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26BA3" w14:textId="77777777" w:rsidR="00030F3F" w:rsidRDefault="00030F3F" w:rsidP="002B7840">
      <w:pPr>
        <w:spacing w:after="0" w:line="360" w:lineRule="auto"/>
        <w:jc w:val="center"/>
        <w:rPr>
          <w:rFonts w:ascii="Georgia" w:hAnsi="Georgia"/>
          <w:b/>
          <w:bCs/>
          <w:sz w:val="28"/>
          <w:szCs w:val="28"/>
        </w:rPr>
      </w:pPr>
    </w:p>
    <w:p w14:paraId="0362637C" w14:textId="0EE3AEB9" w:rsidR="00030F3F" w:rsidRPr="002B7840" w:rsidRDefault="00C43018" w:rsidP="002B7840">
      <w:pPr>
        <w:spacing w:after="0" w:line="360" w:lineRule="auto"/>
        <w:jc w:val="center"/>
        <w:rPr>
          <w:rFonts w:ascii="Georgia" w:hAnsi="Georgia"/>
          <w:b/>
          <w:bCs/>
          <w:sz w:val="32"/>
          <w:szCs w:val="32"/>
        </w:rPr>
      </w:pPr>
      <w:r>
        <w:rPr>
          <w:rFonts w:ascii="Georgia" w:hAnsi="Georgia"/>
          <w:b/>
          <w:bCs/>
          <w:sz w:val="32"/>
          <w:szCs w:val="32"/>
        </w:rPr>
        <w:t>OOAD Principles and Concepts</w:t>
      </w:r>
    </w:p>
    <w:p w14:paraId="457EA9DA" w14:textId="77777777" w:rsidR="00C43018" w:rsidRPr="00C43018" w:rsidRDefault="002B7840" w:rsidP="00C43018">
      <w:pPr>
        <w:pStyle w:val="NormalWeb"/>
        <w:shd w:val="clear" w:color="auto" w:fill="FFFFFF"/>
        <w:spacing w:after="0" w:line="360" w:lineRule="auto"/>
        <w:jc w:val="both"/>
        <w:rPr>
          <w:rFonts w:ascii="Georgia" w:hAnsi="Georgia"/>
          <w:color w:val="202124"/>
        </w:rPr>
      </w:pPr>
      <w:r>
        <w:rPr>
          <w:rFonts w:ascii="Georgia" w:hAnsi="Georgia"/>
          <w:color w:val="202124"/>
        </w:rPr>
        <w:t xml:space="preserve"> </w:t>
      </w:r>
      <w:r w:rsidR="00C43018" w:rsidRPr="00C43018">
        <w:rPr>
          <w:rFonts w:ascii="Georgia" w:hAnsi="Georgia"/>
          <w:color w:val="202124"/>
        </w:rPr>
        <w:t>Object-Oriented Analysis and Design (OOAD) principles and concepts are crucial in developing efficient and maintainable software. When working with QT/QML, a framework for creating applications with a user interface, it's important to understand how OOAD principles apply to the design and development process. Here's how some of the OOAD principles and concepts can be relevant to QT/QML development:</w:t>
      </w:r>
    </w:p>
    <w:p w14:paraId="666D8E5D" w14:textId="77777777" w:rsidR="00C43018" w:rsidRDefault="00C43018" w:rsidP="00C43018">
      <w:pPr>
        <w:pStyle w:val="NormalWeb"/>
        <w:numPr>
          <w:ilvl w:val="0"/>
          <w:numId w:val="15"/>
        </w:numPr>
        <w:shd w:val="clear" w:color="auto" w:fill="FFFFFF"/>
        <w:spacing w:after="0" w:line="360" w:lineRule="auto"/>
        <w:jc w:val="both"/>
        <w:rPr>
          <w:rFonts w:ascii="Georgia" w:hAnsi="Georgia"/>
          <w:color w:val="202124"/>
        </w:rPr>
      </w:pPr>
      <w:r w:rsidRPr="00C43018">
        <w:rPr>
          <w:rFonts w:ascii="Georgia" w:hAnsi="Georgia"/>
          <w:b/>
          <w:bCs/>
          <w:color w:val="202124"/>
        </w:rPr>
        <w:t>Abstraction:</w:t>
      </w:r>
      <w:r w:rsidRPr="00C43018">
        <w:rPr>
          <w:rFonts w:ascii="Georgia" w:hAnsi="Georgia"/>
          <w:color w:val="202124"/>
        </w:rPr>
        <w:t xml:space="preserve"> Abstraction is crucial in creating a clean and understandable design. In QT/QML, you can use abstract components to encapsulate complex </w:t>
      </w:r>
      <w:proofErr w:type="spellStart"/>
      <w:r w:rsidRPr="00C43018">
        <w:rPr>
          <w:rFonts w:ascii="Georgia" w:hAnsi="Georgia"/>
          <w:color w:val="202124"/>
        </w:rPr>
        <w:t>behavior</w:t>
      </w:r>
      <w:proofErr w:type="spellEnd"/>
      <w:r w:rsidRPr="00C43018">
        <w:rPr>
          <w:rFonts w:ascii="Georgia" w:hAnsi="Georgia"/>
          <w:color w:val="202124"/>
        </w:rPr>
        <w:t>, making it easier to manage the application's structure.</w:t>
      </w:r>
    </w:p>
    <w:p w14:paraId="2E8A638C" w14:textId="11CE54A3" w:rsidR="00C43018" w:rsidRDefault="00C43018" w:rsidP="00C43018">
      <w:pPr>
        <w:pStyle w:val="NormalWeb"/>
        <w:numPr>
          <w:ilvl w:val="0"/>
          <w:numId w:val="15"/>
        </w:numPr>
        <w:shd w:val="clear" w:color="auto" w:fill="FFFFFF"/>
        <w:spacing w:after="0" w:line="360" w:lineRule="auto"/>
        <w:jc w:val="both"/>
        <w:rPr>
          <w:rFonts w:ascii="Georgia" w:hAnsi="Georgia"/>
          <w:color w:val="202124"/>
        </w:rPr>
      </w:pPr>
      <w:r w:rsidRPr="00C43018">
        <w:rPr>
          <w:rFonts w:ascii="Georgia" w:hAnsi="Georgia"/>
          <w:b/>
          <w:bCs/>
          <w:color w:val="202124"/>
        </w:rPr>
        <w:t>Encapsulation:</w:t>
      </w:r>
      <w:r w:rsidRPr="00C43018">
        <w:rPr>
          <w:rFonts w:ascii="Georgia" w:hAnsi="Georgia"/>
          <w:color w:val="202124"/>
        </w:rPr>
        <w:t xml:space="preserve"> Encapsulation helps in creating a clear boundary between the internal and external elements of a component. In QT/QML, you can use properties and signals to control access to the internal state of components, enabling a clear and manageable structure.</w:t>
      </w:r>
    </w:p>
    <w:p w14:paraId="0C9A5B5F" w14:textId="77777777" w:rsidR="00C43018" w:rsidRPr="00C43018" w:rsidRDefault="00C43018" w:rsidP="00C43018">
      <w:pPr>
        <w:pStyle w:val="NormalWeb"/>
        <w:numPr>
          <w:ilvl w:val="0"/>
          <w:numId w:val="15"/>
        </w:numPr>
        <w:shd w:val="clear" w:color="auto" w:fill="FFFFFF"/>
        <w:spacing w:after="0" w:line="360" w:lineRule="auto"/>
        <w:jc w:val="both"/>
        <w:rPr>
          <w:rFonts w:ascii="Georgia" w:hAnsi="Georgia"/>
          <w:color w:val="202124"/>
        </w:rPr>
      </w:pPr>
      <w:r w:rsidRPr="00C43018">
        <w:rPr>
          <w:rFonts w:ascii="Georgia" w:hAnsi="Georgia"/>
          <w:b/>
          <w:bCs/>
          <w:color w:val="202124"/>
        </w:rPr>
        <w:t>Inheritance:</w:t>
      </w:r>
      <w:r w:rsidRPr="00C43018">
        <w:rPr>
          <w:rFonts w:ascii="Georgia" w:hAnsi="Georgia"/>
          <w:color w:val="202124"/>
        </w:rPr>
        <w:t xml:space="preserve"> Inheritance allows you to create new classes based on existing ones, promoting code </w:t>
      </w:r>
      <w:proofErr w:type="gramStart"/>
      <w:r w:rsidRPr="00C43018">
        <w:rPr>
          <w:rFonts w:ascii="Georgia" w:hAnsi="Georgia"/>
          <w:color w:val="202124"/>
        </w:rPr>
        <w:t>reuse</w:t>
      </w:r>
      <w:proofErr w:type="gramEnd"/>
      <w:r w:rsidRPr="00C43018">
        <w:rPr>
          <w:rFonts w:ascii="Georgia" w:hAnsi="Georgia"/>
          <w:color w:val="202124"/>
        </w:rPr>
        <w:t xml:space="preserve"> and maintaining a consistent structure. In QT/QML, you can use inheritance to create custom components that inherit properties and </w:t>
      </w:r>
      <w:proofErr w:type="spellStart"/>
      <w:r w:rsidRPr="00C43018">
        <w:rPr>
          <w:rFonts w:ascii="Georgia" w:hAnsi="Georgia"/>
          <w:color w:val="202124"/>
        </w:rPr>
        <w:t>behaviors</w:t>
      </w:r>
      <w:proofErr w:type="spellEnd"/>
      <w:r w:rsidRPr="00C43018">
        <w:rPr>
          <w:rFonts w:ascii="Georgia" w:hAnsi="Georgia"/>
          <w:color w:val="202124"/>
        </w:rPr>
        <w:t xml:space="preserve"> from existing components.</w:t>
      </w:r>
    </w:p>
    <w:p w14:paraId="30CDB8FE" w14:textId="77777777" w:rsidR="00C43018" w:rsidRPr="00C43018" w:rsidRDefault="00C43018" w:rsidP="00C43018">
      <w:pPr>
        <w:pStyle w:val="NormalWeb"/>
        <w:numPr>
          <w:ilvl w:val="0"/>
          <w:numId w:val="15"/>
        </w:numPr>
        <w:shd w:val="clear" w:color="auto" w:fill="FFFFFF"/>
        <w:spacing w:after="0" w:line="360" w:lineRule="auto"/>
        <w:jc w:val="both"/>
        <w:rPr>
          <w:rFonts w:ascii="Georgia" w:hAnsi="Georgia"/>
          <w:color w:val="202124"/>
        </w:rPr>
      </w:pPr>
      <w:r w:rsidRPr="00C43018">
        <w:rPr>
          <w:rFonts w:ascii="Georgia" w:hAnsi="Georgia"/>
          <w:b/>
          <w:bCs/>
          <w:color w:val="202124"/>
        </w:rPr>
        <w:t>Polymorphism:</w:t>
      </w:r>
      <w:r w:rsidRPr="00C43018">
        <w:rPr>
          <w:rFonts w:ascii="Georgia" w:hAnsi="Georgia"/>
          <w:color w:val="202124"/>
        </w:rPr>
        <w:t xml:space="preserve"> Polymorphism enables objects of different types to be treated as objects of a common type, simplifying the handling of various components. In QT/QML, you can use polymorphism to create dynamic </w:t>
      </w:r>
      <w:proofErr w:type="spellStart"/>
      <w:r w:rsidRPr="00C43018">
        <w:rPr>
          <w:rFonts w:ascii="Georgia" w:hAnsi="Georgia"/>
          <w:color w:val="202124"/>
        </w:rPr>
        <w:t>behaviors</w:t>
      </w:r>
      <w:proofErr w:type="spellEnd"/>
      <w:r w:rsidRPr="00C43018">
        <w:rPr>
          <w:rFonts w:ascii="Georgia" w:hAnsi="Georgia"/>
          <w:color w:val="202124"/>
        </w:rPr>
        <w:t xml:space="preserve"> for components based on their types or states.</w:t>
      </w:r>
    </w:p>
    <w:p w14:paraId="026529D8" w14:textId="77777777" w:rsidR="00C43018" w:rsidRPr="00C43018" w:rsidRDefault="00C43018" w:rsidP="00C43018">
      <w:pPr>
        <w:pStyle w:val="NormalWeb"/>
        <w:numPr>
          <w:ilvl w:val="0"/>
          <w:numId w:val="15"/>
        </w:numPr>
        <w:shd w:val="clear" w:color="auto" w:fill="FFFFFF"/>
        <w:spacing w:after="0" w:line="360" w:lineRule="auto"/>
        <w:jc w:val="both"/>
        <w:rPr>
          <w:rFonts w:ascii="Georgia" w:hAnsi="Georgia"/>
          <w:color w:val="202124"/>
        </w:rPr>
      </w:pPr>
      <w:r w:rsidRPr="00C43018">
        <w:rPr>
          <w:rFonts w:ascii="Georgia" w:hAnsi="Georgia"/>
          <w:b/>
          <w:bCs/>
          <w:color w:val="202124"/>
        </w:rPr>
        <w:t>Modularity:</w:t>
      </w:r>
      <w:r w:rsidRPr="00C43018">
        <w:rPr>
          <w:rFonts w:ascii="Georgia" w:hAnsi="Georgia"/>
          <w:color w:val="202124"/>
        </w:rPr>
        <w:t xml:space="preserve"> Modularity promotes the separation of concerns, allowing the application to be divided into smaller, more manageable components. In QT/QML, you can use modules to encapsulate related functionality and create a more maintainable and scalable application structure.</w:t>
      </w:r>
    </w:p>
    <w:p w14:paraId="5435832A" w14:textId="77777777" w:rsidR="00C43018" w:rsidRPr="00C43018" w:rsidRDefault="00C43018" w:rsidP="00C43018">
      <w:pPr>
        <w:pStyle w:val="NormalWeb"/>
        <w:numPr>
          <w:ilvl w:val="0"/>
          <w:numId w:val="15"/>
        </w:numPr>
        <w:shd w:val="clear" w:color="auto" w:fill="FFFFFF"/>
        <w:spacing w:after="0" w:line="360" w:lineRule="auto"/>
        <w:jc w:val="both"/>
        <w:rPr>
          <w:rFonts w:ascii="Georgia" w:hAnsi="Georgia"/>
          <w:color w:val="202124"/>
        </w:rPr>
      </w:pPr>
      <w:r w:rsidRPr="00C43018">
        <w:rPr>
          <w:rFonts w:ascii="Georgia" w:hAnsi="Georgia"/>
          <w:b/>
          <w:bCs/>
          <w:color w:val="202124"/>
        </w:rPr>
        <w:t>Composition:</w:t>
      </w:r>
      <w:r w:rsidRPr="00C43018">
        <w:rPr>
          <w:rFonts w:ascii="Georgia" w:hAnsi="Georgia"/>
          <w:color w:val="202124"/>
        </w:rPr>
        <w:t xml:space="preserve"> Composition enables you to build complex structures by combining simpler components, fostering a hierarchical and flexible design. In QT/QML, you can use component nesting and property binding to create composite components with dynamic </w:t>
      </w:r>
      <w:proofErr w:type="spellStart"/>
      <w:r w:rsidRPr="00C43018">
        <w:rPr>
          <w:rFonts w:ascii="Georgia" w:hAnsi="Georgia"/>
          <w:color w:val="202124"/>
        </w:rPr>
        <w:t>behaviors</w:t>
      </w:r>
      <w:proofErr w:type="spellEnd"/>
      <w:r w:rsidRPr="00C43018">
        <w:rPr>
          <w:rFonts w:ascii="Georgia" w:hAnsi="Georgia"/>
          <w:color w:val="202124"/>
        </w:rPr>
        <w:t xml:space="preserve"> and interactions.</w:t>
      </w:r>
    </w:p>
    <w:p w14:paraId="24ED6061" w14:textId="77777777" w:rsidR="00C43018" w:rsidRPr="00C43018" w:rsidRDefault="00C43018" w:rsidP="00C43018">
      <w:pPr>
        <w:pStyle w:val="NormalWeb"/>
        <w:numPr>
          <w:ilvl w:val="0"/>
          <w:numId w:val="15"/>
        </w:numPr>
        <w:shd w:val="clear" w:color="auto" w:fill="FFFFFF"/>
        <w:spacing w:after="0" w:line="360" w:lineRule="auto"/>
        <w:jc w:val="both"/>
        <w:rPr>
          <w:rFonts w:ascii="Georgia" w:hAnsi="Georgia"/>
          <w:color w:val="202124"/>
        </w:rPr>
      </w:pPr>
      <w:r w:rsidRPr="00C43018">
        <w:rPr>
          <w:rFonts w:ascii="Georgia" w:hAnsi="Georgia"/>
          <w:b/>
          <w:bCs/>
          <w:color w:val="202124"/>
        </w:rPr>
        <w:lastRenderedPageBreak/>
        <w:t>Association:</w:t>
      </w:r>
      <w:r w:rsidRPr="00C43018">
        <w:rPr>
          <w:rFonts w:ascii="Georgia" w:hAnsi="Georgia"/>
          <w:color w:val="202124"/>
        </w:rPr>
        <w:t xml:space="preserve"> Association defines relationships between objects, allowing components to interact and exchange information. In QT/QML, you can use property bindings, signals, and slots to establish associations between components and enable seamless communication within the application.</w:t>
      </w:r>
    </w:p>
    <w:p w14:paraId="14AEF764" w14:textId="03F41E8D" w:rsidR="00C43018" w:rsidRDefault="00C43018" w:rsidP="00C43018">
      <w:pPr>
        <w:pStyle w:val="NormalWeb"/>
        <w:shd w:val="clear" w:color="auto" w:fill="FFFFFF"/>
        <w:spacing w:after="0" w:line="360" w:lineRule="auto"/>
        <w:jc w:val="both"/>
        <w:rPr>
          <w:rFonts w:ascii="Georgia" w:hAnsi="Georgia"/>
          <w:color w:val="202124"/>
        </w:rPr>
      </w:pPr>
      <w:r w:rsidRPr="00C43018">
        <w:rPr>
          <w:rFonts w:ascii="Georgia" w:hAnsi="Georgia"/>
          <w:color w:val="202124"/>
        </w:rPr>
        <w:t>By applying these OOAD principles and concepts, you can create well-structured, scalable, and maintainable QT/QML applications that effectively meet the requirements of modern software development.</w:t>
      </w:r>
    </w:p>
    <w:p w14:paraId="4744C963" w14:textId="77777777" w:rsidR="00C43018" w:rsidRDefault="00C43018">
      <w:pPr>
        <w:rPr>
          <w:rFonts w:ascii="Georgia" w:eastAsia="Times New Roman" w:hAnsi="Georgia" w:cs="Times New Roman"/>
          <w:color w:val="202124"/>
          <w:kern w:val="0"/>
          <w:sz w:val="24"/>
          <w:szCs w:val="24"/>
          <w:lang w:eastAsia="en-IN"/>
          <w14:ligatures w14:val="none"/>
        </w:rPr>
      </w:pPr>
      <w:r>
        <w:rPr>
          <w:rFonts w:ascii="Georgia" w:hAnsi="Georgia"/>
          <w:color w:val="202124"/>
        </w:rPr>
        <w:br w:type="page"/>
      </w:r>
    </w:p>
    <w:p w14:paraId="578BD568" w14:textId="0D7B1876" w:rsidR="00C43018" w:rsidRPr="00C43018" w:rsidRDefault="00C43018" w:rsidP="00C43018">
      <w:pPr>
        <w:pStyle w:val="NormalWeb"/>
        <w:shd w:val="clear" w:color="auto" w:fill="FFFFFF"/>
        <w:spacing w:after="0" w:line="360" w:lineRule="auto"/>
        <w:jc w:val="center"/>
        <w:rPr>
          <w:rFonts w:ascii="Georgia" w:hAnsi="Georgia"/>
          <w:b/>
          <w:bCs/>
          <w:color w:val="202124"/>
          <w:sz w:val="28"/>
          <w:szCs w:val="28"/>
        </w:rPr>
      </w:pPr>
      <w:r w:rsidRPr="00C43018">
        <w:rPr>
          <w:rFonts w:ascii="Georgia" w:hAnsi="Georgia"/>
          <w:b/>
          <w:bCs/>
          <w:color w:val="202124"/>
          <w:sz w:val="28"/>
          <w:szCs w:val="28"/>
        </w:rPr>
        <w:lastRenderedPageBreak/>
        <w:t>Abstraction in OOAD</w:t>
      </w:r>
    </w:p>
    <w:p w14:paraId="36CBC1C4" w14:textId="0B2CFA52" w:rsidR="00C43018" w:rsidRPr="00C43018" w:rsidRDefault="00C43018" w:rsidP="00C43018">
      <w:pPr>
        <w:pStyle w:val="NormalWeb"/>
        <w:shd w:val="clear" w:color="auto" w:fill="FFFFFF"/>
        <w:spacing w:after="0" w:line="360" w:lineRule="auto"/>
        <w:jc w:val="both"/>
        <w:rPr>
          <w:rFonts w:ascii="Georgia" w:hAnsi="Georgia"/>
          <w:color w:val="202124"/>
        </w:rPr>
      </w:pPr>
      <w:r w:rsidRPr="00C43018">
        <w:rPr>
          <w:rFonts w:ascii="Georgia" w:hAnsi="Georgia"/>
          <w:color w:val="202124"/>
        </w:rPr>
        <w:t xml:space="preserve">In the context of Object-Oriented Analysis and Design (OOAD), "abstraction" refers to the process of focusing on essential qualities while ignoring non-essential details. It involves simplifying complex systems by </w:t>
      </w:r>
      <w:proofErr w:type="spellStart"/>
      <w:r w:rsidRPr="00C43018">
        <w:rPr>
          <w:rFonts w:ascii="Georgia" w:hAnsi="Georgia"/>
          <w:color w:val="202124"/>
        </w:rPr>
        <w:t>modeling</w:t>
      </w:r>
      <w:proofErr w:type="spellEnd"/>
      <w:r w:rsidRPr="00C43018">
        <w:rPr>
          <w:rFonts w:ascii="Georgia" w:hAnsi="Georgia"/>
          <w:color w:val="202124"/>
        </w:rPr>
        <w:t xml:space="preserve"> classes that capture the most important aspects relevant to the problem domain. Abstraction helps in managing the complexity of software systems by emphasizing what is relevant while suppressing unnecessary details.</w:t>
      </w:r>
    </w:p>
    <w:p w14:paraId="2C2285E8" w14:textId="77777777" w:rsidR="00C43018" w:rsidRPr="00C43018" w:rsidRDefault="00C43018" w:rsidP="00C43018">
      <w:pPr>
        <w:pStyle w:val="NormalWeb"/>
        <w:shd w:val="clear" w:color="auto" w:fill="FFFFFF"/>
        <w:spacing w:after="0" w:line="360" w:lineRule="auto"/>
        <w:jc w:val="both"/>
        <w:rPr>
          <w:rFonts w:ascii="Georgia" w:hAnsi="Georgia"/>
          <w:color w:val="202124"/>
        </w:rPr>
      </w:pPr>
      <w:r w:rsidRPr="00C43018">
        <w:rPr>
          <w:rFonts w:ascii="Georgia" w:hAnsi="Georgia"/>
          <w:color w:val="202124"/>
        </w:rPr>
        <w:t>Key points about abstraction in OOAD include:</w:t>
      </w:r>
    </w:p>
    <w:p w14:paraId="6B70A62E" w14:textId="77777777" w:rsidR="00C43018" w:rsidRPr="00C43018" w:rsidRDefault="00C43018" w:rsidP="00C43018">
      <w:pPr>
        <w:pStyle w:val="NormalWeb"/>
        <w:numPr>
          <w:ilvl w:val="0"/>
          <w:numId w:val="16"/>
        </w:numPr>
        <w:shd w:val="clear" w:color="auto" w:fill="FFFFFF"/>
        <w:spacing w:after="0" w:line="360" w:lineRule="auto"/>
        <w:jc w:val="both"/>
        <w:rPr>
          <w:rFonts w:ascii="Georgia" w:hAnsi="Georgia"/>
          <w:color w:val="202124"/>
        </w:rPr>
      </w:pPr>
      <w:r w:rsidRPr="00C43018">
        <w:rPr>
          <w:rFonts w:ascii="Georgia" w:hAnsi="Georgia"/>
          <w:b/>
          <w:bCs/>
          <w:color w:val="202124"/>
        </w:rPr>
        <w:t>Identifying Important Characteristics:</w:t>
      </w:r>
      <w:r w:rsidRPr="00C43018">
        <w:rPr>
          <w:rFonts w:ascii="Georgia" w:hAnsi="Georgia"/>
          <w:color w:val="202124"/>
        </w:rPr>
        <w:t xml:space="preserve"> Abstraction involves identifying and emphasizing the essential characteristics of an object or a system, while hiding or ignoring irrelevant details. It allows you to focus on the high-level structure and </w:t>
      </w:r>
      <w:proofErr w:type="spellStart"/>
      <w:r w:rsidRPr="00C43018">
        <w:rPr>
          <w:rFonts w:ascii="Georgia" w:hAnsi="Georgia"/>
          <w:color w:val="202124"/>
        </w:rPr>
        <w:t>behavior</w:t>
      </w:r>
      <w:proofErr w:type="spellEnd"/>
      <w:r w:rsidRPr="00C43018">
        <w:rPr>
          <w:rFonts w:ascii="Georgia" w:hAnsi="Georgia"/>
          <w:color w:val="202124"/>
        </w:rPr>
        <w:t xml:space="preserve"> of classes and objects without getting bogged down in the intricacies of their implementation.</w:t>
      </w:r>
    </w:p>
    <w:p w14:paraId="4487353C" w14:textId="77777777" w:rsidR="00C43018" w:rsidRPr="00C43018" w:rsidRDefault="00C43018" w:rsidP="00C43018">
      <w:pPr>
        <w:pStyle w:val="NormalWeb"/>
        <w:numPr>
          <w:ilvl w:val="0"/>
          <w:numId w:val="16"/>
        </w:numPr>
        <w:shd w:val="clear" w:color="auto" w:fill="FFFFFF"/>
        <w:spacing w:after="0" w:line="360" w:lineRule="auto"/>
        <w:jc w:val="both"/>
        <w:rPr>
          <w:rFonts w:ascii="Georgia" w:hAnsi="Georgia"/>
          <w:color w:val="202124"/>
        </w:rPr>
      </w:pPr>
      <w:r w:rsidRPr="00C43018">
        <w:rPr>
          <w:rFonts w:ascii="Georgia" w:hAnsi="Georgia"/>
          <w:b/>
          <w:bCs/>
          <w:color w:val="202124"/>
        </w:rPr>
        <w:t>Creating Generalized Models:</w:t>
      </w:r>
      <w:r w:rsidRPr="00C43018">
        <w:rPr>
          <w:rFonts w:ascii="Georgia" w:hAnsi="Georgia"/>
          <w:color w:val="202124"/>
        </w:rPr>
        <w:t xml:space="preserve"> Abstraction helps in creating generalized models that can be applied to various instances of a problem. It enables you to define common features and </w:t>
      </w:r>
      <w:proofErr w:type="spellStart"/>
      <w:r w:rsidRPr="00C43018">
        <w:rPr>
          <w:rFonts w:ascii="Georgia" w:hAnsi="Georgia"/>
          <w:color w:val="202124"/>
        </w:rPr>
        <w:t>behaviors</w:t>
      </w:r>
      <w:proofErr w:type="spellEnd"/>
      <w:r w:rsidRPr="00C43018">
        <w:rPr>
          <w:rFonts w:ascii="Georgia" w:hAnsi="Georgia"/>
          <w:color w:val="202124"/>
        </w:rPr>
        <w:t xml:space="preserve"> that can be shared by multiple objects, thus facilitating code </w:t>
      </w:r>
      <w:proofErr w:type="gramStart"/>
      <w:r w:rsidRPr="00C43018">
        <w:rPr>
          <w:rFonts w:ascii="Georgia" w:hAnsi="Georgia"/>
          <w:color w:val="202124"/>
        </w:rPr>
        <w:t>reuse</w:t>
      </w:r>
      <w:proofErr w:type="gramEnd"/>
      <w:r w:rsidRPr="00C43018">
        <w:rPr>
          <w:rFonts w:ascii="Georgia" w:hAnsi="Georgia"/>
          <w:color w:val="202124"/>
        </w:rPr>
        <w:t xml:space="preserve"> and promoting a more efficient design.</w:t>
      </w:r>
    </w:p>
    <w:p w14:paraId="5D3380C5" w14:textId="77777777" w:rsidR="00C43018" w:rsidRPr="00C43018" w:rsidRDefault="00C43018" w:rsidP="00C43018">
      <w:pPr>
        <w:pStyle w:val="NormalWeb"/>
        <w:numPr>
          <w:ilvl w:val="0"/>
          <w:numId w:val="16"/>
        </w:numPr>
        <w:shd w:val="clear" w:color="auto" w:fill="FFFFFF"/>
        <w:spacing w:after="0" w:line="360" w:lineRule="auto"/>
        <w:jc w:val="both"/>
        <w:rPr>
          <w:rFonts w:ascii="Georgia" w:hAnsi="Georgia"/>
          <w:color w:val="202124"/>
        </w:rPr>
      </w:pPr>
      <w:r w:rsidRPr="00C43018">
        <w:rPr>
          <w:rFonts w:ascii="Georgia" w:hAnsi="Georgia"/>
          <w:b/>
          <w:bCs/>
          <w:color w:val="202124"/>
        </w:rPr>
        <w:t>Encapsulating Complexity:</w:t>
      </w:r>
      <w:r w:rsidRPr="00C43018">
        <w:rPr>
          <w:rFonts w:ascii="Georgia" w:hAnsi="Georgia"/>
          <w:color w:val="202124"/>
        </w:rPr>
        <w:t xml:space="preserve"> Abstraction enables you to encapsulate complex </w:t>
      </w:r>
      <w:proofErr w:type="spellStart"/>
      <w:r w:rsidRPr="00C43018">
        <w:rPr>
          <w:rFonts w:ascii="Georgia" w:hAnsi="Georgia"/>
          <w:color w:val="202124"/>
        </w:rPr>
        <w:t>behavior</w:t>
      </w:r>
      <w:proofErr w:type="spellEnd"/>
      <w:r w:rsidRPr="00C43018">
        <w:rPr>
          <w:rFonts w:ascii="Georgia" w:hAnsi="Georgia"/>
          <w:color w:val="202124"/>
        </w:rPr>
        <w:t xml:space="preserve"> within well-defined interfaces, allowing you to interact with objects at a higher level without needing to understand their internal complexities. This encapsulation of complexity makes the system more manageable and understandable.</w:t>
      </w:r>
    </w:p>
    <w:p w14:paraId="7A19A174" w14:textId="77777777" w:rsidR="00C43018" w:rsidRPr="00C43018" w:rsidRDefault="00C43018" w:rsidP="00C43018">
      <w:pPr>
        <w:pStyle w:val="NormalWeb"/>
        <w:numPr>
          <w:ilvl w:val="0"/>
          <w:numId w:val="16"/>
        </w:numPr>
        <w:shd w:val="clear" w:color="auto" w:fill="FFFFFF"/>
        <w:spacing w:after="0" w:line="360" w:lineRule="auto"/>
        <w:jc w:val="both"/>
        <w:rPr>
          <w:rFonts w:ascii="Georgia" w:hAnsi="Georgia"/>
          <w:color w:val="202124"/>
        </w:rPr>
      </w:pPr>
      <w:r w:rsidRPr="00C43018">
        <w:rPr>
          <w:rFonts w:ascii="Georgia" w:hAnsi="Georgia"/>
          <w:b/>
          <w:bCs/>
          <w:color w:val="202124"/>
        </w:rPr>
        <w:t>Promoting Modularity and Maintainability:</w:t>
      </w:r>
      <w:r w:rsidRPr="00C43018">
        <w:rPr>
          <w:rFonts w:ascii="Georgia" w:hAnsi="Georgia"/>
          <w:color w:val="202124"/>
        </w:rPr>
        <w:t xml:space="preserve"> By abstracting away unnecessary details and focusing on essential aspects, abstraction promotes modularity and maintainability. It allows for easier modifications and enhancements to the system, as changes can be made to the underlying implementation without affecting the overall </w:t>
      </w:r>
      <w:proofErr w:type="spellStart"/>
      <w:r w:rsidRPr="00C43018">
        <w:rPr>
          <w:rFonts w:ascii="Georgia" w:hAnsi="Georgia"/>
          <w:color w:val="202124"/>
        </w:rPr>
        <w:t>behavior</w:t>
      </w:r>
      <w:proofErr w:type="spellEnd"/>
      <w:r w:rsidRPr="00C43018">
        <w:rPr>
          <w:rFonts w:ascii="Georgia" w:hAnsi="Georgia"/>
          <w:color w:val="202124"/>
        </w:rPr>
        <w:t xml:space="preserve"> and functionality of the system.</w:t>
      </w:r>
    </w:p>
    <w:p w14:paraId="4453DCDF" w14:textId="77777777" w:rsidR="00C43018" w:rsidRPr="00C43018" w:rsidRDefault="00C43018" w:rsidP="00C43018">
      <w:pPr>
        <w:pStyle w:val="NormalWeb"/>
        <w:shd w:val="clear" w:color="auto" w:fill="FFFFFF"/>
        <w:spacing w:after="0" w:line="360" w:lineRule="auto"/>
        <w:jc w:val="both"/>
        <w:rPr>
          <w:rFonts w:ascii="Georgia" w:hAnsi="Georgia"/>
          <w:color w:val="202124"/>
        </w:rPr>
      </w:pPr>
    </w:p>
    <w:p w14:paraId="02B20EF2" w14:textId="0B8BC1DC" w:rsidR="00BD1FF4" w:rsidRDefault="00C43018" w:rsidP="00C43018">
      <w:pPr>
        <w:pStyle w:val="NormalWeb"/>
        <w:shd w:val="clear" w:color="auto" w:fill="FFFFFF"/>
        <w:spacing w:after="0" w:line="360" w:lineRule="auto"/>
        <w:jc w:val="both"/>
        <w:rPr>
          <w:rFonts w:ascii="Georgia" w:hAnsi="Georgia"/>
          <w:color w:val="202124"/>
        </w:rPr>
      </w:pPr>
      <w:r w:rsidRPr="00C43018">
        <w:rPr>
          <w:rFonts w:ascii="Georgia" w:hAnsi="Georgia"/>
          <w:color w:val="202124"/>
        </w:rPr>
        <w:lastRenderedPageBreak/>
        <w:t>In OOAD, abstraction serves as a foundational principle that allows developers to create effective models of real-world systems, leading to well-organized and efficient software designs.</w:t>
      </w:r>
    </w:p>
    <w:p w14:paraId="0B98C2EE" w14:textId="77777777" w:rsidR="00BD1FF4" w:rsidRDefault="00BD1FF4">
      <w:pPr>
        <w:rPr>
          <w:rFonts w:ascii="Georgia" w:eastAsia="Times New Roman" w:hAnsi="Georgia" w:cs="Times New Roman"/>
          <w:color w:val="202124"/>
          <w:kern w:val="0"/>
          <w:sz w:val="24"/>
          <w:szCs w:val="24"/>
          <w:lang w:eastAsia="en-IN"/>
          <w14:ligatures w14:val="none"/>
        </w:rPr>
      </w:pPr>
      <w:r>
        <w:rPr>
          <w:rFonts w:ascii="Georgia" w:hAnsi="Georgia"/>
          <w:color w:val="202124"/>
        </w:rPr>
        <w:br w:type="page"/>
      </w:r>
    </w:p>
    <w:p w14:paraId="51203A71" w14:textId="77777777" w:rsidR="00BD1FF4" w:rsidRDefault="00BD1FF4" w:rsidP="00BD1FF4">
      <w:pPr>
        <w:pStyle w:val="NormalWeb"/>
        <w:shd w:val="clear" w:color="auto" w:fill="FFFFFF"/>
        <w:spacing w:after="0" w:line="360" w:lineRule="auto"/>
        <w:jc w:val="center"/>
        <w:rPr>
          <w:rFonts w:ascii="Georgia" w:hAnsi="Georgia"/>
          <w:b/>
          <w:bCs/>
          <w:color w:val="202124"/>
          <w:sz w:val="32"/>
          <w:szCs w:val="32"/>
        </w:rPr>
      </w:pPr>
    </w:p>
    <w:p w14:paraId="6129616F" w14:textId="6AF4EC75" w:rsidR="002B7840" w:rsidRPr="00BD1FF4" w:rsidRDefault="00BD1FF4" w:rsidP="00BD1FF4">
      <w:pPr>
        <w:pStyle w:val="NormalWeb"/>
        <w:shd w:val="clear" w:color="auto" w:fill="FFFFFF"/>
        <w:spacing w:after="0" w:line="360" w:lineRule="auto"/>
        <w:jc w:val="center"/>
        <w:rPr>
          <w:rFonts w:ascii="Georgia" w:hAnsi="Georgia"/>
          <w:b/>
          <w:bCs/>
          <w:color w:val="202124"/>
          <w:sz w:val="32"/>
          <w:szCs w:val="32"/>
        </w:rPr>
      </w:pPr>
      <w:r w:rsidRPr="00BD1FF4">
        <w:rPr>
          <w:rFonts w:ascii="Georgia" w:hAnsi="Georgia"/>
          <w:b/>
          <w:bCs/>
          <w:color w:val="202124"/>
          <w:sz w:val="32"/>
          <w:szCs w:val="32"/>
        </w:rPr>
        <w:t>Encapsulation in OOAD</w:t>
      </w:r>
    </w:p>
    <w:p w14:paraId="2C057729" w14:textId="77777777" w:rsidR="00BD1FF4" w:rsidRPr="00BD1FF4" w:rsidRDefault="00BD1FF4" w:rsidP="00BD1FF4">
      <w:pPr>
        <w:pStyle w:val="NormalWeb"/>
        <w:shd w:val="clear" w:color="auto" w:fill="FFFFFF"/>
        <w:spacing w:after="0" w:line="360" w:lineRule="auto"/>
        <w:jc w:val="both"/>
        <w:rPr>
          <w:rFonts w:ascii="Georgia" w:hAnsi="Georgia"/>
          <w:color w:val="202124"/>
        </w:rPr>
      </w:pPr>
      <w:r w:rsidRPr="00BD1FF4">
        <w:rPr>
          <w:rFonts w:ascii="Georgia" w:hAnsi="Georgia"/>
          <w:color w:val="202124"/>
        </w:rPr>
        <w:t xml:space="preserve">In the context of Object-Oriented Analysis and Design (OOAD), "encapsulation" refers to the bundling of data and the methods that operate on that data into a single unit, often known as a class. Encapsulation allows for the implementation details of a class to be hidden from the outside, preventing direct access to the internal state of an </w:t>
      </w:r>
      <w:proofErr w:type="gramStart"/>
      <w:r w:rsidRPr="00BD1FF4">
        <w:rPr>
          <w:rFonts w:ascii="Georgia" w:hAnsi="Georgia"/>
          <w:color w:val="202124"/>
        </w:rPr>
        <w:t>object</w:t>
      </w:r>
      <w:proofErr w:type="gramEnd"/>
      <w:r w:rsidRPr="00BD1FF4">
        <w:rPr>
          <w:rFonts w:ascii="Georgia" w:hAnsi="Georgia"/>
          <w:color w:val="202124"/>
        </w:rPr>
        <w:t xml:space="preserve"> and enforcing controlled access through well-defined interfaces. This concept helps in creating a protective barrier that shields the data from external interference and misuse.</w:t>
      </w:r>
    </w:p>
    <w:p w14:paraId="23284725" w14:textId="77777777" w:rsidR="00BD1FF4" w:rsidRPr="00BD1FF4" w:rsidRDefault="00BD1FF4" w:rsidP="00BD1FF4">
      <w:pPr>
        <w:pStyle w:val="NormalWeb"/>
        <w:shd w:val="clear" w:color="auto" w:fill="FFFFFF"/>
        <w:spacing w:after="0" w:line="360" w:lineRule="auto"/>
        <w:jc w:val="both"/>
        <w:rPr>
          <w:rFonts w:ascii="Georgia" w:hAnsi="Georgia"/>
          <w:color w:val="202124"/>
        </w:rPr>
      </w:pPr>
      <w:r w:rsidRPr="00BD1FF4">
        <w:rPr>
          <w:rFonts w:ascii="Georgia" w:hAnsi="Georgia"/>
          <w:color w:val="202124"/>
        </w:rPr>
        <w:t>Key aspects of encapsulation in OOAD include:</w:t>
      </w:r>
    </w:p>
    <w:p w14:paraId="7A595CA3" w14:textId="77777777" w:rsidR="00BD1FF4" w:rsidRPr="00BD1FF4" w:rsidRDefault="00BD1FF4" w:rsidP="00BD1FF4">
      <w:pPr>
        <w:pStyle w:val="NormalWeb"/>
        <w:numPr>
          <w:ilvl w:val="0"/>
          <w:numId w:val="17"/>
        </w:numPr>
        <w:shd w:val="clear" w:color="auto" w:fill="FFFFFF"/>
        <w:spacing w:after="0" w:line="360" w:lineRule="auto"/>
        <w:jc w:val="both"/>
        <w:rPr>
          <w:rFonts w:ascii="Georgia" w:hAnsi="Georgia"/>
          <w:color w:val="202124"/>
        </w:rPr>
      </w:pPr>
      <w:r w:rsidRPr="00BD1FF4">
        <w:rPr>
          <w:rFonts w:ascii="Georgia" w:hAnsi="Georgia"/>
          <w:b/>
          <w:bCs/>
          <w:color w:val="202124"/>
        </w:rPr>
        <w:t>Data Hiding:</w:t>
      </w:r>
      <w:r w:rsidRPr="00BD1FF4">
        <w:rPr>
          <w:rFonts w:ascii="Georgia" w:hAnsi="Georgia"/>
          <w:color w:val="202124"/>
        </w:rPr>
        <w:t xml:space="preserve"> Encapsulation involves the concept of data hiding, where the internal state of an object is not directly accessible from outside the class. This prevents unauthorized access and modification of the object's data, ensuring that the object's integrity and consistency are maintained.</w:t>
      </w:r>
    </w:p>
    <w:p w14:paraId="32B3B2B9" w14:textId="77777777" w:rsidR="00BD1FF4" w:rsidRPr="00BD1FF4" w:rsidRDefault="00BD1FF4" w:rsidP="00BD1FF4">
      <w:pPr>
        <w:pStyle w:val="NormalWeb"/>
        <w:numPr>
          <w:ilvl w:val="0"/>
          <w:numId w:val="17"/>
        </w:numPr>
        <w:shd w:val="clear" w:color="auto" w:fill="FFFFFF"/>
        <w:spacing w:after="0" w:line="360" w:lineRule="auto"/>
        <w:jc w:val="both"/>
        <w:rPr>
          <w:rFonts w:ascii="Georgia" w:hAnsi="Georgia"/>
          <w:color w:val="202124"/>
        </w:rPr>
      </w:pPr>
      <w:r w:rsidRPr="00BD1FF4">
        <w:rPr>
          <w:rFonts w:ascii="Georgia" w:hAnsi="Georgia"/>
          <w:b/>
          <w:bCs/>
          <w:color w:val="202124"/>
        </w:rPr>
        <w:t>Access Control:</w:t>
      </w:r>
      <w:r w:rsidRPr="00BD1FF4">
        <w:rPr>
          <w:rFonts w:ascii="Georgia" w:hAnsi="Georgia"/>
          <w:color w:val="202124"/>
        </w:rPr>
        <w:t xml:space="preserve"> Encapsulation provides controlled access to the internal state of an object through methods such as getters and setters. These methods allow external code to interact with the object's data in a predefined and secure manner, thereby ensuring that the object's internal state remains consistent and valid.</w:t>
      </w:r>
    </w:p>
    <w:p w14:paraId="44ABF7B7" w14:textId="77777777" w:rsidR="00BD1FF4" w:rsidRPr="00BD1FF4" w:rsidRDefault="00BD1FF4" w:rsidP="00BD1FF4">
      <w:pPr>
        <w:pStyle w:val="NormalWeb"/>
        <w:numPr>
          <w:ilvl w:val="0"/>
          <w:numId w:val="17"/>
        </w:numPr>
        <w:shd w:val="clear" w:color="auto" w:fill="FFFFFF"/>
        <w:spacing w:after="0" w:line="360" w:lineRule="auto"/>
        <w:jc w:val="both"/>
        <w:rPr>
          <w:rFonts w:ascii="Georgia" w:hAnsi="Georgia"/>
          <w:color w:val="202124"/>
        </w:rPr>
      </w:pPr>
      <w:r w:rsidRPr="00BD1FF4">
        <w:rPr>
          <w:rFonts w:ascii="Georgia" w:hAnsi="Georgia"/>
          <w:b/>
          <w:bCs/>
          <w:color w:val="202124"/>
        </w:rPr>
        <w:t>Information Hiding:</w:t>
      </w:r>
      <w:r w:rsidRPr="00BD1FF4">
        <w:rPr>
          <w:rFonts w:ascii="Georgia" w:hAnsi="Georgia"/>
          <w:color w:val="202124"/>
        </w:rPr>
        <w:t xml:space="preserve"> Encapsulation facilitates information hiding, where the implementation details of a class are kept hidden from the outside world. This promotes a clear separation between the interface and the implementation, allowing for changes to be made to the internal structure of a class without affecting the external code that uses the class.</w:t>
      </w:r>
    </w:p>
    <w:p w14:paraId="1B9B62AE" w14:textId="77777777" w:rsidR="00BD1FF4" w:rsidRPr="00BD1FF4" w:rsidRDefault="00BD1FF4" w:rsidP="00BD1FF4">
      <w:pPr>
        <w:pStyle w:val="NormalWeb"/>
        <w:numPr>
          <w:ilvl w:val="0"/>
          <w:numId w:val="17"/>
        </w:numPr>
        <w:shd w:val="clear" w:color="auto" w:fill="FFFFFF"/>
        <w:spacing w:after="0" w:line="360" w:lineRule="auto"/>
        <w:jc w:val="both"/>
        <w:rPr>
          <w:rFonts w:ascii="Georgia" w:hAnsi="Georgia"/>
          <w:color w:val="202124"/>
        </w:rPr>
      </w:pPr>
      <w:r w:rsidRPr="00BD1FF4">
        <w:rPr>
          <w:rFonts w:ascii="Georgia" w:hAnsi="Georgia"/>
          <w:b/>
          <w:bCs/>
          <w:color w:val="202124"/>
        </w:rPr>
        <w:t>Modularity and Reusability:</w:t>
      </w:r>
      <w:r w:rsidRPr="00BD1FF4">
        <w:rPr>
          <w:rFonts w:ascii="Georgia" w:hAnsi="Georgia"/>
          <w:color w:val="202124"/>
        </w:rPr>
        <w:t xml:space="preserve"> Encapsulation promotes modularity by encapsulating related data and methods into a single unit. This modular structure enables easy maintenance, enhancement, and reuse of code, as changes made to the internal implementation of a class do not impact the external components that use the class.</w:t>
      </w:r>
    </w:p>
    <w:p w14:paraId="332572E5" w14:textId="77777777" w:rsidR="00BD1FF4" w:rsidRPr="00BD1FF4" w:rsidRDefault="00BD1FF4" w:rsidP="00BD1FF4">
      <w:pPr>
        <w:pStyle w:val="NormalWeb"/>
        <w:shd w:val="clear" w:color="auto" w:fill="FFFFFF"/>
        <w:spacing w:after="0" w:line="360" w:lineRule="auto"/>
        <w:jc w:val="both"/>
        <w:rPr>
          <w:rFonts w:ascii="Georgia" w:hAnsi="Georgia"/>
          <w:color w:val="202124"/>
        </w:rPr>
      </w:pPr>
    </w:p>
    <w:p w14:paraId="3EB5922F" w14:textId="77777777" w:rsidR="00BD1FF4" w:rsidRPr="00BD1FF4" w:rsidRDefault="00BD1FF4" w:rsidP="00BD1FF4">
      <w:pPr>
        <w:pStyle w:val="NormalWeb"/>
        <w:numPr>
          <w:ilvl w:val="0"/>
          <w:numId w:val="17"/>
        </w:numPr>
        <w:shd w:val="clear" w:color="auto" w:fill="FFFFFF"/>
        <w:spacing w:after="0" w:line="360" w:lineRule="auto"/>
        <w:jc w:val="both"/>
        <w:rPr>
          <w:rFonts w:ascii="Georgia" w:hAnsi="Georgia"/>
          <w:color w:val="202124"/>
        </w:rPr>
      </w:pPr>
      <w:r w:rsidRPr="00BD1FF4">
        <w:rPr>
          <w:rFonts w:ascii="Georgia" w:hAnsi="Georgia"/>
          <w:b/>
          <w:bCs/>
          <w:color w:val="202124"/>
        </w:rPr>
        <w:lastRenderedPageBreak/>
        <w:t>Security and Integrity:</w:t>
      </w:r>
      <w:r w:rsidRPr="00BD1FF4">
        <w:rPr>
          <w:rFonts w:ascii="Georgia" w:hAnsi="Georgia"/>
          <w:color w:val="202124"/>
        </w:rPr>
        <w:t xml:space="preserve"> Encapsulation enhances the security and integrity of an object by preventing unauthorized access and manipulation of its internal state. By controlling access to the object's data, encapsulation helps in maintaining the consistency and reliability of the object throughout its lifecycle.</w:t>
      </w:r>
    </w:p>
    <w:p w14:paraId="35D73AD0" w14:textId="68E9532A" w:rsidR="005C0B3B" w:rsidRDefault="00BD1FF4" w:rsidP="00BD1FF4">
      <w:pPr>
        <w:pStyle w:val="NormalWeb"/>
        <w:shd w:val="clear" w:color="auto" w:fill="FFFFFF"/>
        <w:spacing w:after="0" w:line="360" w:lineRule="auto"/>
        <w:jc w:val="both"/>
        <w:rPr>
          <w:rFonts w:ascii="Georgia" w:hAnsi="Georgia"/>
          <w:color w:val="202124"/>
        </w:rPr>
      </w:pPr>
      <w:r w:rsidRPr="00BD1FF4">
        <w:rPr>
          <w:rFonts w:ascii="Georgia" w:hAnsi="Georgia"/>
          <w:color w:val="202124"/>
        </w:rPr>
        <w:t xml:space="preserve">Overall, encapsulation is a fundamental principle in OOAD that helps in creating robust, secure, and maintainable software systems by protecting the internal state of objects and providing controlled access to their data and </w:t>
      </w:r>
      <w:proofErr w:type="spellStart"/>
      <w:r w:rsidRPr="00BD1FF4">
        <w:rPr>
          <w:rFonts w:ascii="Georgia" w:hAnsi="Georgia"/>
          <w:color w:val="202124"/>
        </w:rPr>
        <w:t>behavior</w:t>
      </w:r>
      <w:proofErr w:type="spellEnd"/>
      <w:r w:rsidRPr="00BD1FF4">
        <w:rPr>
          <w:rFonts w:ascii="Georgia" w:hAnsi="Georgia"/>
          <w:color w:val="202124"/>
        </w:rPr>
        <w:t>.</w:t>
      </w:r>
    </w:p>
    <w:p w14:paraId="5A285264" w14:textId="77777777" w:rsidR="005C0B3B" w:rsidRDefault="005C0B3B">
      <w:pPr>
        <w:rPr>
          <w:rFonts w:ascii="Georgia" w:eastAsia="Times New Roman" w:hAnsi="Georgia" w:cs="Times New Roman"/>
          <w:color w:val="202124"/>
          <w:kern w:val="0"/>
          <w:sz w:val="24"/>
          <w:szCs w:val="24"/>
          <w:lang w:eastAsia="en-IN"/>
          <w14:ligatures w14:val="none"/>
        </w:rPr>
      </w:pPr>
      <w:r>
        <w:rPr>
          <w:rFonts w:ascii="Georgia" w:hAnsi="Georgia"/>
          <w:color w:val="202124"/>
        </w:rPr>
        <w:br w:type="page"/>
      </w:r>
    </w:p>
    <w:p w14:paraId="06DF3611" w14:textId="77777777" w:rsidR="005C0B3B" w:rsidRDefault="005C0B3B" w:rsidP="005C0B3B">
      <w:pPr>
        <w:pStyle w:val="NormalWeb"/>
        <w:shd w:val="clear" w:color="auto" w:fill="FFFFFF"/>
        <w:spacing w:after="0" w:line="360" w:lineRule="auto"/>
        <w:jc w:val="center"/>
        <w:rPr>
          <w:rFonts w:ascii="Georgia" w:hAnsi="Georgia"/>
          <w:b/>
          <w:bCs/>
          <w:color w:val="202124"/>
          <w:sz w:val="32"/>
          <w:szCs w:val="32"/>
        </w:rPr>
      </w:pPr>
    </w:p>
    <w:p w14:paraId="664E6799" w14:textId="5F81852F" w:rsidR="00BD1FF4" w:rsidRPr="005C0B3B" w:rsidRDefault="005C0B3B" w:rsidP="005C0B3B">
      <w:pPr>
        <w:pStyle w:val="NormalWeb"/>
        <w:shd w:val="clear" w:color="auto" w:fill="FFFFFF"/>
        <w:spacing w:after="0" w:line="360" w:lineRule="auto"/>
        <w:jc w:val="center"/>
        <w:rPr>
          <w:rFonts w:ascii="Georgia" w:hAnsi="Georgia"/>
          <w:b/>
          <w:bCs/>
          <w:color w:val="202124"/>
          <w:sz w:val="32"/>
          <w:szCs w:val="32"/>
        </w:rPr>
      </w:pPr>
      <w:r w:rsidRPr="005C0B3B">
        <w:rPr>
          <w:rFonts w:ascii="Georgia" w:hAnsi="Georgia"/>
          <w:b/>
          <w:bCs/>
          <w:color w:val="202124"/>
          <w:sz w:val="32"/>
          <w:szCs w:val="32"/>
        </w:rPr>
        <w:t>Polymorphism in OOAD</w:t>
      </w:r>
    </w:p>
    <w:p w14:paraId="154BD74F" w14:textId="77777777" w:rsidR="005C0B3B" w:rsidRPr="005C0B3B" w:rsidRDefault="005C0B3B" w:rsidP="005C0B3B">
      <w:pPr>
        <w:pStyle w:val="NormalWeb"/>
        <w:shd w:val="clear" w:color="auto" w:fill="FFFFFF"/>
        <w:spacing w:after="0" w:line="360" w:lineRule="auto"/>
        <w:jc w:val="both"/>
        <w:rPr>
          <w:rFonts w:ascii="Georgia" w:hAnsi="Georgia"/>
          <w:color w:val="202124"/>
        </w:rPr>
      </w:pPr>
    </w:p>
    <w:p w14:paraId="198FA840" w14:textId="77777777" w:rsidR="005C0B3B" w:rsidRPr="005C0B3B" w:rsidRDefault="005C0B3B" w:rsidP="005C0B3B">
      <w:pPr>
        <w:pStyle w:val="NormalWeb"/>
        <w:shd w:val="clear" w:color="auto" w:fill="FFFFFF"/>
        <w:spacing w:after="0" w:line="360" w:lineRule="auto"/>
        <w:jc w:val="both"/>
        <w:rPr>
          <w:rFonts w:ascii="Georgia" w:hAnsi="Georgia"/>
          <w:color w:val="202124"/>
        </w:rPr>
      </w:pPr>
      <w:r w:rsidRPr="005C0B3B">
        <w:rPr>
          <w:rFonts w:ascii="Georgia" w:hAnsi="Georgia"/>
          <w:color w:val="202124"/>
        </w:rPr>
        <w:t>In the context of Object-Oriented Analysis and Design (OOAD), "polymorphism" refers to the ability of objects of different classes to be treated as objects of a common superclass. It allows objects to be processed uniformly, regardless of their individual data types or class hierarchies. Polymorphism enables the use of a single interface to represent a group of related functionalities, providing flexibility and extensibility within the system.</w:t>
      </w:r>
    </w:p>
    <w:p w14:paraId="3B696BB9" w14:textId="77777777" w:rsidR="005C0B3B" w:rsidRPr="005C0B3B" w:rsidRDefault="005C0B3B" w:rsidP="005C0B3B">
      <w:pPr>
        <w:pStyle w:val="NormalWeb"/>
        <w:shd w:val="clear" w:color="auto" w:fill="FFFFFF"/>
        <w:spacing w:after="0" w:line="360" w:lineRule="auto"/>
        <w:jc w:val="both"/>
        <w:rPr>
          <w:rFonts w:ascii="Georgia" w:hAnsi="Georgia"/>
          <w:color w:val="202124"/>
        </w:rPr>
      </w:pPr>
      <w:r w:rsidRPr="005C0B3B">
        <w:rPr>
          <w:rFonts w:ascii="Georgia" w:hAnsi="Georgia"/>
          <w:color w:val="202124"/>
        </w:rPr>
        <w:t>Key aspects of polymorphism in OOAD include:</w:t>
      </w:r>
    </w:p>
    <w:p w14:paraId="4DF1C190" w14:textId="77777777" w:rsidR="005C0B3B" w:rsidRPr="005C0B3B" w:rsidRDefault="005C0B3B" w:rsidP="005C0B3B">
      <w:pPr>
        <w:pStyle w:val="NormalWeb"/>
        <w:numPr>
          <w:ilvl w:val="0"/>
          <w:numId w:val="18"/>
        </w:numPr>
        <w:shd w:val="clear" w:color="auto" w:fill="FFFFFF"/>
        <w:spacing w:after="0" w:line="360" w:lineRule="auto"/>
        <w:jc w:val="both"/>
        <w:rPr>
          <w:rFonts w:ascii="Georgia" w:hAnsi="Georgia"/>
          <w:color w:val="202124"/>
        </w:rPr>
      </w:pPr>
      <w:r w:rsidRPr="005C0B3B">
        <w:rPr>
          <w:rFonts w:ascii="Georgia" w:hAnsi="Georgia"/>
          <w:b/>
          <w:bCs/>
          <w:color w:val="202124"/>
        </w:rPr>
        <w:t>Method Overriding:</w:t>
      </w:r>
      <w:r w:rsidRPr="005C0B3B">
        <w:rPr>
          <w:rFonts w:ascii="Georgia" w:hAnsi="Georgia"/>
          <w:color w:val="202124"/>
        </w:rPr>
        <w:t xml:space="preserve"> Polymorphism allows subclasses to provide their own implementation of methods that are already defined in their superclass. This enables the same method to behave differently for different objects, based on their specific types or class hierarchies.</w:t>
      </w:r>
    </w:p>
    <w:p w14:paraId="43C27FF9" w14:textId="77777777" w:rsidR="005C0B3B" w:rsidRPr="005C0B3B" w:rsidRDefault="005C0B3B" w:rsidP="005C0B3B">
      <w:pPr>
        <w:pStyle w:val="NormalWeb"/>
        <w:numPr>
          <w:ilvl w:val="0"/>
          <w:numId w:val="18"/>
        </w:numPr>
        <w:shd w:val="clear" w:color="auto" w:fill="FFFFFF"/>
        <w:spacing w:after="0" w:line="360" w:lineRule="auto"/>
        <w:jc w:val="both"/>
        <w:rPr>
          <w:rFonts w:ascii="Georgia" w:hAnsi="Georgia"/>
          <w:color w:val="202124"/>
        </w:rPr>
      </w:pPr>
      <w:r w:rsidRPr="005C0B3B">
        <w:rPr>
          <w:rFonts w:ascii="Georgia" w:hAnsi="Georgia"/>
          <w:b/>
          <w:bCs/>
          <w:color w:val="202124"/>
        </w:rPr>
        <w:t>Dynamic Binding:</w:t>
      </w:r>
      <w:r w:rsidRPr="005C0B3B">
        <w:rPr>
          <w:rFonts w:ascii="Georgia" w:hAnsi="Georgia"/>
          <w:color w:val="202124"/>
        </w:rPr>
        <w:t xml:space="preserve"> Polymorphism facilitates dynamic binding, which allows the determination of the appropriate method implementation to be deferred until runtime. This enables the selection of the correct method based on the actual type of the object, promoting flexibility and adaptability in the system.</w:t>
      </w:r>
    </w:p>
    <w:p w14:paraId="7B456B6F" w14:textId="77777777" w:rsidR="005C0B3B" w:rsidRPr="005C0B3B" w:rsidRDefault="005C0B3B" w:rsidP="005C0B3B">
      <w:pPr>
        <w:pStyle w:val="NormalWeb"/>
        <w:numPr>
          <w:ilvl w:val="0"/>
          <w:numId w:val="18"/>
        </w:numPr>
        <w:shd w:val="clear" w:color="auto" w:fill="FFFFFF"/>
        <w:spacing w:after="0" w:line="360" w:lineRule="auto"/>
        <w:jc w:val="both"/>
        <w:rPr>
          <w:rFonts w:ascii="Georgia" w:hAnsi="Georgia"/>
          <w:color w:val="202124"/>
        </w:rPr>
      </w:pPr>
      <w:r w:rsidRPr="005C0B3B">
        <w:rPr>
          <w:rFonts w:ascii="Georgia" w:hAnsi="Georgia"/>
          <w:b/>
          <w:bCs/>
          <w:color w:val="202124"/>
        </w:rPr>
        <w:t>Subtype Polymorphism:</w:t>
      </w:r>
      <w:r w:rsidRPr="005C0B3B">
        <w:rPr>
          <w:rFonts w:ascii="Georgia" w:hAnsi="Georgia"/>
          <w:color w:val="202124"/>
        </w:rPr>
        <w:t xml:space="preserve"> Subtype polymorphism allows objects of different derived classes to be treated as objects of their common base class. This enables the use of a single interface to process various types of objects, promoting code reuse and simplifying the design and implementation of complex systems.</w:t>
      </w:r>
    </w:p>
    <w:p w14:paraId="3749029F" w14:textId="77777777" w:rsidR="005C0B3B" w:rsidRPr="005C0B3B" w:rsidRDefault="005C0B3B" w:rsidP="005C0B3B">
      <w:pPr>
        <w:pStyle w:val="NormalWeb"/>
        <w:numPr>
          <w:ilvl w:val="0"/>
          <w:numId w:val="18"/>
        </w:numPr>
        <w:shd w:val="clear" w:color="auto" w:fill="FFFFFF"/>
        <w:spacing w:after="0" w:line="360" w:lineRule="auto"/>
        <w:jc w:val="both"/>
        <w:rPr>
          <w:rFonts w:ascii="Georgia" w:hAnsi="Georgia"/>
          <w:color w:val="202124"/>
        </w:rPr>
      </w:pPr>
      <w:r w:rsidRPr="005C0B3B">
        <w:rPr>
          <w:rFonts w:ascii="Georgia" w:hAnsi="Georgia"/>
          <w:b/>
          <w:bCs/>
          <w:color w:val="202124"/>
        </w:rPr>
        <w:t>Interface Polymorphism:</w:t>
      </w:r>
      <w:r w:rsidRPr="005C0B3B">
        <w:rPr>
          <w:rFonts w:ascii="Georgia" w:hAnsi="Georgia"/>
          <w:color w:val="202124"/>
        </w:rPr>
        <w:t xml:space="preserve"> Interface polymorphism allows different classes to implement the same interface, enabling them to be used interchangeably through a shared set of methods. This promotes a more modular and flexible design, where objects can be manipulated uniformly based on their common interface, regardless of their specific implementations.</w:t>
      </w:r>
    </w:p>
    <w:p w14:paraId="06F65FBD" w14:textId="77777777" w:rsidR="005C0B3B" w:rsidRPr="005C0B3B" w:rsidRDefault="005C0B3B" w:rsidP="005C0B3B">
      <w:pPr>
        <w:pStyle w:val="NormalWeb"/>
        <w:shd w:val="clear" w:color="auto" w:fill="FFFFFF"/>
        <w:spacing w:after="0" w:line="360" w:lineRule="auto"/>
        <w:jc w:val="both"/>
        <w:rPr>
          <w:rFonts w:ascii="Georgia" w:hAnsi="Georgia"/>
          <w:color w:val="202124"/>
        </w:rPr>
      </w:pPr>
    </w:p>
    <w:p w14:paraId="34C37E33" w14:textId="77777777" w:rsidR="005C0B3B" w:rsidRPr="005C0B3B" w:rsidRDefault="005C0B3B" w:rsidP="005C0B3B">
      <w:pPr>
        <w:pStyle w:val="NormalWeb"/>
        <w:numPr>
          <w:ilvl w:val="0"/>
          <w:numId w:val="18"/>
        </w:numPr>
        <w:shd w:val="clear" w:color="auto" w:fill="FFFFFF"/>
        <w:spacing w:after="0" w:line="360" w:lineRule="auto"/>
        <w:jc w:val="both"/>
        <w:rPr>
          <w:rFonts w:ascii="Georgia" w:hAnsi="Georgia"/>
          <w:color w:val="202124"/>
        </w:rPr>
      </w:pPr>
      <w:r w:rsidRPr="005C0B3B">
        <w:rPr>
          <w:rFonts w:ascii="Georgia" w:hAnsi="Georgia"/>
          <w:b/>
          <w:bCs/>
          <w:color w:val="202124"/>
        </w:rPr>
        <w:lastRenderedPageBreak/>
        <w:t>Parameter Polymorphism:</w:t>
      </w:r>
      <w:r w:rsidRPr="005C0B3B">
        <w:rPr>
          <w:rFonts w:ascii="Georgia" w:hAnsi="Georgia"/>
          <w:color w:val="202124"/>
        </w:rPr>
        <w:t xml:space="preserve"> Parameter polymorphism allows methods to accept parameters of different types, enabling the same method to be applied to various objects with different data types. This promotes code reuse and simplifies the implementation of operations that can be applied universally to a group of related objects.</w:t>
      </w:r>
    </w:p>
    <w:p w14:paraId="72328048" w14:textId="3B8EAC51" w:rsidR="005C0B3B" w:rsidRPr="00B87373" w:rsidRDefault="005C0B3B" w:rsidP="005C0B3B">
      <w:pPr>
        <w:pStyle w:val="NormalWeb"/>
        <w:shd w:val="clear" w:color="auto" w:fill="FFFFFF"/>
        <w:spacing w:after="0" w:line="360" w:lineRule="auto"/>
        <w:jc w:val="both"/>
        <w:rPr>
          <w:rFonts w:ascii="Georgia" w:hAnsi="Georgia"/>
          <w:color w:val="202124"/>
        </w:rPr>
      </w:pPr>
      <w:r w:rsidRPr="005C0B3B">
        <w:rPr>
          <w:rFonts w:ascii="Georgia" w:hAnsi="Georgia"/>
          <w:color w:val="202124"/>
        </w:rPr>
        <w:t xml:space="preserve">Polymorphism plays a critical role in OOAD by facilitating code reuse, promoting a modular and flexible design, and simplifying the implementation of complex systems </w:t>
      </w:r>
      <w:proofErr w:type="gramStart"/>
      <w:r w:rsidRPr="005C0B3B">
        <w:rPr>
          <w:rFonts w:ascii="Georgia" w:hAnsi="Georgia"/>
          <w:color w:val="202124"/>
        </w:rPr>
        <w:t>through the use of</w:t>
      </w:r>
      <w:proofErr w:type="gramEnd"/>
      <w:r w:rsidRPr="005C0B3B">
        <w:rPr>
          <w:rFonts w:ascii="Georgia" w:hAnsi="Georgia"/>
          <w:color w:val="202124"/>
        </w:rPr>
        <w:t xml:space="preserve"> a unified interface for handling related functionalities.</w:t>
      </w:r>
    </w:p>
    <w:sectPr w:rsidR="005C0B3B" w:rsidRPr="00B8737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EBB05" w14:textId="77777777" w:rsidR="006A2ABD" w:rsidRDefault="006A2ABD" w:rsidP="00030F3F">
      <w:pPr>
        <w:spacing w:after="0" w:line="240" w:lineRule="auto"/>
      </w:pPr>
      <w:r>
        <w:separator/>
      </w:r>
    </w:p>
  </w:endnote>
  <w:endnote w:type="continuationSeparator" w:id="0">
    <w:p w14:paraId="1813CB7F" w14:textId="77777777" w:rsidR="006A2ABD" w:rsidRDefault="006A2ABD" w:rsidP="0003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0D9D1" w14:textId="77777777" w:rsidR="006A2ABD" w:rsidRDefault="006A2ABD" w:rsidP="00030F3F">
      <w:pPr>
        <w:spacing w:after="0" w:line="240" w:lineRule="auto"/>
      </w:pPr>
      <w:r>
        <w:separator/>
      </w:r>
    </w:p>
  </w:footnote>
  <w:footnote w:type="continuationSeparator" w:id="0">
    <w:p w14:paraId="70113511" w14:textId="77777777" w:rsidR="006A2ABD" w:rsidRDefault="006A2ABD" w:rsidP="00030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3355" w14:textId="344C066F" w:rsidR="00030F3F" w:rsidRDefault="00030F3F" w:rsidP="00030F3F">
    <w:pPr>
      <w:pStyle w:val="Header"/>
      <w:jc w:val="center"/>
    </w:pPr>
    <w:r>
      <w:rPr>
        <w:noProof/>
      </w:rPr>
      <w:drawing>
        <wp:inline distT="0" distB="0" distL="0" distR="0" wp14:anchorId="782E3FA8" wp14:editId="7C64808D">
          <wp:extent cx="1375576" cy="458881"/>
          <wp:effectExtent l="0" t="0" r="0" b="0"/>
          <wp:docPr id="937275185" name="Picture 937275185"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73D4B66D" w14:textId="639F96AE" w:rsidR="00030F3F" w:rsidRDefault="00030F3F">
    <w:pPr>
      <w:pStyle w:val="Header"/>
    </w:pPr>
    <w:r>
      <w:rPr>
        <w:noProof/>
      </w:rPr>
      <mc:AlternateContent>
        <mc:Choice Requires="wps">
          <w:drawing>
            <wp:anchor distT="0" distB="0" distL="114300" distR="114300" simplePos="0" relativeHeight="251659264" behindDoc="0" locked="0" layoutInCell="1" allowOverlap="1" wp14:anchorId="7BE38E84" wp14:editId="6458E9C6">
              <wp:simplePos x="0" y="0"/>
              <wp:positionH relativeFrom="column">
                <wp:posOffset>-384175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51F2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25pt,6.25pt" to="474.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Ak2EW83gAAAAkBAAAPAAAAZHJzL2Rvd25yZXYueG1sTI/NS8QwEMXvgv9DGMHb&#10;bmLR/ahNFxGK4GU/FPeabca22ExKk267/70jHvQ0zLzHm9/LNpNrxRn70HjScDdXIJBKbxuqNLy/&#10;FbMViBANWdN6Qg0XDLDJr68yk1o/0h7Ph1gJDqGQGg11jF0qZShrdCbMfYfE2qfvnYm89pW0vRk5&#10;3LUyUWohnWmIP9Smw+cay6/D4DQk4/ZypFc1JK7cxZf+o1hud4XWtzfT0yOIiFP8M8MPPqNDzkwn&#10;P5ANotUwW6gHtrKQ8GTD+n61BHH6Pcg8k/8b5N8AAAD//wMAUEsBAi0AFAAGAAgAAAAhALaDOJL+&#10;AAAA4QEAABMAAAAAAAAAAAAAAAAAAAAAAFtDb250ZW50X1R5cGVzXS54bWxQSwECLQAUAAYACAAA&#10;ACEAOP0h/9YAAACUAQAACwAAAAAAAAAAAAAAAAAvAQAAX3JlbHMvLnJlbHNQSwECLQAUAAYACAAA&#10;ACEA//0qgaUBAAClAwAADgAAAAAAAAAAAAAAAAAuAgAAZHJzL2Uyb0RvYy54bWxQSwECLQAUAAYA&#10;CAAAACEAJNhFvN4AAAAJAQAADwAAAAAAAAAAAAAAAAD/Aw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32617"/>
    <w:multiLevelType w:val="hybridMultilevel"/>
    <w:tmpl w:val="E40E77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BD75BB"/>
    <w:multiLevelType w:val="hybridMultilevel"/>
    <w:tmpl w:val="A7EC8F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DE3413"/>
    <w:multiLevelType w:val="hybridMultilevel"/>
    <w:tmpl w:val="D2187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94703"/>
    <w:multiLevelType w:val="hybridMultilevel"/>
    <w:tmpl w:val="EDA6A8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4432F2"/>
    <w:multiLevelType w:val="hybridMultilevel"/>
    <w:tmpl w:val="52F295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E523947"/>
    <w:multiLevelType w:val="hybridMultilevel"/>
    <w:tmpl w:val="52307F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92634B7"/>
    <w:multiLevelType w:val="hybridMultilevel"/>
    <w:tmpl w:val="41A4A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740AB4"/>
    <w:multiLevelType w:val="hybridMultilevel"/>
    <w:tmpl w:val="9752A9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DD23AE"/>
    <w:multiLevelType w:val="hybridMultilevel"/>
    <w:tmpl w:val="E0162F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6DE5369"/>
    <w:multiLevelType w:val="hybridMultilevel"/>
    <w:tmpl w:val="6D283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16356B"/>
    <w:multiLevelType w:val="hybridMultilevel"/>
    <w:tmpl w:val="22DE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8E7245"/>
    <w:multiLevelType w:val="hybridMultilevel"/>
    <w:tmpl w:val="27A2C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1C38B3"/>
    <w:multiLevelType w:val="hybridMultilevel"/>
    <w:tmpl w:val="F7062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2160EA"/>
    <w:multiLevelType w:val="hybridMultilevel"/>
    <w:tmpl w:val="66380B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3"/>
  </w:num>
  <w:num w:numId="2" w16cid:durableId="1561550696">
    <w:abstractNumId w:val="11"/>
  </w:num>
  <w:num w:numId="3" w16cid:durableId="397558638">
    <w:abstractNumId w:val="0"/>
  </w:num>
  <w:num w:numId="4" w16cid:durableId="617840325">
    <w:abstractNumId w:val="6"/>
  </w:num>
  <w:num w:numId="5" w16cid:durableId="1267346183">
    <w:abstractNumId w:val="14"/>
  </w:num>
  <w:num w:numId="6" w16cid:durableId="1213619451">
    <w:abstractNumId w:val="13"/>
  </w:num>
  <w:num w:numId="7" w16cid:durableId="274410197">
    <w:abstractNumId w:val="15"/>
  </w:num>
  <w:num w:numId="8" w16cid:durableId="1908757038">
    <w:abstractNumId w:val="16"/>
  </w:num>
  <w:num w:numId="9" w16cid:durableId="1332483501">
    <w:abstractNumId w:val="10"/>
  </w:num>
  <w:num w:numId="10" w16cid:durableId="1781022680">
    <w:abstractNumId w:val="1"/>
  </w:num>
  <w:num w:numId="11" w16cid:durableId="1512574173">
    <w:abstractNumId w:val="7"/>
  </w:num>
  <w:num w:numId="12" w16cid:durableId="1219635245">
    <w:abstractNumId w:val="17"/>
  </w:num>
  <w:num w:numId="13" w16cid:durableId="2029211530">
    <w:abstractNumId w:val="4"/>
  </w:num>
  <w:num w:numId="14" w16cid:durableId="255020755">
    <w:abstractNumId w:val="9"/>
  </w:num>
  <w:num w:numId="15" w16cid:durableId="1575621855">
    <w:abstractNumId w:val="12"/>
  </w:num>
  <w:num w:numId="16" w16cid:durableId="782841993">
    <w:abstractNumId w:val="5"/>
  </w:num>
  <w:num w:numId="17" w16cid:durableId="650793883">
    <w:abstractNumId w:val="8"/>
  </w:num>
  <w:num w:numId="18" w16cid:durableId="1028339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30F3F"/>
    <w:rsid w:val="001C710C"/>
    <w:rsid w:val="002209E1"/>
    <w:rsid w:val="002B7840"/>
    <w:rsid w:val="00307C98"/>
    <w:rsid w:val="003B4DA2"/>
    <w:rsid w:val="004407C8"/>
    <w:rsid w:val="005902DB"/>
    <w:rsid w:val="0059537F"/>
    <w:rsid w:val="005A63E9"/>
    <w:rsid w:val="005C0B3B"/>
    <w:rsid w:val="006A2ABD"/>
    <w:rsid w:val="006A787D"/>
    <w:rsid w:val="00743B15"/>
    <w:rsid w:val="00815FBE"/>
    <w:rsid w:val="008516C6"/>
    <w:rsid w:val="008A68CE"/>
    <w:rsid w:val="00953897"/>
    <w:rsid w:val="00A52D4C"/>
    <w:rsid w:val="00B87373"/>
    <w:rsid w:val="00BD1FF4"/>
    <w:rsid w:val="00C43018"/>
    <w:rsid w:val="00C730A2"/>
    <w:rsid w:val="00E076EF"/>
    <w:rsid w:val="00ED7CF5"/>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030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F3F"/>
  </w:style>
  <w:style w:type="paragraph" w:styleId="Footer">
    <w:name w:val="footer"/>
    <w:basedOn w:val="Normal"/>
    <w:link w:val="FooterChar"/>
    <w:uiPriority w:val="99"/>
    <w:unhideWhenUsed/>
    <w:rsid w:val="00030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2023-10-13T18:50:00Z</dcterms:created>
  <dcterms:modified xsi:type="dcterms:W3CDTF">2023-10-13T18:53:00Z</dcterms:modified>
</cp:coreProperties>
</file>