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uhee1kxkktu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6x9tiq6vbzc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9geiyxvkq6y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gyinbkz4oyu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hzeiwpl3arl6" w:id="4"/>
      <w:bookmarkEnd w:id="4"/>
      <w:r w:rsidDel="00000000" w:rsidR="00000000" w:rsidRPr="00000000">
        <w:rPr>
          <w:rtl w:val="0"/>
        </w:rPr>
        <w:t xml:space="preserve">Lab 2: Understanding Partitions, Keys, and Consumer Groups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ajvwofexo4n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20" w:before="0" w:line="360" w:lineRule="auto"/>
        <w:rPr>
          <w:color w:val="1155cc"/>
          <w:u w:val="single"/>
        </w:rPr>
      </w:pPr>
      <w:bookmarkStart w:colFirst="0" w:colLast="0" w:name="_rkc7wys3023b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429680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kc7wys3023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_rkc7wys3023b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9l74tshriqv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Introduction</w:t>
              <w:tab/>
            </w:r>
          </w:hyperlink>
          <w:r w:rsidDel="00000000" w:rsidR="00000000" w:rsidRPr="00000000">
            <w:fldChar w:fldCharType="begin"/>
            <w:instrText xml:space="preserve"> PAGEREF _9l74tshriqvx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jdgmmawdkxu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Learning Objectives</w:t>
              <w:tab/>
            </w:r>
          </w:hyperlink>
          <w:r w:rsidDel="00000000" w:rsidR="00000000" w:rsidRPr="00000000">
            <w:fldChar w:fldCharType="begin"/>
            <w:instrText xml:space="preserve"> PAGEREF _jdgmmawdkxum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120g71lq7ks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Prerequisites</w:t>
              <w:tab/>
            </w:r>
          </w:hyperlink>
          <w:r w:rsidDel="00000000" w:rsidR="00000000" w:rsidRPr="00000000">
            <w:fldChar w:fldCharType="begin"/>
            <w:instrText xml:space="preserve"> PAGEREF _120g71lq7ksx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2jid1gkr8h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1 — Creating a Multi-Partition Topic</w:t>
              <w:tab/>
            </w:r>
          </w:hyperlink>
          <w:r w:rsidDel="00000000" w:rsidR="00000000" w:rsidRPr="00000000">
            <w:fldChar w:fldCharType="begin"/>
            <w:instrText xml:space="preserve"> PAGEREF _2jid1gkr8h8g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80di344677c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 — Create the Topic</w:t>
              <w:tab/>
            </w:r>
          </w:hyperlink>
          <w:r w:rsidDel="00000000" w:rsidR="00000000" w:rsidRPr="00000000">
            <w:fldChar w:fldCharType="begin"/>
            <w:instrText xml:space="preserve"> PAGEREF _80di344677ca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8e7kxmfc3ui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 — Describe the Topic</w:t>
              <w:tab/>
            </w:r>
          </w:hyperlink>
          <w:r w:rsidDel="00000000" w:rsidR="00000000" w:rsidRPr="00000000">
            <w:fldChar w:fldCharType="begin"/>
            <w:instrText xml:space="preserve"> PAGEREF _8e7kxmfc3ui0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i60pwjn2fmr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2 — Producing Messages with Keys</w:t>
              <w:tab/>
            </w:r>
          </w:hyperlink>
          <w:r w:rsidDel="00000000" w:rsidR="00000000" w:rsidRPr="00000000">
            <w:fldChar w:fldCharType="begin"/>
            <w:instrText xml:space="preserve"> PAGEREF _i60pwjn2fmrs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7e9az3b7qvn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 — Produce Keyed Messages</w:t>
              <w:tab/>
            </w:r>
          </w:hyperlink>
          <w:r w:rsidDel="00000000" w:rsidR="00000000" w:rsidRPr="00000000">
            <w:fldChar w:fldCharType="begin"/>
            <w:instrText xml:space="preserve"> PAGEREF _7e9az3b7qvnl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vgavt085x91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 — Enter Your Data</w:t>
              <w:tab/>
            </w:r>
          </w:hyperlink>
          <w:r w:rsidDel="00000000" w:rsidR="00000000" w:rsidRPr="00000000">
            <w:fldChar w:fldCharType="begin"/>
            <w:instrText xml:space="preserve"> PAGEREF _vgavt085x91b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38py5rg8d1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3 — See Where the Data Landed</w:t>
              <w:tab/>
            </w:r>
          </w:hyperlink>
          <w:r w:rsidDel="00000000" w:rsidR="00000000" w:rsidRPr="00000000">
            <w:fldChar w:fldCharType="begin"/>
            <w:instrText xml:space="preserve"> PAGEREF _h38py5rg8d11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gmeeyu3v3ws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3 — Consumer Groups and Offsets</w:t>
              <w:tab/>
            </w:r>
          </w:hyperlink>
          <w:r w:rsidDel="00000000" w:rsidR="00000000" w:rsidRPr="00000000">
            <w:fldChar w:fldCharType="begin"/>
            <w:instrText xml:space="preserve"> PAGEREF _gmeeyu3v3wst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501ltx8oj84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 — Start a Consumer Group</w:t>
              <w:tab/>
            </w:r>
          </w:hyperlink>
          <w:r w:rsidDel="00000000" w:rsidR="00000000" w:rsidRPr="00000000">
            <w:fldChar w:fldCharType="begin"/>
            <w:instrText xml:space="preserve"> PAGEREF _501ltx8oj84x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umey332sulr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 — Resume the Consumer Group</w:t>
              <w:tab/>
            </w:r>
          </w:hyperlink>
          <w:r w:rsidDel="00000000" w:rsidR="00000000" w:rsidRPr="00000000">
            <w:fldChar w:fldCharType="begin"/>
            <w:instrText xml:space="preserve"> PAGEREF _umey332sulrz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fsohzoehup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4 — Inspecting Consumer Group Lag</w:t>
              <w:tab/>
            </w:r>
          </w:hyperlink>
          <w:r w:rsidDel="00000000" w:rsidR="00000000" w:rsidRPr="00000000">
            <w:fldChar w:fldCharType="begin"/>
            <w:instrText xml:space="preserve"> PAGEREF _fsohzoehup1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ps92w4bnj3f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 — Produce More Data</w:t>
              <w:tab/>
            </w:r>
          </w:hyperlink>
          <w:r w:rsidDel="00000000" w:rsidR="00000000" w:rsidRPr="00000000">
            <w:fldChar w:fldCharType="begin"/>
            <w:instrText xml:space="preserve"> PAGEREF _ps92w4bnj3fv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1gi0i7ukg0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 — Check the Group Status</w:t>
              <w:tab/>
            </w:r>
          </w:hyperlink>
          <w:r w:rsidDel="00000000" w:rsidR="00000000" w:rsidRPr="00000000">
            <w:fldChar w:fldCharType="begin"/>
            <w:instrText xml:space="preserve"> PAGEREF _o1gi0i7ukg09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uknd1rhzdp0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3 — Catch Up</w:t>
              <w:tab/>
            </w:r>
          </w:hyperlink>
          <w:r w:rsidDel="00000000" w:rsidR="00000000" w:rsidRPr="00000000">
            <w:fldChar w:fldCharType="begin"/>
            <w:instrText xml:space="preserve"> PAGEREF _uknd1rhzdp0e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lvl8olumv9n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Knowledge Check</w:t>
              <w:tab/>
            </w:r>
          </w:hyperlink>
          <w:r w:rsidDel="00000000" w:rsidR="00000000" w:rsidRPr="00000000">
            <w:fldChar w:fldCharType="begin"/>
            <w:instrText xml:space="preserve"> PAGEREF _lvl8olumv9nv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jrxtchkfl5w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Conclusion</w:t>
              <w:tab/>
            </w:r>
          </w:hyperlink>
          <w:r w:rsidDel="00000000" w:rsidR="00000000" w:rsidRPr="00000000">
            <w:fldChar w:fldCharType="begin"/>
            <w:instrText xml:space="preserve"> PAGEREF _jrxtchkfl5wc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w9g50piaqml0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9l74tshriqvx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In Lab 1, you created a simple topic and sent a basic text message. However, the true power of Redpanda lies in its ability to process massive streams of data in parallel.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To achieve this parallelism, Redpanda divides topics into </w:t>
      </w:r>
      <w:r w:rsidDel="00000000" w:rsidR="00000000" w:rsidRPr="00000000">
        <w:rPr>
          <w:b w:val="1"/>
          <w:bCs w:val="1"/>
          <w:rtl w:val="0"/>
        </w:rPr>
        <w:t xml:space="preserve">Partitions</w:t>
      </w:r>
      <w:r w:rsidDel="00000000" w:rsidR="00000000" w:rsidRPr="00000000">
        <w:rPr>
          <w:rtl w:val="0"/>
        </w:rPr>
        <w:t xml:space="preserve">. When you produce data, you can assign a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to a message to guarantee order for specific entities (like a specific user ID). Finally, </w:t>
      </w:r>
      <w:r w:rsidDel="00000000" w:rsidR="00000000" w:rsidRPr="00000000">
        <w:rPr>
          <w:b w:val="1"/>
          <w:bCs w:val="1"/>
          <w:rtl w:val="0"/>
        </w:rPr>
        <w:t xml:space="preserve">Consumer Groups</w:t>
      </w:r>
      <w:r w:rsidDel="00000000" w:rsidR="00000000" w:rsidRPr="00000000">
        <w:rPr>
          <w:rtl w:val="0"/>
        </w:rPr>
        <w:t xml:space="preserve"> allow multiple applications to share the workload of reading those partitions while Redpanda keeps track of where they left off using </w:t>
      </w:r>
      <w:r w:rsidDel="00000000" w:rsidR="00000000" w:rsidRPr="00000000">
        <w:rPr>
          <w:b w:val="1"/>
          <w:bCs w:val="1"/>
          <w:rtl w:val="0"/>
        </w:rPr>
        <w:t xml:space="preserve">Offsets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you will use the rpk CLI to see exactly how data distribution and offset tracking work under the hood.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jdgmmawdkxum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Upon completing this lab, you will be able to: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Create a topic with multiple partitions.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Produce keyed messages and observe partition hashing.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Consume messages from specific partitions.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Launch a Consumer Group and understand how workload is shared.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Inspect Consumer Group offsets and lag using rpk.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120g71lq7ksx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Completion of Lab 1.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An active connection to your Redpanda Serverless cluster.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Ensure you are logged in via the CLI (rpk cloud login or your configured profile).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ps96ax9s9z4v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2jid1gkr8h8g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 — Creating a Multi-Partition Topic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By default, quick-start topics might only have one partition. Let's explicitly create a topic designed for parallel processing.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80di344677ca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Step 1 — Create the Topic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Run the following command to create a topic named web-clicks with </w:t>
      </w:r>
      <w:r w:rsidDel="00000000" w:rsidR="00000000" w:rsidRPr="00000000">
        <w:rPr>
          <w:b w:val="1"/>
          <w:bCs w:val="1"/>
          <w:rtl w:val="0"/>
        </w:rPr>
        <w:t xml:space="preserve">3 partitions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create web-clicks -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8e7kxmfc3ui0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Step 2 — Describe the Topic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Verify that your topic was created correctly: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 topic describe web-clicks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Output: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Look at the SUMMARY section at the top of the output. You will see PARTITIONS  3. This confirms Redpanda has successfully divided the topic into three independent, append-only logs that will run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jbsr6ryv9qi6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i60pwjn2fmrs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 — Producing Messages with Keys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When you send messages without a key, Redpanda distributes them round-robin across all available partitions. When 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provide a key, Redpanda uses a hashing algorithm to ensure that </w:t>
      </w:r>
      <w:r w:rsidDel="00000000" w:rsidR="00000000" w:rsidRPr="00000000">
        <w:rPr>
          <w:b w:val="1"/>
          <w:bCs w:val="1"/>
          <w:rtl w:val="0"/>
        </w:rPr>
        <w:t xml:space="preserve">messages with the same key always go to the same partition</w:t>
      </w:r>
      <w:r w:rsidDel="00000000" w:rsidR="00000000" w:rsidRPr="00000000">
        <w:rPr>
          <w:rtl w:val="0"/>
        </w:rPr>
        <w:t xml:space="preserve">. This guarantees exact ordering for specific data (e.g., all clicks from UserA are processed in order).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7e9az3b7qvnl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Step 1 — Produce Keyed Messages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We will use the rpk flag -f (format) to tell the CLI how to parse our input into Keys and Values. Run the following command: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produce web-clicks -f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"%k,%v\n"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tells rpk to expect input formatted as Key,Value followed by a new line).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vgavt085x91b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Step 2 — Enter Your Data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Now, type the following lines into your terminal, pressing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after each one: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user_1,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clicked_homepage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user_2,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clicked_pricing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user_1,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clicked_checkout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user_3,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clicked_support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user_2,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clicked_upgrade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Press Ctrl+C when you are done to exit the producer.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h38py5rg8d11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Step 3 — See Where the Data Landed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Let's look at exactly how Redpanda routed those messages. Consume the entire topic, printing the partition number alongside the key and value: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consume web-clicks -f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"Partition: %p | Key: %k | Value: %v\n"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Output: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Notice that user_1's actions (clicked_homepage, clicked_checkout) are guaranteed to be in the same partition.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user_2's actions are also grouped together, likely in a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partition than user_1.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Press Ctrl+C to exit.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egwe0oyk5law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gmeeyu3v3wst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3 — Consumer Groups and Offsets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If you run rpk topic consume by itself, you act as an independent reader. If you disconnect and reconnect, you either start from the very beginning or the very end.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Consumer Groups</w:t>
      </w:r>
      <w:r w:rsidDel="00000000" w:rsidR="00000000" w:rsidRPr="00000000">
        <w:rPr>
          <w:rtl w:val="0"/>
        </w:rPr>
        <w:t xml:space="preserve"> solve this by saving your place (the </w:t>
      </w:r>
      <w:r w:rsidDel="00000000" w:rsidR="00000000" w:rsidRPr="00000000">
        <w:rPr>
          <w:b w:val="1"/>
          <w:bCs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). If a consumer crashes and restarts, it resumes exactly where it left off.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501ltx8oj84x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Step 1 — Start a Consumer Group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Start a consumer and assign it to a group named analytics-engine: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 topic consume web-clicks -g analytics-engine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49462" cy="4897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462" cy="489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Because this is a new group, it will read all the messages you just produced.</w:t>
      </w:r>
    </w:p>
    <w:p w:rsidR="00000000" w:rsidDel="00000000" w:rsidP="00000000" w:rsidRDefault="00000000" w:rsidRPr="00000000" w14:paraId="00000059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Leave this terminal window running for a moment, then press Ctrl+C to stop it.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umey332sulrz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Step 2 — Resume the Consumer Group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Run the exact same command again: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 topic consume web-clicks -g analytics-engine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t xml:space="preserve"> Nothing prints out! Why? Because Redpanda remembered that the analytics-engine group already read those offsets. It is now waiting for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5F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Press Ctrl+C to exit.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lyu0aocfyc35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fsohzoehup1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4 — Inspecting Consumer Group Lag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What happens if data arrives while your consumer application is offline?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ps92w4bnj3fv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Step 1 — Produce More Data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While your consumer group is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(you pressed Ctrl+C), produce a few more messages: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produce web-clicks -f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"%k,%v\n"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Enter: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user_1,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clicked_logout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user_3,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clicked_docs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Press Ctrl+C to exit.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o1gi0i7ukg09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Step 2 — Check the Group Status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Instead of consuming the messages, let's ask Redpanda how far behind our consumer group is. Run: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describe analytics-engine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Output: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Look at the </w:t>
      </w:r>
      <w:r w:rsidDel="00000000" w:rsidR="00000000" w:rsidRPr="00000000">
        <w:rPr>
          <w:b w:val="1"/>
          <w:bCs w:val="1"/>
          <w:rtl w:val="0"/>
        </w:rPr>
        <w:t xml:space="preserve">LAG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CURRENT-OFFSET:</w:t>
      </w:r>
      <w:r w:rsidDel="00000000" w:rsidR="00000000" w:rsidRPr="00000000">
        <w:rPr>
          <w:rtl w:val="0"/>
        </w:rPr>
        <w:t xml:space="preserve"> What the consumer group has successfully processed.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LOG-END-OFFSET:</w:t>
      </w:r>
      <w:r w:rsidDel="00000000" w:rsidR="00000000" w:rsidRPr="00000000">
        <w:rPr>
          <w:rtl w:val="0"/>
        </w:rPr>
        <w:t xml:space="preserve"> The latest messages available in the partition.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LAG:</w:t>
      </w:r>
      <w:r w:rsidDel="00000000" w:rsidR="00000000" w:rsidRPr="00000000">
        <w:rPr>
          <w:rtl w:val="0"/>
        </w:rPr>
        <w:t xml:space="preserve"> The difference between the two.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Because we produced 2 new messages while the group was offline, you should see a total lag of 2 spread across the partitions.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88mh013xihk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uknd1rhzdp0e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Step 3 — Catch Up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Start your consumer group one last time: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 topic consume web-clicks -g analytics-engine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It instantly reads the missing messages, catching up to the end of the log. If you run </w:t>
      </w:r>
      <w:r w:rsidDel="00000000" w:rsidR="00000000" w:rsidRPr="00000000">
        <w:rPr>
          <w:color w:val="188038"/>
          <w:rtl w:val="0"/>
        </w:rPr>
        <w:t xml:space="preserve">rpk group describe analytics-engine</w:t>
      </w:r>
      <w:r w:rsidDel="00000000" w:rsidR="00000000" w:rsidRPr="00000000">
        <w:rPr>
          <w:rtl w:val="0"/>
        </w:rPr>
        <w:t xml:space="preserve"> in another window, the Lag will now be 0.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yjrucw1mkhnu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lvl8olumv9nv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Knowledge Check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If you have a topic with 3 partitions and you start 4 consumers in the same Consumer Group, what happens to the 4th consumer?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(Answer: It sits idle. You can never have more active consumers in a group than you have partitions).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is it important to use a Key when producing messages about a specific user's actions?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does "Consumer Lag" represent?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Where does Redpanda store the saved offsets for a Consumer Group?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(Answer: In a special internal topic called __consumer_offsets).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ywlcdvbillpf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Next Steps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Clean up your Serverless environment by deleting the test topics: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delete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web-clicks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jrxtchkfl5wc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you explored the fundamental routing and scaling mechanisms of Redpanda.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You learned that: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Partitions</w:t>
      </w:r>
      <w:r w:rsidDel="00000000" w:rsidR="00000000" w:rsidRPr="00000000">
        <w:rPr>
          <w:rtl w:val="0"/>
        </w:rPr>
        <w:t xml:space="preserve"> allow topics to scale horizontally.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Message Keys</w:t>
      </w:r>
      <w:r w:rsidDel="00000000" w:rsidR="00000000" w:rsidRPr="00000000">
        <w:rPr>
          <w:rtl w:val="0"/>
        </w:rPr>
        <w:t xml:space="preserve"> guarantee ordering by consistently hashing to the same partition.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Consumer Groups</w:t>
      </w:r>
      <w:r w:rsidDel="00000000" w:rsidR="00000000" w:rsidRPr="00000000">
        <w:rPr>
          <w:rtl w:val="0"/>
        </w:rPr>
        <w:t xml:space="preserve"> allow multiple applications to share reading workloads.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Offsets</w:t>
      </w:r>
      <w:r w:rsidDel="00000000" w:rsidR="00000000" w:rsidRPr="00000000">
        <w:rPr>
          <w:rtl w:val="0"/>
        </w:rPr>
        <w:t xml:space="preserve"> ensure that consumer applications can resume safely after a disconnect or crash without dropping or duplicating data.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In upcoming modules, you will learn how to make these partitions highly available (Module 2) and how to transform this data in flight using Redpanda Connect (Module 3).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