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D25" w14:textId="1D7B7386" w:rsidR="007403D6" w:rsidRPr="00C43845" w:rsidRDefault="00326D57" w:rsidP="0007155C">
      <w:pPr>
        <w:spacing w:before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012BD" w:rsidRPr="006012B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and Use Azure Container Registry (ACR</w:t>
      </w:r>
      <w:r w:rsidR="006012B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6116FCC3" w14:textId="77777777" w:rsidR="007403D6" w:rsidRPr="007403D6" w:rsidRDefault="00000000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C0B238">
          <v:rect id="_x0000_i1025" style="width:0;height:1.5pt" o:hralign="center" o:hrstd="t" o:hr="t" fillcolor="#a0a0a0" stroked="f"/>
        </w:pict>
      </w:r>
    </w:p>
    <w:p w14:paraId="7D8F8929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068DF291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Learn how to:</w:t>
      </w:r>
    </w:p>
    <w:p w14:paraId="0E9F6425" w14:textId="77777777" w:rsidR="006012BD" w:rsidRPr="006012BD" w:rsidRDefault="006012BD" w:rsidP="006012BD">
      <w:pPr>
        <w:numPr>
          <w:ilvl w:val="0"/>
          <w:numId w:val="27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Create an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Azure Container Registry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3D18D27" w14:textId="77777777" w:rsidR="006012BD" w:rsidRPr="006012BD" w:rsidRDefault="006012BD" w:rsidP="006012BD">
      <w:pPr>
        <w:numPr>
          <w:ilvl w:val="0"/>
          <w:numId w:val="27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Push a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Docker image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to the registry </w:t>
      </w:r>
    </w:p>
    <w:p w14:paraId="6920BD00" w14:textId="77777777" w:rsidR="006012BD" w:rsidRPr="006012BD" w:rsidRDefault="006012BD" w:rsidP="006012BD">
      <w:pPr>
        <w:numPr>
          <w:ilvl w:val="0"/>
          <w:numId w:val="27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Pull and run the image from the registry </w:t>
      </w:r>
    </w:p>
    <w:p w14:paraId="27FF8CCE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4AAF415D">
          <v:rect id="_x0000_i1124" style="width:0;height:1.5pt" o:hralign="center" o:hrstd="t" o:hr="t" fillcolor="#a0a0a0" stroked="f"/>
        </w:pict>
      </w:r>
    </w:p>
    <w:p w14:paraId="11C99295" w14:textId="77777777" w:rsid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2. What is Azure Container Registry</w:t>
      </w:r>
    </w:p>
    <w:p w14:paraId="27F43A4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090623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Azure Container Registry (ACR)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is a private registry used to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store and manage container images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(like Docker images).</w:t>
      </w:r>
    </w:p>
    <w:p w14:paraId="5E3D6CC4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It works </w:t>
      </w:r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Docker Hub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, but it is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private and secure inside Azure</w:t>
      </w:r>
      <w:r w:rsidRPr="006012BD">
        <w:rPr>
          <w:rFonts w:ascii="Georgia Pro" w:eastAsia="Georgia Pro" w:hAnsi="Georgia Pro" w:cs="Georgia Pro"/>
          <w:color w:val="000000" w:themeColor="text1"/>
        </w:rPr>
        <w:t>.</w:t>
      </w:r>
    </w:p>
    <w:p w14:paraId="75828560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Uses:</w:t>
      </w:r>
    </w:p>
    <w:p w14:paraId="2B439C7A" w14:textId="77777777" w:rsidR="006012BD" w:rsidRPr="006012BD" w:rsidRDefault="006012BD" w:rsidP="006012BD">
      <w:pPr>
        <w:numPr>
          <w:ilvl w:val="0"/>
          <w:numId w:val="28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Store container images </w:t>
      </w:r>
    </w:p>
    <w:p w14:paraId="5BD6BDAC" w14:textId="77777777" w:rsidR="006012BD" w:rsidRPr="006012BD" w:rsidRDefault="006012BD" w:rsidP="006012BD">
      <w:pPr>
        <w:numPr>
          <w:ilvl w:val="0"/>
          <w:numId w:val="28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Deploy containers to Kubernetes or App Service </w:t>
      </w:r>
    </w:p>
    <w:p w14:paraId="58376904" w14:textId="77777777" w:rsidR="006012BD" w:rsidRPr="006012BD" w:rsidRDefault="006012BD" w:rsidP="006012BD">
      <w:pPr>
        <w:numPr>
          <w:ilvl w:val="0"/>
          <w:numId w:val="28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Version and </w:t>
      </w:r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manage</w:t>
      </w:r>
      <w:proofErr w:type="gramEnd"/>
      <w:r w:rsidRPr="006012BD">
        <w:rPr>
          <w:rFonts w:ascii="Georgia Pro" w:eastAsia="Georgia Pro" w:hAnsi="Georgia Pro" w:cs="Georgia Pro"/>
          <w:color w:val="000000" w:themeColor="text1"/>
        </w:rPr>
        <w:t xml:space="preserve"> images </w:t>
      </w:r>
    </w:p>
    <w:p w14:paraId="60C4B01E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406B5A90">
          <v:rect id="_x0000_i1125" style="width:0;height:1.5pt" o:hralign="center" o:hrstd="t" o:hr="t" fillcolor="#a0a0a0" stroked="f"/>
        </w:pict>
      </w:r>
    </w:p>
    <w:p w14:paraId="74A55DCA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3. Prerequisites</w:t>
      </w:r>
    </w:p>
    <w:p w14:paraId="070C07F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You need:</w:t>
      </w:r>
    </w:p>
    <w:p w14:paraId="739B6D9E" w14:textId="77777777" w:rsidR="006012BD" w:rsidRPr="006012BD" w:rsidRDefault="006012BD" w:rsidP="006012BD">
      <w:pPr>
        <w:numPr>
          <w:ilvl w:val="0"/>
          <w:numId w:val="2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Azure Account </w:t>
      </w:r>
    </w:p>
    <w:p w14:paraId="2CC93824" w14:textId="77777777" w:rsidR="006012BD" w:rsidRPr="006012BD" w:rsidRDefault="006012BD" w:rsidP="006012BD">
      <w:pPr>
        <w:numPr>
          <w:ilvl w:val="0"/>
          <w:numId w:val="2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lastRenderedPageBreak/>
        <w:t xml:space="preserve">Azure Portal access </w:t>
      </w:r>
    </w:p>
    <w:p w14:paraId="3E7B8CBA" w14:textId="77777777" w:rsidR="006012BD" w:rsidRPr="006012BD" w:rsidRDefault="006012BD" w:rsidP="006012BD">
      <w:pPr>
        <w:numPr>
          <w:ilvl w:val="0"/>
          <w:numId w:val="2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Docker installed on your machine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4D298A2" w14:textId="77777777" w:rsidR="006012BD" w:rsidRPr="006012BD" w:rsidRDefault="006012BD" w:rsidP="006012BD">
      <w:pPr>
        <w:numPr>
          <w:ilvl w:val="0"/>
          <w:numId w:val="29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Basic command line knowledge </w:t>
      </w:r>
    </w:p>
    <w:p w14:paraId="3E364941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717E0E9E">
          <v:rect id="_x0000_i1126" style="width:0;height:1.5pt" o:hralign="center" o:hrstd="t" o:hr="t" fillcolor="#a0a0a0" stroked="f"/>
        </w:pict>
      </w:r>
    </w:p>
    <w:p w14:paraId="43A52A9D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4. Step 1: Login to Azure Portal</w:t>
      </w:r>
    </w:p>
    <w:p w14:paraId="3260A75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Open:</w:t>
      </w:r>
    </w:p>
    <w:p w14:paraId="4101B54A" w14:textId="77777777" w:rsidR="006012BD" w:rsidRP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6012BD">
          <w:rPr>
            <w:rStyle w:val="Hyperlink"/>
            <w:rFonts w:ascii="Georgia Pro" w:eastAsia="Georgia Pro" w:hAnsi="Georgia Pro" w:cs="Georgia Pro"/>
          </w:rPr>
          <w:t>https://portal.azure.com</w:t>
        </w:r>
      </w:hyperlink>
    </w:p>
    <w:p w14:paraId="7994A02F" w14:textId="77777777" w:rsidR="006012BD" w:rsidRP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Login using your Azure account.</w:t>
      </w:r>
    </w:p>
    <w:p w14:paraId="55D23624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0C03A81B">
          <v:rect id="_x0000_i1127" style="width:0;height:1.5pt" o:hralign="center" o:hrstd="t" o:hr="t" fillcolor="#a0a0a0" stroked="f"/>
        </w:pict>
      </w:r>
    </w:p>
    <w:p w14:paraId="7C73E1B6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5. Step 2: Create Azure Container Registry</w:t>
      </w:r>
    </w:p>
    <w:p w14:paraId="04A6ECC5" w14:textId="77777777" w:rsidR="006012BD" w:rsidRPr="006012BD" w:rsidRDefault="006012BD" w:rsidP="006012BD">
      <w:pPr>
        <w:numPr>
          <w:ilvl w:val="0"/>
          <w:numId w:val="30"/>
        </w:num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In the search bar type</w:t>
      </w:r>
      <w:r w:rsidRPr="006012BD">
        <w:rPr>
          <w:rFonts w:ascii="Georgia Pro" w:eastAsia="Georgia Pro" w:hAnsi="Georgia Pro" w:cs="Georgia Pro"/>
          <w:color w:val="000000" w:themeColor="text1"/>
        </w:rPr>
        <w:br/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Container Registries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2D5F98A" w14:textId="77777777" w:rsidR="006012BD" w:rsidRPr="006012BD" w:rsidRDefault="006012BD" w:rsidP="006012BD">
      <w:pPr>
        <w:numPr>
          <w:ilvl w:val="0"/>
          <w:numId w:val="30"/>
        </w:num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5D2F0E9" w14:textId="77777777" w:rsidR="006012BD" w:rsidRPr="006012BD" w:rsidRDefault="006012BD" w:rsidP="006012BD">
      <w:pPr>
        <w:numPr>
          <w:ilvl w:val="0"/>
          <w:numId w:val="30"/>
        </w:num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Fill</w:t>
      </w:r>
      <w:proofErr w:type="gramEnd"/>
      <w:r w:rsidRPr="006012BD">
        <w:rPr>
          <w:rFonts w:ascii="Georgia Pro" w:eastAsia="Georgia Pro" w:hAnsi="Georgia Pro" w:cs="Georgia Pro"/>
          <w:color w:val="000000" w:themeColor="text1"/>
        </w:rPr>
        <w:t xml:space="preserve"> the details </w:t>
      </w:r>
    </w:p>
    <w:tbl>
      <w:tblPr>
        <w:tblW w:w="90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6045"/>
      </w:tblGrid>
      <w:tr w:rsidR="006012BD" w:rsidRPr="006012BD" w14:paraId="532B43D1" w14:textId="77777777" w:rsidTr="006012BD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0E2F2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DBF68FC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6012BD" w:rsidRPr="006012BD" w14:paraId="4C4833B2" w14:textId="77777777" w:rsidTr="006012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DD59293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564EF96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Your Subscription</w:t>
            </w:r>
          </w:p>
        </w:tc>
      </w:tr>
      <w:tr w:rsidR="006012BD" w:rsidRPr="006012BD" w14:paraId="398F19B8" w14:textId="77777777" w:rsidTr="006012B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8F40437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14526F93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 xml:space="preserve">Create new (example: </w:t>
            </w:r>
            <w:proofErr w:type="spellStart"/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acr</w:t>
            </w:r>
            <w:proofErr w:type="spellEnd"/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-lab-</w:t>
            </w:r>
            <w:proofErr w:type="spellStart"/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</w:tr>
      <w:tr w:rsidR="006012BD" w:rsidRPr="006012BD" w14:paraId="3E5CC908" w14:textId="77777777" w:rsidTr="006012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41DA6DFA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Registry Name</w:t>
            </w:r>
          </w:p>
        </w:tc>
        <w:tc>
          <w:tcPr>
            <w:tcW w:w="0" w:type="auto"/>
            <w:vAlign w:val="center"/>
            <w:hideMark/>
          </w:tcPr>
          <w:p w14:paraId="73B9EA42" w14:textId="62CF9FDC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>
              <w:rPr>
                <w:rFonts w:ascii="Georgia Pro" w:eastAsia="Georgia Pro" w:hAnsi="Georgia Pro" w:cs="Georgia Pro"/>
                <w:color w:val="000000" w:themeColor="text1"/>
              </w:rPr>
              <w:t>hkshitesh</w:t>
            </w:r>
            <w:proofErr w:type="spellEnd"/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 xml:space="preserve"> (must be unique)</w:t>
            </w:r>
          </w:p>
        </w:tc>
      </w:tr>
      <w:tr w:rsidR="006012BD" w:rsidRPr="006012BD" w14:paraId="5B529F67" w14:textId="77777777" w:rsidTr="006012B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89916D8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40E1543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Any nearest region</w:t>
            </w:r>
          </w:p>
        </w:tc>
      </w:tr>
      <w:tr w:rsidR="006012BD" w:rsidRPr="006012BD" w14:paraId="745BD65B" w14:textId="77777777" w:rsidTr="006012BD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BBA1A32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SKU</w:t>
            </w:r>
          </w:p>
        </w:tc>
        <w:tc>
          <w:tcPr>
            <w:tcW w:w="0" w:type="auto"/>
            <w:vAlign w:val="center"/>
            <w:hideMark/>
          </w:tcPr>
          <w:p w14:paraId="7D8BB997" w14:textId="77777777" w:rsidR="006012BD" w:rsidRPr="006012BD" w:rsidRDefault="006012BD" w:rsidP="006012BD">
            <w:pPr>
              <w:spacing w:before="24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012BD">
              <w:rPr>
                <w:rFonts w:ascii="Georgia Pro" w:eastAsia="Georgia Pro" w:hAnsi="Georgia Pro" w:cs="Georgia Pro"/>
                <w:color w:val="000000" w:themeColor="text1"/>
              </w:rPr>
              <w:t>Basic</w:t>
            </w:r>
          </w:p>
        </w:tc>
      </w:tr>
    </w:tbl>
    <w:p w14:paraId="5E87AB43" w14:textId="77777777" w:rsidR="006012BD" w:rsidRDefault="006012BD" w:rsidP="006012BD">
      <w:pPr>
        <w:spacing w:before="240" w:line="360" w:lineRule="auto"/>
        <w:ind w:left="720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23B4EAF" w14:textId="51F5D20A" w:rsidR="006012BD" w:rsidRPr="006012BD" w:rsidRDefault="006012BD" w:rsidP="006012BD">
      <w:pPr>
        <w:numPr>
          <w:ilvl w:val="0"/>
          <w:numId w:val="31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8463929" w14:textId="77777777" w:rsidR="006012BD" w:rsidRPr="006012BD" w:rsidRDefault="006012BD" w:rsidP="006012BD">
      <w:pPr>
        <w:numPr>
          <w:ilvl w:val="0"/>
          <w:numId w:val="31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90BAC77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Deployment will take about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 minute</w:t>
      </w:r>
      <w:r w:rsidRPr="006012BD">
        <w:rPr>
          <w:rFonts w:ascii="Georgia Pro" w:eastAsia="Georgia Pro" w:hAnsi="Georgia Pro" w:cs="Georgia Pro"/>
          <w:color w:val="000000" w:themeColor="text1"/>
        </w:rPr>
        <w:t>.</w:t>
      </w:r>
    </w:p>
    <w:p w14:paraId="4FE44884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0354CC15">
          <v:rect id="_x0000_i1128" style="width:0;height:1.5pt" o:hralign="center" o:hrstd="t" o:hr="t" fillcolor="#a0a0a0" stroked="f"/>
        </w:pict>
      </w:r>
    </w:p>
    <w:p w14:paraId="52E64082" w14:textId="77777777" w:rsid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4CDF1DD" w14:textId="77777777" w:rsid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BED064" w14:textId="66458A0D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6. Step 3: Open the Container Registry</w:t>
      </w:r>
    </w:p>
    <w:p w14:paraId="4A4D3709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After deployment:</w:t>
      </w:r>
    </w:p>
    <w:p w14:paraId="0F4542A4" w14:textId="77777777" w:rsidR="006012BD" w:rsidRPr="006012BD" w:rsidRDefault="006012BD" w:rsidP="006012BD">
      <w:pPr>
        <w:numPr>
          <w:ilvl w:val="0"/>
          <w:numId w:val="32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Go to Resource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F1A5668" w14:textId="77777777" w:rsidR="006012BD" w:rsidRPr="006012BD" w:rsidRDefault="006012BD" w:rsidP="006012BD">
      <w:pPr>
        <w:numPr>
          <w:ilvl w:val="0"/>
          <w:numId w:val="32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Note the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Login Server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071C2E6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Example:</w:t>
      </w:r>
    </w:p>
    <w:p w14:paraId="074ED9C9" w14:textId="46C00890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hkshitesh</w:t>
      </w:r>
      <w:r w:rsidRPr="006012BD">
        <w:rPr>
          <w:rFonts w:ascii="Georgia Pro" w:eastAsia="Georgia Pro" w:hAnsi="Georgia Pro" w:cs="Georgia Pro"/>
          <w:color w:val="000000" w:themeColor="text1"/>
        </w:rPr>
        <w:t>.azurecr.io</w:t>
      </w:r>
    </w:p>
    <w:p w14:paraId="77059A88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This is the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registry URL</w:t>
      </w:r>
      <w:r w:rsidRPr="006012BD">
        <w:rPr>
          <w:rFonts w:ascii="Georgia Pro" w:eastAsia="Georgia Pro" w:hAnsi="Georgia Pro" w:cs="Georgia Pro"/>
          <w:color w:val="000000" w:themeColor="text1"/>
        </w:rPr>
        <w:t>.</w:t>
      </w:r>
    </w:p>
    <w:p w14:paraId="2D063B2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672604EA">
          <v:rect id="_x0000_i1129" style="width:0;height:1.5pt" o:hralign="center" o:hrstd="t" o:hr="t" fillcolor="#a0a0a0" stroked="f"/>
        </w:pict>
      </w:r>
    </w:p>
    <w:p w14:paraId="63194394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7. Step 4: Enable Admin User</w:t>
      </w:r>
    </w:p>
    <w:p w14:paraId="5B4265D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Inside ACR:</w:t>
      </w:r>
    </w:p>
    <w:p w14:paraId="1D4B0570" w14:textId="77777777" w:rsidR="006012BD" w:rsidRPr="006012BD" w:rsidRDefault="006012BD" w:rsidP="006012BD">
      <w:pPr>
        <w:numPr>
          <w:ilvl w:val="0"/>
          <w:numId w:val="33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Access Keys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21C62F7" w14:textId="77777777" w:rsidR="006012BD" w:rsidRPr="006012BD" w:rsidRDefault="006012BD" w:rsidP="006012BD">
      <w:pPr>
        <w:numPr>
          <w:ilvl w:val="0"/>
          <w:numId w:val="33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Enable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Admin User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760D904B" w14:textId="77777777" w:rsidR="006012BD" w:rsidRPr="006012BD" w:rsidRDefault="006012BD" w:rsidP="006012BD">
      <w:pPr>
        <w:numPr>
          <w:ilvl w:val="0"/>
          <w:numId w:val="33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lastRenderedPageBreak/>
        <w:t xml:space="preserve">Copy </w:t>
      </w:r>
    </w:p>
    <w:p w14:paraId="0165830A" w14:textId="77777777" w:rsidR="006012BD" w:rsidRPr="006012BD" w:rsidRDefault="006012BD" w:rsidP="006012BD">
      <w:pPr>
        <w:numPr>
          <w:ilvl w:val="0"/>
          <w:numId w:val="34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Username </w:t>
      </w:r>
    </w:p>
    <w:p w14:paraId="2E60B86D" w14:textId="77777777" w:rsidR="006012BD" w:rsidRPr="006012BD" w:rsidRDefault="006012BD" w:rsidP="006012BD">
      <w:pPr>
        <w:numPr>
          <w:ilvl w:val="0"/>
          <w:numId w:val="34"/>
        </w:num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Password </w:t>
      </w:r>
    </w:p>
    <w:p w14:paraId="4F90045D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38976332">
          <v:rect id="_x0000_i1130" style="width:0;height:1.5pt" o:hralign="center" o:hrstd="t" o:hr="t" fillcolor="#a0a0a0" stroked="f"/>
        </w:pict>
      </w:r>
    </w:p>
    <w:p w14:paraId="63045629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8. Step 5: Login to ACR using Docker</w:t>
      </w:r>
    </w:p>
    <w:p w14:paraId="386A5A7B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terminal / command prompt</w:t>
      </w:r>
    </w:p>
    <w:p w14:paraId="631DF6A0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Run:</w:t>
      </w:r>
    </w:p>
    <w:p w14:paraId="0F8B3F14" w14:textId="19135F92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docker login </w:t>
      </w:r>
      <w:r>
        <w:rPr>
          <w:rFonts w:ascii="Georgia Pro" w:eastAsia="Georgia Pro" w:hAnsi="Georgia Pro" w:cs="Georgia Pro"/>
          <w:color w:val="000000" w:themeColor="text1"/>
        </w:rPr>
        <w:t>hkshitesh</w:t>
      </w:r>
      <w:r w:rsidRPr="006012BD">
        <w:rPr>
          <w:rFonts w:ascii="Georgia Pro" w:eastAsia="Georgia Pro" w:hAnsi="Georgia Pro" w:cs="Georgia Pro"/>
          <w:color w:val="000000" w:themeColor="text1"/>
        </w:rPr>
        <w:t>.azurecr.io</w:t>
      </w:r>
    </w:p>
    <w:p w14:paraId="6BFFABC5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Enter</w:t>
      </w:r>
    </w:p>
    <w:p w14:paraId="4A6D85AC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Username:</w:t>
      </w:r>
    </w:p>
    <w:p w14:paraId="66AE00E8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&lt;ACR username&gt;</w:t>
      </w:r>
    </w:p>
    <w:p w14:paraId="3C65B3ED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Password:</w:t>
      </w:r>
    </w:p>
    <w:p w14:paraId="24B4574D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&lt;ACR password&gt;</w:t>
      </w:r>
    </w:p>
    <w:p w14:paraId="3585F466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If successful:</w:t>
      </w:r>
    </w:p>
    <w:p w14:paraId="6EFDB535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Login Succeeded</w:t>
      </w:r>
    </w:p>
    <w:p w14:paraId="161DAF63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22C54C02">
          <v:rect id="_x0000_i1131" style="width:0;height:1.5pt" o:hralign="center" o:hrstd="t" o:hr="t" fillcolor="#a0a0a0" stroked="f"/>
        </w:pict>
      </w:r>
    </w:p>
    <w:p w14:paraId="0BDE29A2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9. Step 6: Create a Simple Docker Image</w:t>
      </w:r>
    </w:p>
    <w:p w14:paraId="64EFD5F6" w14:textId="77777777" w:rsidR="006012BD" w:rsidRP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Create a folder</w:t>
      </w:r>
    </w:p>
    <w:p w14:paraId="5FF01B5A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12B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6012BD">
        <w:rPr>
          <w:rFonts w:ascii="Georgia Pro" w:eastAsia="Georgia Pro" w:hAnsi="Georgia Pro" w:cs="Georgia Pro"/>
          <w:color w:val="000000" w:themeColor="text1"/>
        </w:rPr>
        <w:t>-lab</w:t>
      </w:r>
    </w:p>
    <w:p w14:paraId="01F16934" w14:textId="77777777" w:rsidR="006012BD" w:rsidRDefault="006012BD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30A003E4" w14:textId="05C216CD" w:rsid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lastRenderedPageBreak/>
        <w:t xml:space="preserve">Inside create a file </w:t>
      </w:r>
    </w:p>
    <w:p w14:paraId="1956357F" w14:textId="68C6E084" w:rsidR="006012BD" w:rsidRP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1B4F0EE6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FROM nginx</w:t>
      </w:r>
      <w:r w:rsidRPr="006012BD">
        <w:rPr>
          <w:rFonts w:ascii="Georgia Pro" w:eastAsia="Georgia Pro" w:hAnsi="Georgia Pro" w:cs="Georgia Pro"/>
          <w:color w:val="000000" w:themeColor="text1"/>
        </w:rPr>
        <w:br/>
        <w:t>COPY index.html /</w:t>
      </w:r>
      <w:proofErr w:type="spellStart"/>
      <w:r w:rsidRPr="006012BD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6012BD">
        <w:rPr>
          <w:rFonts w:ascii="Georgia Pro" w:eastAsia="Georgia Pro" w:hAnsi="Georgia Pro" w:cs="Georgia Pro"/>
          <w:color w:val="000000" w:themeColor="text1"/>
        </w:rPr>
        <w:t>/share/nginx/html/index.html</w:t>
      </w:r>
    </w:p>
    <w:p w14:paraId="7AF6CA96" w14:textId="77777777" w:rsid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Create </w:t>
      </w:r>
    </w:p>
    <w:p w14:paraId="42FB4527" w14:textId="12AFBD1D" w:rsidR="006012BD" w:rsidRPr="006012BD" w:rsidRDefault="006012BD" w:rsidP="006012BD">
      <w:pPr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index.html</w:t>
      </w:r>
    </w:p>
    <w:p w14:paraId="3C98BA77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Hello from Azure Container Registry Lab</w:t>
      </w:r>
    </w:p>
    <w:p w14:paraId="4A364424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0601B036">
          <v:rect id="_x0000_i1132" style="width:0;height:1.5pt" o:hralign="center" o:hrstd="t" o:hr="t" fillcolor="#a0a0a0" stroked="f"/>
        </w:pict>
      </w:r>
    </w:p>
    <w:p w14:paraId="1EE0FBE9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10. Step 7: Build Docker Image</w:t>
      </w:r>
    </w:p>
    <w:p w14:paraId="382CE386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Run:</w:t>
      </w:r>
    </w:p>
    <w:p w14:paraId="2D216944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docker build -t </w:t>
      </w:r>
      <w:proofErr w:type="spellStart"/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acrlabimage</w:t>
      </w:r>
      <w:proofErr w:type="spellEnd"/>
      <w:r w:rsidRPr="006012BD">
        <w:rPr>
          <w:rFonts w:ascii="Georgia Pro" w:eastAsia="Georgia Pro" w:hAnsi="Georgia Pro" w:cs="Georgia Pro"/>
          <w:color w:val="000000" w:themeColor="text1"/>
        </w:rPr>
        <w:t xml:space="preserve"> .</w:t>
      </w:r>
      <w:proofErr w:type="gramEnd"/>
    </w:p>
    <w:p w14:paraId="75D02A85" w14:textId="255DA23F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Check image</w:t>
      </w:r>
    </w:p>
    <w:p w14:paraId="4DFC21D5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docker images</w:t>
      </w:r>
    </w:p>
    <w:p w14:paraId="5CAAC969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09D1C609">
          <v:rect id="_x0000_i1133" style="width:0;height:1.5pt" o:hralign="center" o:hrstd="t" o:hr="t" fillcolor="#a0a0a0" stroked="f"/>
        </w:pict>
      </w:r>
    </w:p>
    <w:p w14:paraId="1EFDA39A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11. Step 8: Tag Image for ACR</w:t>
      </w:r>
    </w:p>
    <w:p w14:paraId="037A185A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Tag the image for the registry.</w:t>
      </w:r>
    </w:p>
    <w:p w14:paraId="7E04DA28" w14:textId="774031C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docker tag </w:t>
      </w:r>
      <w:proofErr w:type="spellStart"/>
      <w:r w:rsidRPr="006012BD">
        <w:rPr>
          <w:rFonts w:ascii="Georgia Pro" w:eastAsia="Georgia Pro" w:hAnsi="Georgia Pro" w:cs="Georgia Pro"/>
          <w:color w:val="000000" w:themeColor="text1"/>
        </w:rPr>
        <w:t>acrlabimage</w:t>
      </w:r>
      <w:proofErr w:type="spellEnd"/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  <w:r>
        <w:rPr>
          <w:rFonts w:ascii="Georgia Pro" w:eastAsia="Georgia Pro" w:hAnsi="Georgia Pro" w:cs="Georgia Pro"/>
          <w:color w:val="000000" w:themeColor="text1"/>
        </w:rPr>
        <w:t>hkshitesh</w:t>
      </w:r>
      <w:r w:rsidRPr="006012BD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acrlabimage:v</w:t>
      </w:r>
      <w:proofErr w:type="gramEnd"/>
      <w:r w:rsidRPr="006012BD">
        <w:rPr>
          <w:rFonts w:ascii="Georgia Pro" w:eastAsia="Georgia Pro" w:hAnsi="Georgia Pro" w:cs="Georgia Pro"/>
          <w:color w:val="000000" w:themeColor="text1"/>
        </w:rPr>
        <w:t>1</w:t>
      </w:r>
    </w:p>
    <w:p w14:paraId="1B3229D8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pict w14:anchorId="4FA70682">
          <v:rect id="_x0000_i1134" style="width:0;height:1.5pt" o:hralign="center" o:hrstd="t" o:hr="t" fillcolor="#a0a0a0" stroked="f"/>
        </w:pict>
      </w:r>
    </w:p>
    <w:p w14:paraId="6E7BF9F0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12. Step 9: Push Image to ACR</w:t>
      </w:r>
    </w:p>
    <w:p w14:paraId="25306E6A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Run</w:t>
      </w:r>
    </w:p>
    <w:p w14:paraId="4E08A6A8" w14:textId="6745B5B6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docker push </w:t>
      </w:r>
      <w:r>
        <w:rPr>
          <w:rFonts w:ascii="Georgia Pro" w:eastAsia="Georgia Pro" w:hAnsi="Georgia Pro" w:cs="Georgia Pro"/>
          <w:color w:val="000000" w:themeColor="text1"/>
        </w:rPr>
        <w:t>hkshitesh</w:t>
      </w:r>
      <w:r w:rsidRPr="006012BD">
        <w:rPr>
          <w:rFonts w:ascii="Georgia Pro" w:eastAsia="Georgia Pro" w:hAnsi="Georgia Pro" w:cs="Georgia Pro"/>
          <w:color w:val="000000" w:themeColor="text1"/>
        </w:rPr>
        <w:t>.azurecr.io/</w:t>
      </w:r>
      <w:proofErr w:type="gramStart"/>
      <w:r w:rsidRPr="006012BD">
        <w:rPr>
          <w:rFonts w:ascii="Georgia Pro" w:eastAsia="Georgia Pro" w:hAnsi="Georgia Pro" w:cs="Georgia Pro"/>
          <w:color w:val="000000" w:themeColor="text1"/>
        </w:rPr>
        <w:t>acrlabimage:v</w:t>
      </w:r>
      <w:proofErr w:type="gramEnd"/>
      <w:r w:rsidRPr="006012BD">
        <w:rPr>
          <w:rFonts w:ascii="Georgia Pro" w:eastAsia="Georgia Pro" w:hAnsi="Georgia Pro" w:cs="Georgia Pro"/>
          <w:color w:val="000000" w:themeColor="text1"/>
        </w:rPr>
        <w:t>1</w:t>
      </w:r>
    </w:p>
    <w:p w14:paraId="3CEE662E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You will see layers uploading.</w:t>
      </w:r>
    </w:p>
    <w:p w14:paraId="20D2C2D0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lastRenderedPageBreak/>
        <w:pict w14:anchorId="55B18EC1">
          <v:rect id="_x0000_i1135" style="width:0;height:1.5pt" o:hralign="center" o:hrstd="t" o:hr="t" fillcolor="#a0a0a0" stroked="f"/>
        </w:pict>
      </w:r>
    </w:p>
    <w:p w14:paraId="50885FB5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13. Step 10: Verify Image in Azure Portal</w:t>
      </w:r>
    </w:p>
    <w:p w14:paraId="1ACC7ACC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Go to:</w:t>
      </w:r>
    </w:p>
    <w:p w14:paraId="318FA7FF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 xml:space="preserve">Azure Portal </w:t>
      </w:r>
      <w:r w:rsidRPr="006012BD">
        <w:rPr>
          <w:rFonts w:ascii="Times New Roman" w:eastAsia="Georgia Pro" w:hAnsi="Times New Roman" w:cs="Times New Roman"/>
          <w:color w:val="000000" w:themeColor="text1"/>
        </w:rPr>
        <w:t>→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Container Registry </w:t>
      </w:r>
      <w:r w:rsidRPr="006012BD">
        <w:rPr>
          <w:rFonts w:ascii="Times New Roman" w:eastAsia="Georgia Pro" w:hAnsi="Times New Roman" w:cs="Times New Roman"/>
          <w:color w:val="000000" w:themeColor="text1"/>
        </w:rPr>
        <w:t>→</w:t>
      </w:r>
      <w:r w:rsidRPr="006012BD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012BD">
        <w:rPr>
          <w:rFonts w:ascii="Georgia Pro" w:eastAsia="Georgia Pro" w:hAnsi="Georgia Pro" w:cs="Georgia Pro"/>
          <w:b/>
          <w:bCs/>
          <w:color w:val="000000" w:themeColor="text1"/>
        </w:rPr>
        <w:t>Repositories</w:t>
      </w:r>
    </w:p>
    <w:p w14:paraId="6F2CAAD7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You should see</w:t>
      </w:r>
    </w:p>
    <w:p w14:paraId="1FA2E5B4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012BD">
        <w:rPr>
          <w:rFonts w:ascii="Georgia Pro" w:eastAsia="Georgia Pro" w:hAnsi="Georgia Pro" w:cs="Georgia Pro"/>
          <w:color w:val="000000" w:themeColor="text1"/>
        </w:rPr>
        <w:t>acrlabimage</w:t>
      </w:r>
      <w:proofErr w:type="spellEnd"/>
    </w:p>
    <w:p w14:paraId="4752FDF0" w14:textId="77777777" w:rsidR="006012BD" w:rsidRPr="006012BD" w:rsidRDefault="006012BD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Click it and you will see</w:t>
      </w:r>
    </w:p>
    <w:p w14:paraId="55E4A7F8" w14:textId="77777777" w:rsidR="006012BD" w:rsidRPr="006012BD" w:rsidRDefault="006012BD" w:rsidP="00601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12BD">
        <w:rPr>
          <w:rFonts w:ascii="Georgia Pro" w:eastAsia="Georgia Pro" w:hAnsi="Georgia Pro" w:cs="Georgia Pro"/>
          <w:color w:val="000000" w:themeColor="text1"/>
        </w:rPr>
        <w:t>v1</w:t>
      </w:r>
    </w:p>
    <w:p w14:paraId="42C10575" w14:textId="4E96C599" w:rsidR="00642ADF" w:rsidRPr="007403D6" w:rsidRDefault="00642ADF" w:rsidP="006012BD">
      <w:pPr>
        <w:spacing w:before="24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74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B099A"/>
    <w:multiLevelType w:val="multilevel"/>
    <w:tmpl w:val="FAB0CD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D22FB"/>
    <w:multiLevelType w:val="multilevel"/>
    <w:tmpl w:val="60F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849E7"/>
    <w:multiLevelType w:val="multilevel"/>
    <w:tmpl w:val="BC80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0E0C68"/>
    <w:multiLevelType w:val="multilevel"/>
    <w:tmpl w:val="51A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E63B95"/>
    <w:multiLevelType w:val="multilevel"/>
    <w:tmpl w:val="22C6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86575C"/>
    <w:multiLevelType w:val="multilevel"/>
    <w:tmpl w:val="6FE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D5FB7"/>
    <w:multiLevelType w:val="multilevel"/>
    <w:tmpl w:val="62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54770"/>
    <w:multiLevelType w:val="multilevel"/>
    <w:tmpl w:val="8C9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1"/>
  </w:num>
  <w:num w:numId="2" w16cid:durableId="1685085114">
    <w:abstractNumId w:val="5"/>
  </w:num>
  <w:num w:numId="3" w16cid:durableId="702175022">
    <w:abstractNumId w:val="16"/>
  </w:num>
  <w:num w:numId="4" w16cid:durableId="1083450226">
    <w:abstractNumId w:val="18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15"/>
  </w:num>
  <w:num w:numId="9" w16cid:durableId="957758225">
    <w:abstractNumId w:val="17"/>
  </w:num>
  <w:num w:numId="10" w16cid:durableId="1158573268">
    <w:abstractNumId w:val="11"/>
  </w:num>
  <w:num w:numId="11" w16cid:durableId="61176652">
    <w:abstractNumId w:val="8"/>
  </w:num>
  <w:num w:numId="12" w16cid:durableId="1733775945">
    <w:abstractNumId w:val="27"/>
  </w:num>
  <w:num w:numId="13" w16cid:durableId="1957171089">
    <w:abstractNumId w:val="28"/>
  </w:num>
  <w:num w:numId="14" w16cid:durableId="1161434713">
    <w:abstractNumId w:val="24"/>
  </w:num>
  <w:num w:numId="15" w16cid:durableId="1540974458">
    <w:abstractNumId w:val="7"/>
  </w:num>
  <w:num w:numId="16" w16cid:durableId="818037992">
    <w:abstractNumId w:val="4"/>
  </w:num>
  <w:num w:numId="17" w16cid:durableId="549191898">
    <w:abstractNumId w:val="12"/>
  </w:num>
  <w:num w:numId="18" w16cid:durableId="2019768712">
    <w:abstractNumId w:val="21"/>
  </w:num>
  <w:num w:numId="19" w16cid:durableId="1812668626">
    <w:abstractNumId w:val="25"/>
  </w:num>
  <w:num w:numId="20" w16cid:durableId="1870727430">
    <w:abstractNumId w:val="20"/>
  </w:num>
  <w:num w:numId="21" w16cid:durableId="1016660856">
    <w:abstractNumId w:val="19"/>
  </w:num>
  <w:num w:numId="22" w16cid:durableId="1118064880">
    <w:abstractNumId w:val="22"/>
  </w:num>
  <w:num w:numId="23" w16cid:durableId="542710738">
    <w:abstractNumId w:val="13"/>
  </w:num>
  <w:num w:numId="24" w16cid:durableId="1855876273">
    <w:abstractNumId w:val="9"/>
  </w:num>
  <w:num w:numId="25" w16cid:durableId="1116369950">
    <w:abstractNumId w:val="0"/>
  </w:num>
  <w:num w:numId="26" w16cid:durableId="1408073033">
    <w:abstractNumId w:val="33"/>
  </w:num>
  <w:num w:numId="27" w16cid:durableId="1437557189">
    <w:abstractNumId w:val="29"/>
  </w:num>
  <w:num w:numId="28" w16cid:durableId="1103764713">
    <w:abstractNumId w:val="6"/>
  </w:num>
  <w:num w:numId="29" w16cid:durableId="535847755">
    <w:abstractNumId w:val="23"/>
  </w:num>
  <w:num w:numId="30" w16cid:durableId="1368943327">
    <w:abstractNumId w:val="32"/>
  </w:num>
  <w:num w:numId="31" w16cid:durableId="1939947416">
    <w:abstractNumId w:val="3"/>
  </w:num>
  <w:num w:numId="32" w16cid:durableId="521819953">
    <w:abstractNumId w:val="26"/>
  </w:num>
  <w:num w:numId="33" w16cid:durableId="121266662">
    <w:abstractNumId w:val="14"/>
  </w:num>
  <w:num w:numId="34" w16cid:durableId="6956219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7155C"/>
    <w:rsid w:val="0008005A"/>
    <w:rsid w:val="00091EE2"/>
    <w:rsid w:val="000B7487"/>
    <w:rsid w:val="001E3B91"/>
    <w:rsid w:val="0023643B"/>
    <w:rsid w:val="002641B6"/>
    <w:rsid w:val="00326D57"/>
    <w:rsid w:val="003462DC"/>
    <w:rsid w:val="005730EB"/>
    <w:rsid w:val="006012BD"/>
    <w:rsid w:val="00642ADF"/>
    <w:rsid w:val="006A3547"/>
    <w:rsid w:val="007059A5"/>
    <w:rsid w:val="00717A0D"/>
    <w:rsid w:val="007403D6"/>
    <w:rsid w:val="00902D68"/>
    <w:rsid w:val="00A626A1"/>
    <w:rsid w:val="00A9147E"/>
    <w:rsid w:val="00AA2192"/>
    <w:rsid w:val="00B825D3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083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2026-04-24T14:25:00Z</dcterms:created>
  <dcterms:modified xsi:type="dcterms:W3CDTF">2026-04-24T14:26:00Z</dcterms:modified>
</cp:coreProperties>
</file>