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5B22B" w14:textId="77777777" w:rsidR="004C0F45" w:rsidRPr="004C0F45" w:rsidRDefault="004C0F45" w:rsidP="004C0F45">
      <w:pPr>
        <w:shd w:val="clear" w:color="auto" w:fill="FFFFFF"/>
        <w:spacing w:after="300" w:line="240" w:lineRule="auto"/>
        <w:jc w:val="center"/>
        <w:rPr>
          <w:rFonts w:ascii="Nunito" w:eastAsia="Times New Roman" w:hAnsi="Nunito" w:cs="Times New Roman"/>
          <w:b/>
          <w:bCs/>
          <w:color w:val="000000"/>
          <w:kern w:val="0"/>
          <w:sz w:val="36"/>
          <w:szCs w:val="36"/>
          <w:lang w:eastAsia="en-IN"/>
          <w14:ligatures w14:val="none"/>
        </w:rPr>
      </w:pPr>
      <w:r w:rsidRPr="004C0F45">
        <w:rPr>
          <w:rFonts w:ascii="Nunito" w:eastAsia="Times New Roman" w:hAnsi="Nunito" w:cs="Times New Roman"/>
          <w:b/>
          <w:bCs/>
          <w:color w:val="000000"/>
          <w:kern w:val="0"/>
          <w:sz w:val="36"/>
          <w:szCs w:val="36"/>
          <w:lang w:eastAsia="en-IN"/>
          <w14:ligatures w14:val="none"/>
        </w:rPr>
        <w:t>Message Integrity</w:t>
      </w:r>
    </w:p>
    <w:p w14:paraId="6C6B0402" w14:textId="77777777" w:rsid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p>
    <w:p w14:paraId="20481B6A" w14:textId="7CFDDFD1"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In the world of secured communications, Message </w:t>
      </w:r>
      <w:r w:rsidRPr="004C0F45">
        <w:rPr>
          <w:rFonts w:ascii="Nunito" w:eastAsia="Times New Roman" w:hAnsi="Nunito" w:cs="Times New Roman"/>
          <w:b/>
          <w:bCs/>
          <w:color w:val="000000"/>
          <w:kern w:val="0"/>
          <w:sz w:val="24"/>
          <w:szCs w:val="24"/>
          <w:lang w:eastAsia="en-IN"/>
          <w14:ligatures w14:val="none"/>
        </w:rPr>
        <w:t>Integrity</w:t>
      </w:r>
      <w:r w:rsidRPr="004C0F45">
        <w:rPr>
          <w:rFonts w:ascii="Nunito" w:eastAsia="Times New Roman" w:hAnsi="Nunito" w:cs="Times New Roman"/>
          <w:color w:val="000000"/>
          <w:kern w:val="0"/>
          <w:sz w:val="24"/>
          <w:szCs w:val="24"/>
          <w:lang w:eastAsia="en-IN"/>
          <w14:ligatures w14:val="none"/>
        </w:rPr>
        <w:t> describes the concept of ensuring that </w:t>
      </w:r>
      <w:r w:rsidRPr="004C0F45">
        <w:rPr>
          <w:rFonts w:ascii="Nunito" w:eastAsia="Times New Roman" w:hAnsi="Nunito" w:cs="Times New Roman"/>
          <w:b/>
          <w:bCs/>
          <w:color w:val="000000"/>
          <w:kern w:val="0"/>
          <w:sz w:val="24"/>
          <w:szCs w:val="24"/>
          <w:lang w:eastAsia="en-IN"/>
          <w14:ligatures w14:val="none"/>
        </w:rPr>
        <w:t>data has not been modified in transit</w:t>
      </w:r>
      <w:r w:rsidRPr="004C0F45">
        <w:rPr>
          <w:rFonts w:ascii="Nunito" w:eastAsia="Times New Roman" w:hAnsi="Nunito" w:cs="Times New Roman"/>
          <w:color w:val="000000"/>
          <w:kern w:val="0"/>
          <w:sz w:val="24"/>
          <w:szCs w:val="24"/>
          <w:lang w:eastAsia="en-IN"/>
          <w14:ligatures w14:val="none"/>
        </w:rPr>
        <w:t xml:space="preserve">. This is typically accomplished with the use of a </w:t>
      </w:r>
      <w:proofErr w:type="gramStart"/>
      <w:r w:rsidRPr="004C0F45">
        <w:rPr>
          <w:rFonts w:ascii="Nunito" w:eastAsia="Times New Roman" w:hAnsi="Nunito" w:cs="Times New Roman"/>
          <w:color w:val="000000"/>
          <w:kern w:val="0"/>
          <w:sz w:val="24"/>
          <w:szCs w:val="24"/>
          <w:lang w:eastAsia="en-IN"/>
          <w14:ligatures w14:val="none"/>
        </w:rPr>
        <w:t>Hashing</w:t>
      </w:r>
      <w:proofErr w:type="gramEnd"/>
      <w:r w:rsidRPr="004C0F45">
        <w:rPr>
          <w:rFonts w:ascii="Nunito" w:eastAsia="Times New Roman" w:hAnsi="Nunito" w:cs="Times New Roman"/>
          <w:color w:val="000000"/>
          <w:kern w:val="0"/>
          <w:sz w:val="24"/>
          <w:szCs w:val="24"/>
          <w:lang w:eastAsia="en-IN"/>
          <w14:ligatures w14:val="none"/>
        </w:rPr>
        <w:t xml:space="preserve"> algorithm.  </w:t>
      </w:r>
    </w:p>
    <w:p w14:paraId="09506CB4" w14:textId="77777777"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 xml:space="preserve">The basic premise is a sender wishes to send a message to a </w:t>
      </w:r>
      <w:proofErr w:type="gramStart"/>
      <w:r w:rsidRPr="004C0F45">
        <w:rPr>
          <w:rFonts w:ascii="Nunito" w:eastAsia="Times New Roman" w:hAnsi="Nunito" w:cs="Times New Roman"/>
          <w:color w:val="000000"/>
          <w:kern w:val="0"/>
          <w:sz w:val="24"/>
          <w:szCs w:val="24"/>
          <w:lang w:eastAsia="en-IN"/>
          <w14:ligatures w14:val="none"/>
        </w:rPr>
        <w:t>receiver, and</w:t>
      </w:r>
      <w:proofErr w:type="gramEnd"/>
      <w:r w:rsidRPr="004C0F45">
        <w:rPr>
          <w:rFonts w:ascii="Nunito" w:eastAsia="Times New Roman" w:hAnsi="Nunito" w:cs="Times New Roman"/>
          <w:color w:val="000000"/>
          <w:kern w:val="0"/>
          <w:sz w:val="24"/>
          <w:szCs w:val="24"/>
          <w:lang w:eastAsia="en-IN"/>
          <w14:ligatures w14:val="none"/>
        </w:rPr>
        <w:t xml:space="preserve"> wishes for the integrity of their message to be guaranteed.  The sender will calculate a hash on the </w:t>
      </w:r>
      <w:proofErr w:type="gramStart"/>
      <w:r w:rsidRPr="004C0F45">
        <w:rPr>
          <w:rFonts w:ascii="Nunito" w:eastAsia="Times New Roman" w:hAnsi="Nunito" w:cs="Times New Roman"/>
          <w:color w:val="000000"/>
          <w:kern w:val="0"/>
          <w:sz w:val="24"/>
          <w:szCs w:val="24"/>
          <w:lang w:eastAsia="en-IN"/>
          <w14:ligatures w14:val="none"/>
        </w:rPr>
        <w:t>message, and</w:t>
      </w:r>
      <w:proofErr w:type="gramEnd"/>
      <w:r w:rsidRPr="004C0F45">
        <w:rPr>
          <w:rFonts w:ascii="Nunito" w:eastAsia="Times New Roman" w:hAnsi="Nunito" w:cs="Times New Roman"/>
          <w:color w:val="000000"/>
          <w:kern w:val="0"/>
          <w:sz w:val="24"/>
          <w:szCs w:val="24"/>
          <w:lang w:eastAsia="en-IN"/>
          <w14:ligatures w14:val="none"/>
        </w:rPr>
        <w:t xml:space="preserve"> include the digest with the message.</w:t>
      </w:r>
    </w:p>
    <w:p w14:paraId="6D66FBE5" w14:textId="77777777"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On the other side, the receiver will independently calculate the hash on </w:t>
      </w:r>
      <w:r w:rsidRPr="004C0F45">
        <w:rPr>
          <w:rFonts w:ascii="Nunito" w:eastAsia="Times New Roman" w:hAnsi="Nunito" w:cs="Times New Roman"/>
          <w:i/>
          <w:iCs/>
          <w:color w:val="000000"/>
          <w:kern w:val="0"/>
          <w:sz w:val="24"/>
          <w:szCs w:val="24"/>
          <w:lang w:eastAsia="en-IN"/>
          <w14:ligatures w14:val="none"/>
        </w:rPr>
        <w:t>just</w:t>
      </w:r>
      <w:r w:rsidRPr="004C0F45">
        <w:rPr>
          <w:rFonts w:ascii="Nunito" w:eastAsia="Times New Roman" w:hAnsi="Nunito" w:cs="Times New Roman"/>
          <w:color w:val="000000"/>
          <w:kern w:val="0"/>
          <w:sz w:val="24"/>
          <w:szCs w:val="24"/>
          <w:lang w:eastAsia="en-IN"/>
          <w14:ligatures w14:val="none"/>
        </w:rPr>
        <w:t xml:space="preserve"> the message, and </w:t>
      </w:r>
      <w:proofErr w:type="gramStart"/>
      <w:r w:rsidRPr="004C0F45">
        <w:rPr>
          <w:rFonts w:ascii="Nunito" w:eastAsia="Times New Roman" w:hAnsi="Nunito" w:cs="Times New Roman"/>
          <w:color w:val="000000"/>
          <w:kern w:val="0"/>
          <w:sz w:val="24"/>
          <w:szCs w:val="24"/>
          <w:lang w:eastAsia="en-IN"/>
          <w14:ligatures w14:val="none"/>
        </w:rPr>
        <w:t>compare  the</w:t>
      </w:r>
      <w:proofErr w:type="gramEnd"/>
      <w:r w:rsidRPr="004C0F45">
        <w:rPr>
          <w:rFonts w:ascii="Nunito" w:eastAsia="Times New Roman" w:hAnsi="Nunito" w:cs="Times New Roman"/>
          <w:color w:val="000000"/>
          <w:kern w:val="0"/>
          <w:sz w:val="24"/>
          <w:szCs w:val="24"/>
          <w:lang w:eastAsia="en-IN"/>
          <w14:ligatures w14:val="none"/>
        </w:rPr>
        <w:t xml:space="preserve"> resulting digest with the digest which was sent with the message.  If they are the same, then the message must have been the same as when it was originally sent.</w:t>
      </w:r>
    </w:p>
    <w:p w14:paraId="22DA7D79" w14:textId="3D6B624D" w:rsidR="004C0F45" w:rsidRDefault="004C0F45" w:rsidP="004C0F45">
      <w:pPr>
        <w:shd w:val="clear" w:color="auto" w:fill="FFFFFF"/>
        <w:spacing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noProof/>
          <w:color w:val="000000"/>
          <w:kern w:val="0"/>
          <w:sz w:val="24"/>
          <w:szCs w:val="24"/>
          <w:lang w:eastAsia="en-IN"/>
          <w14:ligatures w14:val="none"/>
        </w:rPr>
        <w:drawing>
          <wp:inline distT="0" distB="0" distL="0" distR="0" wp14:anchorId="1D8698C5" wp14:editId="6B44CACD">
            <wp:extent cx="5731510" cy="1576070"/>
            <wp:effectExtent l="19050" t="19050" r="21590" b="24130"/>
            <wp:docPr id="1760563904" name="Picture 2" descr="Calculating a Hash of a message before send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ing a Hash of a message before sending 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76070"/>
                    </a:xfrm>
                    <a:prstGeom prst="rect">
                      <a:avLst/>
                    </a:prstGeom>
                    <a:noFill/>
                    <a:ln>
                      <a:solidFill>
                        <a:schemeClr val="tx1"/>
                      </a:solidFill>
                    </a:ln>
                  </pic:spPr>
                </pic:pic>
              </a:graphicData>
            </a:graphic>
          </wp:inline>
        </w:drawing>
      </w:r>
    </w:p>
    <w:p w14:paraId="0B7B7EF1" w14:textId="77777777" w:rsidR="004C0F45" w:rsidRPr="004C0F45" w:rsidRDefault="004C0F45" w:rsidP="004C0F45">
      <w:pPr>
        <w:shd w:val="clear" w:color="auto" w:fill="FFFFFF"/>
        <w:spacing w:line="240" w:lineRule="auto"/>
        <w:jc w:val="both"/>
        <w:rPr>
          <w:rFonts w:ascii="Nunito" w:eastAsia="Times New Roman" w:hAnsi="Nunito" w:cs="Times New Roman"/>
          <w:color w:val="000000"/>
          <w:kern w:val="0"/>
          <w:sz w:val="24"/>
          <w:szCs w:val="24"/>
          <w:lang w:eastAsia="en-IN"/>
          <w14:ligatures w14:val="none"/>
        </w:rPr>
      </w:pPr>
    </w:p>
    <w:p w14:paraId="330C5968" w14:textId="77777777"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Pretty straight forward.  Except for one major problem.  Can you guess what it is?</w:t>
      </w:r>
    </w:p>
    <w:p w14:paraId="7BCECB6F" w14:textId="77777777"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If someone intercepted the message, changed it, and recalculated the digest before sending it along its way, the receiver’s hash calculation would also match the modified message.  Preventing the receiver from knowing the message was modified in transit!</w:t>
      </w:r>
    </w:p>
    <w:p w14:paraId="475F6DAA" w14:textId="77777777"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So how is this issue averted? By adding a Secret Key known only by the Sender and Receiver to the message before calculating the digest. In this context, the Secret Key can be any series of characters or numbers which are only known by the two parties in the conversation.</w:t>
      </w:r>
    </w:p>
    <w:p w14:paraId="32FEF4D7" w14:textId="77777777"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Before sending the message, the Sender combines the Message with a Secret key, and calculates the hash.  The resulting digest and the message are then sent across the wire (</w:t>
      </w:r>
      <w:r w:rsidRPr="004C0F45">
        <w:rPr>
          <w:rFonts w:ascii="Nunito" w:eastAsia="Times New Roman" w:hAnsi="Nunito" w:cs="Times New Roman"/>
          <w:i/>
          <w:iCs/>
          <w:color w:val="000000"/>
          <w:kern w:val="0"/>
          <w:sz w:val="24"/>
          <w:szCs w:val="24"/>
          <w:lang w:eastAsia="en-IN"/>
          <w14:ligatures w14:val="none"/>
        </w:rPr>
        <w:t>without the Secret!</w:t>
      </w:r>
      <w:r w:rsidRPr="004C0F45">
        <w:rPr>
          <w:rFonts w:ascii="Nunito" w:eastAsia="Times New Roman" w:hAnsi="Nunito" w:cs="Times New Roman"/>
          <w:color w:val="000000"/>
          <w:kern w:val="0"/>
          <w:sz w:val="24"/>
          <w:szCs w:val="24"/>
          <w:lang w:eastAsia="en-IN"/>
          <w14:ligatures w14:val="none"/>
        </w:rPr>
        <w:t>).</w:t>
      </w:r>
    </w:p>
    <w:p w14:paraId="7A03AD06" w14:textId="77777777"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lastRenderedPageBreak/>
        <w:t>The Receiver, also having the same Secret Key, receives the message, adds the Secret Key, and then re-calculates the hash.  If the resulting digest matches the one sent with the message, then the Receiver knows two things:</w:t>
      </w:r>
    </w:p>
    <w:p w14:paraId="7A11C5F9" w14:textId="77777777" w:rsidR="004C0F45" w:rsidRPr="004C0F45" w:rsidRDefault="004C0F45" w:rsidP="004C0F45">
      <w:pPr>
        <w:numPr>
          <w:ilvl w:val="0"/>
          <w:numId w:val="2"/>
        </w:numPr>
        <w:shd w:val="clear" w:color="auto" w:fill="FFFFFF"/>
        <w:spacing w:before="150" w:after="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 xml:space="preserve">The message was </w:t>
      </w:r>
      <w:proofErr w:type="gramStart"/>
      <w:r w:rsidRPr="004C0F45">
        <w:rPr>
          <w:rFonts w:ascii="Nunito" w:eastAsia="Times New Roman" w:hAnsi="Nunito" w:cs="Times New Roman"/>
          <w:color w:val="000000"/>
          <w:kern w:val="0"/>
          <w:sz w:val="24"/>
          <w:szCs w:val="24"/>
          <w:lang w:eastAsia="en-IN"/>
          <w14:ligatures w14:val="none"/>
        </w:rPr>
        <w:t>definitely not</w:t>
      </w:r>
      <w:proofErr w:type="gramEnd"/>
      <w:r w:rsidRPr="004C0F45">
        <w:rPr>
          <w:rFonts w:ascii="Nunito" w:eastAsia="Times New Roman" w:hAnsi="Nunito" w:cs="Times New Roman"/>
          <w:color w:val="000000"/>
          <w:kern w:val="0"/>
          <w:sz w:val="24"/>
          <w:szCs w:val="24"/>
          <w:lang w:eastAsia="en-IN"/>
          <w14:ligatures w14:val="none"/>
        </w:rPr>
        <w:t xml:space="preserve"> altered in transit.</w:t>
      </w:r>
    </w:p>
    <w:p w14:paraId="16E4D8F8" w14:textId="77777777" w:rsidR="004C0F45" w:rsidRPr="004C0F45" w:rsidRDefault="004C0F45" w:rsidP="004C0F45">
      <w:pPr>
        <w:numPr>
          <w:ilvl w:val="0"/>
          <w:numId w:val="2"/>
        </w:numPr>
        <w:shd w:val="clear" w:color="auto" w:fill="FFFFFF"/>
        <w:spacing w:before="150" w:after="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 xml:space="preserve">The message was </w:t>
      </w:r>
      <w:proofErr w:type="gramStart"/>
      <w:r w:rsidRPr="004C0F45">
        <w:rPr>
          <w:rFonts w:ascii="Nunito" w:eastAsia="Times New Roman" w:hAnsi="Nunito" w:cs="Times New Roman"/>
          <w:color w:val="000000"/>
          <w:kern w:val="0"/>
          <w:sz w:val="24"/>
          <w:szCs w:val="24"/>
          <w:lang w:eastAsia="en-IN"/>
          <w14:ligatures w14:val="none"/>
        </w:rPr>
        <w:t>definitely sent</w:t>
      </w:r>
      <w:proofErr w:type="gramEnd"/>
      <w:r w:rsidRPr="004C0F45">
        <w:rPr>
          <w:rFonts w:ascii="Nunito" w:eastAsia="Times New Roman" w:hAnsi="Nunito" w:cs="Times New Roman"/>
          <w:color w:val="000000"/>
          <w:kern w:val="0"/>
          <w:sz w:val="24"/>
          <w:szCs w:val="24"/>
          <w:lang w:eastAsia="en-IN"/>
          <w14:ligatures w14:val="none"/>
        </w:rPr>
        <w:t xml:space="preserve"> by someone who had the Secret Key — ideally only the intended sender.</w:t>
      </w:r>
    </w:p>
    <w:p w14:paraId="64647124" w14:textId="77777777"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This animation reflects this process:</w:t>
      </w:r>
    </w:p>
    <w:p w14:paraId="7C55641E" w14:textId="04902DD4" w:rsidR="004C0F45" w:rsidRPr="004C0F45" w:rsidRDefault="004C0F45" w:rsidP="004C0F45">
      <w:pPr>
        <w:shd w:val="clear" w:color="auto" w:fill="FFFFFF"/>
        <w:spacing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noProof/>
          <w:color w:val="000000"/>
          <w:kern w:val="0"/>
          <w:sz w:val="24"/>
          <w:szCs w:val="24"/>
          <w:lang w:eastAsia="en-IN"/>
          <w14:ligatures w14:val="none"/>
        </w:rPr>
        <w:drawing>
          <wp:inline distT="0" distB="0" distL="0" distR="0" wp14:anchorId="4F9F898B" wp14:editId="2D2D0B3D">
            <wp:extent cx="5731510" cy="1576070"/>
            <wp:effectExtent l="19050" t="19050" r="21590" b="24130"/>
            <wp:docPr id="2098437954" name="Picture 1" descr="Calculating a HMAC on a message before sending it. Validating the HMAC on re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ing a HMAC on a message before sending it. Validating the HMAC on recep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76070"/>
                    </a:xfrm>
                    <a:prstGeom prst="rect">
                      <a:avLst/>
                    </a:prstGeom>
                    <a:noFill/>
                    <a:ln>
                      <a:solidFill>
                        <a:schemeClr val="tx1"/>
                      </a:solidFill>
                    </a:ln>
                  </pic:spPr>
                </pic:pic>
              </a:graphicData>
            </a:graphic>
          </wp:inline>
        </w:drawing>
      </w:r>
    </w:p>
    <w:p w14:paraId="2032C91A" w14:textId="77777777" w:rsid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p>
    <w:p w14:paraId="72EEBE45" w14:textId="2739B3CF"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When using a Secret Key in conjunction with a message to attain Message Integrity, the resulting digest is known as the </w:t>
      </w:r>
      <w:r w:rsidRPr="004C0F45">
        <w:rPr>
          <w:rFonts w:ascii="Nunito" w:eastAsia="Times New Roman" w:hAnsi="Nunito" w:cs="Times New Roman"/>
          <w:b/>
          <w:bCs/>
          <w:color w:val="000000"/>
          <w:kern w:val="0"/>
          <w:sz w:val="24"/>
          <w:szCs w:val="24"/>
          <w:lang w:eastAsia="en-IN"/>
          <w14:ligatures w14:val="none"/>
        </w:rPr>
        <w:t>Message Authentication Code</w:t>
      </w:r>
      <w:r w:rsidRPr="004C0F45">
        <w:rPr>
          <w:rFonts w:ascii="Nunito" w:eastAsia="Times New Roman" w:hAnsi="Nunito" w:cs="Times New Roman"/>
          <w:color w:val="000000"/>
          <w:kern w:val="0"/>
          <w:sz w:val="24"/>
          <w:szCs w:val="24"/>
          <w:lang w:eastAsia="en-IN"/>
          <w14:ligatures w14:val="none"/>
        </w:rPr>
        <w:t>, or</w:t>
      </w:r>
      <w:r w:rsidRPr="004C0F45">
        <w:rPr>
          <w:rFonts w:ascii="Nunito" w:eastAsia="Times New Roman" w:hAnsi="Nunito" w:cs="Times New Roman"/>
          <w:b/>
          <w:bCs/>
          <w:color w:val="000000"/>
          <w:kern w:val="0"/>
          <w:sz w:val="24"/>
          <w:szCs w:val="24"/>
          <w:lang w:eastAsia="en-IN"/>
          <w14:ligatures w14:val="none"/>
        </w:rPr>
        <w:t> MAC</w:t>
      </w:r>
      <w:r w:rsidRPr="004C0F45">
        <w:rPr>
          <w:rFonts w:ascii="Nunito" w:eastAsia="Times New Roman" w:hAnsi="Nunito" w:cs="Times New Roman"/>
          <w:color w:val="000000"/>
          <w:kern w:val="0"/>
          <w:sz w:val="24"/>
          <w:szCs w:val="24"/>
          <w:lang w:eastAsia="en-IN"/>
          <w14:ligatures w14:val="none"/>
        </w:rPr>
        <w:t>.  There are many different methods for creating a MAC, each combining the secret key with the message in different ways. The most prevalent MAC in use today, and the one worth calling out specifically, is known as an </w:t>
      </w:r>
      <w:r w:rsidRPr="004C0F45">
        <w:rPr>
          <w:rFonts w:ascii="Nunito" w:eastAsia="Times New Roman" w:hAnsi="Nunito" w:cs="Times New Roman"/>
          <w:b/>
          <w:bCs/>
          <w:color w:val="000000"/>
          <w:kern w:val="0"/>
          <w:sz w:val="24"/>
          <w:szCs w:val="24"/>
          <w:lang w:eastAsia="en-IN"/>
          <w14:ligatures w14:val="none"/>
        </w:rPr>
        <w:t>HMAC</w:t>
      </w:r>
      <w:r w:rsidRPr="004C0F45">
        <w:rPr>
          <w:rFonts w:ascii="Nunito" w:eastAsia="Times New Roman" w:hAnsi="Nunito" w:cs="Times New Roman"/>
          <w:color w:val="000000"/>
          <w:kern w:val="0"/>
          <w:sz w:val="24"/>
          <w:szCs w:val="24"/>
          <w:lang w:eastAsia="en-IN"/>
          <w14:ligatures w14:val="none"/>
        </w:rPr>
        <w:t>, or Hash-based Message Authentication Code.</w:t>
      </w:r>
    </w:p>
    <w:p w14:paraId="4C064225" w14:textId="71775C31" w:rsidR="004C0F45" w:rsidRPr="004C0F45" w:rsidRDefault="004C0F45" w:rsidP="004C0F45">
      <w:pPr>
        <w:shd w:val="clear" w:color="auto" w:fill="FFFFFF"/>
        <w:spacing w:after="300" w:line="240" w:lineRule="auto"/>
        <w:jc w:val="both"/>
        <w:rPr>
          <w:rFonts w:ascii="Nunito" w:eastAsia="Times New Roman" w:hAnsi="Nunito" w:cs="Times New Roman"/>
          <w:color w:val="000000"/>
          <w:kern w:val="0"/>
          <w:sz w:val="24"/>
          <w:szCs w:val="24"/>
          <w:lang w:eastAsia="en-IN"/>
          <w14:ligatures w14:val="none"/>
        </w:rPr>
      </w:pPr>
      <w:r w:rsidRPr="004C0F45">
        <w:rPr>
          <w:rFonts w:ascii="Nunito" w:eastAsia="Times New Roman" w:hAnsi="Nunito" w:cs="Times New Roman"/>
          <w:color w:val="000000"/>
          <w:kern w:val="0"/>
          <w:sz w:val="24"/>
          <w:szCs w:val="24"/>
          <w:lang w:eastAsia="en-IN"/>
          <w14:ligatures w14:val="none"/>
        </w:rPr>
        <w:t xml:space="preserve">Of course, this doesn’t answer the question of “How did the Sender and Receiver establish mutual secret keys?”  This is known as the Key Exchange problem, which comes up a few times in cryptography. However, the answer lies outside the scope of the concept of </w:t>
      </w:r>
      <w:proofErr w:type="gramStart"/>
      <w:r w:rsidRPr="004C0F45">
        <w:rPr>
          <w:rFonts w:ascii="Nunito" w:eastAsia="Times New Roman" w:hAnsi="Nunito" w:cs="Times New Roman"/>
          <w:color w:val="000000"/>
          <w:kern w:val="0"/>
          <w:sz w:val="24"/>
          <w:szCs w:val="24"/>
          <w:lang w:eastAsia="en-IN"/>
          <w14:ligatures w14:val="none"/>
        </w:rPr>
        <w:t>Integrity, and</w:t>
      </w:r>
      <w:proofErr w:type="gramEnd"/>
      <w:r w:rsidRPr="004C0F45">
        <w:rPr>
          <w:rFonts w:ascii="Nunito" w:eastAsia="Times New Roman" w:hAnsi="Nunito" w:cs="Times New Roman"/>
          <w:color w:val="000000"/>
          <w:kern w:val="0"/>
          <w:sz w:val="24"/>
          <w:szCs w:val="24"/>
          <w:lang w:eastAsia="en-IN"/>
          <w14:ligatures w14:val="none"/>
        </w:rPr>
        <w:t xml:space="preserve"> will be discussed in another article in this series.</w:t>
      </w:r>
    </w:p>
    <w:p w14:paraId="5368C981" w14:textId="77777777" w:rsidR="0032103C" w:rsidRDefault="0032103C" w:rsidP="004C0F45">
      <w:pPr>
        <w:jc w:val="both"/>
      </w:pPr>
    </w:p>
    <w:sectPr w:rsidR="003210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3A02FD"/>
    <w:multiLevelType w:val="multilevel"/>
    <w:tmpl w:val="A466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72458B"/>
    <w:multiLevelType w:val="multilevel"/>
    <w:tmpl w:val="64A2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6685467">
    <w:abstractNumId w:val="0"/>
  </w:num>
  <w:num w:numId="2" w16cid:durableId="728115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45"/>
    <w:rsid w:val="0032103C"/>
    <w:rsid w:val="0043325D"/>
    <w:rsid w:val="004C0F45"/>
    <w:rsid w:val="004D0259"/>
    <w:rsid w:val="004D5CF0"/>
    <w:rsid w:val="008B7F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7DF00"/>
  <w15:chartTrackingRefBased/>
  <w15:docId w15:val="{E33AD8EE-A30B-4D25-9604-DD6E1339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eated-title">
    <w:name w:val="repeated-title"/>
    <w:basedOn w:val="Normal"/>
    <w:rsid w:val="004C0F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4C0F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C0F45"/>
    <w:rPr>
      <w:color w:val="0000FF"/>
      <w:u w:val="single"/>
    </w:rPr>
  </w:style>
  <w:style w:type="character" w:styleId="Strong">
    <w:name w:val="Strong"/>
    <w:basedOn w:val="DefaultParagraphFont"/>
    <w:uiPriority w:val="22"/>
    <w:qFormat/>
    <w:rsid w:val="004C0F45"/>
    <w:rPr>
      <w:b/>
      <w:bCs/>
    </w:rPr>
  </w:style>
  <w:style w:type="paragraph" w:customStyle="1" w:styleId="serieslist-li">
    <w:name w:val="serieslist-li"/>
    <w:basedOn w:val="Normal"/>
    <w:rsid w:val="004C0F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erieslist-li-current">
    <w:name w:val="serieslist-li-current"/>
    <w:basedOn w:val="Normal"/>
    <w:rsid w:val="004C0F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4C0F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996516">
      <w:bodyDiv w:val="1"/>
      <w:marLeft w:val="0"/>
      <w:marRight w:val="0"/>
      <w:marTop w:val="0"/>
      <w:marBottom w:val="0"/>
      <w:divBdr>
        <w:top w:val="none" w:sz="0" w:space="0" w:color="auto"/>
        <w:left w:val="none" w:sz="0" w:space="0" w:color="auto"/>
        <w:bottom w:val="none" w:sz="0" w:space="0" w:color="auto"/>
        <w:right w:val="none" w:sz="0" w:space="0" w:color="auto"/>
      </w:divBdr>
      <w:divsChild>
        <w:div w:id="911693201">
          <w:marLeft w:val="0"/>
          <w:marRight w:val="0"/>
          <w:marTop w:val="0"/>
          <w:marBottom w:val="0"/>
          <w:divBdr>
            <w:top w:val="single" w:sz="6" w:space="4" w:color="BBBBBB"/>
            <w:left w:val="single" w:sz="6" w:space="8" w:color="BBBBBB"/>
            <w:bottom w:val="single" w:sz="6" w:space="4" w:color="BBBBBB"/>
            <w:right w:val="single" w:sz="6" w:space="8" w:color="BBBBBB"/>
          </w:divBdr>
          <w:divsChild>
            <w:div w:id="430392570">
              <w:marLeft w:val="240"/>
              <w:marRight w:val="240"/>
              <w:marTop w:val="120"/>
              <w:marBottom w:val="120"/>
              <w:divBdr>
                <w:top w:val="single" w:sz="6" w:space="5" w:color="555555"/>
                <w:left w:val="single" w:sz="6" w:space="5" w:color="555555"/>
                <w:bottom w:val="single" w:sz="6" w:space="5" w:color="555555"/>
                <w:right w:val="single" w:sz="6" w:space="5" w:color="555555"/>
              </w:divBdr>
            </w:div>
            <w:div w:id="1362514752">
              <w:marLeft w:val="0"/>
              <w:marRight w:val="0"/>
              <w:marTop w:val="0"/>
              <w:marBottom w:val="240"/>
              <w:divBdr>
                <w:top w:val="none" w:sz="0" w:space="0" w:color="auto"/>
                <w:left w:val="none" w:sz="0" w:space="0" w:color="auto"/>
                <w:bottom w:val="none" w:sz="0" w:space="0" w:color="auto"/>
                <w:right w:val="none" w:sz="0" w:space="0" w:color="auto"/>
              </w:divBdr>
            </w:div>
            <w:div w:id="146797158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402</Words>
  <Characters>2295</Characters>
  <Application>Microsoft Office Word</Application>
  <DocSecurity>0</DocSecurity>
  <Lines>19</Lines>
  <Paragraphs>5</Paragraphs>
  <ScaleCrop>false</ScaleCrop>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Dr. Hitesh Kumar Sharma</cp:lastModifiedBy>
  <cp:revision>1</cp:revision>
  <dcterms:created xsi:type="dcterms:W3CDTF">2023-04-15T18:27:00Z</dcterms:created>
  <dcterms:modified xsi:type="dcterms:W3CDTF">2023-04-15T18:32:00Z</dcterms:modified>
</cp:coreProperties>
</file>