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325" w:rsidRDefault="00637325" w:rsidP="00917F69">
      <w:pPr>
        <w:pStyle w:val="Heading1"/>
      </w:pPr>
      <w:r>
        <w:t xml:space="preserve">Troubleshooting </w:t>
      </w:r>
      <w:r w:rsidR="00FD599C">
        <w:t>IVR</w:t>
      </w:r>
      <w:bookmarkStart w:id="0" w:name="_GoBack"/>
      <w:bookmarkEnd w:id="0"/>
      <w:r w:rsidR="00FD599C">
        <w:t xml:space="preserve"> Server Execution</w:t>
      </w:r>
    </w:p>
    <w:p w:rsidR="00637325" w:rsidRDefault="00637325" w:rsidP="00637325">
      <w:r>
        <w:t>Following is an attempt to provide as much concise info as possible in order to resolve issues related to IVR applicat</w:t>
      </w:r>
      <w:r w:rsidR="00887664">
        <w:t>ion. I</w:t>
      </w:r>
      <w:r>
        <w:t xml:space="preserve">f the issue can’t be resolved through </w:t>
      </w:r>
      <w:r w:rsidR="00887664">
        <w:t>the</w:t>
      </w:r>
      <w:r w:rsidR="00964B01">
        <w:t xml:space="preserve"> use of the</w:t>
      </w:r>
      <w:r w:rsidR="00887664">
        <w:t xml:space="preserve"> info provided but is resol</w:t>
      </w:r>
      <w:r w:rsidR="003064FF">
        <w:t>ved by anyone and the fix is</w:t>
      </w:r>
      <w:r w:rsidR="00887664">
        <w:t xml:space="preserve"> helpful in the future</w:t>
      </w:r>
      <w:r w:rsidR="003064FF">
        <w:t xml:space="preserve"> </w:t>
      </w:r>
      <w:r w:rsidR="009B2992">
        <w:t xml:space="preserve">then this doc </w:t>
      </w:r>
      <w:r w:rsidR="003064FF">
        <w:t>need</w:t>
      </w:r>
      <w:r w:rsidR="009B2992">
        <w:t>s</w:t>
      </w:r>
      <w:r w:rsidR="003064FF">
        <w:t xml:space="preserve"> to be updated</w:t>
      </w:r>
      <w:r w:rsidR="00887664">
        <w:t>. This is not a complete final doc and may need to be updated from time to time.</w:t>
      </w:r>
    </w:p>
    <w:p w:rsidR="00ED05B8" w:rsidRPr="00ED05B8" w:rsidRDefault="00D060B5" w:rsidP="00917F69">
      <w:pPr>
        <w:pStyle w:val="Heading2"/>
      </w:pPr>
      <w:r>
        <w:t>Introduction</w:t>
      </w:r>
    </w:p>
    <w:p w:rsidR="00D060B5" w:rsidRDefault="00902D19" w:rsidP="00D060B5">
      <w:r>
        <w:t xml:space="preserve">IVR </w:t>
      </w:r>
      <w:r w:rsidR="00F52585">
        <w:t xml:space="preserve">consists of two </w:t>
      </w:r>
      <w:r w:rsidR="00427A3D">
        <w:t>parts:</w:t>
      </w:r>
    </w:p>
    <w:p w:rsidR="00427A3D" w:rsidRDefault="00427A3D" w:rsidP="00427A3D">
      <w:pPr>
        <w:pStyle w:val="ListParagraph"/>
        <w:numPr>
          <w:ilvl w:val="0"/>
          <w:numId w:val="1"/>
        </w:numPr>
      </w:pPr>
      <w:r>
        <w:t>Asterisk server</w:t>
      </w:r>
    </w:p>
    <w:p w:rsidR="00427A3D" w:rsidRDefault="00427A3D" w:rsidP="00427A3D">
      <w:pPr>
        <w:pStyle w:val="ListParagraph"/>
        <w:numPr>
          <w:ilvl w:val="0"/>
          <w:numId w:val="1"/>
        </w:numPr>
      </w:pPr>
      <w:r>
        <w:t>IVR application</w:t>
      </w:r>
      <w:r w:rsidR="00F20835">
        <w:t xml:space="preserve"> server</w:t>
      </w:r>
    </w:p>
    <w:p w:rsidR="00917F69" w:rsidRDefault="00917F69" w:rsidP="00917F69">
      <w:pPr>
        <w:pStyle w:val="Heading3"/>
      </w:pPr>
      <w:r>
        <w:t>Asterisk Server</w:t>
      </w:r>
    </w:p>
    <w:p w:rsidR="00427A3D" w:rsidRDefault="00E92C4D" w:rsidP="00427A3D">
      <w:r>
        <w:t>Asterisk server is a software PBX and provides the actual features related to calls &amp; IVR handling.</w:t>
      </w:r>
      <w:r w:rsidR="00D6495E">
        <w:t xml:space="preserve"> </w:t>
      </w:r>
      <w:r w:rsidR="00917F69">
        <w:t>It’s normally run in Linux environment as it’s naturally compatible with it.</w:t>
      </w:r>
      <w:r w:rsidR="00AF41A0">
        <w:t xml:space="preserve"> Generally it’s installed as a Linux service. This service can be accessed as follows:</w:t>
      </w:r>
    </w:p>
    <w:p w:rsidR="00AF41A0" w:rsidRPr="00AF41A0" w:rsidRDefault="00AF41A0" w:rsidP="00AF41A0">
      <w:pPr>
        <w:pStyle w:val="ListParagraph"/>
        <w:numPr>
          <w:ilvl w:val="0"/>
          <w:numId w:val="2"/>
        </w:numPr>
      </w:pPr>
      <w:r>
        <w:t xml:space="preserve">To check the service status: </w:t>
      </w:r>
      <w:r w:rsidRPr="00AF41A0">
        <w:rPr>
          <w:b/>
        </w:rPr>
        <w:t>service asterisk status</w:t>
      </w:r>
    </w:p>
    <w:p w:rsidR="00AF41A0" w:rsidRDefault="00AF41A0" w:rsidP="00AF41A0">
      <w:pPr>
        <w:pStyle w:val="ListParagraph"/>
        <w:numPr>
          <w:ilvl w:val="0"/>
          <w:numId w:val="2"/>
        </w:numPr>
      </w:pPr>
      <w:r>
        <w:t xml:space="preserve">To start the service: </w:t>
      </w:r>
      <w:r>
        <w:rPr>
          <w:b/>
        </w:rPr>
        <w:t>service asterisk start</w:t>
      </w:r>
    </w:p>
    <w:p w:rsidR="00AF41A0" w:rsidRDefault="00AF41A0" w:rsidP="00AF41A0">
      <w:pPr>
        <w:pStyle w:val="ListParagraph"/>
        <w:numPr>
          <w:ilvl w:val="0"/>
          <w:numId w:val="2"/>
        </w:numPr>
      </w:pPr>
      <w:r>
        <w:t xml:space="preserve">To stop the service: </w:t>
      </w:r>
      <w:r w:rsidRPr="00AF41A0">
        <w:rPr>
          <w:b/>
        </w:rPr>
        <w:t>service asterisk stop</w:t>
      </w:r>
    </w:p>
    <w:p w:rsidR="00DC2465" w:rsidRDefault="00DC2465" w:rsidP="00DC2465">
      <w:pPr>
        <w:ind w:left="360"/>
      </w:pPr>
      <w:r>
        <w:rPr>
          <w:noProof/>
        </w:rPr>
        <w:drawing>
          <wp:inline distT="0" distB="0" distL="0" distR="0" wp14:anchorId="128CD792" wp14:editId="4036B9DB">
            <wp:extent cx="3629025" cy="457200"/>
            <wp:effectExtent l="0" t="0" r="9525" b="0"/>
            <wp:docPr id="2" name="Picture 2" descr="C:\Users\ahmedmo\Desktop\asterisk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mo\Desktop\asteriskServi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457200"/>
                    </a:xfrm>
                    <a:prstGeom prst="rect">
                      <a:avLst/>
                    </a:prstGeom>
                    <a:noFill/>
                    <a:ln>
                      <a:noFill/>
                    </a:ln>
                  </pic:spPr>
                </pic:pic>
              </a:graphicData>
            </a:graphic>
          </wp:inline>
        </w:drawing>
      </w:r>
    </w:p>
    <w:p w:rsidR="00FE2C1E" w:rsidRDefault="00FE2C1E" w:rsidP="00FE2C1E">
      <w:r>
        <w:t>Asterisk provides a CLI environment which shows logs of the server activity as well as provides environment to Asterisk commands. To access Asterisk CLI:</w:t>
      </w:r>
    </w:p>
    <w:p w:rsidR="00FE2C1E" w:rsidRDefault="00FE2C1E" w:rsidP="00FE2C1E">
      <w:pPr>
        <w:pStyle w:val="ListParagraph"/>
        <w:numPr>
          <w:ilvl w:val="0"/>
          <w:numId w:val="3"/>
        </w:numPr>
      </w:pPr>
      <w:r>
        <w:rPr>
          <w:b/>
        </w:rPr>
        <w:t>asterisk –rvvvv</w:t>
      </w:r>
      <w:r>
        <w:t xml:space="preserve"> ( where ‘v’ is for log verbosity level)</w:t>
      </w:r>
    </w:p>
    <w:p w:rsidR="00FE7223" w:rsidRDefault="00FE7223" w:rsidP="00FE7223">
      <w:pPr>
        <w:ind w:left="360"/>
      </w:pPr>
      <w:r>
        <w:rPr>
          <w:noProof/>
        </w:rPr>
        <w:drawing>
          <wp:inline distT="0" distB="0" distL="0" distR="0" wp14:anchorId="0E84DAC8" wp14:editId="19C9E46E">
            <wp:extent cx="5943600" cy="1488197"/>
            <wp:effectExtent l="0" t="0" r="0" b="0"/>
            <wp:docPr id="1" name="Picture 1" descr="C:\Users\ahmedmo\Desktop\asteriskC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mo\Desktop\asteriskCl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8197"/>
                    </a:xfrm>
                    <a:prstGeom prst="rect">
                      <a:avLst/>
                    </a:prstGeom>
                    <a:noFill/>
                    <a:ln>
                      <a:noFill/>
                    </a:ln>
                  </pic:spPr>
                </pic:pic>
              </a:graphicData>
            </a:graphic>
          </wp:inline>
        </w:drawing>
      </w:r>
    </w:p>
    <w:p w:rsidR="00FE2C1E" w:rsidRDefault="00FE7223" w:rsidP="00FE2C1E">
      <w:r>
        <w:t>To check the status of SIP trunk connectivity:</w:t>
      </w:r>
    </w:p>
    <w:p w:rsidR="00FE7223" w:rsidRDefault="00B03855" w:rsidP="00FE7223">
      <w:pPr>
        <w:pStyle w:val="ListParagraph"/>
        <w:numPr>
          <w:ilvl w:val="0"/>
          <w:numId w:val="3"/>
        </w:numPr>
      </w:pPr>
      <w:r>
        <w:rPr>
          <w:b/>
        </w:rPr>
        <w:t>sip show peers</w:t>
      </w:r>
      <w:r>
        <w:t xml:space="preserve"> (displays all SIP peers configured in </w:t>
      </w:r>
      <w:r>
        <w:rPr>
          <w:b/>
        </w:rPr>
        <w:t>sip.conf</w:t>
      </w:r>
      <w:r>
        <w:t>)</w:t>
      </w:r>
    </w:p>
    <w:p w:rsidR="00B03855" w:rsidRDefault="00B03855" w:rsidP="00FE7223">
      <w:pPr>
        <w:pStyle w:val="ListParagraph"/>
        <w:numPr>
          <w:ilvl w:val="0"/>
          <w:numId w:val="3"/>
        </w:numPr>
      </w:pPr>
      <w:r>
        <w:rPr>
          <w:b/>
        </w:rPr>
        <w:t>sip show peers like &lt;regex&gt;</w:t>
      </w:r>
      <w:r>
        <w:t xml:space="preserve"> (same as above except for </w:t>
      </w:r>
      <w:r>
        <w:rPr>
          <w:b/>
        </w:rPr>
        <w:t>like</w:t>
      </w:r>
      <w:r>
        <w:t xml:space="preserve"> part which matches against </w:t>
      </w:r>
      <w:r>
        <w:rPr>
          <w:b/>
        </w:rPr>
        <w:t xml:space="preserve">Name/username </w:t>
      </w:r>
      <w:r>
        <w:t>column values in the output)</w:t>
      </w:r>
    </w:p>
    <w:p w:rsidR="00FE2C1E" w:rsidRDefault="00931DEA" w:rsidP="00FE2C1E">
      <w:r>
        <w:rPr>
          <w:noProof/>
        </w:rPr>
        <w:lastRenderedPageBreak/>
        <w:drawing>
          <wp:inline distT="0" distB="0" distL="0" distR="0" wp14:anchorId="714D0528" wp14:editId="32CBCE63">
            <wp:extent cx="5943600" cy="1523092"/>
            <wp:effectExtent l="0" t="0" r="0" b="1270"/>
            <wp:docPr id="3" name="Picture 3" descr="C:\Users\ahmedmo\Desktop\asteriskSipTrun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mo\Desktop\asteriskSipTrunkStat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3092"/>
                    </a:xfrm>
                    <a:prstGeom prst="rect">
                      <a:avLst/>
                    </a:prstGeom>
                    <a:noFill/>
                    <a:ln>
                      <a:noFill/>
                    </a:ln>
                  </pic:spPr>
                </pic:pic>
              </a:graphicData>
            </a:graphic>
          </wp:inline>
        </w:drawing>
      </w:r>
    </w:p>
    <w:p w:rsidR="007B7E0F" w:rsidRDefault="007B7E0F" w:rsidP="00FE2C1E">
      <w:r>
        <w:t>SIP messages logging can be enabled for further verification as:</w:t>
      </w:r>
    </w:p>
    <w:p w:rsidR="007B7E0F" w:rsidRDefault="007B7E0F" w:rsidP="007B7E0F">
      <w:pPr>
        <w:pStyle w:val="ListParagraph"/>
        <w:numPr>
          <w:ilvl w:val="0"/>
          <w:numId w:val="4"/>
        </w:numPr>
      </w:pPr>
      <w:r>
        <w:rPr>
          <w:b/>
        </w:rPr>
        <w:t>sip set debug on</w:t>
      </w:r>
      <w:r>
        <w:t xml:space="preserve"> (</w:t>
      </w:r>
      <w:r>
        <w:rPr>
          <w:b/>
        </w:rPr>
        <w:t>sip set debug off</w:t>
      </w:r>
      <w:r>
        <w:t xml:space="preserve"> to disable it. </w:t>
      </w:r>
      <w:r w:rsidRPr="002238F4">
        <w:rPr>
          <w:color w:val="C00000"/>
        </w:rPr>
        <w:t>Should be disabled except when needed</w:t>
      </w:r>
      <w:r>
        <w:t>)</w:t>
      </w:r>
    </w:p>
    <w:p w:rsidR="00D006F4" w:rsidRDefault="00BB4F62" w:rsidP="00BB4F62">
      <w:pPr>
        <w:pStyle w:val="Heading3"/>
      </w:pPr>
      <w:r>
        <w:t>IVR Application Server</w:t>
      </w:r>
    </w:p>
    <w:p w:rsidR="00BB4F62" w:rsidRDefault="00AB5EBF" w:rsidP="00BB4F62">
      <w:r>
        <w:t xml:space="preserve">IVR application is a maven based </w:t>
      </w:r>
      <w:r w:rsidR="00592509">
        <w:t xml:space="preserve">standalone </w:t>
      </w:r>
      <w:r>
        <w:t>Java</w:t>
      </w:r>
      <w:r w:rsidR="00DC1AC8">
        <w:t xml:space="preserve"> 1.6</w:t>
      </w:r>
      <w:r>
        <w:t xml:space="preserve"> project which utilizes AsteriskJava library</w:t>
      </w:r>
      <w:r w:rsidR="00E46ECB">
        <w:t xml:space="preserve"> for Asterisk related features</w:t>
      </w:r>
      <w:r>
        <w:t>.</w:t>
      </w:r>
      <w:r w:rsidR="00E46ECB">
        <w:t xml:space="preserve"> It’s packaged as </w:t>
      </w:r>
      <w:r w:rsidR="00E46ECB" w:rsidRPr="00E46ECB">
        <w:rPr>
          <w:b/>
        </w:rPr>
        <w:t>inov8-ivr-</w:t>
      </w:r>
      <w:r w:rsidR="00E46ECB">
        <w:rPr>
          <w:b/>
        </w:rPr>
        <w:t>&lt;version number&gt;</w:t>
      </w:r>
      <w:r w:rsidR="00C94E25">
        <w:rPr>
          <w:b/>
        </w:rPr>
        <w:t>&lt;</w:t>
      </w:r>
      <w:r w:rsidR="00E46ECB" w:rsidRPr="00E46ECB">
        <w:rPr>
          <w:b/>
        </w:rPr>
        <w:t>-SNAPSHOT</w:t>
      </w:r>
      <w:r w:rsidR="00C94E25">
        <w:rPr>
          <w:b/>
        </w:rPr>
        <w:t>&gt;</w:t>
      </w:r>
      <w:r w:rsidR="00E46ECB" w:rsidRPr="00E46ECB">
        <w:rPr>
          <w:b/>
        </w:rPr>
        <w:t>.jar</w:t>
      </w:r>
      <w:r w:rsidR="00133EAE">
        <w:t>.</w:t>
      </w:r>
      <w:r>
        <w:t xml:space="preserve"> </w:t>
      </w:r>
      <w:r w:rsidR="00DC0A2E">
        <w:t xml:space="preserve">The filename prefix </w:t>
      </w:r>
      <w:r w:rsidR="00DC0A2E">
        <w:rPr>
          <w:b/>
        </w:rPr>
        <w:t>inov8</w:t>
      </w:r>
      <w:r w:rsidR="00DC0A2E" w:rsidRPr="00DC0A2E">
        <w:rPr>
          <w:b/>
        </w:rPr>
        <w:t>-ivr</w:t>
      </w:r>
      <w:r w:rsidR="00DC0A2E">
        <w:t xml:space="preserve"> is permanent whereas </w:t>
      </w:r>
      <w:r w:rsidR="00DC0A2E" w:rsidRPr="00DC0A2E">
        <w:rPr>
          <w:b/>
        </w:rPr>
        <w:t>version number</w:t>
      </w:r>
      <w:r w:rsidR="00DC0A2E">
        <w:t xml:space="preserve"> is incremental</w:t>
      </w:r>
      <w:r w:rsidR="00584193">
        <w:t xml:space="preserve"> based on semantic versioning</w:t>
      </w:r>
      <w:r w:rsidR="00DC0A2E">
        <w:t xml:space="preserve"> &amp; </w:t>
      </w:r>
      <w:r w:rsidR="00584193">
        <w:t>‘</w:t>
      </w:r>
      <w:r w:rsidR="00DC0A2E" w:rsidRPr="00DC0A2E">
        <w:rPr>
          <w:b/>
        </w:rPr>
        <w:t>-SNAPSHOT</w:t>
      </w:r>
      <w:r w:rsidR="00584193">
        <w:rPr>
          <w:b/>
        </w:rPr>
        <w:t>’</w:t>
      </w:r>
      <w:r w:rsidR="00DC0A2E">
        <w:t xml:space="preserve"> is not a released/stable version. </w:t>
      </w:r>
      <w:r w:rsidRPr="00DC0A2E">
        <w:t>Following</w:t>
      </w:r>
      <w:r>
        <w:t xml:space="preserve"> are the project dependencies:</w:t>
      </w:r>
    </w:p>
    <w:p w:rsidR="00AB5EBF" w:rsidRPr="00AB5EBF" w:rsidRDefault="00AB5EBF" w:rsidP="00AB5EBF">
      <w:pPr>
        <w:spacing w:after="0" w:line="240" w:lineRule="auto"/>
      </w:pPr>
      <w:r w:rsidRPr="00AB5EBF">
        <w:t>aopalliance-1.0.jar</w:t>
      </w:r>
    </w:p>
    <w:p w:rsidR="00AB5EBF" w:rsidRPr="00AB5EBF" w:rsidRDefault="00AB5EBF" w:rsidP="00AB5EBF">
      <w:pPr>
        <w:spacing w:after="0" w:line="240" w:lineRule="auto"/>
      </w:pPr>
      <w:r w:rsidRPr="00AB5EBF">
        <w:t>asterisk-java-1.0.0.CI-SNAPSHOT.jar</w:t>
      </w:r>
    </w:p>
    <w:p w:rsidR="00AB5EBF" w:rsidRPr="00AB5EBF" w:rsidRDefault="00AB5EBF" w:rsidP="00AB5EBF">
      <w:pPr>
        <w:spacing w:after="0" w:line="240" w:lineRule="auto"/>
      </w:pPr>
      <w:r w:rsidRPr="00AB5EBF">
        <w:t>commons-dbcp-1.4.jar</w:t>
      </w:r>
    </w:p>
    <w:p w:rsidR="00AB5EBF" w:rsidRPr="00AB5EBF" w:rsidRDefault="00AB5EBF" w:rsidP="00AB5EBF">
      <w:pPr>
        <w:spacing w:after="0" w:line="240" w:lineRule="auto"/>
      </w:pPr>
      <w:r w:rsidRPr="00AB5EBF">
        <w:t>commons-pool-1.6.jar</w:t>
      </w:r>
    </w:p>
    <w:p w:rsidR="00AB5EBF" w:rsidRPr="00AB5EBF" w:rsidRDefault="00AB5EBF" w:rsidP="00AB5EBF">
      <w:pPr>
        <w:spacing w:after="0" w:line="240" w:lineRule="auto"/>
      </w:pPr>
      <w:r w:rsidRPr="00AB5EBF">
        <w:t>jcl-over-slf4j-1.7.7.jar</w:t>
      </w:r>
    </w:p>
    <w:p w:rsidR="00AB5EBF" w:rsidRPr="00AB5EBF" w:rsidRDefault="00AB5EBF" w:rsidP="00AB5EBF">
      <w:pPr>
        <w:spacing w:after="0" w:line="240" w:lineRule="auto"/>
      </w:pPr>
      <w:r w:rsidRPr="00AB5EBF">
        <w:t>log4j-1.2.17.jar</w:t>
      </w:r>
    </w:p>
    <w:p w:rsidR="00AB5EBF" w:rsidRPr="00AB5EBF" w:rsidRDefault="00AB5EBF" w:rsidP="00AB5EBF">
      <w:pPr>
        <w:spacing w:after="0" w:line="240" w:lineRule="auto"/>
      </w:pPr>
      <w:r w:rsidRPr="00AB5EBF">
        <w:t>mysql-connector-java-5.1.10.jar</w:t>
      </w:r>
    </w:p>
    <w:p w:rsidR="00AB5EBF" w:rsidRPr="00AB5EBF" w:rsidRDefault="00AB5EBF" w:rsidP="00AB5EBF">
      <w:pPr>
        <w:spacing w:after="0" w:line="240" w:lineRule="auto"/>
      </w:pPr>
      <w:r w:rsidRPr="00AB5EBF">
        <w:t>slf4j-api-1.7.7.jar</w:t>
      </w:r>
    </w:p>
    <w:p w:rsidR="00AB5EBF" w:rsidRPr="00AB5EBF" w:rsidRDefault="00AB5EBF" w:rsidP="00AB5EBF">
      <w:pPr>
        <w:spacing w:after="0" w:line="240" w:lineRule="auto"/>
      </w:pPr>
      <w:r w:rsidRPr="00AB5EBF">
        <w:t>slf4j-log4j12-1.7.7.jar</w:t>
      </w:r>
    </w:p>
    <w:p w:rsidR="00AB5EBF" w:rsidRPr="00AB5EBF" w:rsidRDefault="00AB5EBF" w:rsidP="00AB5EBF">
      <w:pPr>
        <w:spacing w:after="0" w:line="240" w:lineRule="auto"/>
      </w:pPr>
      <w:r w:rsidRPr="00AB5EBF">
        <w:t>spring-aop-4.0.6.RELEASE.jar</w:t>
      </w:r>
    </w:p>
    <w:p w:rsidR="00AB5EBF" w:rsidRPr="00AB5EBF" w:rsidRDefault="00AB5EBF" w:rsidP="00AB5EBF">
      <w:pPr>
        <w:spacing w:after="0" w:line="240" w:lineRule="auto"/>
      </w:pPr>
      <w:r w:rsidRPr="00AB5EBF">
        <w:t>spring-beans-4.0.6.RELEASE.jar</w:t>
      </w:r>
    </w:p>
    <w:p w:rsidR="00AB5EBF" w:rsidRPr="00AB5EBF" w:rsidRDefault="00AB5EBF" w:rsidP="00AB5EBF">
      <w:pPr>
        <w:spacing w:after="0" w:line="240" w:lineRule="auto"/>
      </w:pPr>
      <w:r w:rsidRPr="00AB5EBF">
        <w:t>spring-context-4.0.6.RELEASE.jar</w:t>
      </w:r>
    </w:p>
    <w:p w:rsidR="00AB5EBF" w:rsidRPr="00AB5EBF" w:rsidRDefault="00AB5EBF" w:rsidP="00AB5EBF">
      <w:pPr>
        <w:spacing w:after="0" w:line="240" w:lineRule="auto"/>
      </w:pPr>
      <w:r w:rsidRPr="00AB5EBF">
        <w:t>spring-core-4.0.6.RELEASE.jar</w:t>
      </w:r>
    </w:p>
    <w:p w:rsidR="00AB5EBF" w:rsidRPr="00AB5EBF" w:rsidRDefault="00AB5EBF" w:rsidP="00AB5EBF">
      <w:pPr>
        <w:spacing w:after="0" w:line="240" w:lineRule="auto"/>
      </w:pPr>
      <w:r w:rsidRPr="00AB5EBF">
        <w:t>spring-expression-4.0.6.RELEASE.jar</w:t>
      </w:r>
    </w:p>
    <w:p w:rsidR="00AB5EBF" w:rsidRPr="00AB5EBF" w:rsidRDefault="00AB5EBF" w:rsidP="00AB5EBF">
      <w:pPr>
        <w:spacing w:after="0" w:line="240" w:lineRule="auto"/>
      </w:pPr>
      <w:r w:rsidRPr="00AB5EBF">
        <w:t>spring-jdbc-4.0.6.RELEASE.jar</w:t>
      </w:r>
    </w:p>
    <w:p w:rsidR="00AB5EBF" w:rsidRPr="00AB5EBF" w:rsidRDefault="00AB5EBF" w:rsidP="00AB5EBF">
      <w:pPr>
        <w:spacing w:after="0" w:line="240" w:lineRule="auto"/>
      </w:pPr>
      <w:r w:rsidRPr="00AB5EBF">
        <w:t>spring-tx-4.0.6.RELEASE.jar</w:t>
      </w:r>
    </w:p>
    <w:p w:rsidR="00AB5EBF" w:rsidRPr="00AB5EBF" w:rsidRDefault="00AB5EBF" w:rsidP="00AB5EBF">
      <w:pPr>
        <w:spacing w:after="0" w:line="240" w:lineRule="auto"/>
      </w:pPr>
      <w:r w:rsidRPr="00AB5EBF">
        <w:t>spring-web-4.0.6.RELEASE.jar</w:t>
      </w:r>
    </w:p>
    <w:p w:rsidR="00AB5EBF" w:rsidRDefault="00AB5EBF" w:rsidP="00AB5EBF">
      <w:pPr>
        <w:spacing w:after="0" w:line="240" w:lineRule="auto"/>
      </w:pPr>
      <w:r w:rsidRPr="00AB5EBF">
        <w:t>task-core-0.0.1-SNAPSHOT.jar</w:t>
      </w:r>
    </w:p>
    <w:p w:rsidR="00093220" w:rsidRDefault="00093220" w:rsidP="00AB5EBF">
      <w:pPr>
        <w:spacing w:after="0" w:line="240" w:lineRule="auto"/>
      </w:pPr>
    </w:p>
    <w:p w:rsidR="00BC0679" w:rsidRDefault="00BC0679" w:rsidP="00BC0679">
      <w:pPr>
        <w:pStyle w:val="Heading4"/>
      </w:pPr>
      <w:r>
        <w:t>IVR Configuration</w:t>
      </w:r>
    </w:p>
    <w:p w:rsidR="00F01785" w:rsidRDefault="00F01785" w:rsidP="00AB5EBF">
      <w:pPr>
        <w:spacing w:after="0" w:line="240" w:lineRule="auto"/>
      </w:pPr>
      <w:r>
        <w:t>Before running the application, some app &amp; environment configuration are needed &amp; verified.</w:t>
      </w:r>
    </w:p>
    <w:p w:rsidR="00F01785" w:rsidRDefault="00E45928" w:rsidP="00F01785">
      <w:pPr>
        <w:pStyle w:val="ListParagraph"/>
        <w:numPr>
          <w:ilvl w:val="0"/>
          <w:numId w:val="5"/>
        </w:numPr>
        <w:spacing w:after="0" w:line="240" w:lineRule="auto"/>
      </w:pPr>
      <w:r>
        <w:t>JDK 1.6 or later should be installed &amp; available.</w:t>
      </w:r>
    </w:p>
    <w:p w:rsidR="00E45928" w:rsidRDefault="00E45928" w:rsidP="000A7363">
      <w:pPr>
        <w:pStyle w:val="ListParagraph"/>
        <w:numPr>
          <w:ilvl w:val="0"/>
          <w:numId w:val="5"/>
        </w:numPr>
        <w:spacing w:after="0" w:line="240" w:lineRule="auto"/>
      </w:pPr>
      <w:r>
        <w:rPr>
          <w:b/>
        </w:rPr>
        <w:t>hosts</w:t>
      </w:r>
      <w:r>
        <w:t xml:space="preserve"> file should be updated for </w:t>
      </w:r>
      <w:r w:rsidRPr="00524126">
        <w:rPr>
          <w:b/>
        </w:rPr>
        <w:t>Linux</w:t>
      </w:r>
      <w:r>
        <w:t xml:space="preserve"> or </w:t>
      </w:r>
      <w:r w:rsidRPr="00524126">
        <w:rPr>
          <w:b/>
        </w:rPr>
        <w:t>Windows</w:t>
      </w:r>
      <w:r>
        <w:t xml:space="preserve">. In </w:t>
      </w:r>
      <w:r w:rsidRPr="00524126">
        <w:rPr>
          <w:b/>
        </w:rPr>
        <w:t>Linux</w:t>
      </w:r>
      <w:r>
        <w:t xml:space="preserve">, this file is located at </w:t>
      </w:r>
      <w:r>
        <w:rPr>
          <w:b/>
        </w:rPr>
        <w:t>/etc/hosts</w:t>
      </w:r>
      <w:r>
        <w:t xml:space="preserve"> whereas for </w:t>
      </w:r>
      <w:r w:rsidRPr="00524126">
        <w:rPr>
          <w:b/>
        </w:rPr>
        <w:t>Windows</w:t>
      </w:r>
      <w:r>
        <w:t xml:space="preserve"> at </w:t>
      </w:r>
      <w:r>
        <w:rPr>
          <w:b/>
        </w:rPr>
        <w:t>%systemroot%\</w:t>
      </w:r>
      <w:r w:rsidRPr="00E45928">
        <w:rPr>
          <w:b/>
        </w:rPr>
        <w:t xml:space="preserve"> System32\drivers\etc</w:t>
      </w:r>
      <w:r>
        <w:rPr>
          <w:b/>
        </w:rPr>
        <w:t>\hosts</w:t>
      </w:r>
      <w:r>
        <w:t>.</w:t>
      </w:r>
      <w:r w:rsidR="003B01ED">
        <w:t xml:space="preserve"> Admin/root level </w:t>
      </w:r>
      <w:r w:rsidR="003B01ED" w:rsidRPr="00524126">
        <w:rPr>
          <w:b/>
        </w:rPr>
        <w:t>rights</w:t>
      </w:r>
      <w:r w:rsidR="003B01ED">
        <w:t xml:space="preserve"> are needed. For </w:t>
      </w:r>
      <w:r w:rsidR="003B01ED" w:rsidRPr="002C25F3">
        <w:rPr>
          <w:b/>
        </w:rPr>
        <w:t>Windows</w:t>
      </w:r>
      <w:r w:rsidR="003B01ED">
        <w:t xml:space="preserve">, open notepad using context menu option </w:t>
      </w:r>
      <w:r w:rsidR="003B01ED">
        <w:rPr>
          <w:b/>
        </w:rPr>
        <w:t>Run as Administrator</w:t>
      </w:r>
      <w:r w:rsidR="003B01ED">
        <w:t>.</w:t>
      </w:r>
      <w:r w:rsidR="000A7363">
        <w:t xml:space="preserve"> </w:t>
      </w:r>
      <w:r w:rsidR="000A7363">
        <w:rPr>
          <w:b/>
        </w:rPr>
        <w:t>Hosts</w:t>
      </w:r>
      <w:r w:rsidR="000A7363">
        <w:t xml:space="preserve"> file contains IP-hostname mappings as </w:t>
      </w:r>
      <w:r w:rsidR="000A7363">
        <w:rPr>
          <w:b/>
        </w:rPr>
        <w:t>&lt;IP&gt;&lt;space/tab&gt;&lt;hostname&gt;</w:t>
      </w:r>
      <w:r w:rsidR="000A7363">
        <w:t xml:space="preserve"> per line.</w:t>
      </w:r>
      <w:r w:rsidR="00B86F6A">
        <w:t xml:space="preserve"> Following needs to be in the </w:t>
      </w:r>
      <w:r w:rsidR="00B86F6A" w:rsidRPr="000A7363">
        <w:rPr>
          <w:b/>
        </w:rPr>
        <w:t>hosts</w:t>
      </w:r>
      <w:r w:rsidR="00B86F6A">
        <w:t xml:space="preserve"> file </w:t>
      </w:r>
      <w:r w:rsidR="007C0067">
        <w:t xml:space="preserve">as per </w:t>
      </w:r>
      <w:r w:rsidR="007C0067" w:rsidRPr="000A7363">
        <w:rPr>
          <w:b/>
        </w:rPr>
        <w:t>IVR</w:t>
      </w:r>
      <w:r w:rsidR="007C0067">
        <w:t xml:space="preserve"> configuration files:</w:t>
      </w:r>
    </w:p>
    <w:p w:rsidR="00B32B43" w:rsidRDefault="00B32B43" w:rsidP="00B32B43">
      <w:pPr>
        <w:pStyle w:val="ListParagraph"/>
        <w:numPr>
          <w:ilvl w:val="1"/>
          <w:numId w:val="5"/>
        </w:numPr>
        <w:spacing w:after="0" w:line="240" w:lineRule="auto"/>
      </w:pPr>
      <w:r>
        <w:lastRenderedPageBreak/>
        <w:t>No need of the steps ‘</w:t>
      </w:r>
      <w:r>
        <w:rPr>
          <w:b/>
        </w:rPr>
        <w:t>b’</w:t>
      </w:r>
      <w:r>
        <w:t xml:space="preserve"> or ‘</w:t>
      </w:r>
      <w:r>
        <w:rPr>
          <w:b/>
        </w:rPr>
        <w:t>c</w:t>
      </w:r>
      <w:r>
        <w:t xml:space="preserve">’ if </w:t>
      </w:r>
      <w:r>
        <w:rPr>
          <w:b/>
        </w:rPr>
        <w:t>IP</w:t>
      </w:r>
      <w:r>
        <w:t xml:space="preserve"> </w:t>
      </w:r>
      <w:r w:rsidR="004979B6">
        <w:t>is</w:t>
      </w:r>
      <w:r>
        <w:t xml:space="preserve"> given in configuration instead of hostnames.</w:t>
      </w:r>
    </w:p>
    <w:p w:rsidR="0096070C" w:rsidRDefault="00744675" w:rsidP="0096070C">
      <w:pPr>
        <w:pStyle w:val="ListParagraph"/>
        <w:numPr>
          <w:ilvl w:val="1"/>
          <w:numId w:val="5"/>
        </w:numPr>
        <w:spacing w:after="0" w:line="240" w:lineRule="auto"/>
      </w:pPr>
      <w:r>
        <w:t xml:space="preserve">By default hostname for </w:t>
      </w:r>
      <w:r>
        <w:rPr>
          <w:b/>
        </w:rPr>
        <w:t>Asterisk</w:t>
      </w:r>
      <w:r>
        <w:t xml:space="preserve"> server in </w:t>
      </w:r>
      <w:r>
        <w:rPr>
          <w:b/>
        </w:rPr>
        <w:t>IVR</w:t>
      </w:r>
      <w:r>
        <w:t xml:space="preserve"> configuration file is set as </w:t>
      </w:r>
      <w:r>
        <w:rPr>
          <w:b/>
        </w:rPr>
        <w:t>asteriskserverip</w:t>
      </w:r>
      <w:r>
        <w:t>.</w:t>
      </w:r>
    </w:p>
    <w:p w:rsidR="00324EE4" w:rsidRDefault="00324EE4" w:rsidP="00324EE4">
      <w:pPr>
        <w:pStyle w:val="ListParagraph"/>
        <w:numPr>
          <w:ilvl w:val="1"/>
          <w:numId w:val="5"/>
        </w:numPr>
        <w:spacing w:after="0" w:line="240" w:lineRule="auto"/>
      </w:pPr>
      <w:r>
        <w:t xml:space="preserve">To connect to </w:t>
      </w:r>
      <w:r>
        <w:rPr>
          <w:b/>
        </w:rPr>
        <w:t>microbank</w:t>
      </w:r>
      <w:r>
        <w:t xml:space="preserve"> web service, the hostname by default is set as </w:t>
      </w:r>
      <w:r w:rsidRPr="00324EE4">
        <w:rPr>
          <w:b/>
        </w:rPr>
        <w:t>microbankservice</w:t>
      </w:r>
      <w:r>
        <w:t>.</w:t>
      </w:r>
    </w:p>
    <w:p w:rsidR="007545DF" w:rsidRDefault="007545DF" w:rsidP="007545DF">
      <w:pPr>
        <w:spacing w:after="0" w:line="240" w:lineRule="auto"/>
        <w:ind w:left="1080"/>
      </w:pPr>
    </w:p>
    <w:p w:rsidR="007545DF" w:rsidRDefault="007545DF" w:rsidP="007545DF">
      <w:pPr>
        <w:spacing w:after="0" w:line="240" w:lineRule="auto"/>
        <w:ind w:left="1080"/>
      </w:pPr>
      <w:r>
        <w:rPr>
          <w:noProof/>
        </w:rPr>
        <w:drawing>
          <wp:inline distT="0" distB="0" distL="0" distR="0" wp14:anchorId="4FB9735F" wp14:editId="188BE153">
            <wp:extent cx="4829175" cy="3107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29175" cy="3107966"/>
                    </a:xfrm>
                    <a:prstGeom prst="rect">
                      <a:avLst/>
                    </a:prstGeom>
                  </pic:spPr>
                </pic:pic>
              </a:graphicData>
            </a:graphic>
          </wp:inline>
        </w:drawing>
      </w:r>
      <w:r w:rsidR="009E073F">
        <w:br/>
      </w:r>
    </w:p>
    <w:p w:rsidR="00E77044" w:rsidRDefault="000369B5" w:rsidP="00E77044">
      <w:pPr>
        <w:pStyle w:val="ListParagraph"/>
        <w:numPr>
          <w:ilvl w:val="0"/>
          <w:numId w:val="5"/>
        </w:numPr>
        <w:spacing w:after="0" w:line="240" w:lineRule="auto"/>
      </w:pPr>
      <w:r>
        <w:t xml:space="preserve">The </w:t>
      </w:r>
      <w:r w:rsidRPr="000369B5">
        <w:rPr>
          <w:b/>
        </w:rPr>
        <w:t>microbank</w:t>
      </w:r>
      <w:r>
        <w:rPr>
          <w:b/>
        </w:rPr>
        <w:t xml:space="preserve"> </w:t>
      </w:r>
      <w:r>
        <w:t xml:space="preserve">&amp; </w:t>
      </w:r>
      <w:r>
        <w:rPr>
          <w:b/>
        </w:rPr>
        <w:t>Asterisk</w:t>
      </w:r>
      <w:r>
        <w:t xml:space="preserve"> servers should be </w:t>
      </w:r>
      <w:r w:rsidRPr="000369B5">
        <w:rPr>
          <w:b/>
        </w:rPr>
        <w:t>reachable</w:t>
      </w:r>
      <w:r>
        <w:t xml:space="preserve"> </w:t>
      </w:r>
      <w:r w:rsidR="000A715E">
        <w:t xml:space="preserve">&amp; same for </w:t>
      </w:r>
      <w:r w:rsidR="000A715E">
        <w:rPr>
          <w:b/>
        </w:rPr>
        <w:t>IVR</w:t>
      </w:r>
      <w:r w:rsidR="000A715E">
        <w:t xml:space="preserve"> server.</w:t>
      </w:r>
      <w:r>
        <w:t xml:space="preserve"> </w:t>
      </w:r>
      <w:r w:rsidR="00B8063B">
        <w:t>Issue ping command for general connectivity.</w:t>
      </w:r>
      <w:r w:rsidR="00B32B43">
        <w:t xml:space="preserve"> The </w:t>
      </w:r>
      <w:r w:rsidR="00B32B43">
        <w:rPr>
          <w:b/>
        </w:rPr>
        <w:t>ports</w:t>
      </w:r>
      <w:r w:rsidR="00B32B43">
        <w:t xml:space="preserve"> should also be reachable. For </w:t>
      </w:r>
      <w:r w:rsidR="00B32B43">
        <w:rPr>
          <w:b/>
        </w:rPr>
        <w:t>Asterisk</w:t>
      </w:r>
      <w:r w:rsidR="00B32B43">
        <w:t xml:space="preserve">, </w:t>
      </w:r>
      <w:r w:rsidR="00693230">
        <w:t xml:space="preserve">default </w:t>
      </w:r>
      <w:r w:rsidR="00B32B43">
        <w:t>port</w:t>
      </w:r>
      <w:r w:rsidR="00693230">
        <w:t xml:space="preserve"> is</w:t>
      </w:r>
      <w:r w:rsidR="00B32B43">
        <w:t xml:space="preserve"> </w:t>
      </w:r>
      <w:r w:rsidR="00B32B43">
        <w:rPr>
          <w:b/>
        </w:rPr>
        <w:t>5038</w:t>
      </w:r>
      <w:r w:rsidR="00693230">
        <w:t xml:space="preserve"> &amp; for </w:t>
      </w:r>
      <w:r w:rsidR="00693230" w:rsidRPr="00693230">
        <w:rPr>
          <w:b/>
        </w:rPr>
        <w:t>IVR</w:t>
      </w:r>
      <w:r w:rsidR="00693230">
        <w:t xml:space="preserve"> </w:t>
      </w:r>
      <w:r w:rsidR="00E702B4">
        <w:t xml:space="preserve">it </w:t>
      </w:r>
      <w:r w:rsidR="00693230">
        <w:t xml:space="preserve">is </w:t>
      </w:r>
      <w:r w:rsidR="00693230" w:rsidRPr="00693230">
        <w:rPr>
          <w:b/>
        </w:rPr>
        <w:t>4573</w:t>
      </w:r>
      <w:r w:rsidR="00FE5253">
        <w:t xml:space="preserve"> but </w:t>
      </w:r>
      <w:r w:rsidR="006A0FA0">
        <w:t>these can be changed through configuration</w:t>
      </w:r>
      <w:r w:rsidR="00693230">
        <w:t>.</w:t>
      </w:r>
      <w:r w:rsidR="00C3066C">
        <w:t xml:space="preserve"> Same goes for </w:t>
      </w:r>
      <w:r w:rsidR="00C3066C">
        <w:rPr>
          <w:b/>
        </w:rPr>
        <w:t>microbank</w:t>
      </w:r>
      <w:r w:rsidR="00C3066C">
        <w:t>.</w:t>
      </w:r>
    </w:p>
    <w:p w:rsidR="00264172" w:rsidRDefault="00264172" w:rsidP="00E77044">
      <w:pPr>
        <w:pStyle w:val="ListParagraph"/>
        <w:numPr>
          <w:ilvl w:val="0"/>
          <w:numId w:val="5"/>
        </w:numPr>
        <w:spacing w:after="0" w:line="240" w:lineRule="auto"/>
      </w:pPr>
      <w:r>
        <w:rPr>
          <w:b/>
        </w:rPr>
        <w:t>IVR</w:t>
      </w:r>
      <w:r>
        <w:t xml:space="preserve"> configuration application is as follows:</w:t>
      </w:r>
    </w:p>
    <w:p w:rsidR="005A1CDC" w:rsidRDefault="005A1CDC" w:rsidP="005A1CDC">
      <w:pPr>
        <w:pStyle w:val="ListParagraph"/>
        <w:numPr>
          <w:ilvl w:val="1"/>
          <w:numId w:val="5"/>
        </w:numPr>
        <w:spacing w:after="0" w:line="240" w:lineRule="auto"/>
      </w:pPr>
      <w:r>
        <w:t xml:space="preserve">If the configuration files are within the JAR then in </w:t>
      </w:r>
      <w:r>
        <w:rPr>
          <w:b/>
        </w:rPr>
        <w:t>Linux</w:t>
      </w:r>
      <w:r>
        <w:t xml:space="preserve"> use </w:t>
      </w:r>
      <w:r>
        <w:rPr>
          <w:b/>
        </w:rPr>
        <w:t>vim</w:t>
      </w:r>
      <w:r>
        <w:t xml:space="preserve"> command and in </w:t>
      </w:r>
      <w:r>
        <w:rPr>
          <w:b/>
        </w:rPr>
        <w:t>Windows</w:t>
      </w:r>
      <w:r>
        <w:t xml:space="preserve"> use any compression tool like </w:t>
      </w:r>
      <w:r>
        <w:rPr>
          <w:b/>
        </w:rPr>
        <w:t>WinRar</w:t>
      </w:r>
      <w:r>
        <w:t xml:space="preserve">, </w:t>
      </w:r>
      <w:r>
        <w:rPr>
          <w:b/>
        </w:rPr>
        <w:t>7-Zip</w:t>
      </w:r>
      <w:r>
        <w:t xml:space="preserve"> etc to edit the files &amp; update the jar with the modified files.</w:t>
      </w:r>
      <w:r w:rsidR="00FF480A">
        <w:br/>
      </w:r>
      <w:r w:rsidR="007015E4">
        <w:br/>
      </w:r>
      <w:r w:rsidR="00FF480A">
        <w:rPr>
          <w:noProof/>
        </w:rPr>
        <w:drawing>
          <wp:inline distT="0" distB="0" distL="0" distR="0" wp14:anchorId="494FF083" wp14:editId="1ACAB6BF">
            <wp:extent cx="3067050" cy="22098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7050" cy="2209834"/>
                    </a:xfrm>
                    <a:prstGeom prst="rect">
                      <a:avLst/>
                    </a:prstGeom>
                  </pic:spPr>
                </pic:pic>
              </a:graphicData>
            </a:graphic>
          </wp:inline>
        </w:drawing>
      </w:r>
      <w:r w:rsidR="007015E4">
        <w:br/>
      </w:r>
    </w:p>
    <w:p w:rsidR="00264172" w:rsidRDefault="0025229C" w:rsidP="003030B0">
      <w:pPr>
        <w:pStyle w:val="ListParagraph"/>
        <w:numPr>
          <w:ilvl w:val="1"/>
          <w:numId w:val="5"/>
        </w:numPr>
        <w:spacing w:after="0" w:line="240" w:lineRule="auto"/>
      </w:pPr>
      <w:r>
        <w:lastRenderedPageBreak/>
        <w:t xml:space="preserve">In </w:t>
      </w:r>
      <w:r>
        <w:rPr>
          <w:b/>
        </w:rPr>
        <w:t>project.properties</w:t>
      </w:r>
      <w:r>
        <w:t xml:space="preserve">, </w:t>
      </w:r>
      <w:r w:rsidR="003030B0">
        <w:t xml:space="preserve">update the </w:t>
      </w:r>
      <w:r w:rsidR="003030B0" w:rsidRPr="003030B0">
        <w:rPr>
          <w:b/>
        </w:rPr>
        <w:t>IP</w:t>
      </w:r>
      <w:r w:rsidR="003030B0">
        <w:t xml:space="preserve"> in the value of </w:t>
      </w:r>
      <w:r w:rsidR="003030B0" w:rsidRPr="003030B0">
        <w:rPr>
          <w:b/>
        </w:rPr>
        <w:t>agi.url</w:t>
      </w:r>
      <w:r w:rsidR="003030B0">
        <w:t xml:space="preserve"> key with the </w:t>
      </w:r>
      <w:r w:rsidR="003030B0">
        <w:rPr>
          <w:b/>
        </w:rPr>
        <w:t>reachable IP</w:t>
      </w:r>
      <w:r w:rsidR="003030B0">
        <w:t xml:space="preserve"> of the machine it’</w:t>
      </w:r>
      <w:r w:rsidR="006116BF">
        <w:t>s</w:t>
      </w:r>
      <w:r w:rsidR="003030B0">
        <w:t xml:space="preserve"> on.</w:t>
      </w:r>
      <w:r w:rsidR="001316FB">
        <w:t xml:space="preserve"> For example, if </w:t>
      </w:r>
      <w:r w:rsidR="001316FB">
        <w:rPr>
          <w:b/>
        </w:rPr>
        <w:t>IVR</w:t>
      </w:r>
      <w:r w:rsidR="001316FB">
        <w:t xml:space="preserve"> is on machine ‘A’ having IP 192.168.1.2 using which other machines / servers can access it then set the IP in the above mentioned property value to this IP value.</w:t>
      </w:r>
    </w:p>
    <w:p w:rsidR="00B40B59" w:rsidRDefault="008B050C" w:rsidP="003030B0">
      <w:pPr>
        <w:pStyle w:val="ListParagraph"/>
        <w:numPr>
          <w:ilvl w:val="1"/>
          <w:numId w:val="5"/>
        </w:numPr>
        <w:spacing w:after="0" w:line="240" w:lineRule="auto"/>
      </w:pPr>
      <w:r>
        <w:t xml:space="preserve">In </w:t>
      </w:r>
      <w:r>
        <w:rPr>
          <w:b/>
        </w:rPr>
        <w:t>app_context.xml</w:t>
      </w:r>
      <w:r>
        <w:t xml:space="preserve">, </w:t>
      </w:r>
      <w:r w:rsidR="00B40B59">
        <w:t>using text search:</w:t>
      </w:r>
    </w:p>
    <w:p w:rsidR="00200423" w:rsidRPr="00200423" w:rsidRDefault="00B40B59" w:rsidP="00B40B59">
      <w:pPr>
        <w:pStyle w:val="ListParagraph"/>
        <w:numPr>
          <w:ilvl w:val="2"/>
          <w:numId w:val="5"/>
        </w:numPr>
        <w:spacing w:after="0" w:line="240" w:lineRule="auto"/>
      </w:pPr>
      <w:r>
        <w:t>F</w:t>
      </w:r>
      <w:r w:rsidR="00703CF8">
        <w:t xml:space="preserve">ind </w:t>
      </w:r>
      <w:r w:rsidR="00703CF8">
        <w:rPr>
          <w:b/>
        </w:rPr>
        <w:t>id=”flow”</w:t>
      </w:r>
      <w:r w:rsidR="00703CF8">
        <w:t>. This will lead to an XML tag</w:t>
      </w:r>
      <w:r>
        <w:t xml:space="preserve"> named</w:t>
      </w:r>
      <w:r w:rsidR="00703CF8">
        <w:t xml:space="preserve"> </w:t>
      </w:r>
      <w:r w:rsidR="00703CF8">
        <w:rPr>
          <w:b/>
        </w:rPr>
        <w:t>bean</w:t>
      </w:r>
      <w:r w:rsidR="00703CF8">
        <w:t xml:space="preserve"> with the same ID as given in the search. Within this XML tag, set the value of its 2</w:t>
      </w:r>
      <w:r w:rsidR="00703CF8" w:rsidRPr="00703CF8">
        <w:rPr>
          <w:vertAlign w:val="superscript"/>
        </w:rPr>
        <w:t>nd</w:t>
      </w:r>
      <w:r w:rsidR="00703CF8">
        <w:t xml:space="preserve"> child </w:t>
      </w:r>
      <w:r w:rsidR="00172760">
        <w:t xml:space="preserve">tag, </w:t>
      </w:r>
      <w:r w:rsidR="00172760" w:rsidRPr="00172760">
        <w:rPr>
          <w:b/>
        </w:rPr>
        <w:t>constructor-arg</w:t>
      </w:r>
      <w:r w:rsidR="00172760">
        <w:t xml:space="preserve">, </w:t>
      </w:r>
      <w:r w:rsidR="00BA7DB8">
        <w:t xml:space="preserve">to </w:t>
      </w:r>
      <w:r w:rsidR="00BA7DB8">
        <w:rPr>
          <w:b/>
        </w:rPr>
        <w:t>SIP/@&lt;context name of sip trunk peer as in sip.conf&gt;</w:t>
      </w:r>
      <w:r w:rsidR="00BA7DB8">
        <w:t xml:space="preserve">. By default </w:t>
      </w:r>
      <w:r w:rsidR="005F03C6">
        <w:t>its</w:t>
      </w:r>
      <w:r w:rsidR="00BA7DB8">
        <w:t xml:space="preserve"> set to </w:t>
      </w:r>
      <w:r w:rsidR="00BA7DB8" w:rsidRPr="00BA7DB8">
        <w:rPr>
          <w:b/>
        </w:rPr>
        <w:t>SIP/@wateen.net</w:t>
      </w:r>
      <w:r w:rsidR="00BA7DB8">
        <w:t xml:space="preserve"> as per current local environment.</w:t>
      </w:r>
      <w:r w:rsidR="00735904">
        <w:br/>
      </w:r>
      <w:r w:rsidR="00E20005">
        <w:rPr>
          <w:color w:val="C00000"/>
        </w:rPr>
        <w:br/>
      </w:r>
      <w:r w:rsidR="00735904" w:rsidRPr="00735904">
        <w:rPr>
          <w:color w:val="C00000"/>
        </w:rPr>
        <w:t>sip.conf</w:t>
      </w:r>
      <w:r w:rsidR="00735904">
        <w:br/>
      </w:r>
      <w:r w:rsidR="00735904">
        <w:rPr>
          <w:noProof/>
        </w:rPr>
        <w:drawing>
          <wp:inline distT="0" distB="0" distL="0" distR="0" wp14:anchorId="6DD1791A" wp14:editId="181FD1BC">
            <wp:extent cx="172402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24025" cy="876300"/>
                    </a:xfrm>
                    <a:prstGeom prst="rect">
                      <a:avLst/>
                    </a:prstGeom>
                  </pic:spPr>
                </pic:pic>
              </a:graphicData>
            </a:graphic>
          </wp:inline>
        </w:drawing>
      </w:r>
      <w:r w:rsidR="00735904">
        <w:br/>
      </w:r>
      <w:r w:rsidR="00E20005">
        <w:rPr>
          <w:color w:val="C00000"/>
        </w:rPr>
        <w:br/>
      </w:r>
      <w:r w:rsidR="00E20005">
        <w:rPr>
          <w:color w:val="C00000"/>
        </w:rPr>
        <w:br/>
      </w:r>
      <w:r w:rsidR="00735904" w:rsidRPr="00735904">
        <w:rPr>
          <w:color w:val="C00000"/>
        </w:rPr>
        <w:t>bean with id=”flow”</w:t>
      </w:r>
      <w:r w:rsidR="00735904">
        <w:br/>
      </w:r>
      <w:r w:rsidR="00DD045B">
        <w:rPr>
          <w:noProof/>
        </w:rPr>
        <w:drawing>
          <wp:inline distT="0" distB="0" distL="0" distR="0" wp14:anchorId="17BDD35E" wp14:editId="68628E38">
            <wp:extent cx="5395232" cy="58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1337" cy="582759"/>
                    </a:xfrm>
                    <a:prstGeom prst="rect">
                      <a:avLst/>
                    </a:prstGeom>
                  </pic:spPr>
                </pic:pic>
              </a:graphicData>
            </a:graphic>
          </wp:inline>
        </w:drawing>
      </w:r>
      <w:r w:rsidR="00200423">
        <w:rPr>
          <w:color w:val="C00000"/>
        </w:rPr>
        <w:br/>
      </w:r>
    </w:p>
    <w:p w:rsidR="00B814A6" w:rsidRDefault="003E40E7" w:rsidP="003E40E7">
      <w:pPr>
        <w:pStyle w:val="ListParagraph"/>
        <w:numPr>
          <w:ilvl w:val="2"/>
          <w:numId w:val="5"/>
        </w:numPr>
        <w:spacing w:after="0" w:line="240" w:lineRule="auto"/>
      </w:pPr>
      <w:r>
        <w:t xml:space="preserve">Find </w:t>
      </w:r>
      <w:r w:rsidRPr="003E40E7">
        <w:rPr>
          <w:b/>
        </w:rPr>
        <w:t>id="defaultAsteriskServer"</w:t>
      </w:r>
      <w:r w:rsidR="00F24E20">
        <w:t>.</w:t>
      </w:r>
      <w:r>
        <w:t xml:space="preserve"> </w:t>
      </w:r>
      <w:r w:rsidR="00F24E20">
        <w:t xml:space="preserve">This will lead to an XML tag named </w:t>
      </w:r>
      <w:r w:rsidR="00F24E20">
        <w:rPr>
          <w:b/>
        </w:rPr>
        <w:t>bean</w:t>
      </w:r>
      <w:r w:rsidR="00F24E20">
        <w:t xml:space="preserve"> with the same ID as given in the search. Within this XML tag, set the values of all of its child tags named </w:t>
      </w:r>
      <w:r w:rsidR="00F24E20" w:rsidRPr="00172760">
        <w:rPr>
          <w:b/>
        </w:rPr>
        <w:t>constructor-arg</w:t>
      </w:r>
      <w:r w:rsidR="00F24E20">
        <w:t xml:space="preserve"> as per requirement. 1</w:t>
      </w:r>
      <w:r w:rsidR="00F24E20" w:rsidRPr="00F24E20">
        <w:rPr>
          <w:vertAlign w:val="superscript"/>
        </w:rPr>
        <w:t>st</w:t>
      </w:r>
      <w:r w:rsidR="00F24E20">
        <w:t xml:space="preserve"> value is for </w:t>
      </w:r>
      <w:r w:rsidR="00F24E20">
        <w:rPr>
          <w:b/>
        </w:rPr>
        <w:t>Asterisk</w:t>
      </w:r>
      <w:r w:rsidR="00F24E20">
        <w:t xml:space="preserve"> server </w:t>
      </w:r>
      <w:r w:rsidR="00F24E20">
        <w:rPr>
          <w:b/>
        </w:rPr>
        <w:t>IP</w:t>
      </w:r>
      <w:r w:rsidR="00F24E20">
        <w:t xml:space="preserve"> or </w:t>
      </w:r>
      <w:r w:rsidR="00F24E20">
        <w:rPr>
          <w:b/>
        </w:rPr>
        <w:t>hostname</w:t>
      </w:r>
      <w:r w:rsidR="00F24E20">
        <w:t xml:space="preserve"> (if mapping is given in </w:t>
      </w:r>
      <w:r w:rsidR="00F24E20">
        <w:rPr>
          <w:b/>
        </w:rPr>
        <w:t>hosts</w:t>
      </w:r>
      <w:r w:rsidR="00F24E20">
        <w:t xml:space="preserve"> file). 2</w:t>
      </w:r>
      <w:r w:rsidR="00F24E20" w:rsidRPr="00F24E20">
        <w:rPr>
          <w:vertAlign w:val="superscript"/>
        </w:rPr>
        <w:t>nd</w:t>
      </w:r>
      <w:r w:rsidR="00F24E20">
        <w:t xml:space="preserve"> value is for the </w:t>
      </w:r>
      <w:r w:rsidR="00F24E20">
        <w:rPr>
          <w:b/>
        </w:rPr>
        <w:t>port</w:t>
      </w:r>
      <w:r w:rsidR="00F24E20">
        <w:t>, 3</w:t>
      </w:r>
      <w:r w:rsidR="00F24E20" w:rsidRPr="00F24E20">
        <w:rPr>
          <w:vertAlign w:val="superscript"/>
        </w:rPr>
        <w:t>rd</w:t>
      </w:r>
      <w:r w:rsidR="00F24E20">
        <w:t xml:space="preserve"> for the </w:t>
      </w:r>
      <w:r w:rsidR="00F24E20">
        <w:rPr>
          <w:b/>
        </w:rPr>
        <w:t>username</w:t>
      </w:r>
      <w:r w:rsidR="000A0158">
        <w:t xml:space="preserve"> (in below snapshot as </w:t>
      </w:r>
      <w:r w:rsidR="000A0158">
        <w:rPr>
          <w:b/>
        </w:rPr>
        <w:t>[manager]</w:t>
      </w:r>
      <w:r w:rsidR="000A0158">
        <w:t>)</w:t>
      </w:r>
      <w:r w:rsidR="00F24E20">
        <w:t xml:space="preserve"> &amp; 4</w:t>
      </w:r>
      <w:r w:rsidR="00F24E20" w:rsidRPr="00F24E20">
        <w:rPr>
          <w:vertAlign w:val="superscript"/>
        </w:rPr>
        <w:t>th</w:t>
      </w:r>
      <w:r w:rsidR="00F24E20">
        <w:t xml:space="preserve"> for the </w:t>
      </w:r>
      <w:r w:rsidR="00F24E20">
        <w:rPr>
          <w:b/>
        </w:rPr>
        <w:t>password</w:t>
      </w:r>
      <w:r w:rsidR="000A0158">
        <w:t xml:space="preserve"> (in below snapshot as </w:t>
      </w:r>
      <w:r w:rsidR="000A0158">
        <w:rPr>
          <w:b/>
        </w:rPr>
        <w:t>secret</w:t>
      </w:r>
      <w:r w:rsidR="000A0158">
        <w:t>)</w:t>
      </w:r>
      <w:r w:rsidR="0091181B">
        <w:t xml:space="preserve"> </w:t>
      </w:r>
      <w:r w:rsidR="00F24E20">
        <w:t xml:space="preserve">configured in </w:t>
      </w:r>
      <w:r w:rsidR="00F24E20">
        <w:rPr>
          <w:b/>
        </w:rPr>
        <w:t>manager.conf</w:t>
      </w:r>
      <w:r w:rsidR="00F24E20">
        <w:t>.</w:t>
      </w:r>
      <w:r w:rsidR="000251A0">
        <w:br/>
      </w:r>
      <w:r w:rsidR="000251A0">
        <w:br/>
      </w:r>
      <w:r w:rsidR="000251A0" w:rsidRPr="000251A0">
        <w:rPr>
          <w:color w:val="C00000"/>
        </w:rPr>
        <w:t>manager.conf</w:t>
      </w:r>
      <w:r w:rsidR="000251A0">
        <w:br/>
      </w:r>
      <w:r w:rsidR="00C6138E">
        <w:rPr>
          <w:noProof/>
        </w:rPr>
        <w:drawing>
          <wp:inline distT="0" distB="0" distL="0" distR="0" wp14:anchorId="27F6E8B7" wp14:editId="464A7D50">
            <wp:extent cx="296227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62275" cy="1362075"/>
                    </a:xfrm>
                    <a:prstGeom prst="rect">
                      <a:avLst/>
                    </a:prstGeom>
                  </pic:spPr>
                </pic:pic>
              </a:graphicData>
            </a:graphic>
          </wp:inline>
        </w:drawing>
      </w:r>
      <w:r w:rsidR="009D7B95">
        <w:rPr>
          <w:color w:val="C00000"/>
        </w:rPr>
        <w:br/>
      </w:r>
      <w:r w:rsidR="009D7B95">
        <w:rPr>
          <w:color w:val="C00000"/>
        </w:rPr>
        <w:br/>
        <w:t>bean with id=”defaultAsteriskServer”</w:t>
      </w:r>
      <w:r w:rsidR="009D7B95">
        <w:rPr>
          <w:color w:val="C00000"/>
        </w:rPr>
        <w:br/>
      </w:r>
      <w:r w:rsidR="009D7B95">
        <w:rPr>
          <w:noProof/>
        </w:rPr>
        <w:lastRenderedPageBreak/>
        <w:drawing>
          <wp:inline distT="0" distB="0" distL="0" distR="0" wp14:anchorId="32B62ED2" wp14:editId="122EF014">
            <wp:extent cx="5029200" cy="129017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1290171"/>
                    </a:xfrm>
                    <a:prstGeom prst="rect">
                      <a:avLst/>
                    </a:prstGeom>
                  </pic:spPr>
                </pic:pic>
              </a:graphicData>
            </a:graphic>
          </wp:inline>
        </w:drawing>
      </w:r>
      <w:r w:rsidR="00735904">
        <w:br/>
      </w:r>
    </w:p>
    <w:p w:rsidR="009D7B95" w:rsidRDefault="009D7B95" w:rsidP="009D7B95">
      <w:pPr>
        <w:pStyle w:val="ListParagraph"/>
        <w:numPr>
          <w:ilvl w:val="2"/>
          <w:numId w:val="5"/>
        </w:numPr>
        <w:spacing w:after="0" w:line="240" w:lineRule="auto"/>
      </w:pPr>
      <w:r>
        <w:t xml:space="preserve">Find </w:t>
      </w:r>
      <w:r w:rsidRPr="009D7B95">
        <w:rPr>
          <w:b/>
          <w:sz w:val="20"/>
          <w:szCs w:val="20"/>
        </w:rPr>
        <w:t>class="org.springframework.remoting.jaxws.SimpleJaxWsServiceExporter"</w:t>
      </w:r>
      <w:r>
        <w:t xml:space="preserve">. This will lead to an XML tag named </w:t>
      </w:r>
      <w:r>
        <w:rPr>
          <w:b/>
        </w:rPr>
        <w:t>bean</w:t>
      </w:r>
      <w:r>
        <w:t xml:space="preserve"> with the same ID as given in the search. Within this XML tag, update the </w:t>
      </w:r>
      <w:r>
        <w:rPr>
          <w:b/>
        </w:rPr>
        <w:t>port</w:t>
      </w:r>
      <w:r>
        <w:t xml:space="preserve"> number of the value of its child tag, </w:t>
      </w:r>
      <w:r>
        <w:rPr>
          <w:b/>
        </w:rPr>
        <w:t>property</w:t>
      </w:r>
      <w:r>
        <w:t xml:space="preserve">, having </w:t>
      </w:r>
      <w:r w:rsidRPr="009D7B95">
        <w:rPr>
          <w:b/>
        </w:rPr>
        <w:t>name="baseAddress"</w:t>
      </w:r>
      <w:r>
        <w:t xml:space="preserve"> to the port number the </w:t>
      </w:r>
      <w:r w:rsidRPr="0031296A">
        <w:rPr>
          <w:b/>
        </w:rPr>
        <w:t>microbank</w:t>
      </w:r>
      <w:r>
        <w:t xml:space="preserve"> </w:t>
      </w:r>
      <w:r w:rsidR="0031296A">
        <w:t xml:space="preserve">server will connect to the </w:t>
      </w:r>
      <w:r w:rsidR="0031296A">
        <w:rPr>
          <w:b/>
        </w:rPr>
        <w:t>IVR</w:t>
      </w:r>
      <w:r w:rsidR="0031296A">
        <w:t xml:space="preserve"> web service.</w:t>
      </w:r>
      <w:r w:rsidR="001F3E84">
        <w:br/>
      </w:r>
      <w:r w:rsidR="001F3E84">
        <w:br/>
      </w:r>
      <w:r w:rsidR="001F3E84">
        <w:rPr>
          <w:noProof/>
        </w:rPr>
        <w:drawing>
          <wp:inline distT="0" distB="0" distL="0" distR="0" wp14:anchorId="2DBCF52D" wp14:editId="451684E2">
            <wp:extent cx="5238750" cy="58712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8750" cy="587121"/>
                    </a:xfrm>
                    <a:prstGeom prst="rect">
                      <a:avLst/>
                    </a:prstGeom>
                  </pic:spPr>
                </pic:pic>
              </a:graphicData>
            </a:graphic>
          </wp:inline>
        </w:drawing>
      </w:r>
      <w:r w:rsidR="00E522CF">
        <w:br/>
      </w:r>
    </w:p>
    <w:p w:rsidR="00D3326E" w:rsidRDefault="00571C28" w:rsidP="00AF7D4E">
      <w:pPr>
        <w:pStyle w:val="ListParagraph"/>
        <w:numPr>
          <w:ilvl w:val="2"/>
          <w:numId w:val="5"/>
        </w:numPr>
        <w:spacing w:after="0" w:line="240" w:lineRule="auto"/>
      </w:pPr>
      <w:r>
        <w:t>Find</w:t>
      </w:r>
      <w:r>
        <w:rPr>
          <w:b/>
        </w:rPr>
        <w:t xml:space="preserve"> </w:t>
      </w:r>
      <w:r w:rsidRPr="00571C28">
        <w:rPr>
          <w:b/>
        </w:rPr>
        <w:t>id="ivrRequestHandlerDelegate"</w:t>
      </w:r>
      <w:r>
        <w:t xml:space="preserve">. This will lead to an XML tag named </w:t>
      </w:r>
      <w:r>
        <w:rPr>
          <w:b/>
        </w:rPr>
        <w:t>bean</w:t>
      </w:r>
      <w:r>
        <w:t xml:space="preserve"> with the same ID as given in the search. Within this XML tag, update the </w:t>
      </w:r>
      <w:r>
        <w:rPr>
          <w:b/>
        </w:rPr>
        <w:t>port</w:t>
      </w:r>
      <w:r>
        <w:t xml:space="preserve"> number of the value of its child tag, </w:t>
      </w:r>
      <w:r>
        <w:rPr>
          <w:b/>
        </w:rPr>
        <w:t>property</w:t>
      </w:r>
      <w:r>
        <w:t>, having</w:t>
      </w:r>
      <w:r w:rsidR="000D46A8">
        <w:t xml:space="preserve"> </w:t>
      </w:r>
      <w:r w:rsidR="000D46A8" w:rsidRPr="000D46A8">
        <w:rPr>
          <w:b/>
        </w:rPr>
        <w:t>name="wsdlDocumentUrl"</w:t>
      </w:r>
      <w:r w:rsidR="000D46A8">
        <w:t xml:space="preserve"> to the port number the </w:t>
      </w:r>
      <w:r w:rsidR="000D46A8">
        <w:rPr>
          <w:b/>
        </w:rPr>
        <w:t>IVR</w:t>
      </w:r>
      <w:r w:rsidR="000D46A8">
        <w:t xml:space="preserve"> will connect to the </w:t>
      </w:r>
      <w:r w:rsidR="000D46A8">
        <w:rPr>
          <w:b/>
        </w:rPr>
        <w:t>microbank</w:t>
      </w:r>
      <w:r w:rsidR="000D46A8">
        <w:t xml:space="preserve"> web service.</w:t>
      </w:r>
      <w:r w:rsidR="00D3326E">
        <w:br/>
      </w:r>
      <w:r w:rsidR="00D3326E">
        <w:br/>
      </w:r>
      <w:r w:rsidR="00D3326E">
        <w:rPr>
          <w:noProof/>
        </w:rPr>
        <w:drawing>
          <wp:inline distT="0" distB="0" distL="0" distR="0" wp14:anchorId="0BF49B29" wp14:editId="41F12B31">
            <wp:extent cx="5411555" cy="942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1555" cy="942975"/>
                    </a:xfrm>
                    <a:prstGeom prst="rect">
                      <a:avLst/>
                    </a:prstGeom>
                  </pic:spPr>
                </pic:pic>
              </a:graphicData>
            </a:graphic>
          </wp:inline>
        </w:drawing>
      </w:r>
    </w:p>
    <w:p w:rsidR="00F01785" w:rsidRDefault="00F01785" w:rsidP="00AB5EBF">
      <w:pPr>
        <w:spacing w:after="0" w:line="240" w:lineRule="auto"/>
      </w:pPr>
    </w:p>
    <w:p w:rsidR="0096070C" w:rsidRDefault="00C4701B" w:rsidP="00C4701B">
      <w:pPr>
        <w:pStyle w:val="Heading4"/>
      </w:pPr>
      <w:r>
        <w:t>IVR App Execution</w:t>
      </w:r>
    </w:p>
    <w:p w:rsidR="00DC1AC8" w:rsidRDefault="00DC1AC8" w:rsidP="00AB5EBF">
      <w:pPr>
        <w:spacing w:after="0" w:line="240" w:lineRule="auto"/>
      </w:pPr>
      <w:r>
        <w:t>IVR server can be run as follows:</w:t>
      </w:r>
    </w:p>
    <w:p w:rsidR="00DC1AC8" w:rsidRDefault="00DC1AC8" w:rsidP="00AB5EBF">
      <w:pPr>
        <w:spacing w:after="0" w:line="240" w:lineRule="auto"/>
      </w:pPr>
    </w:p>
    <w:p w:rsidR="00D05156" w:rsidRDefault="003F6284" w:rsidP="003F6284">
      <w:pPr>
        <w:pStyle w:val="ListParagraph"/>
        <w:numPr>
          <w:ilvl w:val="0"/>
          <w:numId w:val="4"/>
        </w:numPr>
        <w:spacing w:after="0" w:line="240" w:lineRule="auto"/>
      </w:pPr>
      <w:r>
        <w:t xml:space="preserve">First check if </w:t>
      </w:r>
      <w:r>
        <w:rPr>
          <w:b/>
        </w:rPr>
        <w:t>IVR</w:t>
      </w:r>
      <w:r>
        <w:t xml:space="preserve"> server is already running through the following commands:</w:t>
      </w:r>
    </w:p>
    <w:p w:rsidR="003F6284" w:rsidRDefault="003F6284" w:rsidP="003F6284">
      <w:pPr>
        <w:pStyle w:val="ListParagraph"/>
        <w:numPr>
          <w:ilvl w:val="1"/>
          <w:numId w:val="4"/>
        </w:numPr>
        <w:spacing w:after="0" w:line="240" w:lineRule="auto"/>
      </w:pPr>
      <w:r>
        <w:t xml:space="preserve">Linux: </w:t>
      </w:r>
      <w:r>
        <w:rPr>
          <w:b/>
        </w:rPr>
        <w:t>‘ps –ef|grep inov8.ivr’</w:t>
      </w:r>
    </w:p>
    <w:p w:rsidR="003F6284" w:rsidRDefault="003F6284" w:rsidP="003F6284">
      <w:pPr>
        <w:pStyle w:val="ListParagraph"/>
        <w:numPr>
          <w:ilvl w:val="1"/>
          <w:numId w:val="4"/>
        </w:numPr>
        <w:spacing w:after="0" w:line="240" w:lineRule="auto"/>
      </w:pPr>
      <w:r>
        <w:t>Windows: Use task manager to find the correct Java process.</w:t>
      </w:r>
    </w:p>
    <w:p w:rsidR="003F6284" w:rsidRDefault="003F6284" w:rsidP="003F6284">
      <w:pPr>
        <w:pStyle w:val="ListParagraph"/>
        <w:numPr>
          <w:ilvl w:val="0"/>
          <w:numId w:val="4"/>
        </w:numPr>
        <w:spacing w:after="0" w:line="240" w:lineRule="auto"/>
      </w:pPr>
      <w:r>
        <w:t>The IVR JAR can be executable containing configuration files within itself. It can be placed with the dependency JARs in the same directory and run in the background with the following commands:</w:t>
      </w:r>
    </w:p>
    <w:p w:rsidR="003F6284" w:rsidRDefault="003F6284" w:rsidP="003F6284">
      <w:pPr>
        <w:pStyle w:val="ListParagraph"/>
        <w:numPr>
          <w:ilvl w:val="1"/>
          <w:numId w:val="4"/>
        </w:numPr>
        <w:spacing w:after="0" w:line="240" w:lineRule="auto"/>
      </w:pPr>
      <w:r w:rsidRPr="00BB4F62">
        <w:t xml:space="preserve"> </w:t>
      </w:r>
      <w:r>
        <w:t xml:space="preserve">Linux: </w:t>
      </w:r>
      <w:r w:rsidRPr="00D05156">
        <w:rPr>
          <w:b/>
        </w:rPr>
        <w:t>'java -Dinov8.ivr -jar inov8-ivr-&lt;version#&gt;.jar &amp;'</w:t>
      </w:r>
      <w:r>
        <w:t xml:space="preserve"> (tested on Fedora 20)</w:t>
      </w:r>
    </w:p>
    <w:p w:rsidR="009B5BFA" w:rsidRDefault="003F6284" w:rsidP="009B5BFA">
      <w:pPr>
        <w:pStyle w:val="ListParagraph"/>
        <w:numPr>
          <w:ilvl w:val="1"/>
          <w:numId w:val="4"/>
        </w:numPr>
        <w:spacing w:after="0" w:line="240" w:lineRule="auto"/>
      </w:pPr>
      <w:r>
        <w:t xml:space="preserve">Windows: </w:t>
      </w:r>
      <w:r w:rsidRPr="00D05156">
        <w:rPr>
          <w:b/>
        </w:rPr>
        <w:t>'start /B java –Dinov8.ivr -jar inov8-ivr-&lt;version#&gt;.jar'</w:t>
      </w:r>
      <w:r>
        <w:t xml:space="preserve"> (tested on Win 7)</w:t>
      </w:r>
    </w:p>
    <w:p w:rsidR="009B5BFA" w:rsidRDefault="009B5BFA" w:rsidP="009B5BFA">
      <w:pPr>
        <w:pStyle w:val="ListParagraph"/>
        <w:numPr>
          <w:ilvl w:val="0"/>
          <w:numId w:val="4"/>
        </w:numPr>
        <w:spacing w:after="0" w:line="240" w:lineRule="auto"/>
      </w:pPr>
      <w:r>
        <w:t>The IVR server can be started &amp; maintained through a Linux bash script</w:t>
      </w:r>
      <w:r w:rsidR="00A21D25">
        <w:t xml:space="preserve">, </w:t>
      </w:r>
      <w:r w:rsidR="00A21D25">
        <w:rPr>
          <w:b/>
        </w:rPr>
        <w:t>ivr.sh</w:t>
      </w:r>
      <w:r w:rsidR="005D5BCD">
        <w:t>.</w:t>
      </w:r>
      <w:r w:rsidR="00591F34">
        <w:t xml:space="preserve"> The script when 1</w:t>
      </w:r>
      <w:r w:rsidR="00591F34" w:rsidRPr="00591F34">
        <w:rPr>
          <w:vertAlign w:val="superscript"/>
        </w:rPr>
        <w:t>st</w:t>
      </w:r>
      <w:r w:rsidR="00591F34">
        <w:t xml:space="preserve"> time copied to Linux server needs to</w:t>
      </w:r>
      <w:r w:rsidR="007E751A">
        <w:t xml:space="preserve"> be</w:t>
      </w:r>
      <w:r w:rsidR="00591F34">
        <w:t xml:space="preserve"> made executable by issuing command</w:t>
      </w:r>
      <w:r w:rsidR="007E751A">
        <w:t xml:space="preserve">: </w:t>
      </w:r>
      <w:r w:rsidR="00754E30">
        <w:br/>
      </w:r>
      <w:r w:rsidR="00591F34">
        <w:lastRenderedPageBreak/>
        <w:t>“</w:t>
      </w:r>
      <w:r w:rsidR="00591F34">
        <w:rPr>
          <w:b/>
        </w:rPr>
        <w:t>chmod +x ivr.sh”</w:t>
      </w:r>
      <w:r w:rsidR="00754E30">
        <w:br/>
      </w:r>
      <w:r w:rsidR="00754E30">
        <w:br/>
      </w:r>
      <w:r w:rsidR="005D5BCD">
        <w:t xml:space="preserve">The script takes 1 argument which may be </w:t>
      </w:r>
      <w:r w:rsidR="005D5BCD" w:rsidRPr="005D5BCD">
        <w:rPr>
          <w:b/>
        </w:rPr>
        <w:t>status</w:t>
      </w:r>
      <w:r w:rsidR="005D5BCD">
        <w:t xml:space="preserve">, </w:t>
      </w:r>
      <w:r w:rsidR="005D5BCD">
        <w:rPr>
          <w:b/>
        </w:rPr>
        <w:t>stop</w:t>
      </w:r>
      <w:r w:rsidR="005D5BCD">
        <w:t xml:space="preserve">, </w:t>
      </w:r>
      <w:r w:rsidR="005D5BCD">
        <w:rPr>
          <w:b/>
        </w:rPr>
        <w:t>start</w:t>
      </w:r>
      <w:r w:rsidR="005D5BCD">
        <w:t xml:space="preserve">, or </w:t>
      </w:r>
      <w:r w:rsidR="005D5BCD">
        <w:rPr>
          <w:b/>
        </w:rPr>
        <w:t>restart</w:t>
      </w:r>
      <w:r>
        <w:t>. In this case, the configuration &amp; JAR files should be at specified locations.</w:t>
      </w:r>
      <w:r w:rsidR="005D5BCD">
        <w:br/>
      </w:r>
    </w:p>
    <w:p w:rsidR="009B5BFA" w:rsidRDefault="009B5BFA" w:rsidP="009B5BFA">
      <w:pPr>
        <w:pStyle w:val="ListParagraph"/>
        <w:numPr>
          <w:ilvl w:val="1"/>
          <w:numId w:val="4"/>
        </w:numPr>
        <w:spacing w:after="0" w:line="240" w:lineRule="auto"/>
      </w:pPr>
      <w:r>
        <w:t xml:space="preserve">Configuration: </w:t>
      </w:r>
      <w:r w:rsidRPr="009B5BFA">
        <w:rPr>
          <w:b/>
        </w:rPr>
        <w:t>/opt/inov8/ivr/resources</w:t>
      </w:r>
    </w:p>
    <w:p w:rsidR="009B5BFA" w:rsidRPr="009B5BFA" w:rsidRDefault="009B5BFA" w:rsidP="009B5BFA">
      <w:pPr>
        <w:pStyle w:val="ListParagraph"/>
        <w:numPr>
          <w:ilvl w:val="1"/>
          <w:numId w:val="4"/>
        </w:numPr>
        <w:spacing w:after="0" w:line="240" w:lineRule="auto"/>
      </w:pPr>
      <w:r>
        <w:t xml:space="preserve">Dependency JARs: </w:t>
      </w:r>
      <w:r w:rsidRPr="009B5BFA">
        <w:rPr>
          <w:b/>
        </w:rPr>
        <w:t>/opt/inov8/ivr/lib</w:t>
      </w:r>
    </w:p>
    <w:p w:rsidR="009B5BFA" w:rsidRDefault="009B5BFA" w:rsidP="009B5BFA">
      <w:pPr>
        <w:pStyle w:val="ListParagraph"/>
        <w:numPr>
          <w:ilvl w:val="1"/>
          <w:numId w:val="4"/>
        </w:numPr>
        <w:spacing w:after="0" w:line="240" w:lineRule="auto"/>
      </w:pPr>
      <w:r>
        <w:rPr>
          <w:b/>
        </w:rPr>
        <w:t xml:space="preserve">IVR </w:t>
      </w:r>
      <w:r>
        <w:t xml:space="preserve">JAR: </w:t>
      </w:r>
      <w:r w:rsidRPr="009B5BFA">
        <w:rPr>
          <w:b/>
        </w:rPr>
        <w:t>/opt/inov8/ivr</w:t>
      </w:r>
    </w:p>
    <w:p w:rsidR="00A178AF" w:rsidRDefault="00A178AF" w:rsidP="00FC554E">
      <w:pPr>
        <w:spacing w:after="0" w:line="240" w:lineRule="auto"/>
      </w:pPr>
    </w:p>
    <w:p w:rsidR="00CB2ADA" w:rsidRDefault="00CB2ADA" w:rsidP="00CB2ADA">
      <w:pPr>
        <w:pStyle w:val="Heading4"/>
      </w:pPr>
      <w:r>
        <w:t>IVR Logs</w:t>
      </w:r>
    </w:p>
    <w:p w:rsidR="00875735" w:rsidRDefault="00875735" w:rsidP="00875735">
      <w:r>
        <w:t xml:space="preserve">IVR app generates logs based on the </w:t>
      </w:r>
      <w:r>
        <w:rPr>
          <w:b/>
        </w:rPr>
        <w:t>log4j.properties</w:t>
      </w:r>
      <w:r>
        <w:t xml:space="preserve"> configuration file.</w:t>
      </w:r>
      <w:r w:rsidR="009133F0">
        <w:t xml:space="preserve"> Currently 2 types of log files are generated.</w:t>
      </w:r>
    </w:p>
    <w:p w:rsidR="009133F0" w:rsidRPr="009133F0" w:rsidRDefault="009133F0" w:rsidP="009133F0">
      <w:pPr>
        <w:pStyle w:val="ListParagraph"/>
        <w:numPr>
          <w:ilvl w:val="0"/>
          <w:numId w:val="8"/>
        </w:numPr>
        <w:rPr>
          <w:b/>
        </w:rPr>
      </w:pPr>
      <w:r w:rsidRPr="009133F0">
        <w:rPr>
          <w:b/>
        </w:rPr>
        <w:t>root.log</w:t>
      </w:r>
      <w:r>
        <w:t xml:space="preserve"> contains general logging info</w:t>
      </w:r>
    </w:p>
    <w:p w:rsidR="009133F0" w:rsidRPr="00A80D0B" w:rsidRDefault="009133F0" w:rsidP="009133F0">
      <w:pPr>
        <w:pStyle w:val="ListParagraph"/>
        <w:numPr>
          <w:ilvl w:val="0"/>
          <w:numId w:val="8"/>
        </w:numPr>
        <w:rPr>
          <w:b/>
        </w:rPr>
      </w:pPr>
      <w:r>
        <w:rPr>
          <w:b/>
        </w:rPr>
        <w:t>ws.log</w:t>
      </w:r>
      <w:r>
        <w:t xml:space="preserve"> contains</w:t>
      </w:r>
      <w:r w:rsidR="00D37F79">
        <w:t xml:space="preserve"> all request / response related</w:t>
      </w:r>
      <w:r>
        <w:t xml:space="preserve"> to web service</w:t>
      </w:r>
      <w:r w:rsidR="00C52D47">
        <w:t>s</w:t>
      </w:r>
      <w:r>
        <w:t>.</w:t>
      </w:r>
    </w:p>
    <w:p w:rsidR="00A80D0B" w:rsidRDefault="00FB4D32" w:rsidP="00A80D0B">
      <w:r>
        <w:t xml:space="preserve"> The log files</w:t>
      </w:r>
      <w:r w:rsidR="00F645D8">
        <w:t xml:space="preserve"> location</w:t>
      </w:r>
      <w:r>
        <w:t xml:space="preserve"> is set in the above properties file </w:t>
      </w:r>
      <w:r w:rsidR="00F645D8">
        <w:t xml:space="preserve">against the key </w:t>
      </w:r>
      <w:r w:rsidR="00F645D8">
        <w:rPr>
          <w:b/>
        </w:rPr>
        <w:t>logPath</w:t>
      </w:r>
      <w:r w:rsidR="00F645D8">
        <w:t xml:space="preserve">. The path suffix excluding file name remains the same i.e. </w:t>
      </w:r>
      <w:r w:rsidR="00F645D8" w:rsidRPr="00F645D8">
        <w:rPr>
          <w:b/>
        </w:rPr>
        <w:t>logs/inov8/ivr</w:t>
      </w:r>
      <w:r w:rsidR="00F645D8">
        <w:t xml:space="preserve">. </w:t>
      </w:r>
      <w:r w:rsidR="00B57695">
        <w:t>For example</w:t>
      </w:r>
      <w:r w:rsidR="008F6993">
        <w:t xml:space="preserve"> </w:t>
      </w:r>
      <w:r w:rsidR="007346FE">
        <w:t>/var/logs/inov8/ivr or</w:t>
      </w:r>
      <w:r w:rsidR="00F93BF4">
        <w:t xml:space="preserve"> /mnt/ivr_server/logs/inov8/ivr or it could be any other path but it should always end with </w:t>
      </w:r>
      <w:r w:rsidR="00F93BF4" w:rsidRPr="00F93BF4">
        <w:rPr>
          <w:b/>
        </w:rPr>
        <w:t>logs/inov8/ivr</w:t>
      </w:r>
      <w:r w:rsidR="00F93BF4">
        <w:t>.</w:t>
      </w:r>
    </w:p>
    <w:p w:rsidR="00446F87" w:rsidRDefault="00D65B4D" w:rsidP="00A80D0B">
      <w:r>
        <w:t>By default log paths are as follows:</w:t>
      </w:r>
    </w:p>
    <w:p w:rsidR="00D65B4D" w:rsidRDefault="00D65B4D" w:rsidP="00D65B4D">
      <w:pPr>
        <w:pStyle w:val="ListParagraph"/>
        <w:numPr>
          <w:ilvl w:val="0"/>
          <w:numId w:val="9"/>
        </w:numPr>
      </w:pPr>
      <w:r>
        <w:t>If self-executable JAR is</w:t>
      </w:r>
      <w:r w:rsidR="003A1B3B">
        <w:t xml:space="preserve"> running then the logs are located within the same directory as the</w:t>
      </w:r>
      <w:r w:rsidR="00FF1FBB">
        <w:t xml:space="preserve"> </w:t>
      </w:r>
      <w:r w:rsidR="00FF1FBB" w:rsidRPr="00FF1FBB">
        <w:rPr>
          <w:b/>
        </w:rPr>
        <w:t>IVR</w:t>
      </w:r>
      <w:r w:rsidR="003A1B3B">
        <w:t xml:space="preserve"> JAR at the path </w:t>
      </w:r>
      <w:r w:rsidR="003A1B3B" w:rsidRPr="003A1B3B">
        <w:rPr>
          <w:b/>
        </w:rPr>
        <w:t>logs/inov8/ivr</w:t>
      </w:r>
    </w:p>
    <w:p w:rsidR="003A1B3B" w:rsidRPr="001D6923" w:rsidRDefault="003A1B3B" w:rsidP="00D65B4D">
      <w:pPr>
        <w:pStyle w:val="ListParagraph"/>
        <w:numPr>
          <w:ilvl w:val="0"/>
          <w:numId w:val="9"/>
        </w:numPr>
      </w:pPr>
      <w:r>
        <w:t xml:space="preserve">If IVR server is being run through script then the log path defaults to </w:t>
      </w:r>
      <w:r>
        <w:rPr>
          <w:b/>
        </w:rPr>
        <w:t>/var/logs/inov8/ivr</w:t>
      </w:r>
    </w:p>
    <w:p w:rsidR="001D6923" w:rsidRPr="00F645D8" w:rsidRDefault="001D6923" w:rsidP="001D6923"/>
    <w:sectPr w:rsidR="001D6923" w:rsidRPr="00F6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30B"/>
    <w:multiLevelType w:val="hybridMultilevel"/>
    <w:tmpl w:val="14C4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55EF1"/>
    <w:multiLevelType w:val="hybridMultilevel"/>
    <w:tmpl w:val="08B6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439B5"/>
    <w:multiLevelType w:val="hybridMultilevel"/>
    <w:tmpl w:val="EB501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B6388A"/>
    <w:multiLevelType w:val="hybridMultilevel"/>
    <w:tmpl w:val="8AAEA7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337E30"/>
    <w:multiLevelType w:val="hybridMultilevel"/>
    <w:tmpl w:val="413E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E2A70"/>
    <w:multiLevelType w:val="hybridMultilevel"/>
    <w:tmpl w:val="EA5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D43A1"/>
    <w:multiLevelType w:val="hybridMultilevel"/>
    <w:tmpl w:val="2AA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C115A"/>
    <w:multiLevelType w:val="hybridMultilevel"/>
    <w:tmpl w:val="251E3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08387B"/>
    <w:multiLevelType w:val="hybridMultilevel"/>
    <w:tmpl w:val="7D28E73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7"/>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325"/>
    <w:rsid w:val="000251A0"/>
    <w:rsid w:val="000369B5"/>
    <w:rsid w:val="00093220"/>
    <w:rsid w:val="000A0158"/>
    <w:rsid w:val="000A1D66"/>
    <w:rsid w:val="000A715E"/>
    <w:rsid w:val="000A7363"/>
    <w:rsid w:val="000C3870"/>
    <w:rsid w:val="000D46A8"/>
    <w:rsid w:val="000E0A2A"/>
    <w:rsid w:val="00104FD8"/>
    <w:rsid w:val="00125924"/>
    <w:rsid w:val="001316FB"/>
    <w:rsid w:val="00133EAE"/>
    <w:rsid w:val="00145224"/>
    <w:rsid w:val="001504D4"/>
    <w:rsid w:val="00172760"/>
    <w:rsid w:val="0019462B"/>
    <w:rsid w:val="001D6923"/>
    <w:rsid w:val="001E185E"/>
    <w:rsid w:val="001F3E84"/>
    <w:rsid w:val="00200423"/>
    <w:rsid w:val="002238F4"/>
    <w:rsid w:val="00241F02"/>
    <w:rsid w:val="0025229C"/>
    <w:rsid w:val="002615CD"/>
    <w:rsid w:val="00264172"/>
    <w:rsid w:val="00283C01"/>
    <w:rsid w:val="002C1FA5"/>
    <w:rsid w:val="002C25F3"/>
    <w:rsid w:val="002C2DE3"/>
    <w:rsid w:val="002E022C"/>
    <w:rsid w:val="003030B0"/>
    <w:rsid w:val="003064FF"/>
    <w:rsid w:val="0031296A"/>
    <w:rsid w:val="00324EE4"/>
    <w:rsid w:val="00334399"/>
    <w:rsid w:val="0038400B"/>
    <w:rsid w:val="003A1B3B"/>
    <w:rsid w:val="003B01ED"/>
    <w:rsid w:val="003D1330"/>
    <w:rsid w:val="003E40E7"/>
    <w:rsid w:val="003F6284"/>
    <w:rsid w:val="00411CBE"/>
    <w:rsid w:val="00427A3D"/>
    <w:rsid w:val="004459B4"/>
    <w:rsid w:val="00446F87"/>
    <w:rsid w:val="004979B6"/>
    <w:rsid w:val="00524126"/>
    <w:rsid w:val="005411A4"/>
    <w:rsid w:val="005578B0"/>
    <w:rsid w:val="00564484"/>
    <w:rsid w:val="00566AFF"/>
    <w:rsid w:val="00571C28"/>
    <w:rsid w:val="00572557"/>
    <w:rsid w:val="00584193"/>
    <w:rsid w:val="00591F34"/>
    <w:rsid w:val="00592509"/>
    <w:rsid w:val="005A1CDC"/>
    <w:rsid w:val="005D5BCD"/>
    <w:rsid w:val="005F03C6"/>
    <w:rsid w:val="006116BF"/>
    <w:rsid w:val="00637325"/>
    <w:rsid w:val="0065275A"/>
    <w:rsid w:val="00677A9B"/>
    <w:rsid w:val="00693230"/>
    <w:rsid w:val="006A0FA0"/>
    <w:rsid w:val="006E4CF1"/>
    <w:rsid w:val="00700B06"/>
    <w:rsid w:val="007015E4"/>
    <w:rsid w:val="00703CF8"/>
    <w:rsid w:val="00733814"/>
    <w:rsid w:val="007346FE"/>
    <w:rsid w:val="00735904"/>
    <w:rsid w:val="00737910"/>
    <w:rsid w:val="00744675"/>
    <w:rsid w:val="007545DF"/>
    <w:rsid w:val="00754E30"/>
    <w:rsid w:val="007935D1"/>
    <w:rsid w:val="007B7E0F"/>
    <w:rsid w:val="007C0067"/>
    <w:rsid w:val="007C1F96"/>
    <w:rsid w:val="007D175A"/>
    <w:rsid w:val="007E6B74"/>
    <w:rsid w:val="007E751A"/>
    <w:rsid w:val="007F6F55"/>
    <w:rsid w:val="008356D4"/>
    <w:rsid w:val="0087161C"/>
    <w:rsid w:val="00875735"/>
    <w:rsid w:val="008831BF"/>
    <w:rsid w:val="00887664"/>
    <w:rsid w:val="008876B9"/>
    <w:rsid w:val="008B050C"/>
    <w:rsid w:val="008F37CA"/>
    <w:rsid w:val="008F6993"/>
    <w:rsid w:val="00902D19"/>
    <w:rsid w:val="0091181B"/>
    <w:rsid w:val="009133F0"/>
    <w:rsid w:val="00917F69"/>
    <w:rsid w:val="00931DEA"/>
    <w:rsid w:val="0096070C"/>
    <w:rsid w:val="00964B01"/>
    <w:rsid w:val="009B2992"/>
    <w:rsid w:val="009B5BFA"/>
    <w:rsid w:val="009C3325"/>
    <w:rsid w:val="009D7B95"/>
    <w:rsid w:val="009E073F"/>
    <w:rsid w:val="00A178AF"/>
    <w:rsid w:val="00A21D25"/>
    <w:rsid w:val="00A80D0B"/>
    <w:rsid w:val="00AA6077"/>
    <w:rsid w:val="00AB5EBF"/>
    <w:rsid w:val="00AF41A0"/>
    <w:rsid w:val="00AF7D4E"/>
    <w:rsid w:val="00B03855"/>
    <w:rsid w:val="00B27AB7"/>
    <w:rsid w:val="00B32B43"/>
    <w:rsid w:val="00B40B59"/>
    <w:rsid w:val="00B57695"/>
    <w:rsid w:val="00B7612C"/>
    <w:rsid w:val="00B8063B"/>
    <w:rsid w:val="00B814A6"/>
    <w:rsid w:val="00B86F6A"/>
    <w:rsid w:val="00BA7DB8"/>
    <w:rsid w:val="00BB4F62"/>
    <w:rsid w:val="00BC0679"/>
    <w:rsid w:val="00BD6714"/>
    <w:rsid w:val="00C3066C"/>
    <w:rsid w:val="00C45AC0"/>
    <w:rsid w:val="00C4701B"/>
    <w:rsid w:val="00C52D47"/>
    <w:rsid w:val="00C6138E"/>
    <w:rsid w:val="00C94E25"/>
    <w:rsid w:val="00C971E8"/>
    <w:rsid w:val="00CB2ADA"/>
    <w:rsid w:val="00CB2E0B"/>
    <w:rsid w:val="00CE7D04"/>
    <w:rsid w:val="00D006F4"/>
    <w:rsid w:val="00D05156"/>
    <w:rsid w:val="00D060B5"/>
    <w:rsid w:val="00D3326E"/>
    <w:rsid w:val="00D37F79"/>
    <w:rsid w:val="00D6495E"/>
    <w:rsid w:val="00D65B4D"/>
    <w:rsid w:val="00DC0A2E"/>
    <w:rsid w:val="00DC1AC8"/>
    <w:rsid w:val="00DC2465"/>
    <w:rsid w:val="00DD045B"/>
    <w:rsid w:val="00DD6069"/>
    <w:rsid w:val="00E20005"/>
    <w:rsid w:val="00E45928"/>
    <w:rsid w:val="00E46ECB"/>
    <w:rsid w:val="00E522CF"/>
    <w:rsid w:val="00E702B4"/>
    <w:rsid w:val="00E77044"/>
    <w:rsid w:val="00E92C4D"/>
    <w:rsid w:val="00ED05B8"/>
    <w:rsid w:val="00F01785"/>
    <w:rsid w:val="00F20835"/>
    <w:rsid w:val="00F24E20"/>
    <w:rsid w:val="00F4714E"/>
    <w:rsid w:val="00F52585"/>
    <w:rsid w:val="00F645D8"/>
    <w:rsid w:val="00F93BF4"/>
    <w:rsid w:val="00FB4D32"/>
    <w:rsid w:val="00FC554E"/>
    <w:rsid w:val="00FD599C"/>
    <w:rsid w:val="00FE2C1E"/>
    <w:rsid w:val="00FE3686"/>
    <w:rsid w:val="00FE5253"/>
    <w:rsid w:val="00FE7223"/>
    <w:rsid w:val="00FF1FBB"/>
    <w:rsid w:val="00FF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3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0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F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06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0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7A3D"/>
    <w:pPr>
      <w:ind w:left="720"/>
      <w:contextualSpacing/>
    </w:pPr>
  </w:style>
  <w:style w:type="character" w:customStyle="1" w:styleId="Heading3Char">
    <w:name w:val="Heading 3 Char"/>
    <w:basedOn w:val="DefaultParagraphFont"/>
    <w:link w:val="Heading3"/>
    <w:uiPriority w:val="9"/>
    <w:rsid w:val="00917F6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23"/>
    <w:rPr>
      <w:rFonts w:ascii="Tahoma" w:hAnsi="Tahoma" w:cs="Tahoma"/>
      <w:sz w:val="16"/>
      <w:szCs w:val="16"/>
    </w:rPr>
  </w:style>
  <w:style w:type="character" w:customStyle="1" w:styleId="Heading4Char">
    <w:name w:val="Heading 4 Char"/>
    <w:basedOn w:val="DefaultParagraphFont"/>
    <w:link w:val="Heading4"/>
    <w:uiPriority w:val="9"/>
    <w:rsid w:val="00BC0679"/>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0C3870"/>
    <w:pPr>
      <w:spacing w:line="240" w:lineRule="auto"/>
    </w:pPr>
    <w:rPr>
      <w:b/>
      <w:bCs/>
      <w:color w:val="4F81BD" w:themeColor="accent1"/>
      <w:sz w:val="18"/>
      <w:szCs w:val="18"/>
    </w:rPr>
  </w:style>
  <w:style w:type="character" w:styleId="Hyperlink">
    <w:name w:val="Hyperlink"/>
    <w:basedOn w:val="DefaultParagraphFont"/>
    <w:uiPriority w:val="99"/>
    <w:unhideWhenUsed/>
    <w:rsid w:val="00BA7DB8"/>
    <w:rPr>
      <w:color w:val="0000FF" w:themeColor="hyperlink"/>
      <w:u w:val="single"/>
    </w:rPr>
  </w:style>
  <w:style w:type="paragraph" w:styleId="TOCHeading">
    <w:name w:val="TOC Heading"/>
    <w:basedOn w:val="Heading1"/>
    <w:next w:val="Normal"/>
    <w:uiPriority w:val="39"/>
    <w:semiHidden/>
    <w:unhideWhenUsed/>
    <w:qFormat/>
    <w:rsid w:val="00B7612C"/>
    <w:pPr>
      <w:outlineLvl w:val="9"/>
    </w:pPr>
    <w:rPr>
      <w:lang w:eastAsia="ja-JP"/>
    </w:rPr>
  </w:style>
  <w:style w:type="paragraph" w:styleId="TOC1">
    <w:name w:val="toc 1"/>
    <w:basedOn w:val="Normal"/>
    <w:next w:val="Normal"/>
    <w:autoRedefine/>
    <w:uiPriority w:val="39"/>
    <w:unhideWhenUsed/>
    <w:rsid w:val="00B7612C"/>
    <w:pPr>
      <w:spacing w:after="100"/>
    </w:pPr>
  </w:style>
  <w:style w:type="paragraph" w:styleId="TOC2">
    <w:name w:val="toc 2"/>
    <w:basedOn w:val="Normal"/>
    <w:next w:val="Normal"/>
    <w:autoRedefine/>
    <w:uiPriority w:val="39"/>
    <w:unhideWhenUsed/>
    <w:rsid w:val="00B7612C"/>
    <w:pPr>
      <w:spacing w:after="100"/>
      <w:ind w:left="220"/>
    </w:pPr>
  </w:style>
  <w:style w:type="paragraph" w:styleId="TOC3">
    <w:name w:val="toc 3"/>
    <w:basedOn w:val="Normal"/>
    <w:next w:val="Normal"/>
    <w:autoRedefine/>
    <w:uiPriority w:val="39"/>
    <w:unhideWhenUsed/>
    <w:rsid w:val="00B7612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3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0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F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06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0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7A3D"/>
    <w:pPr>
      <w:ind w:left="720"/>
      <w:contextualSpacing/>
    </w:pPr>
  </w:style>
  <w:style w:type="character" w:customStyle="1" w:styleId="Heading3Char">
    <w:name w:val="Heading 3 Char"/>
    <w:basedOn w:val="DefaultParagraphFont"/>
    <w:link w:val="Heading3"/>
    <w:uiPriority w:val="9"/>
    <w:rsid w:val="00917F6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23"/>
    <w:rPr>
      <w:rFonts w:ascii="Tahoma" w:hAnsi="Tahoma" w:cs="Tahoma"/>
      <w:sz w:val="16"/>
      <w:szCs w:val="16"/>
    </w:rPr>
  </w:style>
  <w:style w:type="character" w:customStyle="1" w:styleId="Heading4Char">
    <w:name w:val="Heading 4 Char"/>
    <w:basedOn w:val="DefaultParagraphFont"/>
    <w:link w:val="Heading4"/>
    <w:uiPriority w:val="9"/>
    <w:rsid w:val="00BC0679"/>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0C3870"/>
    <w:pPr>
      <w:spacing w:line="240" w:lineRule="auto"/>
    </w:pPr>
    <w:rPr>
      <w:b/>
      <w:bCs/>
      <w:color w:val="4F81BD" w:themeColor="accent1"/>
      <w:sz w:val="18"/>
      <w:szCs w:val="18"/>
    </w:rPr>
  </w:style>
  <w:style w:type="character" w:styleId="Hyperlink">
    <w:name w:val="Hyperlink"/>
    <w:basedOn w:val="DefaultParagraphFont"/>
    <w:uiPriority w:val="99"/>
    <w:unhideWhenUsed/>
    <w:rsid w:val="00BA7DB8"/>
    <w:rPr>
      <w:color w:val="0000FF" w:themeColor="hyperlink"/>
      <w:u w:val="single"/>
    </w:rPr>
  </w:style>
  <w:style w:type="paragraph" w:styleId="TOCHeading">
    <w:name w:val="TOC Heading"/>
    <w:basedOn w:val="Heading1"/>
    <w:next w:val="Normal"/>
    <w:uiPriority w:val="39"/>
    <w:semiHidden/>
    <w:unhideWhenUsed/>
    <w:qFormat/>
    <w:rsid w:val="00B7612C"/>
    <w:pPr>
      <w:outlineLvl w:val="9"/>
    </w:pPr>
    <w:rPr>
      <w:lang w:eastAsia="ja-JP"/>
    </w:rPr>
  </w:style>
  <w:style w:type="paragraph" w:styleId="TOC1">
    <w:name w:val="toc 1"/>
    <w:basedOn w:val="Normal"/>
    <w:next w:val="Normal"/>
    <w:autoRedefine/>
    <w:uiPriority w:val="39"/>
    <w:unhideWhenUsed/>
    <w:rsid w:val="00B7612C"/>
    <w:pPr>
      <w:spacing w:after="100"/>
    </w:pPr>
  </w:style>
  <w:style w:type="paragraph" w:styleId="TOC2">
    <w:name w:val="toc 2"/>
    <w:basedOn w:val="Normal"/>
    <w:next w:val="Normal"/>
    <w:autoRedefine/>
    <w:uiPriority w:val="39"/>
    <w:unhideWhenUsed/>
    <w:rsid w:val="00B7612C"/>
    <w:pPr>
      <w:spacing w:after="100"/>
      <w:ind w:left="220"/>
    </w:pPr>
  </w:style>
  <w:style w:type="paragraph" w:styleId="TOC3">
    <w:name w:val="toc 3"/>
    <w:basedOn w:val="Normal"/>
    <w:next w:val="Normal"/>
    <w:autoRedefine/>
    <w:uiPriority w:val="39"/>
    <w:unhideWhenUsed/>
    <w:rsid w:val="00B761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FA41F-1BBD-494B-92F0-9E343298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6</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Mobasher Khan/Special Project Group/Lahore</dc:creator>
  <cp:lastModifiedBy>Ahmed Mobasher Khan/Special Project Group/Lahore</cp:lastModifiedBy>
  <cp:revision>192</cp:revision>
  <dcterms:created xsi:type="dcterms:W3CDTF">2014-10-20T04:41:00Z</dcterms:created>
  <dcterms:modified xsi:type="dcterms:W3CDTF">2014-10-23T08:08:00Z</dcterms:modified>
</cp:coreProperties>
</file>