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center"/>
        <w:rPr>
          <w:rFonts w:ascii="Microsoft YaHei UI" w:hAnsi="Microsoft YaHei UI" w:eastAsia="Microsoft YaHei UI" w:cs="Microsoft YaHei UI"/>
          <w:b/>
          <w:i w:val="0"/>
          <w:caps w:val="0"/>
          <w:color w:val="333333"/>
          <w:spacing w:val="5"/>
          <w:sz w:val="26"/>
          <w:szCs w:val="26"/>
        </w:rPr>
      </w:pPr>
      <w:r>
        <w:rPr>
          <w:rFonts w:hint="eastAsia" w:ascii="Microsoft YaHei UI" w:hAnsi="Microsoft YaHei UI" w:eastAsia="Microsoft YaHei UI" w:cs="Microsoft YaHei UI"/>
          <w:b/>
          <w:i w:val="0"/>
          <w:caps w:val="0"/>
          <w:color w:val="333333"/>
          <w:spacing w:val="5"/>
          <w:sz w:val="26"/>
          <w:szCs w:val="26"/>
          <w:shd w:val="clear" w:fill="FFFFFF"/>
        </w:rPr>
        <w:t>中新金盾信息安全管理系统 默认超级管理员密码漏洞</w:t>
      </w:r>
    </w:p>
    <w:p>
      <w:pPr>
        <w:pStyle w:val="3"/>
        <w:bidi w:val="0"/>
        <w:rPr>
          <w:rFonts w:hint="eastAsia"/>
        </w:rPr>
      </w:pPr>
      <w:r>
        <w:rPr>
          <w:rFonts w:hint="eastAsia"/>
        </w:rPr>
        <w:t>一</w:t>
      </w:r>
      <w:r>
        <w:rPr>
          <w:rFonts w:hint="eastAsia"/>
          <w:lang w:eastAsia="zh-CN"/>
        </w:rPr>
        <w:t>、</w:t>
      </w:r>
      <w:r>
        <w:rPr>
          <w:rFonts w:hint="eastAsia"/>
        </w:rPr>
        <w:t>漏洞描述</w:t>
      </w:r>
    </w:p>
    <w:p>
      <w:pPr>
        <w:ind w:firstLine="420" w:firstLineChars="0"/>
        <w:rPr>
          <w:rFonts w:hint="eastAsia"/>
        </w:rPr>
      </w:pPr>
      <w:r>
        <w:rPr>
          <w:rFonts w:hint="eastAsia"/>
        </w:rPr>
        <w:t>中新网络信息安全股份有限公司中新金盾信息安全管理系统存在默认弱口令，登录身份为超级管理员 目前大部分使用的都受到了影响</w:t>
      </w:r>
    </w:p>
    <w:p>
      <w:pPr>
        <w:pStyle w:val="3"/>
        <w:bidi w:val="0"/>
        <w:rPr>
          <w:rFonts w:hint="eastAsia"/>
        </w:rPr>
      </w:pPr>
      <w:r>
        <w:rPr>
          <w:rFonts w:hint="eastAsia"/>
        </w:rPr>
        <w:t>二</w:t>
      </w:r>
      <w:r>
        <w:rPr>
          <w:rFonts w:hint="eastAsia"/>
          <w:lang w:eastAsia="zh-CN"/>
        </w:rPr>
        <w:t>、</w:t>
      </w:r>
      <w:r>
        <w:rPr>
          <w:rFonts w:hint="eastAsia"/>
        </w:rPr>
        <w:t>漏洞影响</w:t>
      </w:r>
    </w:p>
    <w:p>
      <w:pPr>
        <w:rPr>
          <w:rFonts w:hint="eastAsia"/>
        </w:rPr>
      </w:pPr>
      <w:r>
        <w:rPr>
          <w:rFonts w:hint="eastAsia"/>
        </w:rPr>
        <w:t>中新金盾信息安全管理系统</w:t>
      </w:r>
    </w:p>
    <w:p>
      <w:pPr>
        <w:pStyle w:val="3"/>
        <w:bidi w:val="0"/>
        <w:rPr>
          <w:rFonts w:hint="eastAsia"/>
        </w:rPr>
      </w:pPr>
      <w:r>
        <w:rPr>
          <w:rFonts w:hint="eastAsia"/>
        </w:rPr>
        <w:t>三</w:t>
      </w:r>
      <w:r>
        <w:rPr>
          <w:rFonts w:hint="eastAsia"/>
          <w:lang w:eastAsia="zh-CN"/>
        </w:rPr>
        <w:t>、</w:t>
      </w:r>
      <w:r>
        <w:rPr>
          <w:rFonts w:hint="eastAsia"/>
        </w:rPr>
        <w:t>漏洞复现</w:t>
      </w:r>
    </w:p>
    <w:p>
      <w:r>
        <w:rPr>
          <w:rFonts w:hint="eastAsia"/>
          <w:lang w:val="en-US" w:eastAsia="zh-CN"/>
        </w:rPr>
        <w:t>1）</w:t>
      </w:r>
      <w:r>
        <w:rPr>
          <w:rFonts w:hint="eastAsia"/>
        </w:rPr>
        <w:t>FOFA：title="中新金盾信息安全管理系统"</w:t>
      </w:r>
    </w:p>
    <w:p>
      <w:r>
        <w:drawing>
          <wp:inline distT="0" distB="0" distL="114300" distR="114300">
            <wp:extent cx="5267960" cy="257175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5717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2）登录界面如下</w:t>
      </w:r>
    </w:p>
    <w:p>
      <w:r>
        <w:drawing>
          <wp:inline distT="0" distB="0" distL="114300" distR="114300">
            <wp:extent cx="5266690" cy="263271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632710"/>
                    </a:xfrm>
                    <a:prstGeom prst="rect">
                      <a:avLst/>
                    </a:prstGeom>
                    <a:noFill/>
                    <a:ln>
                      <a:noFill/>
                    </a:ln>
                  </pic:spPr>
                </pic:pic>
              </a:graphicData>
            </a:graphic>
          </wp:inline>
        </w:drawing>
      </w:r>
    </w:p>
    <w:p>
      <w:pPr>
        <w:rPr>
          <w:rFonts w:hint="eastAsia"/>
          <w:lang w:val="en-US" w:eastAsia="zh-CN"/>
        </w:rPr>
      </w:pPr>
      <w:r>
        <w:rPr>
          <w:rFonts w:hint="eastAsia"/>
          <w:lang w:val="en-US" w:eastAsia="zh-CN"/>
        </w:rPr>
        <w:t>3）系统默认管理员账号密码：</w:t>
      </w:r>
    </w:p>
    <w:p>
      <w:pPr>
        <w:rPr>
          <w:rFonts w:hint="eastAsia"/>
          <w:lang w:val="en-US" w:eastAsia="zh-CN"/>
        </w:rPr>
      </w:pPr>
      <w:r>
        <w:rPr>
          <w:rFonts w:hint="eastAsia"/>
          <w:lang w:val="en-US" w:eastAsia="zh-CN"/>
        </w:rPr>
        <w:t>admin/zxsoft1234!@#$</w:t>
      </w:r>
    </w:p>
    <w:p/>
    <w:p>
      <w:r>
        <w:drawing>
          <wp:inline distT="0" distB="0" distL="114300" distR="114300">
            <wp:extent cx="5267960" cy="269875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26987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4）</w:t>
      </w:r>
      <w:bookmarkStart w:id="0" w:name="_GoBack"/>
      <w:bookmarkEnd w:id="0"/>
      <w:r>
        <w:rPr>
          <w:rFonts w:hint="eastAsia"/>
          <w:lang w:val="en-US" w:eastAsia="zh-CN"/>
        </w:rPr>
        <w:t>其他的一些信息泄露</w:t>
      </w:r>
    </w:p>
    <w:p>
      <w:r>
        <w:drawing>
          <wp:inline distT="0" distB="0" distL="114300" distR="114300">
            <wp:extent cx="5264150" cy="2655570"/>
            <wp:effectExtent l="0" t="0" r="889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4150" cy="2655570"/>
                    </a:xfrm>
                    <a:prstGeom prst="rect">
                      <a:avLst/>
                    </a:prstGeom>
                    <a:noFill/>
                    <a:ln>
                      <a:noFill/>
                    </a:ln>
                  </pic:spPr>
                </pic:pic>
              </a:graphicData>
            </a:graphic>
          </wp:inline>
        </w:drawing>
      </w:r>
    </w:p>
    <w:p/>
    <w:p>
      <w:pPr>
        <w:pStyle w:val="3"/>
        <w:numPr>
          <w:ilvl w:val="0"/>
          <w:numId w:val="1"/>
        </w:numPr>
        <w:bidi w:val="0"/>
        <w:rPr>
          <w:rFonts w:hint="eastAsia"/>
          <w:lang w:val="en-US" w:eastAsia="zh-CN"/>
        </w:rPr>
      </w:pPr>
      <w:r>
        <w:rPr>
          <w:rFonts w:hint="eastAsia"/>
          <w:lang w:val="en-US" w:eastAsia="zh-CN"/>
        </w:rPr>
        <w:t>修复建议</w:t>
      </w:r>
    </w:p>
    <w:p>
      <w:pPr>
        <w:numPr>
          <w:ilvl w:val="0"/>
          <w:numId w:val="0"/>
        </w:numPr>
        <w:rPr>
          <w:rFonts w:hint="default"/>
          <w:lang w:val="en-US" w:eastAsia="zh-CN"/>
        </w:rPr>
      </w:pPr>
      <w:r>
        <w:rPr>
          <w:rFonts w:hint="eastAsia"/>
          <w:lang w:val="en-US" w:eastAsia="zh-CN"/>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E1CCD"/>
    <w:multiLevelType w:val="singleLevel"/>
    <w:tmpl w:val="BC1E1CC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600C6"/>
    <w:rsid w:val="1A795978"/>
    <w:rsid w:val="1EF56652"/>
    <w:rsid w:val="2D7B4F5B"/>
    <w:rsid w:val="63C80510"/>
    <w:rsid w:val="67564E97"/>
    <w:rsid w:val="70E1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2021-04-06T08:12:00Z</dcterms:created>
  <dc:creator>wll</dc:creator>
  <cp:lastModifiedBy>wll</cp:lastModifiedBy>
  <dcterms:modified xsi:type="dcterms:W3CDTF">2021-04-06T09:30:46Z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