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248.4124755859375" w:line="229.62238311767578" w:lineRule="auto"/>
        <w:ind w:left="0" w:firstLine="0"/>
        <w:rPr>
          <w:rFonts w:ascii="EB Garamond" w:cs="EB Garamond" w:eastAsia="EB Garamond" w:hAnsi="EB Garamond"/>
          <w:b w:val="0"/>
          <w:sz w:val="64"/>
          <w:szCs w:val="64"/>
          <w:u w:val="single"/>
        </w:rPr>
      </w:pPr>
      <w:bookmarkStart w:colFirst="0" w:colLast="0" w:name="_36yjs3c08drm" w:id="0"/>
      <w:bookmarkEnd w:id="0"/>
      <w:r w:rsidDel="00000000" w:rsidR="00000000" w:rsidRPr="00000000">
        <w:rPr>
          <w:rFonts w:ascii="EB Garamond" w:cs="EB Garamond" w:eastAsia="EB Garamond" w:hAnsi="EB Garamond"/>
          <w:b w:val="0"/>
          <w:sz w:val="64"/>
          <w:szCs w:val="64"/>
          <w:u w:val="single"/>
          <w:rtl w:val="0"/>
        </w:rPr>
        <w:t xml:space="preserve">Sprint 2 Report</w:t>
      </w:r>
    </w:p>
    <w:p w:rsidR="00000000" w:rsidDel="00000000" w:rsidP="00000000" w:rsidRDefault="00000000" w:rsidRPr="00000000" w14:paraId="00000002">
      <w:pPr>
        <w:numPr>
          <w:ilvl w:val="0"/>
          <w:numId w:val="4"/>
        </w:numPr>
        <w:ind w:left="720" w:hanging="360"/>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Team Name: Team RetailGo</w:t>
      </w:r>
    </w:p>
    <w:p w:rsidR="00000000" w:rsidDel="00000000" w:rsidP="00000000" w:rsidRDefault="00000000" w:rsidRPr="00000000" w14:paraId="00000003">
      <w:pPr>
        <w:numPr>
          <w:ilvl w:val="0"/>
          <w:numId w:val="4"/>
        </w:numPr>
        <w:ind w:left="720" w:hanging="360"/>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Product Name: RetailGo</w:t>
      </w:r>
    </w:p>
    <w:p w:rsidR="00000000" w:rsidDel="00000000" w:rsidP="00000000" w:rsidRDefault="00000000" w:rsidRPr="00000000" w14:paraId="00000004">
      <w:pPr>
        <w:numPr>
          <w:ilvl w:val="0"/>
          <w:numId w:val="4"/>
        </w:numPr>
        <w:ind w:left="720" w:hanging="360"/>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Date: 11/ 11/23</w:t>
      </w:r>
    </w:p>
    <w:p w:rsidR="00000000" w:rsidDel="00000000" w:rsidP="00000000" w:rsidRDefault="00000000" w:rsidRPr="00000000" w14:paraId="00000005">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6">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07">
      <w:pPr>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Actions to Stop Doing: </w:t>
      </w:r>
    </w:p>
    <w:p w:rsidR="00000000" w:rsidDel="00000000" w:rsidP="00000000" w:rsidRDefault="00000000" w:rsidRPr="00000000" w14:paraId="00000008">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09">
      <w:pPr>
        <w:numPr>
          <w:ilvl w:val="0"/>
          <w:numId w:val="5"/>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The team needs to stop putting out stopgap solutions when they aren’t absolutely necessary. They ended up having to be redone in the future, directly increasing our architectural debt</w:t>
      </w:r>
    </w:p>
    <w:p w:rsidR="00000000" w:rsidDel="00000000" w:rsidP="00000000" w:rsidRDefault="00000000" w:rsidRPr="00000000" w14:paraId="0000000A">
      <w:pPr>
        <w:numPr>
          <w:ilvl w:val="0"/>
          <w:numId w:val="5"/>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Each individual in the team needs to be a bit more honest about the work they are actually able to do. </w:t>
      </w:r>
    </w:p>
    <w:p w:rsidR="00000000" w:rsidDel="00000000" w:rsidP="00000000" w:rsidRDefault="00000000" w:rsidRPr="00000000" w14:paraId="0000000B">
      <w:pPr>
        <w:numPr>
          <w:ilvl w:val="0"/>
          <w:numId w:val="5"/>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Understand the urgency of Prerequisite Tasks and make sure they are completed ahead of time. </w:t>
      </w:r>
    </w:p>
    <w:p w:rsidR="00000000" w:rsidDel="00000000" w:rsidP="00000000" w:rsidRDefault="00000000" w:rsidRPr="00000000" w14:paraId="0000000C">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0D">
      <w:pPr>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Actions to Start Doing: </w:t>
      </w:r>
    </w:p>
    <w:p w:rsidR="00000000" w:rsidDel="00000000" w:rsidP="00000000" w:rsidRDefault="00000000" w:rsidRPr="00000000" w14:paraId="0000000E">
      <w:pPr>
        <w:numPr>
          <w:ilvl w:val="0"/>
          <w:numId w:val="1"/>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The team will need to start adhering to the agreed upon Coding standards for Go + Typescript/React for Sprint 3. </w:t>
      </w:r>
    </w:p>
    <w:p w:rsidR="00000000" w:rsidDel="00000000" w:rsidP="00000000" w:rsidRDefault="00000000" w:rsidRPr="00000000" w14:paraId="0000000F">
      <w:pPr>
        <w:numPr>
          <w:ilvl w:val="0"/>
          <w:numId w:val="1"/>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The team will need to work on creating and supporting a Continuous Integration Workflow using Github Actions by being on top of test development.</w:t>
      </w:r>
      <w:r w:rsidDel="00000000" w:rsidR="00000000" w:rsidRPr="00000000">
        <w:rPr>
          <w:rtl w:val="0"/>
        </w:rPr>
      </w:r>
    </w:p>
    <w:p w:rsidR="00000000" w:rsidDel="00000000" w:rsidP="00000000" w:rsidRDefault="00000000" w:rsidRPr="00000000" w14:paraId="00000010">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11">
      <w:pPr>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Actions to Keep Doing: </w:t>
      </w:r>
    </w:p>
    <w:p w:rsidR="00000000" w:rsidDel="00000000" w:rsidP="00000000" w:rsidRDefault="00000000" w:rsidRPr="00000000" w14:paraId="00000012">
      <w:pPr>
        <w:numPr>
          <w:ilvl w:val="0"/>
          <w:numId w:val="6"/>
        </w:numPr>
        <w:ind w:left="72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The team needs to keep on using pull requests when merging code to the main branch. It avoids code breakage on our production branch and has been very helpful in rolling back commits when necessary. </w:t>
      </w:r>
    </w:p>
    <w:p w:rsidR="00000000" w:rsidDel="00000000" w:rsidP="00000000" w:rsidRDefault="00000000" w:rsidRPr="00000000" w14:paraId="00000013">
      <w:pPr>
        <w:numPr>
          <w:ilvl w:val="0"/>
          <w:numId w:val="6"/>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Team members that work on different but related components need to continue keeping strong communication between each other to keep everyone involved in the overall larger component on the same page. </w:t>
      </w:r>
    </w:p>
    <w:p w:rsidR="00000000" w:rsidDel="00000000" w:rsidP="00000000" w:rsidRDefault="00000000" w:rsidRPr="00000000" w14:paraId="00000014">
      <w:pPr>
        <w:ind w:left="0" w:firstLine="0"/>
        <w:rPr>
          <w:rFonts w:ascii="EB Garamond" w:cs="EB Garamond" w:eastAsia="EB Garamond" w:hAnsi="EB Garamond"/>
          <w:b w:val="1"/>
          <w:sz w:val="30"/>
          <w:szCs w:val="30"/>
        </w:rPr>
      </w:pPr>
      <w:r w:rsidDel="00000000" w:rsidR="00000000" w:rsidRPr="00000000">
        <w:rPr>
          <w:rFonts w:ascii="EB Garamond" w:cs="EB Garamond" w:eastAsia="EB Garamond" w:hAnsi="EB Garamond"/>
          <w:b w:val="1"/>
          <w:sz w:val="30"/>
          <w:szCs w:val="30"/>
          <w:rtl w:val="0"/>
        </w:rPr>
        <w:t xml:space="preserve">Work Completed:</w:t>
      </w:r>
    </w:p>
    <w:p w:rsidR="00000000" w:rsidDel="00000000" w:rsidP="00000000" w:rsidRDefault="00000000" w:rsidRPr="00000000" w14:paraId="00000015">
      <w:pPr>
        <w:ind w:left="0" w:firstLine="0"/>
        <w:rPr>
          <w:rFonts w:ascii="EB Garamond" w:cs="EB Garamond" w:eastAsia="EB Garamond" w:hAnsi="EB Garamond"/>
          <w:sz w:val="26"/>
          <w:szCs w:val="26"/>
        </w:rPr>
      </w:pPr>
      <w:r w:rsidDel="00000000" w:rsidR="00000000" w:rsidRPr="00000000">
        <w:rPr>
          <w:rFonts w:ascii="EB Garamond" w:cs="EB Garamond" w:eastAsia="EB Garamond" w:hAnsi="EB Garamond"/>
          <w:b w:val="1"/>
          <w:sz w:val="26"/>
          <w:szCs w:val="26"/>
          <w:rtl w:val="0"/>
        </w:rPr>
        <w:t xml:space="preserve"> </w:t>
      </w:r>
      <w:r w:rsidDel="00000000" w:rsidR="00000000" w:rsidRPr="00000000">
        <w:rPr>
          <w:rtl w:val="0"/>
        </w:rPr>
      </w:r>
    </w:p>
    <w:p w:rsidR="00000000" w:rsidDel="00000000" w:rsidP="00000000" w:rsidRDefault="00000000" w:rsidRPr="00000000" w14:paraId="00000016">
      <w:pPr>
        <w:ind w:left="0" w:firstLine="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Pr>
        <w:drawing>
          <wp:inline distB="114300" distT="114300" distL="114300" distR="114300">
            <wp:extent cx="5974731" cy="3327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74731"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18">
      <w:pPr>
        <w:ind w:left="0" w:firstLine="0"/>
        <w:rPr>
          <w:rFonts w:ascii="EB Garamond" w:cs="EB Garamond" w:eastAsia="EB Garamond" w:hAnsi="EB Garamond"/>
          <w:b w:val="1"/>
          <w:sz w:val="36"/>
          <w:szCs w:val="36"/>
          <w:u w:val="single"/>
        </w:rPr>
      </w:pPr>
      <w:r w:rsidDel="00000000" w:rsidR="00000000" w:rsidRPr="00000000">
        <w:rPr>
          <w:rFonts w:ascii="EB Garamond" w:cs="EB Garamond" w:eastAsia="EB Garamond" w:hAnsi="EB Garamond"/>
          <w:b w:val="1"/>
          <w:sz w:val="34"/>
          <w:szCs w:val="34"/>
          <w:u w:val="single"/>
          <w:rtl w:val="0"/>
        </w:rPr>
        <w:t xml:space="preserve">User Stories for the Sprint: </w:t>
      </w:r>
      <w:r w:rsidDel="00000000" w:rsidR="00000000" w:rsidRPr="00000000">
        <w:rPr>
          <w:rtl w:val="0"/>
        </w:rPr>
      </w:r>
    </w:p>
    <w:p w:rsidR="00000000" w:rsidDel="00000000" w:rsidP="00000000" w:rsidRDefault="00000000" w:rsidRPr="00000000" w14:paraId="00000019">
      <w:pPr>
        <w:numPr>
          <w:ilvl w:val="0"/>
          <w:numId w:val="2"/>
        </w:numPr>
        <w:spacing w:after="0" w:afterAutospacing="0" w:before="279.6124267578125" w:line="24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{1}</w:t>
      </w:r>
      <w:r w:rsidDel="00000000" w:rsidR="00000000" w:rsidRPr="00000000">
        <w:rPr>
          <w:rFonts w:ascii="EB Garamond" w:cs="EB Garamond" w:eastAsia="EB Garamond" w:hAnsi="EB Garamond"/>
          <w:color w:val="38761d"/>
          <w:sz w:val="28"/>
          <w:szCs w:val="28"/>
          <w:rtl w:val="0"/>
        </w:rPr>
        <w:t xml:space="preserve">As an owner, I want to ensure that only authorized personnel have access to my store to avoid theft or other objectionable transactions.</w:t>
      </w:r>
      <w:r w:rsidDel="00000000" w:rsidR="00000000" w:rsidRPr="00000000">
        <w:rPr>
          <w:rFonts w:ascii="EB Garamond" w:cs="EB Garamond" w:eastAsia="EB Garamond" w:hAnsi="EB Garamond"/>
          <w:sz w:val="28"/>
          <w:szCs w:val="28"/>
          <w:rtl w:val="0"/>
        </w:rPr>
        <w:t xml:space="preserve"> </w:t>
      </w:r>
    </w:p>
    <w:p w:rsidR="00000000" w:rsidDel="00000000" w:rsidP="00000000" w:rsidRDefault="00000000" w:rsidRPr="00000000" w14:paraId="0000001A">
      <w:pPr>
        <w:numPr>
          <w:ilvl w:val="0"/>
          <w:numId w:val="2"/>
        </w:numPr>
        <w:spacing w:after="0" w:afterAutospacing="0" w:before="0" w:beforeAutospacing="0" w:line="24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{4}</w:t>
      </w:r>
      <w:r w:rsidDel="00000000" w:rsidR="00000000" w:rsidRPr="00000000">
        <w:rPr>
          <w:rFonts w:ascii="EB Garamond" w:cs="EB Garamond" w:eastAsia="EB Garamond" w:hAnsi="EB Garamond"/>
          <w:color w:val="990000"/>
          <w:sz w:val="28"/>
          <w:szCs w:val="28"/>
          <w:rtl w:val="0"/>
        </w:rPr>
        <w:t xml:space="preserve">As an owner, I want to get real time stock updates after transactions so that they can track stock levels</w:t>
      </w:r>
      <w:r w:rsidDel="00000000" w:rsidR="00000000" w:rsidRPr="00000000">
        <w:rPr>
          <w:rtl w:val="0"/>
        </w:rPr>
      </w:r>
    </w:p>
    <w:p w:rsidR="00000000" w:rsidDel="00000000" w:rsidP="00000000" w:rsidRDefault="00000000" w:rsidRPr="00000000" w14:paraId="0000001B">
      <w:pPr>
        <w:numPr>
          <w:ilvl w:val="0"/>
          <w:numId w:val="2"/>
        </w:numPr>
        <w:spacing w:after="120" w:before="0" w:beforeAutospacing="0" w:line="240" w:lineRule="auto"/>
        <w:ind w:left="720" w:hanging="36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{1}</w:t>
      </w:r>
      <w:r w:rsidDel="00000000" w:rsidR="00000000" w:rsidRPr="00000000">
        <w:rPr>
          <w:rFonts w:ascii="EB Garamond" w:cs="EB Garamond" w:eastAsia="EB Garamond" w:hAnsi="EB Garamond"/>
          <w:color w:val="990000"/>
          <w:sz w:val="28"/>
          <w:szCs w:val="28"/>
          <w:rtl w:val="0"/>
        </w:rPr>
        <w:t xml:space="preserve">As an employee, I want to be able to process customer transactions, so that I can efficiently handle customer purchases</w:t>
      </w:r>
      <w:r w:rsidDel="00000000" w:rsidR="00000000" w:rsidRPr="00000000">
        <w:rPr>
          <w:rFonts w:ascii="EB Garamond" w:cs="EB Garamond" w:eastAsia="EB Garamond" w:hAnsi="EB Garamond"/>
          <w:sz w:val="28"/>
          <w:szCs w:val="28"/>
          <w:rtl w:val="0"/>
        </w:rPr>
        <w:t xml:space="preserve">.</w:t>
      </w:r>
      <w:r w:rsidDel="00000000" w:rsidR="00000000" w:rsidRPr="00000000">
        <w:rPr>
          <w:rtl w:val="0"/>
        </w:rPr>
      </w:r>
    </w:p>
    <w:p w:rsidR="00000000" w:rsidDel="00000000" w:rsidP="00000000" w:rsidRDefault="00000000" w:rsidRPr="00000000" w14:paraId="0000001C">
      <w:pPr>
        <w:ind w:left="0" w:firstLine="0"/>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1D">
      <w:pPr>
        <w:ind w:left="0" w:firstLine="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The user stories that were </w:t>
      </w:r>
      <w:r w:rsidDel="00000000" w:rsidR="00000000" w:rsidRPr="00000000">
        <w:rPr>
          <w:rFonts w:ascii="EB Garamond" w:cs="EB Garamond" w:eastAsia="EB Garamond" w:hAnsi="EB Garamond"/>
          <w:b w:val="1"/>
          <w:sz w:val="26"/>
          <w:szCs w:val="26"/>
          <w:rtl w:val="0"/>
        </w:rPr>
        <w:t xml:space="preserve">completed are in </w:t>
      </w:r>
      <w:r w:rsidDel="00000000" w:rsidR="00000000" w:rsidRPr="00000000">
        <w:rPr>
          <w:rFonts w:ascii="EB Garamond" w:cs="EB Garamond" w:eastAsia="EB Garamond" w:hAnsi="EB Garamond"/>
          <w:b w:val="1"/>
          <w:color w:val="38761d"/>
          <w:sz w:val="26"/>
          <w:szCs w:val="26"/>
          <w:rtl w:val="0"/>
        </w:rPr>
        <w:t xml:space="preserve">green</w:t>
      </w:r>
      <w:r w:rsidDel="00000000" w:rsidR="00000000" w:rsidRPr="00000000">
        <w:rPr>
          <w:rFonts w:ascii="EB Garamond" w:cs="EB Garamond" w:eastAsia="EB Garamond" w:hAnsi="EB Garamond"/>
          <w:sz w:val="26"/>
          <w:szCs w:val="26"/>
          <w:rtl w:val="0"/>
        </w:rPr>
        <w:t xml:space="preserve">, and the ones that aren’t </w:t>
      </w:r>
      <w:r w:rsidDel="00000000" w:rsidR="00000000" w:rsidRPr="00000000">
        <w:rPr>
          <w:rFonts w:ascii="EB Garamond" w:cs="EB Garamond" w:eastAsia="EB Garamond" w:hAnsi="EB Garamond"/>
          <w:b w:val="1"/>
          <w:sz w:val="26"/>
          <w:szCs w:val="26"/>
          <w:rtl w:val="0"/>
        </w:rPr>
        <w:t xml:space="preserve">completed are in </w:t>
      </w:r>
      <w:r w:rsidDel="00000000" w:rsidR="00000000" w:rsidRPr="00000000">
        <w:rPr>
          <w:rFonts w:ascii="EB Garamond" w:cs="EB Garamond" w:eastAsia="EB Garamond" w:hAnsi="EB Garamond"/>
          <w:b w:val="1"/>
          <w:color w:val="990000"/>
          <w:sz w:val="26"/>
          <w:szCs w:val="26"/>
          <w:rtl w:val="0"/>
        </w:rPr>
        <w:t xml:space="preserve">red</w:t>
      </w:r>
      <w:r w:rsidDel="00000000" w:rsidR="00000000" w:rsidRPr="00000000">
        <w:rPr>
          <w:rFonts w:ascii="EB Garamond" w:cs="EB Garamond" w:eastAsia="EB Garamond" w:hAnsi="EB Garamond"/>
          <w:sz w:val="26"/>
          <w:szCs w:val="26"/>
          <w:rtl w:val="0"/>
        </w:rPr>
        <w:t xml:space="preserve">.</w:t>
      </w:r>
    </w:p>
    <w:p w:rsidR="00000000" w:rsidDel="00000000" w:rsidP="00000000" w:rsidRDefault="00000000" w:rsidRPr="00000000" w14:paraId="0000001E">
      <w:pPr>
        <w:ind w:left="0" w:firstLine="0"/>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1F">
      <w:pPr>
        <w:ind w:left="0" w:firstLine="0"/>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20">
      <w:pPr>
        <w:rPr>
          <w:rFonts w:ascii="EB Garamond" w:cs="EB Garamond" w:eastAsia="EB Garamond" w:hAnsi="EB Garamond"/>
          <w:b w:val="1"/>
          <w:sz w:val="26"/>
          <w:szCs w:val="26"/>
        </w:rPr>
      </w:pPr>
      <w:r w:rsidDel="00000000" w:rsidR="00000000" w:rsidRPr="00000000">
        <w:rPr>
          <w:rtl w:val="0"/>
        </w:rPr>
      </w:r>
    </w:p>
    <w:p w:rsidR="00000000" w:rsidDel="00000000" w:rsidP="00000000" w:rsidRDefault="00000000" w:rsidRPr="00000000" w14:paraId="00000021">
      <w:pPr>
        <w:rPr>
          <w:rFonts w:ascii="EB Garamond" w:cs="EB Garamond" w:eastAsia="EB Garamond" w:hAnsi="EB Garamond"/>
          <w:b w:val="1"/>
          <w:sz w:val="26"/>
          <w:szCs w:val="26"/>
        </w:rPr>
      </w:pPr>
      <w:r w:rsidDel="00000000" w:rsidR="00000000" w:rsidRPr="00000000">
        <w:rPr>
          <w:rtl w:val="0"/>
        </w:rPr>
      </w:r>
    </w:p>
    <w:p w:rsidR="00000000" w:rsidDel="00000000" w:rsidP="00000000" w:rsidRDefault="00000000" w:rsidRPr="00000000" w14:paraId="00000022">
      <w:pPr>
        <w:rPr>
          <w:rFonts w:ascii="EB Garamond" w:cs="EB Garamond" w:eastAsia="EB Garamond" w:hAnsi="EB Garamond"/>
          <w:b w:val="1"/>
          <w:sz w:val="26"/>
          <w:szCs w:val="26"/>
        </w:rPr>
      </w:pPr>
      <w:r w:rsidDel="00000000" w:rsidR="00000000" w:rsidRPr="00000000">
        <w:rPr>
          <w:rtl w:val="0"/>
        </w:rPr>
      </w:r>
    </w:p>
    <w:p w:rsidR="00000000" w:rsidDel="00000000" w:rsidP="00000000" w:rsidRDefault="00000000" w:rsidRPr="00000000" w14:paraId="00000023">
      <w:pPr>
        <w:rPr>
          <w:rFonts w:ascii="EB Garamond" w:cs="EB Garamond" w:eastAsia="EB Garamond" w:hAnsi="EB Garamond"/>
          <w:b w:val="1"/>
          <w:sz w:val="30"/>
          <w:szCs w:val="30"/>
          <w:u w:val="single"/>
        </w:rPr>
      </w:pPr>
      <w:r w:rsidDel="00000000" w:rsidR="00000000" w:rsidRPr="00000000">
        <w:rPr>
          <w:rFonts w:ascii="EB Garamond" w:cs="EB Garamond" w:eastAsia="EB Garamond" w:hAnsi="EB Garamond"/>
          <w:b w:val="1"/>
          <w:sz w:val="30"/>
          <w:szCs w:val="30"/>
          <w:u w:val="single"/>
          <w:rtl w:val="0"/>
        </w:rPr>
        <w:t xml:space="preserve">Work Completion Rate:</w:t>
      </w:r>
    </w:p>
    <w:p w:rsidR="00000000" w:rsidDel="00000000" w:rsidP="00000000" w:rsidRDefault="00000000" w:rsidRPr="00000000" w14:paraId="00000024">
      <w:pPr>
        <w:rPr>
          <w:rFonts w:ascii="EB Garamond" w:cs="EB Garamond" w:eastAsia="EB Garamond" w:hAnsi="EB Garamond"/>
          <w:b w:val="1"/>
          <w:sz w:val="30"/>
          <w:szCs w:val="30"/>
        </w:rPr>
      </w:pPr>
      <w:r w:rsidDel="00000000" w:rsidR="00000000" w:rsidRPr="00000000">
        <w:rPr>
          <w:rtl w:val="0"/>
        </w:rPr>
      </w:r>
    </w:p>
    <w:p w:rsidR="00000000" w:rsidDel="00000000" w:rsidP="00000000" w:rsidRDefault="00000000" w:rsidRPr="00000000" w14:paraId="00000025">
      <w:pPr>
        <w:numPr>
          <w:ilvl w:val="0"/>
          <w:numId w:val="3"/>
        </w:numPr>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User Stories Completed in Sprint:</w:t>
        <w:tab/>
        <w:tab/>
        <w:tab/>
        <w:tab/>
        <w:tab/>
        <w:tab/>
        <w:tab/>
        <w:t xml:space="preserve">-&gt; 1</w:t>
      </w:r>
    </w:p>
    <w:p w:rsidR="00000000" w:rsidDel="00000000" w:rsidP="00000000" w:rsidRDefault="00000000" w:rsidRPr="00000000" w14:paraId="00000026">
      <w:pPr>
        <w:numPr>
          <w:ilvl w:val="0"/>
          <w:numId w:val="3"/>
        </w:numPr>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Total number of estimated ideal work hours completed during prior sprint </w:t>
        <w:tab/>
        <w:t xml:space="preserve">-&gt; 49</w:t>
      </w:r>
    </w:p>
    <w:p w:rsidR="00000000" w:rsidDel="00000000" w:rsidP="00000000" w:rsidRDefault="00000000" w:rsidRPr="00000000" w14:paraId="00000027">
      <w:pPr>
        <w:numPr>
          <w:ilvl w:val="0"/>
          <w:numId w:val="3"/>
        </w:numPr>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Total number of days during the prior sprint </w:t>
        <w:tab/>
        <w:tab/>
        <w:tab/>
        <w:tab/>
        <w:tab/>
        <w:t xml:space="preserve">-&gt;  14</w:t>
      </w:r>
    </w:p>
    <w:p w:rsidR="00000000" w:rsidDel="00000000" w:rsidP="00000000" w:rsidRDefault="00000000" w:rsidRPr="00000000" w14:paraId="00000028">
      <w:pPr>
        <w:numPr>
          <w:ilvl w:val="0"/>
          <w:numId w:val="3"/>
        </w:numPr>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User Stories/day </w:t>
        <w:tab/>
        <w:tab/>
        <w:tab/>
        <w:tab/>
        <w:tab/>
        <w:tab/>
        <w:tab/>
        <w:tab/>
        <w:tab/>
        <w:t xml:space="preserve">-&gt; 0.07</w:t>
      </w:r>
    </w:p>
    <w:p w:rsidR="00000000" w:rsidDel="00000000" w:rsidP="00000000" w:rsidRDefault="00000000" w:rsidRPr="00000000" w14:paraId="00000029">
      <w:pPr>
        <w:numPr>
          <w:ilvl w:val="0"/>
          <w:numId w:val="3"/>
        </w:numPr>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Ideal work hours/day </w:t>
        <w:tab/>
        <w:tab/>
        <w:tab/>
        <w:tab/>
        <w:tab/>
        <w:tab/>
        <w:tab/>
        <w:tab/>
        <w:t xml:space="preserve">-&gt; 4.6 hrs</w:t>
      </w:r>
    </w:p>
    <w:p w:rsidR="00000000" w:rsidDel="00000000" w:rsidP="00000000" w:rsidRDefault="00000000" w:rsidRPr="00000000" w14:paraId="0000002A">
      <w:pPr>
        <w:numPr>
          <w:ilvl w:val="0"/>
          <w:numId w:val="3"/>
        </w:numPr>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Average User Stories/day </w:t>
        <w:tab/>
        <w:tab/>
        <w:tab/>
        <w:tab/>
        <w:tab/>
        <w:tab/>
        <w:tab/>
        <w:tab/>
        <w:t xml:space="preserve">-&gt; 0.11</w:t>
      </w:r>
    </w:p>
    <w:p w:rsidR="00000000" w:rsidDel="00000000" w:rsidP="00000000" w:rsidRDefault="00000000" w:rsidRPr="00000000" w14:paraId="0000002B">
      <w:pPr>
        <w:numPr>
          <w:ilvl w:val="0"/>
          <w:numId w:val="3"/>
        </w:numPr>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Average Ideal work hours/day </w:t>
        <w:tab/>
        <w:tab/>
        <w:tab/>
        <w:tab/>
        <w:tab/>
        <w:tab/>
        <w:tab/>
        <w:t xml:space="preserve">-&gt; 3.9 hrs</w:t>
      </w:r>
    </w:p>
    <w:p w:rsidR="00000000" w:rsidDel="00000000" w:rsidP="00000000" w:rsidRDefault="00000000" w:rsidRPr="00000000" w14:paraId="0000002C">
      <w:pP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2D">
      <w:pP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2E">
      <w:pPr>
        <w:ind w:left="0" w:firstLine="0"/>
        <w:rPr>
          <w:rFonts w:ascii="EB Garamond" w:cs="EB Garamond" w:eastAsia="EB Garamond" w:hAnsi="EB Garamond"/>
          <w:b w:val="1"/>
          <w:sz w:val="24"/>
          <w:szCs w:val="24"/>
          <w:u w:val="single"/>
        </w:rPr>
      </w:pPr>
      <w:r w:rsidDel="00000000" w:rsidR="00000000" w:rsidRPr="00000000">
        <w:rPr>
          <w:rFonts w:ascii="EB Garamond" w:cs="EB Garamond" w:eastAsia="EB Garamond" w:hAnsi="EB Garamond"/>
          <w:b w:val="1"/>
          <w:sz w:val="24"/>
          <w:szCs w:val="24"/>
          <w:u w:val="single"/>
          <w:rtl w:val="0"/>
        </w:rPr>
        <w:t xml:space="preserve">Burn Up Chart:</w:t>
      </w:r>
    </w:p>
    <w:p w:rsidR="00000000" w:rsidDel="00000000" w:rsidP="00000000" w:rsidRDefault="00000000" w:rsidRPr="00000000" w14:paraId="0000002F">
      <w:pPr>
        <w:ind w:left="-1260" w:right="-585"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b w:val="1"/>
          <w:sz w:val="24"/>
          <w:szCs w:val="24"/>
        </w:rPr>
        <w:drawing>
          <wp:inline distB="114300" distT="114300" distL="114300" distR="114300">
            <wp:extent cx="5175582" cy="2362200"/>
            <wp:effectExtent b="0" l="0" r="0" t="0"/>
            <wp:docPr id="2" name="image1.png"/>
            <a:graphic>
              <a:graphicData uri="http://schemas.openxmlformats.org/drawingml/2006/picture">
                <pic:pic>
                  <pic:nvPicPr>
                    <pic:cNvPr id="0" name="image1.png"/>
                    <pic:cNvPicPr preferRelativeResize="0"/>
                  </pic:nvPicPr>
                  <pic:blipFill>
                    <a:blip r:embed="rId7"/>
                    <a:srcRect b="0" l="0" r="21929" t="0"/>
                    <a:stretch>
                      <a:fillRect/>
                    </a:stretch>
                  </pic:blipFill>
                  <pic:spPr>
                    <a:xfrm>
                      <a:off x="0" y="0"/>
                      <a:ext cx="5175582" cy="2362200"/>
                    </a:xfrm>
                    <a:prstGeom prst="rect"/>
                    <a:ln/>
                  </pic:spPr>
                </pic:pic>
              </a:graphicData>
            </a:graphic>
          </wp:inline>
        </w:drawing>
      </w:r>
      <w:r w:rsidDel="00000000" w:rsidR="00000000" w:rsidRPr="00000000">
        <w:rPr>
          <w:rtl w:val="0"/>
        </w:rPr>
      </w:r>
    </w:p>
    <w:sectPr>
      <w:pgSz w:h="15840" w:w="12240" w:orient="portrait"/>
      <w:pgMar w:bottom="2737.2000122070312" w:top="1434.000244140625" w:left="1440" w:right="81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