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5" t="0" r="25603" b="0"/>
                    <a:stretch>
                      <a:fillRect/>
                    </a:stretch>
                  </pic:blipFill>
                  <pic:spPr bwMode="auto">
                    <a:xfrm>
                      <a:off x="0" y="0"/>
                      <a:ext cx="1800225" cy="1895475"/>
                    </a:xfrm>
                    <a:prstGeom prst="rect">
                      <a:avLst/>
                    </a:prstGeom>
                  </pic:spPr>
                </pic:pic>
              </a:graphicData>
            </a:graphic>
          </wp:anchor>
        </w:drawing>
      </w:r>
    </w:p>
    <w:p>
      <w:pPr>
        <w:pStyle w:val="Titel"/>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el"/>
        <w:spacing w:before="0" w:after="0"/>
        <w:jc w:val="right"/>
        <w:rPr>
          <w:sz w:val="48"/>
          <w:szCs w:val="48"/>
        </w:rPr>
      </w:pPr>
      <w:bookmarkStart w:id="4" w:name="_1v0rwb789wl3"/>
      <w:bookmarkStart w:id="5" w:name="_1v0rwb789wl3"/>
      <w:bookmarkEnd w:id="5"/>
      <w:r>
        <w:rPr>
          <w:sz w:val="48"/>
          <w:szCs w:val="48"/>
        </w:rPr>
      </w:r>
    </w:p>
    <w:p>
      <w:pPr>
        <w:pStyle w:val="Titel"/>
        <w:spacing w:before="0" w:after="0"/>
        <w:rPr>
          <w:sz w:val="48"/>
          <w:szCs w:val="48"/>
        </w:rPr>
      </w:pPr>
      <w:bookmarkStart w:id="6" w:name="_2468oyeg0eef"/>
      <w:bookmarkStart w:id="7" w:name="_2468oyeg0eef"/>
      <w:bookmarkEnd w:id="7"/>
      <w:r>
        <w:rPr>
          <w:sz w:val="48"/>
          <w:szCs w:val="48"/>
        </w:rPr>
      </w:r>
    </w:p>
    <w:p>
      <w:pPr>
        <w:pStyle w:val="Titel"/>
        <w:spacing w:before="0" w:after="0"/>
        <w:jc w:val="left"/>
        <w:rPr>
          <w:sz w:val="36"/>
          <w:szCs w:val="36"/>
        </w:rPr>
      </w:pPr>
      <w:bookmarkStart w:id="8" w:name="_6b0tu6b7f5z2"/>
      <w:bookmarkStart w:id="9" w:name="_6b0tu6b7f5z2"/>
      <w:bookmarkEnd w:id="9"/>
      <w:r>
        <w:rPr>
          <w:sz w:val="36"/>
          <w:szCs w:val="36"/>
        </w:rPr>
      </w:r>
    </w:p>
    <w:p>
      <w:pPr>
        <w:pStyle w:val="Titel"/>
        <w:spacing w:before="0" w:after="0"/>
        <w:jc w:val="right"/>
        <w:rPr>
          <w:sz w:val="36"/>
          <w:szCs w:val="36"/>
        </w:rPr>
      </w:pPr>
      <w:r>
        <w:rPr/>
      </w:r>
    </w:p>
    <w:p>
      <w:pPr>
        <w:pStyle w:val="Titel"/>
        <w:spacing w:before="0" w:after="0"/>
        <w:jc w:val="right"/>
        <w:rPr>
          <w:sz w:val="36"/>
          <w:szCs w:val="36"/>
        </w:rPr>
      </w:pPr>
      <w:r>
        <w:rPr/>
      </w:r>
    </w:p>
    <w:p>
      <w:pPr>
        <w:pStyle w:val="Titel"/>
        <w:spacing w:before="0" w:after="0"/>
        <w:jc w:val="right"/>
        <w:rPr>
          <w:sz w:val="36"/>
          <w:szCs w:val="36"/>
        </w:rPr>
      </w:pPr>
      <w:bookmarkStart w:id="10" w:name="_879m0vic63hw"/>
      <w:bookmarkEnd w:id="10"/>
      <w:r>
        <w:rPr>
          <w:sz w:val="36"/>
          <w:szCs w:val="36"/>
        </w:rPr>
        <w:t xml:space="preserve">Software Safety Requirements and Architecture </w:t>
      </w:r>
    </w:p>
    <w:p>
      <w:pPr>
        <w:pStyle w:val="Titel"/>
        <w:spacing w:before="0" w:after="0"/>
        <w:jc w:val="right"/>
        <w:rPr>
          <w:sz w:val="36"/>
          <w:szCs w:val="36"/>
        </w:rPr>
      </w:pPr>
      <w:bookmarkStart w:id="11" w:name="_ug35toubx59n"/>
      <w:bookmarkEnd w:id="11"/>
      <w:r>
        <w:rPr>
          <w:sz w:val="36"/>
          <w:szCs w:val="36"/>
        </w:rPr>
        <w:t>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el"/>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r>
        <w:br w:type="page"/>
      </w:r>
    </w:p>
    <w:p>
      <w:pPr>
        <w:pStyle w:val="Berschrift1"/>
        <w:widowControl w:val="false"/>
        <w:spacing w:lineRule="auto" w:line="240" w:before="480" w:after="180"/>
        <w:rPr/>
      </w:pPr>
      <w:bookmarkStart w:id="13" w:name="_1t3h5sf"/>
      <w:bookmarkEnd w:id="13"/>
      <w:r>
        <w:rPr/>
        <w:t>Document history</w:t>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2018-06-19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H. Kube</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Initila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Berschrift1"/>
        <w:widowControl w:val="false"/>
        <w:spacing w:lineRule="auto" w:line="240" w:before="480" w:after="180"/>
        <w:rPr/>
      </w:pPr>
      <w:bookmarkStart w:id="16" w:name="_eplykjxp7fx5"/>
      <w:bookmarkStart w:id="17" w:name="_eplykjxp7fx5"/>
      <w:bookmarkEnd w:id="17"/>
      <w:r>
        <w:rPr/>
      </w:r>
    </w:p>
    <w:p>
      <w:pPr>
        <w:pStyle w:val="Berschrift1"/>
        <w:widowControl w:val="false"/>
        <w:spacing w:lineRule="auto" w:line="240" w:before="480" w:after="180"/>
        <w:rPr/>
      </w:pPr>
      <w:bookmarkStart w:id="18" w:name="_2tm6jweirphn"/>
      <w:bookmarkEnd w:id="18"/>
      <w:r>
        <w:rPr/>
        <w:t>Table of Contents</w:t>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Verzeichnissprung"/>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Verzeichnissprung"/>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Verzeichnissprung"/>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Verzeichnissprung"/>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Verzeichnissprung"/>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Verzeichnissprung"/>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Verzeichnissprung"/>
                <w:color w:val="1155CC"/>
                <w:u w:val="single"/>
              </w:rPr>
              <w:t>Software Requirements</w:t>
            </w:r>
          </w:hyperlink>
        </w:p>
        <w:p>
          <w:pPr>
            <w:pStyle w:val="Normal"/>
            <w:spacing w:lineRule="auto" w:line="240" w:before="200" w:after="80"/>
            <w:ind w:left="0" w:right="0" w:hanging="0"/>
            <w:rPr/>
          </w:pPr>
          <w:hyperlink w:anchor="_b7fyegncumoz">
            <w:r>
              <w:rPr>
                <w:webHidden/>
                <w:rStyle w:val="Verzeichnissprung"/>
                <w:color w:val="1155CC"/>
                <w:u w:val="single"/>
              </w:rPr>
              <w:t>Refined Architecture Diagram</w:t>
            </w:r>
          </w:hyperlink>
          <w:r>
            <w:fldChar w:fldCharType="end"/>
          </w:r>
        </w:p>
      </w:sdtContent>
    </w:sdt>
    <w:p>
      <w:pPr>
        <w:pStyle w:val="Normal"/>
        <w:spacing w:before="0" w:after="0"/>
        <w:rPr/>
      </w:pPr>
      <w:r>
        <w:rPr/>
      </w:r>
    </w:p>
    <w:p>
      <w:pPr>
        <w:pStyle w:val="Normal"/>
        <w:spacing w:before="0" w:after="0"/>
        <w:rPr/>
      </w:pPr>
      <w:r>
        <w:rPr/>
      </w:r>
    </w:p>
    <w:p>
      <w:pPr>
        <w:pStyle w:val="Berschrift1"/>
        <w:spacing w:before="0" w:after="0"/>
        <w:rPr/>
      </w:pPr>
      <w:r>
        <w:rPr/>
      </w:r>
      <w:r>
        <w:br w:type="page"/>
      </w:r>
    </w:p>
    <w:p>
      <w:pPr>
        <w:pStyle w:val="Berschrift1"/>
        <w:spacing w:before="0" w:after="0"/>
        <w:rPr/>
      </w:pPr>
      <w:bookmarkStart w:id="19" w:name="_c1lz2bx22jid"/>
      <w:bookmarkEnd w:id="19"/>
      <w:r>
        <w:rPr/>
        <w:t>Purpose</w:t>
      </w:r>
    </w:p>
    <w:p>
      <w:pPr>
        <w:pStyle w:val="Normal"/>
        <w:spacing w:before="0" w:after="0"/>
        <w:rPr/>
      </w:pPr>
      <w:r>
        <w:rPr/>
      </w:r>
    </w:p>
    <w:p>
      <w:pPr>
        <w:pStyle w:val="Normal"/>
        <w:spacing w:before="0" w:after="0"/>
        <w:rPr>
          <w:b w:val="false"/>
          <w:b w:val="false"/>
          <w:bCs w:val="false"/>
          <w:color w:val="auto"/>
        </w:rPr>
      </w:pPr>
      <w:r>
        <w:rPr>
          <w:b w:val="false"/>
          <w:bCs w:val="false"/>
          <w:color w:val="auto"/>
        </w:rPr>
        <w:t xml:space="preserve">The purpose of the Software Requirements and Architecture Document is to specify software safety requirements which are derived form the technical safety requirements described in the Technical Safety Concept. </w:t>
      </w:r>
    </w:p>
    <w:p>
      <w:pPr>
        <w:pStyle w:val="Berschrift1"/>
        <w:widowControl w:val="false"/>
        <w:spacing w:lineRule="auto" w:line="240" w:before="480" w:after="180"/>
        <w:rPr/>
      </w:pPr>
      <w:bookmarkStart w:id="20" w:name="_hjpgfzcjxim1"/>
      <w:bookmarkEnd w:id="20"/>
      <w:r>
        <w:rPr/>
        <w:t>Inputs to the Software Requirements and Architecture Document</w:t>
      </w:r>
    </w:p>
    <w:p>
      <w:pPr>
        <w:pStyle w:val="Berschrift2"/>
        <w:spacing w:before="0" w:after="0"/>
        <w:rPr/>
      </w:pPr>
      <w:bookmarkStart w:id="21" w:name="_lc6owg9q3amb"/>
      <w:bookmarkEnd w:id="21"/>
      <w:r>
        <w:rPr/>
        <w:t>Technical safety requirements</w:t>
      </w:r>
    </w:p>
    <w:p>
      <w:pPr>
        <w:pStyle w:val="Normal"/>
        <w:spacing w:before="0" w:after="0"/>
        <w:rPr/>
      </w:pPr>
      <w:r>
        <w:rPr/>
        <w:t>Technical Safety Requirements related to Functional Safety Requirement 01-01 are:</w:t>
      </w:r>
    </w:p>
    <w:tbl>
      <w:tblPr>
        <w:tblStyle w:val="Table2"/>
        <w:tblW w:w="9557"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xml:space="preserve">Signal </w:t>
            </w:r>
            <w:r>
              <w:rPr/>
              <w:t>LDW</w:t>
            </w:r>
            <w:r>
              <w:rPr/>
              <w:t>_Activation_Status is cleared</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As soon as the LDW function deactivates the LDW feature, the 'LDW Safety' software block shall send a signal to the car display ECE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Signal LDW_Error_Status is set</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 xml:space="preserve">As soon as a failure is detected by the LDW </w:t>
            </w:r>
            <w:r>
              <w:rPr/>
              <w:t>function, it shall deactivate the LDW feature an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LDW_T</w:t>
            </w:r>
            <w:r>
              <w:rPr/>
              <w:t>orque</w:t>
            </w:r>
            <w:r>
              <w:rPr/>
              <w:t>_R</w:t>
            </w:r>
            <w:r>
              <w:rPr/>
              <w:t>equest is 0</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w:t>
            </w:r>
            <w:r>
              <w:rPr/>
              <w:t>_Activation_Status is cleared</w:t>
            </w:r>
            <w:r>
              <w:rPr/>
              <w:t xml:space="preserve">, LDW_Error_Status is set and </w:t>
            </w:r>
            <w:r>
              <w:rPr/>
              <w:t>LDW_T</w:t>
            </w:r>
            <w:r>
              <w:rPr/>
              <w:t>orque</w:t>
            </w:r>
            <w:r>
              <w:rPr/>
              <w:t>_R</w:t>
            </w:r>
            <w:r>
              <w:rPr/>
              <w:t>equest is 0</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w:t>
            </w:r>
            <w:r>
              <w:rPr/>
              <w:t>_Activation_Status is cleared</w:t>
            </w:r>
            <w:r>
              <w:rPr/>
              <w:t xml:space="preserve">, LDW_Error_Status is set and </w:t>
            </w:r>
            <w:r>
              <w:rPr/>
              <w:t>LDW_T</w:t>
            </w:r>
            <w:r>
              <w:rPr/>
              <w:t>orque</w:t>
            </w:r>
            <w:r>
              <w:rPr/>
              <w:t>_R</w:t>
            </w:r>
            <w:r>
              <w:rPr/>
              <w:t>equest is 0</w:t>
            </w:r>
          </w:p>
        </w:tc>
      </w:tr>
    </w:tbl>
    <w:p>
      <w:pPr>
        <w:pStyle w:val="Normal"/>
        <w:spacing w:before="0" w:after="0"/>
        <w:rPr/>
      </w:pPr>
      <w:r>
        <w:rPr/>
      </w:r>
    </w:p>
    <w:p>
      <w:pPr>
        <w:pStyle w:val="Berschrift2"/>
        <w:spacing w:before="0" w:after="0"/>
        <w:rPr/>
      </w:pPr>
      <w:r>
        <w:rPr/>
      </w:r>
      <w:r>
        <w:br w:type="page"/>
      </w:r>
    </w:p>
    <w:p>
      <w:pPr>
        <w:pStyle w:val="Berschrift2"/>
        <w:spacing w:before="0" w:after="0"/>
        <w:rPr/>
      </w:pPr>
      <w:bookmarkStart w:id="22" w:name="_xkl6tpelekqy"/>
      <w:bookmarkEnd w:id="22"/>
      <w:r>
        <w:rPr/>
        <w:t>Refined Architecture Diagram from the Technical Safety Concept</w:t>
      </w:r>
    </w:p>
    <w:p>
      <w:pPr>
        <w:pStyle w:val="Normal"/>
        <w:spacing w:before="0" w:after="0"/>
        <w:rPr/>
      </w:pPr>
      <w:r>
        <w:rPr/>
      </w:r>
    </w:p>
    <w:p>
      <w:pPr>
        <w:pStyle w:val="Normal"/>
        <w:spacing w:before="0" w:after="0"/>
        <w:rPr/>
      </w:pPr>
      <w:r>
        <w:rPr>
          <w:b/>
          <w:color w:val="B7B7B7"/>
        </w:rPr>
        <w:drawing>
          <wp:inline distT="0" distB="0" distL="0" distR="0">
            <wp:extent cx="5943600" cy="3343275"/>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p>
    <w:p>
      <w:pPr>
        <w:pStyle w:val="Normal"/>
        <w:spacing w:before="0" w:after="0"/>
        <w:rPr>
          <w:b/>
          <w:b/>
          <w:color w:val="B7B7B7"/>
        </w:rPr>
      </w:pPr>
      <w:r>
        <w:rPr/>
      </w:r>
    </w:p>
    <w:p>
      <w:pPr>
        <w:pStyle w:val="Berschrift1"/>
        <w:widowControl w:val="false"/>
        <w:spacing w:lineRule="auto" w:line="240" w:before="480" w:after="180"/>
        <w:rPr/>
      </w:pPr>
      <w:bookmarkStart w:id="23" w:name="_pul4igmpfvr0"/>
      <w:bookmarkEnd w:id="23"/>
      <w:r>
        <w:rPr/>
        <w:t>Software Requirements</w:t>
      </w:r>
    </w:p>
    <w:p>
      <w:pPr>
        <w:pStyle w:val="Normal"/>
        <w:spacing w:before="0" w:after="0"/>
        <w:rPr/>
      </w:pPr>
      <w:r>
        <w:rPr/>
      </w:r>
    </w:p>
    <w:p>
      <w:pPr>
        <w:pStyle w:val="Normal"/>
        <w:spacing w:before="0" w:after="0"/>
        <w:rPr/>
      </w:pPr>
      <w:r>
        <w:rPr>
          <w:b/>
        </w:rPr>
        <w:t>Lane Departure Warning (LDW) Amplitude Malfunction Software Requirements:</w:t>
      </w:r>
    </w:p>
    <w:p>
      <w:pPr>
        <w:pStyle w:val="Normal"/>
        <w:spacing w:before="0" w:after="0"/>
        <w:rPr/>
      </w:pPr>
      <w:r>
        <w:rPr/>
      </w:r>
    </w:p>
    <w:tbl>
      <w:tblPr>
        <w:tblStyle w:val="Table3"/>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xml:space="preserve">Signal </w:t>
            </w:r>
            <w:r>
              <w:rPr/>
              <w:t>LDW</w:t>
            </w:r>
            <w:r>
              <w:rPr/>
              <w:t>_Activation_Status is cleared</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4"/>
        <w:tblW w:w="987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w:t>
            </w:r>
          </w:p>
          <w:p>
            <w:pPr>
              <w:pStyle w:val="Normal"/>
              <w:spacing w:lineRule="auto" w:line="240" w:before="0" w:after="0"/>
              <w:ind w:left="0" w:right="0" w:hanging="0"/>
              <w:rPr/>
            </w:pPr>
            <w:r>
              <w:rPr/>
              <w:t>Safety</w:t>
            </w:r>
          </w:p>
          <w:p>
            <w:pPr>
              <w:pStyle w:val="Normal"/>
              <w:spacing w:lineRule="auto" w:line="240" w:before="0" w:after="0"/>
              <w:ind w:left="0" w:right="0" w:hanging="0"/>
              <w:rPr/>
            </w:pPr>
            <w:r>
              <w:rPr/>
              <w:t>Requirement</w:t>
            </w:r>
          </w:p>
          <w:p>
            <w:pPr>
              <w:pStyle w:val="Normal"/>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The input signal “Primary_LDW_Torq</w:t>
            </w:r>
            <w:r>
              <w:rPr/>
              <w:t>ue</w:t>
            </w:r>
            <w:r>
              <w:rPr/>
              <w:t>_Req” shall be read and pre-processed to determine the torque request coming from the “Basic/Main LAFunctionality” SW Component. Signal “processed_LDW_Torq</w:t>
            </w:r>
            <w:r>
              <w:rPr/>
              <w:t>ue</w:t>
            </w:r>
            <w:r>
              <w:rPr/>
              <w:t>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LDW_SAFETY_INPUT_PROCESSING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In case the “processed_LDW_Torq</w:t>
            </w:r>
            <w:r>
              <w:rPr/>
              <w:t>ue</w:t>
            </w:r>
            <w:r>
              <w:rPr/>
              <w:t>_Req” signal has a value greater than “Max_Torque_Amplitude_LDW” (maximum allowed safe torque), the torque signal “limited_LDW_Torq</w:t>
            </w:r>
            <w:r>
              <w:rPr/>
              <w:t>ue</w:t>
            </w:r>
            <w:r>
              <w:rPr/>
              <w:t>_Req” shall be set to 0, else “limited_LDW_Torq</w:t>
            </w:r>
            <w:r>
              <w:rPr/>
              <w:t>ue</w:t>
            </w:r>
            <w:r>
              <w:rPr/>
              <w:t>_Req” shall take the value of “processed_LDW_Torq</w:t>
            </w:r>
            <w:r>
              <w:rPr/>
              <w:t>ue</w:t>
            </w:r>
            <w:r>
              <w:rPr/>
              <w:t>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w:t>
            </w:r>
            <w:r>
              <w:rPr/>
              <w:t>limited_LDW_Torq_Req” = 0 (Nm=Newton-meter)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The “limited_LDW_Torq</w:t>
            </w:r>
            <w:r>
              <w:rPr/>
              <w:t>ue</w:t>
            </w:r>
            <w:r>
              <w:rPr/>
              <w:t>_Req” shall be transformed into a signal “LDW_Torq</w:t>
            </w:r>
            <w:r>
              <w:rPr/>
              <w:t>ue</w:t>
            </w:r>
            <w:r>
              <w:rPr/>
              <w:t>_Req” which is suitable to be transmitted outside of the LDW Safety component (“LDW Safety”) to the “Final EPS Torque”component. Also see SofSafReq02-01 and SofSafReq02-02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LDW_SAFETY_OUTPUT_GENERATO</w:t>
            </w:r>
            <w:r>
              <w:rPr/>
              <w:t>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LDW_Torq_Req=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As soon as the LDW function deactivates the LDW feature, the 'LDW Safety' software block shall send a signal to the car display ECE to turn on a warning light.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Signal LDW_Error_Status is set</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6"/>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ASIL</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When the LDW function is deactivated (activation_status set to 0), the activation_status shall be sent to the car displayECU.</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LDW_SAFETY_ACTIVATION, CarDisplay ECU</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76" w:before="0" w:after="180"/>
              <w:ind w:left="34" w:right="0" w:hanging="0"/>
              <w:rPr/>
            </w:pPr>
            <w:r>
              <w:rPr/>
              <w:t>N/A</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 xml:space="preserve">As soon as a failure is detected by the LDW </w:t>
            </w:r>
            <w:r>
              <w:rPr/>
              <w:t>function, it shall deactivate the LDW feature an the 'LDW_Torque_request' shall be set to zero.</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LDW_T</w:t>
            </w:r>
            <w:r>
              <w:rPr/>
              <w:t>orque</w:t>
            </w:r>
            <w:r>
              <w:rPr/>
              <w:t>_R</w:t>
            </w:r>
            <w:r>
              <w:rPr/>
              <w:t>equest is 0</w:t>
            </w:r>
          </w:p>
        </w:tc>
      </w:tr>
    </w:tbl>
    <w:p>
      <w:pPr>
        <w:pStyle w:val="Normal"/>
        <w:spacing w:before="0" w:after="0"/>
        <w:rPr/>
      </w:pPr>
      <w:r>
        <w:rPr/>
      </w:r>
    </w:p>
    <w:p>
      <w:pPr>
        <w:pStyle w:val="Normal"/>
        <w:spacing w:before="0" w:after="0"/>
        <w:rPr/>
      </w:pPr>
      <w:r>
        <w:rPr/>
      </w:r>
    </w:p>
    <w:tbl>
      <w:tblPr>
        <w:tblStyle w:val="Table8"/>
        <w:tblW w:w="951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Activation_status = 0 (LDW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of no errors from the software elements, the status of the LDW feature shall be set to activated (“activation_status”=1)</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an error is detected by any of the software elements, it shall set the value of its corresponding torque to 0 so that “LDW_Torq_Req”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Activation_status = 0 (LDW function deactivated)</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9"/>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The validity and integrity of the data transmission for 'LDW_torque_Request' signal shall be ensured.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Data Transmission Integrity Check</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w:t>
            </w:r>
            <w:r>
              <w:rPr/>
              <w:t>_Activation_Status is cleared</w:t>
            </w:r>
            <w:r>
              <w:rPr/>
              <w:t xml:space="preserve">, LDW_Error_Status is set and </w:t>
            </w:r>
            <w:r>
              <w:rPr/>
              <w:t>LDW_T</w:t>
            </w:r>
            <w:r>
              <w:rPr/>
              <w:t>orque</w:t>
            </w:r>
            <w:r>
              <w:rPr/>
              <w:t>_R</w:t>
            </w:r>
            <w:r>
              <w:rPr/>
              <w:t>equest is 0</w:t>
            </w:r>
          </w:p>
        </w:tc>
      </w:tr>
    </w:tbl>
    <w:p>
      <w:pPr>
        <w:pStyle w:val="Normal"/>
        <w:spacing w:before="0" w:after="0"/>
        <w:rPr/>
      </w:pPr>
      <w:r>
        <w:rPr/>
      </w:r>
    </w:p>
    <w:p>
      <w:pPr>
        <w:pStyle w:val="Normal"/>
        <w:spacing w:before="0" w:after="0"/>
        <w:rPr/>
      </w:pPr>
      <w:r>
        <w:rPr/>
      </w:r>
    </w:p>
    <w:tbl>
      <w:tblPr>
        <w:tblStyle w:val="Table10"/>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Any data to be transmitted outside of the LDW Safety component (“LDW Safety”) including "LDW_Torque_Req" and “activation_status” (see SofSafReq03-02) shall be protected by an End2End(E2E) protection mechanism</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E2ECalc</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LDW_Torq_Req= 0 (Nm)</w:t>
            </w:r>
          </w:p>
        </w:tc>
      </w:tr>
      <w:tr>
        <w:trPr/>
        <w:tc>
          <w:tcPr>
            <w:tcW w:w="148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 0</w:t>
            </w:r>
            <w:r>
              <w:rPr/>
              <w:t>4</w:t>
            </w:r>
            <w:r>
              <w:rPr/>
              <w:t>-02</w:t>
            </w:r>
          </w:p>
        </w:tc>
        <w:tc>
          <w:tcPr>
            <w:tcW w:w="342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The E2E protection protocol shall contain and attach the control data: alive counter (SQC) and CRC to the data to be transmitted.</w:t>
            </w:r>
          </w:p>
        </w:tc>
        <w:tc>
          <w:tcPr>
            <w:tcW w:w="33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6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ind w:left="0" w:right="0" w:hanging="0"/>
              <w:rPr/>
            </w:pPr>
            <w:r>
              <w:rPr/>
              <w:t>E2ECalc</w:t>
            </w:r>
          </w:p>
        </w:tc>
        <w:tc>
          <w:tcPr>
            <w:tcW w:w="26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76" w:before="0" w:after="180"/>
              <w:ind w:left="34" w:right="0" w:hanging="0"/>
              <w:rPr/>
            </w:pPr>
            <w:r>
              <w:rPr/>
              <w:t>LDW_Torq_Req=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11"/>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Memory test shall be conducted at start up of the EPS ECU to check for any faults in memory.</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Ignition cycle</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 Test</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w:t>
            </w:r>
            <w:r>
              <w:rPr/>
              <w:t>_Activation_Status is cleared</w:t>
            </w:r>
            <w:r>
              <w:rPr/>
              <w:t xml:space="preserve">, LDW_Error_Status is set and </w:t>
            </w:r>
            <w:r>
              <w:rPr/>
              <w:t>LDW_T</w:t>
            </w:r>
            <w:r>
              <w:rPr/>
              <w:t>orque</w:t>
            </w:r>
            <w:r>
              <w:rPr/>
              <w:t>_R</w:t>
            </w:r>
            <w:r>
              <w:rPr/>
              <w:t>equest is 0</w:t>
            </w:r>
          </w:p>
        </w:tc>
      </w:tr>
    </w:tbl>
    <w:p>
      <w:pPr>
        <w:pStyle w:val="Normal"/>
        <w:spacing w:before="0" w:after="0"/>
        <w:rPr/>
      </w:pPr>
      <w:r>
        <w:rPr/>
      </w:r>
    </w:p>
    <w:tbl>
      <w:tblPr>
        <w:tblStyle w:val="Table12"/>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b w:val="false"/>
                <w:b w:val="false"/>
                <w:bCs w:val="false"/>
              </w:rPr>
            </w:pPr>
            <w:bookmarkStart w:id="24" w:name="__DdeLink__2876_2074345549"/>
            <w:bookmarkEnd w:id="24"/>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b w:val="false"/>
                <w:b w:val="false"/>
                <w:bCs w:val="false"/>
              </w:rPr>
            </w:pPr>
            <w:r>
              <w:rPr>
                <w:b w:val="false"/>
                <w:bCs w:val="false"/>
              </w:rPr>
              <w:t>Activation_status = 0</w:t>
            </w:r>
          </w:p>
        </w:tc>
      </w:tr>
    </w:tbl>
    <w:p>
      <w:pPr>
        <w:pStyle w:val="Normal"/>
        <w:spacing w:before="0" w:after="0"/>
        <w:rPr/>
      </w:pPr>
      <w:r>
        <w:rPr/>
      </w:r>
    </w:p>
    <w:p>
      <w:pPr>
        <w:pStyle w:val="Berschrift1"/>
        <w:widowControl w:val="false"/>
        <w:spacing w:lineRule="auto" w:line="240" w:before="480" w:after="180"/>
        <w:rPr/>
      </w:pPr>
      <w:bookmarkStart w:id="25" w:name="_luqxzy9g4lxu"/>
      <w:bookmarkStart w:id="26" w:name="_luqxzy9g4lxu"/>
      <w:bookmarkEnd w:id="26"/>
      <w:r>
        <w:rPr/>
      </w:r>
    </w:p>
    <w:p>
      <w:pPr>
        <w:pStyle w:val="Berschrift1"/>
        <w:widowControl w:val="false"/>
        <w:spacing w:lineRule="auto" w:line="240" w:before="480" w:after="180"/>
        <w:rPr>
          <w:b/>
          <w:b/>
          <w:color w:val="B7B7B7"/>
        </w:rPr>
      </w:pPr>
      <w:bookmarkStart w:id="27" w:name="_2d42klgpg0yj"/>
      <w:bookmarkEnd w:id="27"/>
      <w:r>
        <w:rPr/>
        <w:t>Refined Architecture Diagram</w:t>
      </w:r>
    </w:p>
    <w:p>
      <w:pPr>
        <w:pStyle w:val="Normal"/>
        <w:spacing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Berschrift1">
    <w:name w:val="Heading 1"/>
    <w:basedOn w:val="Normal1"/>
    <w:next w:val="Normal"/>
    <w:qFormat/>
    <w:pPr>
      <w:keepNext/>
      <w:keepLines/>
      <w:spacing w:lineRule="auto" w:line="240" w:before="400" w:after="120"/>
      <w:contextualSpacing/>
    </w:pPr>
    <w:rPr>
      <w:sz w:val="40"/>
      <w:szCs w:val="40"/>
    </w:rPr>
  </w:style>
  <w:style w:type="paragraph" w:styleId="Berschrift2">
    <w:name w:val="Heading 2"/>
    <w:basedOn w:val="Normal1"/>
    <w:next w:val="Normal"/>
    <w:qFormat/>
    <w:pPr>
      <w:keepNext/>
      <w:keepLines/>
      <w:spacing w:lineRule="auto" w:line="240" w:before="360" w:after="120"/>
      <w:contextualSpacing/>
    </w:pPr>
    <w:rPr>
      <w:b w:val="false"/>
      <w:sz w:val="32"/>
      <w:szCs w:val="32"/>
    </w:rPr>
  </w:style>
  <w:style w:type="paragraph" w:styleId="Berschrift3">
    <w:name w:val="Heading 3"/>
    <w:basedOn w:val="Normal1"/>
    <w:next w:val="Normal"/>
    <w:qFormat/>
    <w:pPr>
      <w:keepNext/>
      <w:keepLines/>
      <w:spacing w:lineRule="auto" w:line="240" w:before="320" w:after="80"/>
      <w:contextualSpacing/>
    </w:pPr>
    <w:rPr>
      <w:b w:val="false"/>
      <w:color w:val="434343"/>
      <w:sz w:val="28"/>
      <w:szCs w:val="28"/>
    </w:rPr>
  </w:style>
  <w:style w:type="paragraph" w:styleId="Berschrift4">
    <w:name w:val="Heading 4"/>
    <w:basedOn w:val="Normal1"/>
    <w:next w:val="Normal"/>
    <w:qFormat/>
    <w:pPr>
      <w:keepNext/>
      <w:keepLines/>
      <w:spacing w:lineRule="auto" w:line="240" w:before="280" w:after="80"/>
      <w:contextualSpacing/>
    </w:pPr>
    <w:rPr>
      <w:color w:val="666666"/>
      <w:sz w:val="24"/>
      <w:szCs w:val="24"/>
    </w:rPr>
  </w:style>
  <w:style w:type="paragraph" w:styleId="Berschrift5">
    <w:name w:val="Heading 5"/>
    <w:basedOn w:val="Normal1"/>
    <w:next w:val="Normal"/>
    <w:qFormat/>
    <w:pPr>
      <w:keepNext/>
      <w:keepLines/>
      <w:spacing w:lineRule="auto" w:line="240" w:before="240" w:after="80"/>
      <w:contextualSpacing/>
    </w:pPr>
    <w:rPr>
      <w:color w:val="666666"/>
      <w:sz w:val="22"/>
      <w:szCs w:val="22"/>
    </w:rPr>
  </w:style>
  <w:style w:type="paragraph" w:styleId="Berschrift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link"/>
    <w:rPr>
      <w:color w:val="000080"/>
      <w:u w:val="single"/>
      <w:lang w:val="zxx" w:eastAsia="zxx" w:bidi="zxx"/>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Arial Unicode MS" w:cs="Arial Unicode MS"/>
      <w:sz w:val="28"/>
      <w:szCs w:val="28"/>
    </w:rPr>
  </w:style>
  <w:style w:type="paragraph" w:styleId="Textkrper">
    <w:name w:val="Body Text"/>
    <w:basedOn w:val="Normal"/>
    <w:pPr>
      <w:spacing w:lineRule="auto" w:line="288"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el">
    <w:name w:val="Title"/>
    <w:basedOn w:val="Normal1"/>
    <w:next w:val="Normal"/>
    <w:qFormat/>
    <w:pPr>
      <w:keepNext/>
      <w:keepLines/>
      <w:spacing w:lineRule="auto" w:line="240" w:before="0" w:after="60"/>
      <w:contextualSpacing/>
    </w:pPr>
    <w:rPr>
      <w:sz w:val="52"/>
      <w:szCs w:val="52"/>
    </w:rPr>
  </w:style>
  <w:style w:type="paragraph" w:styleId="Untertitel">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ellenInhalt">
    <w:name w:val="Tabellen Inhalt"/>
    <w:basedOn w:val="Normal"/>
    <w:qFormat/>
    <w:pPr/>
    <w:rPr/>
  </w:style>
  <w:style w:type="paragraph" w:styleId="Tabellenberschrift">
    <w:name w:val="Tabellen Überschrift"/>
    <w:basedOn w:val="TabellenInhalt"/>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LibreOffice/5.2.3.3$MacOSX_X86_64 LibreOffice_project/d54a8868f08a7b39642414cf2c8ef2f228f780cf</Application>
  <Pages>12</Pages>
  <Words>1196</Words>
  <Characters>7293</Characters>
  <CharactersWithSpaces>8232</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2018-06-20T21:12:22Z</dcterms:modified>
  <cp:revision>3</cp:revision>
  <dc:subject/>
  <dc:title/>
</cp:coreProperties>
</file>