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6B23" w:rsidRDefault="00610A27">
      <w:r>
        <w:t>List&lt;String&gt; values = new ArrayList&lt;String&gt;();</w:t>
      </w:r>
    </w:p>
    <w:p w:rsidR="00610A27" w:rsidRDefault="00610A27">
      <w:r>
        <w:t>Since, here we have defined a ‘values’ which should take only ‘String’ values.</w:t>
      </w:r>
    </w:p>
    <w:p w:rsidR="00610A27" w:rsidRDefault="00610A27">
      <w:r>
        <w:t>‘String’ defined inside &lt;&gt; is always object.</w:t>
      </w:r>
    </w:p>
    <w:p w:rsidR="00610A27" w:rsidRDefault="00610A27">
      <w:r>
        <w:t>When we define a list with specific object type say ‘String’, then this approach is known as ‘Generics’</w:t>
      </w:r>
      <w:r w:rsidR="00441C22">
        <w:t xml:space="preserve"> concept since we can also pass ‘Integer’ object as well.</w:t>
      </w:r>
      <w:bookmarkStart w:id="0" w:name="_GoBack"/>
      <w:bookmarkEnd w:id="0"/>
    </w:p>
    <w:sectPr w:rsidR="00610A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1C81"/>
    <w:rsid w:val="00394CEE"/>
    <w:rsid w:val="00441C22"/>
    <w:rsid w:val="004E1C81"/>
    <w:rsid w:val="00610A27"/>
    <w:rsid w:val="00C37E60"/>
    <w:rsid w:val="00C64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CC4D86-A0F0-4B01-80EB-6A3434D40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Hitesh Ghai</dc:creator>
  <cp:keywords/>
  <dc:description/>
  <cp:lastModifiedBy>Hitesh Ghai</cp:lastModifiedBy>
  <cp:revision>5</cp:revision>
  <dcterms:created xsi:type="dcterms:W3CDTF">2018-09-18T10:59:00Z</dcterms:created>
  <dcterms:modified xsi:type="dcterms:W3CDTF">2018-09-18T11:07:00Z</dcterms:modified>
</cp:coreProperties>
</file>