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3章-ga-hpo-fe-iddqn算法设计"/>
    <w:p>
      <w:pPr>
        <w:pStyle w:val="Heading1"/>
      </w:pPr>
      <w:r>
        <w:rPr>
          <w:rFonts w:hint="eastAsia"/>
        </w:rPr>
        <w:t xml:space="preserve">第3章</w:t>
      </w:r>
      <w:r>
        <w:t xml:space="preserve"> GA-HPO </w:t>
      </w:r>
      <w:r>
        <w:rPr>
          <w:rFonts w:hint="eastAsia"/>
        </w:rPr>
        <w:t xml:space="preserve">FE-IDDQN算法设计</w:t>
      </w:r>
    </w:p>
    <w:p>
      <w:pPr>
        <w:pStyle w:val="FirstParagraph"/>
      </w:pPr>
      <w:r>
        <w:rPr>
          <w:rFonts w:hint="eastAsia"/>
        </w:rPr>
        <w:t xml:space="preserve">本章详细阐述本研究所提出的GA-HPO</w:t>
      </w:r>
      <w:r>
        <w:t xml:space="preserve"> </w:t>
      </w:r>
      <w:r>
        <w:rPr>
          <w:rFonts w:hint="eastAsia"/>
        </w:rPr>
        <w:t xml:space="preserve">FE-IDDQN调度算法的设计，即基于遗传算法超参数优化的特征增强改进双重深度Q网络（Genetic</w:t>
      </w:r>
      <w:r>
        <w:t xml:space="preserve"> Algorithm-Hyperparameter Optimized, Feature-Enhanced Improved Double Deep </w:t>
      </w:r>
      <w:r>
        <w:rPr>
          <w:rFonts w:hint="eastAsia"/>
        </w:rPr>
        <w:t xml:space="preserve">Q-Network）。第2章已完成云工作流调度问题的形式化建模、多维度特征工程以及强化学习环境的状态空间、动作空间和奖励函数设计，本章在此基础上，系统介绍求解上述问题的算法框架。首先给出算法的总体架构与各模块之间的协作机制；其次详细设计基于Dueling架构的双流网络结构以及双重Q网络的训练更新策略；然后阐述优先经验回放、SJF专家经验预填充和</w:t>
      </w:r>
      <m:oMath>
        <m:r>
          <m:t>ε</m:t>
        </m:r>
      </m:oMath>
      <w:r>
        <w:rPr>
          <w:rFonts w:hint="eastAsia"/>
        </w:rPr>
        <w:t xml:space="preserve">-贪心探索等训练机制；接着介绍基于遗传算法的两阶段超参数优化方法；最后给出完整的算法流程伪代码和复杂度分析。</w:t>
      </w:r>
    </w:p>
    <w:bookmarkStart w:id="20" w:name="算法总体框架"/>
    <w:p>
      <w:pPr>
        <w:pStyle w:val="Heading2"/>
      </w:pPr>
      <w:r>
        <w:t xml:space="preserve">3.1 </w:t>
      </w:r>
      <w:r>
        <w:rPr>
          <w:rFonts w:hint="eastAsia"/>
        </w:rPr>
        <w:t xml:space="preserve">算法总体框架</w:t>
      </w:r>
    </w:p>
    <w:p>
      <w:pPr>
        <w:pStyle w:val="FirstParagraph"/>
      </w:pPr>
      <w:r>
        <w:t xml:space="preserve">GA-HPO </w:t>
      </w:r>
      <w:r>
        <w:rPr>
          <w:rFonts w:hint="eastAsia"/>
        </w:rPr>
        <w:t xml:space="preserve">FE-IDDQN算法是一个面向异构云环境下工作流调度优化的端到端深度强化学习框架，其核心思想是：以第2章构建的多维度特征工程为感知基础，通过改进的双重深度Q网络学习从调度状态到资源分配动作的最优映射策略，并利用遗传算法自动搜索最优的网络架构与训练超参数。</w:t>
      </w:r>
    </w:p>
    <w:p>
      <w:pPr>
        <w:pStyle w:val="BodyText"/>
      </w:pPr>
      <w:r>
        <w:rPr>
          <w:rFonts w:hint="eastAsia"/>
        </w:rPr>
        <w:t xml:space="preserve">算法框架由以下五个核心模块构成：</w:t>
      </w:r>
    </w:p>
    <w:p>
      <w:pPr>
        <w:pStyle w:val="BodyText"/>
      </w:pPr>
      <w:r>
        <w:rPr>
          <w:rFonts w:hint="eastAsia"/>
          <w:b/>
          <w:bCs/>
        </w:rPr>
        <w:t xml:space="preserve">（1）特征工程模块。</w:t>
      </w:r>
      <w:r>
        <w:t xml:space="preserve"> </w:t>
      </w:r>
      <w:r>
        <w:rPr>
          <w:rFonts w:hint="eastAsia"/>
        </w:rPr>
        <w:t xml:space="preserve">该模块承担”感知层”职责，将DolphinScheduler生产环境的异构原始数据转换为结构化的状态表示。具体包括任务级特征提取（16维）、资源环境级特征提取（7维），以及通过DAG解析获取的工作流拓扑结构信息。该模块的设计已在第2章第2.3节详细阐述。</w:t>
      </w:r>
    </w:p>
    <w:p>
      <w:pPr>
        <w:pStyle w:val="BodyText"/>
      </w:pPr>
      <w:r>
        <w:rPr>
          <w:rFonts w:hint="eastAsia"/>
          <w:b/>
          <w:bCs/>
        </w:rPr>
        <w:t xml:space="preserve">（2）双流网络模块。</w:t>
      </w:r>
      <w:r>
        <w:t xml:space="preserve"> </w:t>
      </w:r>
      <w:r>
        <w:rPr>
          <w:rFonts w:hint="eastAsia"/>
        </w:rPr>
        <w:t xml:space="preserve">该模块是算法的核心决策引擎。采用任务流和资源流两条独立的处理路径分别编码任务特征和资源特征，通过多头自注意力机制捕捉任务间和资源间的关联关系，再经由交叉注意力机制和特征融合层生成统一的状态表征，最终通过Dueling架构输出各动作的Q值估计。</w:t>
      </w:r>
    </w:p>
    <w:p>
      <w:pPr>
        <w:pStyle w:val="BodyText"/>
      </w:pPr>
      <w:r>
        <w:rPr>
          <w:rFonts w:hint="eastAsia"/>
          <w:b/>
          <w:bCs/>
        </w:rPr>
        <w:t xml:space="preserve">（3）训练机制模块。</w:t>
      </w:r>
      <w:r>
        <w:t xml:space="preserve"> </w:t>
      </w:r>
      <w:r>
        <w:rPr>
          <w:rFonts w:hint="eastAsia"/>
        </w:rPr>
        <w:t xml:space="preserve">该模块负责智能体的策略学习，包含三项关键机制：基于SumTree数据结构的优先经验回放缓冲区，用于高效存储和按优先级采样训练经验；SJF（Shortest</w:t>
      </w:r>
      <w:r>
        <w:t xml:space="preserve"> Job </w:t>
      </w:r>
      <w:r>
        <w:rPr>
          <w:rFonts w:hint="eastAsia"/>
        </w:rPr>
        <w:t xml:space="preserve">First）专家经验预填充策略，通过启发式算法生成的高质量经验引导早期学习；以及带衰减的</w:t>
      </w:r>
      <m:oMath>
        <m:r>
          <m:t>ε</m:t>
        </m:r>
      </m:oMath>
      <w:r>
        <w:rPr>
          <w:rFonts w:hint="eastAsia"/>
        </w:rPr>
        <w:t xml:space="preserve">-贪心探索策略，在探索与利用之间实现动态平衡。</w:t>
      </w:r>
    </w:p>
    <w:p>
      <w:pPr>
        <w:pStyle w:val="BodyText"/>
      </w:pPr>
      <w:r>
        <w:rPr>
          <w:rFonts w:hint="eastAsia"/>
          <w:b/>
          <w:bCs/>
        </w:rPr>
        <w:t xml:space="preserve">（4）超参数优化模块。</w:t>
      </w:r>
      <w:r>
        <w:t xml:space="preserve"> </w:t>
      </w:r>
      <w:r>
        <w:rPr>
          <w:rFonts w:hint="eastAsia"/>
        </w:rPr>
        <w:t xml:space="preserve">该模块采用两阶段优化策略：第一阶段利用遗传算法（Genetic</w:t>
      </w:r>
      <w:r>
        <w:t xml:space="preserve"> Algorithm, </w:t>
      </w:r>
      <w:r>
        <w:rPr>
          <w:rFonts w:hint="eastAsia"/>
        </w:rPr>
        <w:t xml:space="preserve">GA）搜索最优网络架构（隐藏层维度、注意力头数、Transformer层数等）；第二阶段利用基于TPE（Tree-structured</w:t>
      </w:r>
      <w:r>
        <w:t xml:space="preserve"> Parzen </w:t>
      </w:r>
      <w:r>
        <w:rPr>
          <w:rFonts w:hint="eastAsia"/>
        </w:rPr>
        <w:t xml:space="preserve">Estimator）采样器的Optuna框架搜索最优训练超参数（学习率、折扣因子、</w:t>
      </w:r>
      <m:oMath>
        <m:r>
          <m:t>ε</m:t>
        </m:r>
      </m:oMath>
      <w:r>
        <w:rPr>
          <w:rFonts w:hint="eastAsia"/>
        </w:rPr>
        <w:t xml:space="preserve">衰减率等）。两阶段协同工作，系统化地确定最优的算法配置。</w:t>
      </w:r>
    </w:p>
    <w:p>
      <w:pPr>
        <w:pStyle w:val="BodyText"/>
      </w:pPr>
      <w:r>
        <w:rPr>
          <w:rFonts w:hint="eastAsia"/>
          <w:b/>
          <w:bCs/>
        </w:rPr>
        <w:t xml:space="preserve">（5）奖励计算模块。</w:t>
      </w:r>
      <w:r>
        <w:t xml:space="preserve"> </w:t>
      </w:r>
      <w:r>
        <w:rPr>
          <w:rFonts w:hint="eastAsia"/>
        </w:rPr>
        <w:t xml:space="preserve">该模块根据第2章第2.4.3节设计的多目标奖励函数，在每个调度决策步计算即时奖励信号，综合考虑执行时间、资源利用率和负载均衡三个优化目标。</w:t>
      </w:r>
    </w:p>
    <w:p>
      <w:pPr>
        <w:pStyle w:val="BodyText"/>
      </w:pPr>
      <w:r>
        <w:rPr>
          <w:rFonts w:hint="eastAsia"/>
        </w:rPr>
        <w:t xml:space="preserve">算法的工作流程分为离线训练和在线推理两个阶段。在训练阶段，智能体通过与基于历史工作流数据构建的仿真环境反复交互，利用上述模块协同工作，逐步学习最优调度策略。训练数据按6:2:2的比例划分为训练集、验证集和测试集，采用分层抽样确保各工作流规模（小型1-10任务、中型11-30任务、大型31+任务）的代表性。在推理阶段，训练好的网络接收实时的任务与资源状态特征，直接通过贪心策略输出调度决策，单次推理延迟约5ms，满足生产环境的在线调度需求。</w:t>
      </w:r>
    </w:p>
    <w:bookmarkEnd w:id="20"/>
    <w:bookmarkStart w:id="23" w:name="网络结构设计"/>
    <w:p>
      <w:pPr>
        <w:pStyle w:val="Heading2"/>
      </w:pPr>
      <w:r>
        <w:t xml:space="preserve">3.2 </w:t>
      </w:r>
      <w:r>
        <w:rPr>
          <w:rFonts w:hint="eastAsia"/>
        </w:rPr>
        <w:t xml:space="preserve">网络结构设计</w:t>
      </w:r>
    </w:p>
    <w:p>
      <w:pPr>
        <w:pStyle w:val="FirstParagraph"/>
      </w:pPr>
      <w:r>
        <w:rPr>
          <w:rFonts w:hint="eastAsia"/>
        </w:rPr>
        <w:t xml:space="preserve">本节详细阐述GA-HPO</w:t>
      </w:r>
      <w:r>
        <w:t xml:space="preserve"> </w:t>
      </w:r>
      <w:r>
        <w:rPr>
          <w:rFonts w:hint="eastAsia"/>
        </w:rPr>
        <w:t xml:space="preserve">FE-IDDQN的网络架构设计，包括基于Dueling机制的双流网络架构以及双重Q网络与目标网络的更新策略。</w:t>
      </w:r>
    </w:p>
    <w:bookmarkStart w:id="21" w:name="dueling-dqn网络架构"/>
    <w:p>
      <w:pPr>
        <w:pStyle w:val="Heading3"/>
      </w:pPr>
      <w:r>
        <w:t xml:space="preserve">3.2.1 Dueling </w:t>
      </w:r>
      <w:r>
        <w:rPr>
          <w:rFonts w:hint="eastAsia"/>
        </w:rPr>
        <w:t xml:space="preserve">DQN网络架构</w:t>
      </w:r>
    </w:p>
    <w:p>
      <w:pPr>
        <w:pStyle w:val="FirstParagraph"/>
      </w:pPr>
      <w:r>
        <w:rPr>
          <w:rFonts w:hint="eastAsia"/>
        </w:rPr>
        <w:t xml:space="preserve">标准DQN使用单一的全连接网络直接估计每个状态-动作对的Q值</w:t>
      </w:r>
      <m:oMath>
        <m:r>
          <m:t>Q</m:t>
        </m:r>
        <m:r>
          <m:rPr>
            <m:sty m:val="p"/>
          </m:rPr>
          <m:t>(</m:t>
        </m:r>
        <m:r>
          <m:t>s</m:t>
        </m:r>
        <m:r>
          <m:rPr>
            <m:sty m:val="p"/>
          </m:rPr>
          <m:t>,</m:t>
        </m:r>
        <m:r>
          <m:t>a</m:t>
        </m:r>
        <m:r>
          <m:rPr>
            <m:sty m:val="p"/>
          </m:rPr>
          <m:t>)</m:t>
        </m:r>
      </m:oMath>
      <w:r>
        <w:t xml:space="preserve">。Dueling </w:t>
      </w:r>
      <w:r>
        <w:rPr>
          <w:rFonts w:hint="eastAsia"/>
        </w:rPr>
        <w:t xml:space="preserve">DQN的核心改进在于将Q值分解为状态价值函数</w:t>
      </w:r>
      <m:oMath>
        <m:r>
          <m:t>V</m:t>
        </m:r>
        <m:r>
          <m:rPr>
            <m:sty m:val="p"/>
          </m:rPr>
          <m:t>(</m:t>
        </m:r>
        <m:r>
          <m:t>s</m:t>
        </m:r>
        <m:r>
          <m:rPr>
            <m:sty m:val="p"/>
          </m:rPr>
          <m:t>)</m:t>
        </m:r>
      </m:oMath>
      <w:r>
        <w:rPr>
          <w:rFonts w:hint="eastAsia"/>
        </w:rPr>
        <w:t xml:space="preserve">和优势函数</w:t>
      </w:r>
      <m:oMath>
        <m:r>
          <m:t>A</m:t>
        </m:r>
        <m:r>
          <m:rPr>
            <m:sty m:val="p"/>
          </m:rPr>
          <m:t>(</m:t>
        </m:r>
        <m:r>
          <m:t>s</m:t>
        </m:r>
        <m:r>
          <m:rPr>
            <m:sty m:val="p"/>
          </m:rPr>
          <m:t>,</m:t>
        </m:r>
        <m:r>
          <m:t>a</m:t>
        </m:r>
        <m:r>
          <m:rPr>
            <m:sty m:val="p"/>
          </m:rPr>
          <m:t>)</m:t>
        </m:r>
      </m:oMath>
      <w:r>
        <w:rPr>
          <w:rFonts w:hint="eastAsia"/>
        </w:rPr>
        <w:t xml:space="preserve">两个独立的分支：</w:t>
      </w:r>
    </w:p>
    <w:p>
      <w:pPr>
        <w:pStyle w:val="BodyText"/>
      </w:pPr>
      <m:oMathPara>
        <m:oMathParaPr>
          <m:jc m:val="center"/>
        </m:oMathParaPr>
        <m:oMath>
          <m:r>
            <m:t>Q</m:t>
          </m:r>
          <m:r>
            <m:rPr>
              <m:sty m:val="p"/>
            </m:rPr>
            <m:t>(</m:t>
          </m:r>
          <m:r>
            <m:t>s</m:t>
          </m:r>
          <m:r>
            <m:rPr>
              <m:sty m:val="p"/>
            </m:rPr>
            <m:t>,</m:t>
          </m:r>
          <m:r>
            <m:t>a</m:t>
          </m:r>
          <m:r>
            <m:rPr>
              <m:sty m:val="p"/>
            </m:rPr>
            <m:t>;</m:t>
          </m:r>
          <m:r>
            <m:t>θ</m:t>
          </m:r>
          <m:r>
            <m:rPr>
              <m:sty m:val="p"/>
            </m:rPr>
            <m:t>)</m:t>
          </m:r>
          <m:r>
            <m:rPr>
              <m:sty m:val="p"/>
            </m:rPr>
            <m:t>=</m:t>
          </m:r>
          <m:r>
            <m:t>V</m:t>
          </m:r>
          <m:r>
            <m:rPr>
              <m:sty m:val="p"/>
            </m:rPr>
            <m:t>(</m:t>
          </m:r>
          <m:r>
            <m:t>s</m:t>
          </m:r>
          <m:r>
            <m:rPr>
              <m:sty m:val="p"/>
            </m:rPr>
            <m:t>;</m:t>
          </m:r>
          <m:sSub>
            <m:e>
              <m:r>
                <m:t>θ</m:t>
              </m:r>
            </m:e>
            <m:sub>
              <m:r>
                <m:t>V</m:t>
              </m:r>
            </m:sub>
          </m:sSub>
          <m:r>
            <m:rPr>
              <m:sty m:val="p"/>
            </m:rPr>
            <m:t>)</m:t>
          </m:r>
          <m:r>
            <m:rPr>
              <m:sty m:val="p"/>
            </m:rPr>
            <m:t>+</m:t>
          </m:r>
          <m:r>
            <m:t>A</m:t>
          </m:r>
          <m:r>
            <m:rPr>
              <m:sty m:val="p"/>
            </m:rPr>
            <m:t>(</m:t>
          </m:r>
          <m:r>
            <m:t>s</m:t>
          </m:r>
          <m:r>
            <m:rPr>
              <m:sty m:val="p"/>
            </m:rPr>
            <m:t>,</m:t>
          </m:r>
          <m:r>
            <m:t>a</m:t>
          </m:r>
          <m:r>
            <m:rPr>
              <m:sty m:val="p"/>
            </m:rPr>
            <m:t>;</m:t>
          </m:r>
          <m:sSub>
            <m:e>
              <m:r>
                <m:t>θ</m:t>
              </m:r>
            </m:e>
            <m:sub>
              <m:r>
                <m:t>A</m:t>
              </m:r>
            </m:sub>
          </m:sSub>
          <m:r>
            <m:rPr>
              <m:sty m:val="p"/>
            </m:rPr>
            <m:t>)</m:t>
          </m:r>
          <m:r>
            <m:rPr>
              <m:sty m:val="p"/>
            </m:rPr>
            <m:t>−</m:t>
          </m:r>
          <m:f>
            <m:fPr>
              <m:type m:val="bar"/>
            </m:fPr>
            <m:num>
              <m:r>
                <m:t>1</m:t>
              </m:r>
            </m:num>
            <m:den>
              <m:r>
                <m:rPr>
                  <m:sty m:val="p"/>
                </m:rPr>
                <m:t>|</m:t>
              </m:r>
              <m:r>
                <m:rPr>
                  <m:scr m:val="script"/>
                  <m:sty m:val="p"/>
                </m:rPr>
                <m:t>A</m:t>
              </m:r>
              <m:r>
                <m:rPr>
                  <m:sty m:val="p"/>
                </m:rPr>
                <m:t>|</m:t>
              </m:r>
            </m:den>
          </m:f>
          <m:nary>
            <m:naryPr>
              <m:chr m:val="∑"/>
              <m:limLoc m:val="undOvr"/>
              <m:subHide m:val="off"/>
              <m:supHide m:val="on"/>
            </m:naryPr>
            <m:sub>
              <m:sSup>
                <m:e>
                  <m:r>
                    <m:t>a</m:t>
                  </m:r>
                </m:e>
                <m:sup>
                  <m:r>
                    <m:rPr>
                      <m:sty m:val="p"/>
                    </m:rPr>
                    <m:t>′</m:t>
                  </m:r>
                </m:sup>
              </m:sSup>
            </m:sub>
            <m:sup>
              <m:r>
                <m:t>​</m:t>
              </m:r>
            </m:sup>
            <m:e>
              <m:r>
                <m:t>A</m:t>
              </m:r>
            </m:e>
          </m:nary>
          <m:r>
            <m:rPr>
              <m:sty m:val="p"/>
            </m:rPr>
            <m:t>(</m:t>
          </m:r>
          <m:r>
            <m:t>s</m:t>
          </m:r>
          <m:r>
            <m:rPr>
              <m:sty m:val="p"/>
            </m:rPr>
            <m:t>,</m:t>
          </m:r>
          <m:sSup>
            <m:e>
              <m:r>
                <m:t>a</m:t>
              </m:r>
            </m:e>
            <m:sup>
              <m:r>
                <m:rPr>
                  <m:sty m:val="p"/>
                </m:rPr>
                <m:t>′</m:t>
              </m:r>
            </m:sup>
          </m:sSup>
          <m:r>
            <m:rPr>
              <m:sty m:val="p"/>
            </m:rPr>
            <m:t>;</m:t>
          </m:r>
          <m:sSub>
            <m:e>
              <m:r>
                <m:t>θ</m:t>
              </m:r>
            </m:e>
            <m:sub>
              <m:r>
                <m:t>A</m:t>
              </m:r>
            </m:sub>
          </m:sSub>
          <m:r>
            <m:rPr>
              <m:sty m:val="p"/>
            </m:rPr>
            <m:t>)</m:t>
          </m:r>
        </m:oMath>
      </m:oMathPara>
    </w:p>
    <w:p>
      <w:pPr>
        <w:pStyle w:val="FirstParagraph"/>
      </w:pPr>
      <w:r>
        <w:rPr>
          <w:rFonts w:hint="eastAsia"/>
        </w:rPr>
        <w:t xml:space="preserve">其中</w:t>
      </w:r>
      <m:oMath>
        <m:sSub>
          <m:e>
            <m:r>
              <m:t>θ</m:t>
            </m:r>
          </m:e>
          <m:sub>
            <m:r>
              <m:t>V</m:t>
            </m:r>
          </m:sub>
        </m:sSub>
      </m:oMath>
      <w:r>
        <w:rPr>
          <w:rFonts w:hint="eastAsia"/>
        </w:rPr>
        <w:t xml:space="preserve">和</w:t>
      </w:r>
      <m:oMath>
        <m:sSub>
          <m:e>
            <m:r>
              <m:t>θ</m:t>
            </m:r>
          </m:e>
          <m:sub>
            <m:r>
              <m:t>A</m:t>
            </m:r>
          </m:sub>
        </m:sSub>
      </m:oMath>
      <w:r>
        <w:rPr>
          <w:rFonts w:hint="eastAsia"/>
        </w:rPr>
        <w:t xml:space="preserve">分别为价值流和优势流的网络参数，</w:t>
      </w:r>
      <m:oMath>
        <m:r>
          <m:rPr>
            <m:sty m:val="p"/>
          </m:rPr>
          <m:t>|</m:t>
        </m:r>
        <m:r>
          <m:rPr>
            <m:scr m:val="script"/>
            <m:sty m:val="p"/>
          </m:rPr>
          <m:t>A</m:t>
        </m:r>
        <m:r>
          <m:rPr>
            <m:sty m:val="p"/>
          </m:rPr>
          <m:t>|</m:t>
        </m:r>
      </m:oMath>
      <w:r>
        <w:rPr>
          <w:rFonts w:hint="eastAsia"/>
        </w:rPr>
        <w:t xml:space="preserve">为动作空间大小。减去优势函数均值的操作确保了分解的唯一性，并提高了训练的稳定性。这种分解的优势在于：即使智能体尚未充分探索所有动作，也能通过状态价值函数</w:t>
      </w:r>
      <m:oMath>
        <m:r>
          <m:t>V</m:t>
        </m:r>
        <m:r>
          <m:rPr>
            <m:sty m:val="p"/>
          </m:rPr>
          <m:t>(</m:t>
        </m:r>
        <m:r>
          <m:t>s</m:t>
        </m:r>
        <m:r>
          <m:rPr>
            <m:sty m:val="p"/>
          </m:rPr>
          <m:t>)</m:t>
        </m:r>
      </m:oMath>
      <w:r>
        <w:rPr>
          <w:rFonts w:hint="eastAsia"/>
        </w:rPr>
        <w:t xml:space="preserve">获得对当前调度状态好坏的基本判断，从而加速价值估计的收敛。</w:t>
      </w:r>
    </w:p>
    <w:p>
      <w:pPr>
        <w:pStyle w:val="BodyText"/>
      </w:pPr>
      <w:r>
        <w:rPr>
          <w:rFonts w:hint="eastAsia"/>
        </w:rPr>
        <w:t xml:space="preserve">本研究在Dueling架构的基础上，设计了适配工作流调度问题的双流网络（Dual-Stream</w:t>
      </w:r>
      <w:r>
        <w:t xml:space="preserve"> </w:t>
      </w:r>
      <w:r>
        <w:rPr>
          <w:rFonts w:hint="eastAsia"/>
        </w:rPr>
        <w:t xml:space="preserve">Network），其整体结构包含任务流处理、资源流处理、特征融合和Dueling输出四个阶段。</w:t>
      </w:r>
    </w:p>
    <w:p>
      <w:pPr>
        <w:pStyle w:val="BodyText"/>
      </w:pPr>
      <w:r>
        <w:rPr>
          <w:rFonts w:hint="eastAsia"/>
          <w:b/>
          <w:bCs/>
        </w:rPr>
        <w:t xml:space="preserve">（1）任务流（Task</w:t>
      </w:r>
      <w:r>
        <w:rPr>
          <w:b/>
          <w:bCs/>
        </w:rPr>
        <w:t xml:space="preserve"> </w:t>
      </w:r>
      <w:r>
        <w:rPr>
          <w:rFonts w:hint="eastAsia"/>
          <w:b/>
          <w:bCs/>
        </w:rPr>
        <w:t xml:space="preserve">Stream）。</w:t>
      </w:r>
      <w:r>
        <w:t xml:space="preserve"> </w:t>
      </w:r>
      <w:r>
        <w:rPr>
          <w:rFonts w:hint="eastAsia"/>
        </w:rPr>
        <w:t xml:space="preserve">任务流网络负责从任务特征矩阵</w:t>
      </w:r>
      <m:oMath>
        <m:sSub>
          <m:e>
            <m:r>
              <m:rPr>
                <m:sty m:val="b"/>
              </m:rPr>
              <m:t>X</m:t>
            </m:r>
          </m:e>
          <m:sub>
            <m:r>
              <m:t>t</m:t>
            </m:r>
            <m:r>
              <m:t>a</m:t>
            </m:r>
            <m:r>
              <m:t>s</m:t>
            </m:r>
            <m:r>
              <m:t>k</m:t>
            </m:r>
          </m:sub>
        </m:sSub>
        <m:r>
          <m:rPr>
            <m:sty m:val="p"/>
          </m:rPr>
          <m:t>∈</m:t>
        </m:r>
        <m:sSup>
          <m:e>
            <m:r>
              <m:rPr>
                <m:scr m:val="double-struck"/>
                <m:sty m:val="p"/>
              </m:rPr>
              <m:t>R</m:t>
            </m:r>
          </m:e>
          <m:sup>
            <m:r>
              <m:t>n</m:t>
            </m:r>
            <m:r>
              <m:rPr>
                <m:sty m:val="p"/>
              </m:rPr>
              <m:t>×</m:t>
            </m:r>
            <m:r>
              <m:t>16</m:t>
            </m:r>
          </m:sup>
        </m:sSup>
      </m:oMath>
      <w:r>
        <w:rPr>
          <w:rFonts w:hint="eastAsia"/>
        </w:rPr>
        <w:t xml:space="preserve">中提取任务的高层语义表示。其结构如下：</w:t>
      </w:r>
    </w:p>
    <w:p>
      <w:pPr>
        <w:pStyle w:val="BodyText"/>
      </w:pPr>
      <w:r>
        <w:rPr>
          <w:rFonts w:hint="eastAsia"/>
        </w:rPr>
        <w:t xml:space="preserve">输入嵌入层将16维的原始任务特征映射到高维空间：</w:t>
      </w:r>
    </w:p>
    <w:p>
      <w:pPr>
        <w:pStyle w:val="BodyText"/>
      </w:pPr>
      <m:oMathPara>
        <m:oMathParaPr>
          <m:jc m:val="center"/>
        </m:oMathParaPr>
        <m:oMath>
          <m:sSubSup>
            <m:e>
              <m:r>
                <m:rPr>
                  <m:sty m:val="b"/>
                </m:rPr>
                <m:t>H</m:t>
              </m:r>
            </m:e>
            <m:sub>
              <m:r>
                <m:t>T</m:t>
              </m:r>
            </m:sub>
            <m:sup>
              <m:r>
                <m:rPr>
                  <m:sty m:val="p"/>
                </m:rPr>
                <m:t>(</m:t>
              </m:r>
              <m:r>
                <m:t>0</m:t>
              </m:r>
              <m:r>
                <m:rPr>
                  <m:sty m:val="p"/>
                </m:rPr>
                <m:t>)</m:t>
              </m:r>
            </m:sup>
          </m:sSubSup>
          <m:r>
            <m:rPr>
              <m:sty m:val="p"/>
            </m:rPr>
            <m:t>=</m:t>
          </m:r>
          <m:r>
            <m:rPr>
              <m:nor/>
              <m:sty m:val="p"/>
            </m:rPr>
            <m:t>ReLU</m:t>
          </m:r>
          <m:r>
            <m:rPr>
              <m:sty m:val="p"/>
            </m:rPr>
            <m:t>(</m:t>
          </m:r>
          <m:sSubSup>
            <m:e>
              <m:r>
                <m:rPr>
                  <m:sty m:val="b"/>
                </m:rPr>
                <m:t>W</m:t>
              </m:r>
            </m:e>
            <m:sub>
              <m:r>
                <m:t>e</m:t>
              </m:r>
              <m:r>
                <m:t>m</m:t>
              </m:r>
              <m:r>
                <m:t>b</m:t>
              </m:r>
            </m:sub>
            <m:sup>
              <m:r>
                <m:t>T</m:t>
              </m:r>
            </m:sup>
          </m:sSubSup>
          <m:sSub>
            <m:e>
              <m:r>
                <m:rPr>
                  <m:sty m:val="b"/>
                </m:rPr>
                <m:t>X</m:t>
              </m:r>
            </m:e>
            <m:sub>
              <m:r>
                <m:t>t</m:t>
              </m:r>
              <m:r>
                <m:t>a</m:t>
              </m:r>
              <m:r>
                <m:t>s</m:t>
              </m:r>
              <m:r>
                <m:t>k</m:t>
              </m:r>
            </m:sub>
          </m:sSub>
          <m:r>
            <m:rPr>
              <m:sty m:val="p"/>
            </m:rPr>
            <m:t>+</m:t>
          </m:r>
          <m:sSubSup>
            <m:e>
              <m:r>
                <m:rPr>
                  <m:sty m:val="b"/>
                </m:rPr>
                <m:t>b</m:t>
              </m:r>
            </m:e>
            <m:sub>
              <m:r>
                <m:t>e</m:t>
              </m:r>
              <m:r>
                <m:t>m</m:t>
              </m:r>
              <m:r>
                <m:t>b</m:t>
              </m:r>
            </m:sub>
            <m:sup>
              <m:r>
                <m:t>T</m:t>
              </m:r>
            </m:sup>
          </m:sSubSup>
          <m:r>
            <m:rPr>
              <m:sty m:val="p"/>
            </m:rPr>
            <m:t>)</m:t>
          </m:r>
        </m:oMath>
      </m:oMathPara>
    </w:p>
    <w:p>
      <w:pPr>
        <w:pStyle w:val="FirstParagraph"/>
      </w:pPr>
      <w:r>
        <w:rPr>
          <w:rFonts w:hint="eastAsia"/>
        </w:rPr>
        <w:t xml:space="preserve">随后通过三层隐藏层进行逐层特征抽象，每层包含线性变换、ReLU激活、Dropout正则化和层归一化：</w:t>
      </w:r>
    </w:p>
    <w:p>
      <w:pPr>
        <w:pStyle w:val="BodyText"/>
      </w:pPr>
      <m:oMathPara>
        <m:oMathParaPr>
          <m:jc m:val="center"/>
        </m:oMathParaPr>
        <m:oMath>
          <m:sSubSup>
            <m:e>
              <m:r>
                <m:rPr>
                  <m:sty m:val="b"/>
                </m:rPr>
                <m:t>H</m:t>
              </m:r>
            </m:e>
            <m:sub>
              <m:r>
                <m:t>T</m:t>
              </m:r>
            </m:sub>
            <m:sup>
              <m:r>
                <m:rPr>
                  <m:sty m:val="p"/>
                </m:rPr>
                <m:t>(</m:t>
              </m:r>
              <m:r>
                <m:t>l</m:t>
              </m:r>
              <m:r>
                <m:rPr>
                  <m:sty m:val="p"/>
                </m:rPr>
                <m:t>+</m:t>
              </m:r>
              <m:r>
                <m:t>1</m:t>
              </m:r>
              <m:r>
                <m:rPr>
                  <m:sty m:val="p"/>
                </m:rPr>
                <m:t>)</m:t>
              </m:r>
            </m:sup>
          </m:sSubSup>
          <m:r>
            <m:rPr>
              <m:sty m:val="p"/>
            </m:rPr>
            <m:t>=</m:t>
          </m:r>
          <m:r>
            <m:rPr>
              <m:nor/>
              <m:sty m:val="p"/>
            </m:rPr>
            <m:t>LayerNorm</m:t>
          </m:r>
          <m:r>
            <m:rPr>
              <m:sty m:val="p"/>
            </m:rPr>
            <m:t>(</m:t>
          </m:r>
          <m:r>
            <m:rPr>
              <m:nor/>
              <m:sty m:val="p"/>
            </m:rPr>
            <m:t>Dropout</m:t>
          </m:r>
          <m:r>
            <m:rPr>
              <m:sty m:val="p"/>
            </m:rPr>
            <m:t>(</m:t>
          </m:r>
          <m:r>
            <m:rPr>
              <m:nor/>
              <m:sty m:val="p"/>
            </m:rPr>
            <m:t>ReLU</m:t>
          </m:r>
          <m:r>
            <m:rPr>
              <m:sty m:val="p"/>
            </m:rPr>
            <m:t>(</m:t>
          </m:r>
          <m:sSubSup>
            <m:e>
              <m:r>
                <m:rPr>
                  <m:sty m:val="b"/>
                </m:rPr>
                <m:t>W</m:t>
              </m:r>
            </m:e>
            <m:sub>
              <m:r>
                <m:t>T</m:t>
              </m:r>
            </m:sub>
            <m:sup>
              <m:r>
                <m:rPr>
                  <m:sty m:val="p"/>
                </m:rPr>
                <m:t>(</m:t>
              </m:r>
              <m:r>
                <m:t>l</m:t>
              </m:r>
              <m:r>
                <m:rPr>
                  <m:sty m:val="p"/>
                </m:rPr>
                <m:t>)</m:t>
              </m:r>
            </m:sup>
          </m:sSubSup>
          <m:sSubSup>
            <m:e>
              <m:r>
                <m:rPr>
                  <m:sty m:val="b"/>
                </m:rPr>
                <m:t>H</m:t>
              </m:r>
            </m:e>
            <m:sub>
              <m:r>
                <m:t>T</m:t>
              </m:r>
            </m:sub>
            <m:sup>
              <m:r>
                <m:rPr>
                  <m:sty m:val="p"/>
                </m:rPr>
                <m:t>(</m:t>
              </m:r>
              <m:r>
                <m:t>l</m:t>
              </m:r>
              <m:r>
                <m:rPr>
                  <m:sty m:val="p"/>
                </m:rPr>
                <m:t>)</m:t>
              </m:r>
            </m:sup>
          </m:sSubSup>
          <m:r>
            <m:rPr>
              <m:sty m:val="p"/>
            </m:rPr>
            <m:t>+</m:t>
          </m:r>
          <m:sSubSup>
            <m:e>
              <m:r>
                <m:rPr>
                  <m:sty m:val="b"/>
                </m:rPr>
                <m:t>b</m:t>
              </m:r>
            </m:e>
            <m:sub>
              <m:r>
                <m:t>T</m:t>
              </m:r>
            </m:sub>
            <m:sup>
              <m:r>
                <m:rPr>
                  <m:sty m:val="p"/>
                </m:rPr>
                <m:t>(</m:t>
              </m:r>
              <m:r>
                <m:t>l</m:t>
              </m:r>
              <m:r>
                <m:rPr>
                  <m:sty m:val="p"/>
                </m:rPr>
                <m:t>)</m:t>
              </m:r>
            </m:sup>
          </m:sSubSup>
          <m:r>
            <m:rPr>
              <m:sty m:val="p"/>
            </m:rPr>
            <m:t>)</m:t>
          </m:r>
          <m:r>
            <m:rPr>
              <m:sty m:val="p"/>
            </m:rPr>
            <m:t>)</m:t>
          </m:r>
          <m:r>
            <m:rPr>
              <m:sty m:val="p"/>
            </m:rPr>
            <m:t>)</m:t>
          </m:r>
        </m:oMath>
      </m:oMathPara>
    </w:p>
    <w:p>
      <w:pPr>
        <w:pStyle w:val="FirstParagraph"/>
      </w:pPr>
      <w:r>
        <w:rPr>
          <w:rFonts w:hint="eastAsia"/>
        </w:rPr>
        <w:t xml:space="preserve">其中三层隐藏层的维度依次为</w:t>
      </w:r>
      <m:oMath>
        <m:r>
          <m:rPr>
            <m:sty m:val="p"/>
          </m:rPr>
          <m:t>[</m:t>
        </m:r>
        <m:r>
          <m:t>512</m:t>
        </m:r>
        <m:r>
          <m:rPr>
            <m:sty m:val="p"/>
          </m:rPr>
          <m:t>,</m:t>
        </m:r>
        <m:r>
          <m:t>256</m:t>
        </m:r>
        <m:r>
          <m:rPr>
            <m:sty m:val="p"/>
          </m:rPr>
          <m:t>,</m:t>
        </m:r>
        <m:r>
          <m:t>128</m:t>
        </m:r>
        <m:r>
          <m:rPr>
            <m:sty m:val="p"/>
          </m:rPr>
          <m:t>]</m:t>
        </m:r>
      </m:oMath>
      <w:r>
        <w:rPr>
          <w:rFonts w:hint="eastAsia"/>
        </w:rPr>
        <w:t xml:space="preserve">，Dropout率为0.1。最后通过多头自注意力机制捕捉任务之间的关联关系：</w:t>
      </w:r>
    </w:p>
    <w:p>
      <w:pPr>
        <w:pStyle w:val="BodyText"/>
      </w:pPr>
      <m:oMathPara>
        <m:oMathParaPr>
          <m:jc m:val="center"/>
        </m:oMathParaPr>
        <m:oMath>
          <m:sSub>
            <m:e>
              <m:r>
                <m:rPr>
                  <m:sty m:val="b"/>
                </m:rPr>
                <m:t>H</m:t>
              </m:r>
            </m:e>
            <m:sub>
              <m:r>
                <m:t>T</m:t>
              </m:r>
            </m:sub>
          </m:sSub>
          <m:r>
            <m:rPr>
              <m:sty m:val="p"/>
            </m:rPr>
            <m:t>=</m:t>
          </m:r>
          <m:r>
            <m:rPr>
              <m:nor/>
              <m:sty m:val="p"/>
            </m:rPr>
            <m:t>MultiHeadAttention</m:t>
          </m:r>
          <m:r>
            <m:rPr>
              <m:sty m:val="p"/>
            </m:rPr>
            <m:t>(</m:t>
          </m:r>
          <m:sSubSup>
            <m:e>
              <m:r>
                <m:rPr>
                  <m:sty m:val="b"/>
                </m:rPr>
                <m:t>H</m:t>
              </m:r>
            </m:e>
            <m:sub>
              <m:r>
                <m:t>T</m:t>
              </m:r>
            </m:sub>
            <m:sup>
              <m:r>
                <m:rPr>
                  <m:sty m:val="p"/>
                </m:rPr>
                <m:t>(</m:t>
              </m:r>
              <m:r>
                <m:t>3</m:t>
              </m:r>
              <m:r>
                <m:rPr>
                  <m:sty m:val="p"/>
                </m:rPr>
                <m:t>)</m:t>
              </m:r>
            </m:sup>
          </m:sSubSup>
          <m:r>
            <m:rPr>
              <m:sty m:val="p"/>
            </m:rPr>
            <m:t>,</m:t>
          </m:r>
          <m:sSubSup>
            <m:e>
              <m:r>
                <m:rPr>
                  <m:sty m:val="b"/>
                </m:rPr>
                <m:t>H</m:t>
              </m:r>
            </m:e>
            <m:sub>
              <m:r>
                <m:t>T</m:t>
              </m:r>
            </m:sub>
            <m:sup>
              <m:r>
                <m:rPr>
                  <m:sty m:val="p"/>
                </m:rPr>
                <m:t>(</m:t>
              </m:r>
              <m:r>
                <m:t>3</m:t>
              </m:r>
              <m:r>
                <m:rPr>
                  <m:sty m:val="p"/>
                </m:rPr>
                <m:t>)</m:t>
              </m:r>
            </m:sup>
          </m:sSubSup>
          <m:r>
            <m:rPr>
              <m:sty m:val="p"/>
            </m:rPr>
            <m:t>,</m:t>
          </m:r>
          <m:sSubSup>
            <m:e>
              <m:r>
                <m:rPr>
                  <m:sty m:val="b"/>
                </m:rPr>
                <m:t>H</m:t>
              </m:r>
            </m:e>
            <m:sub>
              <m:r>
                <m:t>T</m:t>
              </m:r>
            </m:sub>
            <m:sup>
              <m:r>
                <m:rPr>
                  <m:sty m:val="p"/>
                </m:rPr>
                <m:t>(</m:t>
              </m:r>
              <m:r>
                <m:t>3</m:t>
              </m:r>
              <m:r>
                <m:rPr>
                  <m:sty m:val="p"/>
                </m:rPr>
                <m:t>)</m:t>
              </m:r>
            </m:sup>
          </m:sSubSup>
          <m:r>
            <m:rPr>
              <m:sty m:val="p"/>
            </m:rPr>
            <m:t>)</m:t>
          </m:r>
        </m:oMath>
      </m:oMathPara>
    </w:p>
    <w:p>
      <w:pPr>
        <w:pStyle w:val="FirstParagraph"/>
      </w:pPr>
      <w:r>
        <w:rPr>
          <w:rFonts w:hint="eastAsia"/>
        </w:rPr>
        <w:t xml:space="preserve">自注意力机制使得每个任务的表示能够融合其他相关任务的信息，例如关键路径上的前驱和后继任务。本研究采用4个注意力头，注意力维度为128，使得模型能够从多个子空间并行地学习任务间的不同关联模式。</w:t>
      </w:r>
    </w:p>
    <w:p>
      <w:pPr>
        <w:pStyle w:val="BodyText"/>
      </w:pPr>
      <w:r>
        <w:rPr>
          <w:rFonts w:hint="eastAsia"/>
          <w:b/>
          <w:bCs/>
        </w:rPr>
        <w:t xml:space="preserve">（2）资源流（Resource</w:t>
      </w:r>
      <w:r>
        <w:rPr>
          <w:b/>
          <w:bCs/>
        </w:rPr>
        <w:t xml:space="preserve"> </w:t>
      </w:r>
      <w:r>
        <w:rPr>
          <w:rFonts w:hint="eastAsia"/>
          <w:b/>
          <w:bCs/>
        </w:rPr>
        <w:t xml:space="preserve">Stream）。</w:t>
      </w:r>
      <w:r>
        <w:t xml:space="preserve"> </w:t>
      </w:r>
      <w:r>
        <w:rPr>
          <w:rFonts w:hint="eastAsia"/>
        </w:rPr>
        <w:t xml:space="preserve">资源流网络处理资源特征矩阵</w:t>
      </w:r>
      <m:oMath>
        <m:sSub>
          <m:e>
            <m:r>
              <m:rPr>
                <m:sty m:val="b"/>
              </m:rPr>
              <m:t>X</m:t>
            </m:r>
          </m:e>
          <m:sub>
            <m:r>
              <m:t>r</m:t>
            </m:r>
            <m:r>
              <m:t>e</m:t>
            </m:r>
            <m:r>
              <m:t>s</m:t>
            </m:r>
            <m:r>
              <m:t>o</m:t>
            </m:r>
            <m:r>
              <m:t>u</m:t>
            </m:r>
            <m:r>
              <m:t>r</m:t>
            </m:r>
            <m:r>
              <m:t>c</m:t>
            </m:r>
            <m:r>
              <m:t>e</m:t>
            </m:r>
          </m:sub>
        </m:sSub>
        <m:r>
          <m:rPr>
            <m:sty m:val="p"/>
          </m:rPr>
          <m:t>∈</m:t>
        </m:r>
        <m:sSup>
          <m:e>
            <m:r>
              <m:rPr>
                <m:scr m:val="double-struck"/>
                <m:sty m:val="p"/>
              </m:rPr>
              <m:t>R</m:t>
            </m:r>
          </m:e>
          <m:sup>
            <m:r>
              <m:t>m</m:t>
            </m:r>
            <m:r>
              <m:rPr>
                <m:sty m:val="p"/>
              </m:rPr>
              <m:t>×</m:t>
            </m:r>
            <m:r>
              <m:t>7</m:t>
            </m:r>
          </m:sup>
        </m:sSup>
      </m:oMath>
      <w:r>
        <w:rPr>
          <w:rFonts w:hint="eastAsia"/>
        </w:rPr>
        <w:t xml:space="preserve">，其结构与任务流对称，同样采用输入嵌入层、三层隐藏层</w:t>
      </w:r>
      <m:oMath>
        <m:r>
          <m:rPr>
            <m:sty m:val="p"/>
          </m:rPr>
          <m:t>[</m:t>
        </m:r>
        <m:r>
          <m:t>512</m:t>
        </m:r>
        <m:r>
          <m:rPr>
            <m:sty m:val="p"/>
          </m:rPr>
          <m:t>,</m:t>
        </m:r>
        <m:r>
          <m:t>256</m:t>
        </m:r>
        <m:r>
          <m:rPr>
            <m:sty m:val="p"/>
          </m:rPr>
          <m:t>,</m:t>
        </m:r>
        <m:r>
          <m:t>128</m:t>
        </m:r>
        <m:r>
          <m:rPr>
            <m:sty m:val="p"/>
          </m:rPr>
          <m:t>]</m:t>
        </m:r>
      </m:oMath>
      <w:r>
        <w:rPr>
          <w:rFonts w:hint="eastAsia"/>
        </w:rPr>
        <w:t xml:space="preserve">和多头自注意力机制：</w:t>
      </w:r>
    </w:p>
    <w:p>
      <w:pPr>
        <w:pStyle w:val="BodyText"/>
      </w:pPr>
      <m:oMathPara>
        <m:oMathParaPr>
          <m:jc m:val="center"/>
        </m:oMathParaPr>
        <m:oMath>
          <m:sSubSup>
            <m:e>
              <m:r>
                <m:rPr>
                  <m:sty m:val="b"/>
                </m:rPr>
                <m:t>H</m:t>
              </m:r>
            </m:e>
            <m:sub>
              <m:r>
                <m:t>R</m:t>
              </m:r>
            </m:sub>
            <m:sup>
              <m:r>
                <m:rPr>
                  <m:sty m:val="p"/>
                </m:rPr>
                <m:t>(</m:t>
              </m:r>
              <m:r>
                <m:t>0</m:t>
              </m:r>
              <m:r>
                <m:rPr>
                  <m:sty m:val="p"/>
                </m:rPr>
                <m:t>)</m:t>
              </m:r>
            </m:sup>
          </m:sSubSup>
          <m:r>
            <m:rPr>
              <m:sty m:val="p"/>
            </m:rPr>
            <m:t>=</m:t>
          </m:r>
          <m:r>
            <m:rPr>
              <m:nor/>
              <m:sty m:val="p"/>
            </m:rPr>
            <m:t>ReLU</m:t>
          </m:r>
          <m:r>
            <m:rPr>
              <m:sty m:val="p"/>
            </m:rPr>
            <m:t>(</m:t>
          </m:r>
          <m:sSubSup>
            <m:e>
              <m:r>
                <m:rPr>
                  <m:sty m:val="b"/>
                </m:rPr>
                <m:t>W</m:t>
              </m:r>
            </m:e>
            <m:sub>
              <m:r>
                <m:t>e</m:t>
              </m:r>
              <m:r>
                <m:t>m</m:t>
              </m:r>
              <m:r>
                <m:t>b</m:t>
              </m:r>
            </m:sub>
            <m:sup>
              <m:r>
                <m:t>R</m:t>
              </m:r>
            </m:sup>
          </m:sSubSup>
          <m:sSub>
            <m:e>
              <m:r>
                <m:rPr>
                  <m:sty m:val="b"/>
                </m:rPr>
                <m:t>X</m:t>
              </m:r>
            </m:e>
            <m:sub>
              <m:r>
                <m:t>r</m:t>
              </m:r>
              <m:r>
                <m:t>e</m:t>
              </m:r>
              <m:r>
                <m:t>s</m:t>
              </m:r>
              <m:r>
                <m:t>o</m:t>
              </m:r>
              <m:r>
                <m:t>u</m:t>
              </m:r>
              <m:r>
                <m:t>r</m:t>
              </m:r>
              <m:r>
                <m:t>c</m:t>
              </m:r>
              <m:r>
                <m:t>e</m:t>
              </m:r>
            </m:sub>
          </m:sSub>
          <m:r>
            <m:rPr>
              <m:sty m:val="p"/>
            </m:rPr>
            <m:t>+</m:t>
          </m:r>
          <m:sSubSup>
            <m:e>
              <m:r>
                <m:rPr>
                  <m:sty m:val="b"/>
                </m:rPr>
                <m:t>b</m:t>
              </m:r>
            </m:e>
            <m:sub>
              <m:r>
                <m:t>e</m:t>
              </m:r>
              <m:r>
                <m:t>m</m:t>
              </m:r>
              <m:r>
                <m:t>b</m:t>
              </m:r>
            </m:sub>
            <m:sup>
              <m:r>
                <m:t>R</m:t>
              </m:r>
            </m:sup>
          </m:sSubSup>
          <m:r>
            <m:rPr>
              <m:sty m:val="p"/>
            </m:rPr>
            <m:t>)</m:t>
          </m:r>
        </m:oMath>
      </m:oMathPara>
    </w:p>
    <w:p>
      <w:pPr>
        <w:pStyle w:val="FirstParagraph"/>
      </w:pPr>
      <m:oMathPara>
        <m:oMathParaPr>
          <m:jc m:val="center"/>
        </m:oMathParaPr>
        <m:oMath>
          <m:sSubSup>
            <m:e>
              <m:r>
                <m:rPr>
                  <m:sty m:val="b"/>
                </m:rPr>
                <m:t>H</m:t>
              </m:r>
            </m:e>
            <m:sub>
              <m:r>
                <m:t>R</m:t>
              </m:r>
            </m:sub>
            <m:sup>
              <m:r>
                <m:rPr>
                  <m:sty m:val="p"/>
                </m:rPr>
                <m:t>(</m:t>
              </m:r>
              <m:r>
                <m:t>l</m:t>
              </m:r>
              <m:r>
                <m:rPr>
                  <m:sty m:val="p"/>
                </m:rPr>
                <m:t>+</m:t>
              </m:r>
              <m:r>
                <m:t>1</m:t>
              </m:r>
              <m:r>
                <m:rPr>
                  <m:sty m:val="p"/>
                </m:rPr>
                <m:t>)</m:t>
              </m:r>
            </m:sup>
          </m:sSubSup>
          <m:r>
            <m:rPr>
              <m:sty m:val="p"/>
            </m:rPr>
            <m:t>=</m:t>
          </m:r>
          <m:r>
            <m:rPr>
              <m:nor/>
              <m:sty m:val="p"/>
            </m:rPr>
            <m:t>LayerNorm</m:t>
          </m:r>
          <m:r>
            <m:rPr>
              <m:sty m:val="p"/>
            </m:rPr>
            <m:t>(</m:t>
          </m:r>
          <m:r>
            <m:rPr>
              <m:nor/>
              <m:sty m:val="p"/>
            </m:rPr>
            <m:t>Dropout</m:t>
          </m:r>
          <m:r>
            <m:rPr>
              <m:sty m:val="p"/>
            </m:rPr>
            <m:t>(</m:t>
          </m:r>
          <m:r>
            <m:rPr>
              <m:nor/>
              <m:sty m:val="p"/>
            </m:rPr>
            <m:t>ReLU</m:t>
          </m:r>
          <m:r>
            <m:rPr>
              <m:sty m:val="p"/>
            </m:rPr>
            <m:t>(</m:t>
          </m:r>
          <m:sSubSup>
            <m:e>
              <m:r>
                <m:rPr>
                  <m:sty m:val="b"/>
                </m:rPr>
                <m:t>W</m:t>
              </m:r>
            </m:e>
            <m:sub>
              <m:r>
                <m:t>R</m:t>
              </m:r>
            </m:sub>
            <m:sup>
              <m:r>
                <m:rPr>
                  <m:sty m:val="p"/>
                </m:rPr>
                <m:t>(</m:t>
              </m:r>
              <m:r>
                <m:t>l</m:t>
              </m:r>
              <m:r>
                <m:rPr>
                  <m:sty m:val="p"/>
                </m:rPr>
                <m:t>)</m:t>
              </m:r>
            </m:sup>
          </m:sSubSup>
          <m:sSubSup>
            <m:e>
              <m:r>
                <m:rPr>
                  <m:sty m:val="b"/>
                </m:rPr>
                <m:t>H</m:t>
              </m:r>
            </m:e>
            <m:sub>
              <m:r>
                <m:t>R</m:t>
              </m:r>
            </m:sub>
            <m:sup>
              <m:r>
                <m:rPr>
                  <m:sty m:val="p"/>
                </m:rPr>
                <m:t>(</m:t>
              </m:r>
              <m:r>
                <m:t>l</m:t>
              </m:r>
              <m:r>
                <m:rPr>
                  <m:sty m:val="p"/>
                </m:rPr>
                <m:t>)</m:t>
              </m:r>
            </m:sup>
          </m:sSubSup>
          <m:r>
            <m:rPr>
              <m:sty m:val="p"/>
            </m:rPr>
            <m:t>+</m:t>
          </m:r>
          <m:sSubSup>
            <m:e>
              <m:r>
                <m:rPr>
                  <m:sty m:val="b"/>
                </m:rPr>
                <m:t>b</m:t>
              </m:r>
            </m:e>
            <m:sub>
              <m:r>
                <m:t>R</m:t>
              </m:r>
            </m:sub>
            <m:sup>
              <m:r>
                <m:rPr>
                  <m:sty m:val="p"/>
                </m:rPr>
                <m:t>(</m:t>
              </m:r>
              <m:r>
                <m:t>l</m:t>
              </m:r>
              <m:r>
                <m:rPr>
                  <m:sty m:val="p"/>
                </m:rPr>
                <m:t>)</m:t>
              </m:r>
            </m:sup>
          </m:sSubSup>
          <m:r>
            <m:rPr>
              <m:sty m:val="p"/>
            </m:rPr>
            <m:t>)</m:t>
          </m:r>
          <m:r>
            <m:rPr>
              <m:sty m:val="p"/>
            </m:rPr>
            <m:t>)</m:t>
          </m:r>
          <m:r>
            <m:rPr>
              <m:sty m:val="p"/>
            </m:rPr>
            <m:t>)</m:t>
          </m:r>
        </m:oMath>
      </m:oMathPara>
    </w:p>
    <w:p>
      <w:pPr>
        <w:pStyle w:val="FirstParagraph"/>
      </w:pPr>
      <m:oMathPara>
        <m:oMathParaPr>
          <m:jc m:val="center"/>
        </m:oMathParaPr>
        <m:oMath>
          <m:sSub>
            <m:e>
              <m:r>
                <m:rPr>
                  <m:sty m:val="b"/>
                </m:rPr>
                <m:t>H</m:t>
              </m:r>
            </m:e>
            <m:sub>
              <m:r>
                <m:t>R</m:t>
              </m:r>
            </m:sub>
          </m:sSub>
          <m:r>
            <m:rPr>
              <m:sty m:val="p"/>
            </m:rPr>
            <m:t>=</m:t>
          </m:r>
          <m:r>
            <m:rPr>
              <m:nor/>
              <m:sty m:val="p"/>
            </m:rPr>
            <m:t>MultiHeadAttention</m:t>
          </m:r>
          <m:r>
            <m:rPr>
              <m:sty m:val="p"/>
            </m:rPr>
            <m:t>(</m:t>
          </m:r>
          <m:sSubSup>
            <m:e>
              <m:r>
                <m:rPr>
                  <m:sty m:val="b"/>
                </m:rPr>
                <m:t>H</m:t>
              </m:r>
            </m:e>
            <m:sub>
              <m:r>
                <m:t>R</m:t>
              </m:r>
            </m:sub>
            <m:sup>
              <m:r>
                <m:rPr>
                  <m:sty m:val="p"/>
                </m:rPr>
                <m:t>(</m:t>
              </m:r>
              <m:r>
                <m:t>3</m:t>
              </m:r>
              <m:r>
                <m:rPr>
                  <m:sty m:val="p"/>
                </m:rPr>
                <m:t>)</m:t>
              </m:r>
            </m:sup>
          </m:sSubSup>
          <m:r>
            <m:rPr>
              <m:sty m:val="p"/>
            </m:rPr>
            <m:t>,</m:t>
          </m:r>
          <m:sSubSup>
            <m:e>
              <m:r>
                <m:rPr>
                  <m:sty m:val="b"/>
                </m:rPr>
                <m:t>H</m:t>
              </m:r>
            </m:e>
            <m:sub>
              <m:r>
                <m:t>R</m:t>
              </m:r>
            </m:sub>
            <m:sup>
              <m:r>
                <m:rPr>
                  <m:sty m:val="p"/>
                </m:rPr>
                <m:t>(</m:t>
              </m:r>
              <m:r>
                <m:t>3</m:t>
              </m:r>
              <m:r>
                <m:rPr>
                  <m:sty m:val="p"/>
                </m:rPr>
                <m:t>)</m:t>
              </m:r>
            </m:sup>
          </m:sSubSup>
          <m:r>
            <m:rPr>
              <m:sty m:val="p"/>
            </m:rPr>
            <m:t>,</m:t>
          </m:r>
          <m:sSubSup>
            <m:e>
              <m:r>
                <m:rPr>
                  <m:sty m:val="b"/>
                </m:rPr>
                <m:t>H</m:t>
              </m:r>
            </m:e>
            <m:sub>
              <m:r>
                <m:t>R</m:t>
              </m:r>
            </m:sub>
            <m:sup>
              <m:r>
                <m:rPr>
                  <m:sty m:val="p"/>
                </m:rPr>
                <m:t>(</m:t>
              </m:r>
              <m:r>
                <m:t>3</m:t>
              </m:r>
              <m:r>
                <m:rPr>
                  <m:sty m:val="p"/>
                </m:rPr>
                <m:t>)</m:t>
              </m:r>
            </m:sup>
          </m:sSubSup>
          <m:r>
            <m:rPr>
              <m:sty m:val="p"/>
            </m:rPr>
            <m:t>)</m:t>
          </m:r>
        </m:oMath>
      </m:oMathPara>
    </w:p>
    <w:p>
      <w:pPr>
        <w:pStyle w:val="FirstParagraph"/>
      </w:pPr>
      <w:r>
        <w:rPr>
          <w:rFonts w:hint="eastAsia"/>
        </w:rPr>
        <w:t xml:space="preserve">资源流的自注意力机制使得每个资源节点的表示能够感知集群中其他资源的负载状态，有助于实现全局负载均衡。</w:t>
      </w:r>
    </w:p>
    <w:p>
      <w:pPr>
        <w:pStyle w:val="BodyText"/>
      </w:pPr>
      <w:r>
        <w:rPr>
          <w:rFonts w:hint="eastAsia"/>
          <w:b/>
          <w:bCs/>
        </w:rPr>
        <w:t xml:space="preserve">（3）可选的图结构编码。</w:t>
      </w:r>
      <w:r>
        <w:t xml:space="preserve"> </w:t>
      </w:r>
      <w:r>
        <w:rPr>
          <w:rFonts w:hint="eastAsia"/>
        </w:rPr>
        <w:t xml:space="preserve">为了更好地利用工作流的DAG拓扑信息，本研究设计了可选的Graph</w:t>
      </w:r>
      <w:r>
        <w:t xml:space="preserve"> </w:t>
      </w:r>
      <w:r>
        <w:rPr>
          <w:rFonts w:hint="eastAsia"/>
        </w:rPr>
        <w:t xml:space="preserve">Transformer编码模块。该模块在任务流处理之后、特征融合之前，利用DAG邻接矩阵</w:t>
      </w:r>
      <m:oMath>
        <m:r>
          <m:rPr>
            <m:sty m:val="b"/>
          </m:rPr>
          <m:t>A</m:t>
        </m:r>
        <m:r>
          <m:rPr>
            <m:sty m:val="p"/>
          </m:rPr>
          <m:t>∈</m:t>
        </m:r>
        <m:r>
          <m:rPr>
            <m:sty m:val="p"/>
          </m:rPr>
          <m:t>{</m:t>
        </m:r>
        <m:r>
          <m:t>0</m:t>
        </m:r>
        <m:r>
          <m:rPr>
            <m:sty m:val="p"/>
          </m:rPr>
          <m:t>,</m:t>
        </m:r>
        <m:r>
          <m:t>1</m:t>
        </m:r>
        <m:sSup>
          <m:e>
            <m:r>
              <m:rPr>
                <m:sty m:val="p"/>
              </m:rPr>
              <m:t>}</m:t>
            </m:r>
          </m:e>
          <m:sup>
            <m:r>
              <m:t>n</m:t>
            </m:r>
            <m:r>
              <m:rPr>
                <m:sty m:val="p"/>
              </m:rPr>
              <m:t>×</m:t>
            </m:r>
            <m:r>
              <m:t>n</m:t>
            </m:r>
          </m:sup>
        </m:sSup>
      </m:oMath>
      <w:r>
        <w:rPr>
          <w:rFonts w:hint="eastAsia"/>
        </w:rPr>
        <w:t xml:space="preserve">对任务表示进行结构化增强：</w:t>
      </w:r>
    </w:p>
    <w:p>
      <w:pPr>
        <w:pStyle w:val="BodyText"/>
      </w:pPr>
      <m:oMathPara>
        <m:oMathParaPr>
          <m:jc m:val="center"/>
        </m:oMathParaPr>
        <m:oMath>
          <m:sSub>
            <m:e>
              <m:r>
                <m:rPr>
                  <m:sty m:val="b"/>
                </m:rPr>
                <m:t>H</m:t>
              </m:r>
            </m:e>
            <m:sub>
              <m:sSup>
                <m:e>
                  <m:r>
                    <m:t>T</m:t>
                  </m:r>
                </m:e>
                <m:sup>
                  <m:r>
                    <m:rPr>
                      <m:sty m:val="p"/>
                    </m:rPr>
                    <m:t>′</m:t>
                  </m:r>
                </m:sup>
              </m:sSup>
            </m:sub>
          </m:sSub>
          <m:r>
            <m:rPr>
              <m:sty m:val="p"/>
            </m:rPr>
            <m:t>=</m:t>
          </m:r>
          <m:r>
            <m:rPr>
              <m:nor/>
              <m:sty m:val="p"/>
            </m:rPr>
            <m:t>GraphTransformer</m:t>
          </m:r>
          <m:r>
            <m:rPr>
              <m:sty m:val="p"/>
            </m:rPr>
            <m:t>(</m:t>
          </m:r>
          <m:sSub>
            <m:e>
              <m:r>
                <m:rPr>
                  <m:sty m:val="b"/>
                </m:rPr>
                <m:t>H</m:t>
              </m:r>
            </m:e>
            <m:sub>
              <m:r>
                <m:t>T</m:t>
              </m:r>
            </m:sub>
          </m:sSub>
          <m:r>
            <m:rPr>
              <m:sty m:val="p"/>
            </m:rPr>
            <m:t>,</m:t>
          </m:r>
          <m:r>
            <m:rPr>
              <m:sty m:val="b"/>
            </m:rPr>
            <m:t>A</m:t>
          </m:r>
          <m:r>
            <m:rPr>
              <m:sty m:val="p"/>
            </m:rPr>
            <m:t>)</m:t>
          </m:r>
        </m:oMath>
      </m:oMathPara>
    </w:p>
    <w:p>
      <w:pPr>
        <w:pStyle w:val="FirstParagraph"/>
      </w:pPr>
      <w:r>
        <w:t xml:space="preserve">Graph </w:t>
      </w:r>
      <w:r>
        <w:rPr>
          <w:rFonts w:hint="eastAsia"/>
        </w:rPr>
        <w:t xml:space="preserve">Transformer采用邻接矩阵掩码的多头自注意力机制，使得每个任务节点仅关注其在DAG中的邻居节点（前驱和后继任务），而非全局所有任务。具体地，注意力掩码的构建方式为：将邻接矩阵转换为对称形式并添加自环，未连接的节点对之间用</w:t>
      </w:r>
      <m:oMath>
        <m:r>
          <m:rPr>
            <m:sty m:val="p"/>
          </m:rPr>
          <m:t>−</m:t>
        </m:r>
        <m:r>
          <m:rPr>
            <m:sty m:val="p"/>
          </m:rPr>
          <m:t>∞</m:t>
        </m:r>
      </m:oMath>
      <w:r>
        <w:rPr>
          <w:rFonts w:hint="eastAsia"/>
        </w:rPr>
        <w:t xml:space="preserve">屏蔽注意力权重：</w:t>
      </w:r>
    </w:p>
    <w:p>
      <w:pPr>
        <w:pStyle w:val="BodyText"/>
      </w:pPr>
      <m:oMathPara>
        <m:oMathParaPr>
          <m:jc m:val="center"/>
        </m:oMathParaPr>
        <m:oMath>
          <m:sSub>
            <m:e>
              <m:r>
                <m:rPr>
                  <m:nor/>
                  <m:sty m:val="p"/>
                </m:rPr>
                <m:t>mask</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rPr>
                        <m:nor/>
                        <m:sty m:val="p"/>
                      </m:rPr>
                      <m:t>if </m:t>
                    </m:r>
                    <m:sSub>
                      <m:e>
                        <m:r>
                          <m:t>A</m:t>
                        </m:r>
                      </m:e>
                      <m:sub>
                        <m:r>
                          <m:t>i</m:t>
                        </m:r>
                        <m:r>
                          <m:t>j</m:t>
                        </m:r>
                      </m:sub>
                    </m:sSub>
                    <m:r>
                      <m:rPr>
                        <m:sty m:val="p"/>
                      </m:rPr>
                      <m:t>&gt;</m:t>
                    </m:r>
                    <m:r>
                      <m:t>0</m:t>
                    </m:r>
                    <m:r>
                      <m:rPr>
                        <m:nor/>
                        <m:sty m:val="p"/>
                      </m:rPr>
                      <m:t> or </m:t>
                    </m:r>
                    <m:sSub>
                      <m:e>
                        <m:r>
                          <m:t>A</m:t>
                        </m:r>
                      </m:e>
                      <m:sub>
                        <m:r>
                          <m:t>j</m:t>
                        </m:r>
                        <m:r>
                          <m:t>i</m:t>
                        </m:r>
                      </m:sub>
                    </m:sSub>
                    <m:r>
                      <m:rPr>
                        <m:sty m:val="p"/>
                      </m:rPr>
                      <m:t>&gt;</m:t>
                    </m:r>
                    <m:r>
                      <m:t>0</m:t>
                    </m:r>
                    <m:r>
                      <m:rPr>
                        <m:nor/>
                        <m:sty m:val="p"/>
                      </m:rPr>
                      <m:t> or </m:t>
                    </m:r>
                    <m:r>
                      <m:t>i</m:t>
                    </m:r>
                    <m:r>
                      <m:rPr>
                        <m:sty m:val="p"/>
                      </m:rPr>
                      <m:t>=</m:t>
                    </m:r>
                    <m:r>
                      <m:t>j</m:t>
                    </m:r>
                  </m:e>
                </m:mr>
                <m:mr>
                  <m:e>
                    <m:r>
                      <m:rPr>
                        <m:sty m:val="p"/>
                      </m:rPr>
                      <m:t>−</m:t>
                    </m:r>
                    <m:r>
                      <m:rPr>
                        <m:sty m:val="p"/>
                      </m:rPr>
                      <m:t>∞</m:t>
                    </m:r>
                    <m:r>
                      <m:rPr>
                        <m:sty m:val="p"/>
                      </m:rPr>
                      <m:t>,</m:t>
                    </m:r>
                  </m:e>
                  <m:e>
                    <m:r>
                      <m:rPr>
                        <m:nor/>
                        <m:sty m:val="p"/>
                      </m:rPr>
                      <m:t>otherwise</m:t>
                    </m:r>
                  </m:e>
                </m:mr>
              </m:m>
            </m:e>
          </m:d>
        </m:oMath>
      </m:oMathPara>
    </w:p>
    <w:p>
      <w:pPr>
        <w:pStyle w:val="FirstParagraph"/>
      </w:pPr>
      <w:r>
        <w:t xml:space="preserve">Graph </w:t>
      </w:r>
      <w:r>
        <w:rPr>
          <w:rFonts w:hint="eastAsia"/>
        </w:rPr>
        <w:t xml:space="preserve">Transformer默认采用2层堆叠，每层包含带掩码的多头自注意力和前馈网络，均配有残差连接和层归一化。该模块为可选组件，启用后能够使任务表示显式包含DAG结构信息，但会增加一定的计算开销。</w:t>
      </w:r>
    </w:p>
    <w:p>
      <w:pPr>
        <w:pStyle w:val="BodyText"/>
      </w:pPr>
      <w:r>
        <w:rPr>
          <w:rFonts w:hint="eastAsia"/>
          <w:b/>
          <w:bCs/>
        </w:rPr>
        <w:t xml:space="preserve">（4）交叉注意力与特征融合。</w:t>
      </w:r>
      <w:r>
        <w:t xml:space="preserve"> </w:t>
      </w:r>
      <w:r>
        <w:rPr>
          <w:rFonts w:hint="eastAsia"/>
        </w:rPr>
        <w:t xml:space="preserve">特征融合模块负责将任务流和资源流的输出整合为统一的状态表征。首先，通过线性投影将两个流的输出映射到相同的</w:t>
      </w:r>
      <m:oMath>
        <m:sSub>
          <m:e>
            <m:r>
              <m:t>d</m:t>
            </m:r>
          </m:e>
          <m:sub>
            <m:r>
              <m:t>f</m:t>
            </m:r>
          </m:sub>
        </m:sSub>
      </m:oMath>
      <w:r>
        <w:rPr>
          <w:rFonts w:hint="eastAsia"/>
        </w:rPr>
        <w:t xml:space="preserve">维融合空间（</w:t>
      </w:r>
      <m:oMath>
        <m:sSub>
          <m:e>
            <m:r>
              <m:t>d</m:t>
            </m:r>
          </m:e>
          <m:sub>
            <m:r>
              <m:t>f</m:t>
            </m:r>
          </m:sub>
        </m:sSub>
        <m:r>
          <m:rPr>
            <m:sty m:val="p"/>
          </m:rPr>
          <m:t>=</m:t>
        </m:r>
        <m:r>
          <m:t>256</m:t>
        </m:r>
      </m:oMath>
      <w:r>
        <w:rPr>
          <w:rFonts w:hint="eastAsia"/>
        </w:rPr>
        <w:t xml:space="preserve">）：</w:t>
      </w:r>
    </w:p>
    <w:p>
      <w:pPr>
        <w:pStyle w:val="BodyText"/>
      </w:pPr>
      <m:oMathPara>
        <m:oMathParaPr>
          <m:jc m:val="center"/>
        </m:oMathParaPr>
        <m:oMath>
          <m:sSub>
            <m:e>
              <m:r>
                <m:rPr>
                  <m:sty m:val="b"/>
                </m:rPr>
                <m:t>Q</m:t>
              </m:r>
            </m:e>
            <m:sub>
              <m:r>
                <m:t>T</m:t>
              </m:r>
            </m:sub>
          </m:sSub>
          <m:r>
            <m:rPr>
              <m:sty m:val="p"/>
            </m:rPr>
            <m:t>=</m:t>
          </m:r>
          <m:sSubSup>
            <m:e>
              <m:r>
                <m:rPr>
                  <m:sty m:val="b"/>
                </m:rPr>
                <m:t>W</m:t>
              </m:r>
            </m:e>
            <m:sub>
              <m:r>
                <m:t>p</m:t>
              </m:r>
              <m:r>
                <m:t>r</m:t>
              </m:r>
              <m:r>
                <m:t>o</m:t>
              </m:r>
              <m:r>
                <m:t>j</m:t>
              </m:r>
            </m:sub>
            <m:sup>
              <m:r>
                <m:t>T</m:t>
              </m:r>
            </m:sup>
          </m:sSubSup>
          <m:sSub>
            <m:e>
              <m:r>
                <m:rPr>
                  <m:sty m:val="b"/>
                </m:rPr>
                <m:t>H</m:t>
              </m:r>
            </m:e>
            <m:sub>
              <m:r>
                <m:t>T</m:t>
              </m:r>
            </m:sub>
          </m:sSub>
          <m:r>
            <m:rPr>
              <m:sty m:val="p"/>
            </m:rPr>
            <m:t>,</m:t>
          </m:r>
          <m:r>
            <m:t> </m:t>
          </m:r>
          <m:sSub>
            <m:e>
              <m:r>
                <m:rPr>
                  <m:sty m:val="b"/>
                </m:rPr>
                <m:t>K</m:t>
              </m:r>
            </m:e>
            <m:sub>
              <m:r>
                <m:t>R</m:t>
              </m:r>
            </m:sub>
          </m:sSub>
          <m:r>
            <m:rPr>
              <m:sty m:val="p"/>
            </m:rPr>
            <m:t>=</m:t>
          </m:r>
          <m:sSubSup>
            <m:e>
              <m:r>
                <m:rPr>
                  <m:sty m:val="b"/>
                </m:rPr>
                <m:t>W</m:t>
              </m:r>
            </m:e>
            <m:sub>
              <m:r>
                <m:t>p</m:t>
              </m:r>
              <m:r>
                <m:t>r</m:t>
              </m:r>
              <m:r>
                <m:t>o</m:t>
              </m:r>
              <m:r>
                <m:t>j</m:t>
              </m:r>
            </m:sub>
            <m:sup>
              <m:r>
                <m:t>R</m:t>
              </m:r>
            </m:sup>
          </m:sSubSup>
          <m:sSub>
            <m:e>
              <m:r>
                <m:rPr>
                  <m:sty m:val="b"/>
                </m:rPr>
                <m:t>H</m:t>
              </m:r>
            </m:e>
            <m:sub>
              <m:r>
                <m:t>R</m:t>
              </m:r>
            </m:sub>
          </m:sSub>
          <m:r>
            <m:rPr>
              <m:sty m:val="p"/>
            </m:rPr>
            <m:t>,</m:t>
          </m:r>
          <m:r>
            <m:t> </m:t>
          </m:r>
          <m:sSub>
            <m:e>
              <m:r>
                <m:rPr>
                  <m:sty m:val="b"/>
                </m:rPr>
                <m:t>V</m:t>
              </m:r>
            </m:e>
            <m:sub>
              <m:r>
                <m:t>R</m:t>
              </m:r>
            </m:sub>
          </m:sSub>
          <m:r>
            <m:rPr>
              <m:sty m:val="p"/>
            </m:rPr>
            <m:t>=</m:t>
          </m:r>
          <m:sSubSup>
            <m:e>
              <m:r>
                <m:rPr>
                  <m:sty m:val="b"/>
                </m:rPr>
                <m:t>W</m:t>
              </m:r>
            </m:e>
            <m:sub>
              <m:r>
                <m:t>p</m:t>
              </m:r>
              <m:r>
                <m:t>r</m:t>
              </m:r>
              <m:r>
                <m:t>o</m:t>
              </m:r>
              <m:r>
                <m:t>j</m:t>
              </m:r>
            </m:sub>
            <m:sup>
              <m:r>
                <m:t>R</m:t>
              </m:r>
            </m:sup>
          </m:sSubSup>
          <m:sSub>
            <m:e>
              <m:r>
                <m:rPr>
                  <m:sty m:val="b"/>
                </m:rPr>
                <m:t>H</m:t>
              </m:r>
            </m:e>
            <m:sub>
              <m:r>
                <m:t>R</m:t>
              </m:r>
            </m:sub>
          </m:sSub>
        </m:oMath>
      </m:oMathPara>
    </w:p>
    <w:p>
      <w:pPr>
        <w:pStyle w:val="FirstParagraph"/>
      </w:pPr>
      <w:r>
        <w:rPr>
          <w:rFonts w:hint="eastAsia"/>
        </w:rPr>
        <w:t xml:space="preserve">然后通过双向交叉注意力机制捕捉任务与资源之间的匹配关系：</w:t>
      </w:r>
    </w:p>
    <w:p>
      <w:pPr>
        <w:pStyle w:val="BodyText"/>
      </w:pPr>
      <m:oMathPara>
        <m:oMathParaPr>
          <m:jc m:val="center"/>
        </m:oMathParaPr>
        <m:oMath>
          <m:sSub>
            <m:e>
              <m:r>
                <m:rPr>
                  <m:sty m:val="b"/>
                </m:rPr>
                <m:t>H</m:t>
              </m:r>
            </m:e>
            <m:sub>
              <m:r>
                <m:t>T</m:t>
              </m:r>
              <m:r>
                <m:rPr>
                  <m:sty m:val="p"/>
                </m:rPr>
                <m:t>→</m:t>
              </m:r>
              <m:r>
                <m:t>R</m:t>
              </m:r>
            </m:sub>
          </m:sSub>
          <m:r>
            <m:rPr>
              <m:sty m:val="p"/>
            </m:rPr>
            <m:t>=</m:t>
          </m:r>
          <m:r>
            <m:rPr>
              <m:nor/>
              <m:sty m:val="p"/>
            </m:rPr>
            <m:t>CrossAttention</m:t>
          </m:r>
          <m:r>
            <m:rPr>
              <m:sty m:val="p"/>
            </m:rPr>
            <m:t>(</m:t>
          </m:r>
          <m:sSub>
            <m:e>
              <m:r>
                <m:rPr>
                  <m:sty m:val="b"/>
                </m:rPr>
                <m:t>Q</m:t>
              </m:r>
            </m:e>
            <m:sub>
              <m:r>
                <m:t>T</m:t>
              </m:r>
            </m:sub>
          </m:sSub>
          <m:r>
            <m:rPr>
              <m:sty m:val="p"/>
            </m:rPr>
            <m:t>,</m:t>
          </m:r>
          <m:sSub>
            <m:e>
              <m:r>
                <m:rPr>
                  <m:sty m:val="b"/>
                </m:rPr>
                <m:t>K</m:t>
              </m:r>
            </m:e>
            <m:sub>
              <m:r>
                <m:t>R</m:t>
              </m:r>
            </m:sub>
          </m:sSub>
          <m:r>
            <m:rPr>
              <m:sty m:val="p"/>
            </m:rPr>
            <m:t>,</m:t>
          </m:r>
          <m:sSub>
            <m:e>
              <m:r>
                <m:rPr>
                  <m:sty m:val="b"/>
                </m:rPr>
                <m:t>V</m:t>
              </m:r>
            </m:e>
            <m:sub>
              <m:r>
                <m:t>R</m:t>
              </m:r>
            </m:sub>
          </m:sSub>
          <m:r>
            <m:rPr>
              <m:sty m:val="p"/>
            </m:rPr>
            <m:t>)</m:t>
          </m:r>
          <m:r>
            <m:rPr>
              <m:sty m:val="p"/>
            </m:rPr>
            <m:t>=</m:t>
          </m:r>
          <m:r>
            <m:rPr>
              <m:nor/>
              <m:sty m:val="p"/>
            </m:rPr>
            <m:t>softmax</m:t>
          </m:r>
          <m:d>
            <m:dPr>
              <m:begChr m:val="("/>
              <m:sepChr m:val=""/>
              <m:endChr m:val=")"/>
              <m:grow/>
            </m:dPr>
            <m:e>
              <m:f>
                <m:fPr>
                  <m:type m:val="bar"/>
                </m:fPr>
                <m:num>
                  <m:sSub>
                    <m:e>
                      <m:r>
                        <m:rPr>
                          <m:sty m:val="b"/>
                        </m:rPr>
                        <m:t>Q</m:t>
                      </m:r>
                    </m:e>
                    <m:sub>
                      <m:r>
                        <m:t>T</m:t>
                      </m:r>
                    </m:sub>
                  </m:sSub>
                  <m:sSubSup>
                    <m:e>
                      <m:r>
                        <m:rPr>
                          <m:sty m:val="b"/>
                        </m:rPr>
                        <m:t>K</m:t>
                      </m:r>
                    </m:e>
                    <m:sub>
                      <m:r>
                        <m:t>R</m:t>
                      </m:r>
                    </m:sub>
                    <m:sup>
                      <m:r>
                        <m:rPr>
                          <m:sty m:val="p"/>
                        </m:rPr>
                        <m:t>⊤</m:t>
                      </m:r>
                    </m:sup>
                  </m:sSubSup>
                </m:num>
                <m:den>
                  <m:rad>
                    <m:radPr>
                      <m:degHide m:val="on"/>
                    </m:radPr>
                    <m:deg/>
                    <m:e>
                      <m:sSub>
                        <m:e>
                          <m:r>
                            <m:t>d</m:t>
                          </m:r>
                        </m:e>
                        <m:sub>
                          <m:r>
                            <m:t>f</m:t>
                          </m:r>
                        </m:sub>
                      </m:sSub>
                    </m:e>
                  </m:rad>
                </m:den>
              </m:f>
            </m:e>
          </m:d>
          <m:sSub>
            <m:e>
              <m:r>
                <m:rPr>
                  <m:sty m:val="b"/>
                </m:rPr>
                <m:t>V</m:t>
              </m:r>
            </m:e>
            <m:sub>
              <m:r>
                <m:t>R</m:t>
              </m:r>
            </m:sub>
          </m:sSub>
        </m:oMath>
      </m:oMathPara>
    </w:p>
    <w:p>
      <w:pPr>
        <w:pStyle w:val="FirstParagraph"/>
      </w:pPr>
      <m:oMathPara>
        <m:oMathParaPr>
          <m:jc m:val="center"/>
        </m:oMathParaPr>
        <m:oMath>
          <m:sSub>
            <m:e>
              <m:r>
                <m:rPr>
                  <m:sty m:val="b"/>
                </m:rPr>
                <m:t>H</m:t>
              </m:r>
            </m:e>
            <m:sub>
              <m:r>
                <m:t>R</m:t>
              </m:r>
              <m:r>
                <m:rPr>
                  <m:sty m:val="p"/>
                </m:rPr>
                <m:t>→</m:t>
              </m:r>
              <m:r>
                <m:t>T</m:t>
              </m:r>
            </m:sub>
          </m:sSub>
          <m:r>
            <m:rPr>
              <m:sty m:val="p"/>
            </m:rPr>
            <m:t>=</m:t>
          </m:r>
          <m:r>
            <m:rPr>
              <m:nor/>
              <m:sty m:val="p"/>
            </m:rPr>
            <m:t>CrossAttention</m:t>
          </m:r>
          <m:r>
            <m:rPr>
              <m:sty m:val="p"/>
            </m:rPr>
            <m:t>(</m:t>
          </m:r>
          <m:sSub>
            <m:e>
              <m:r>
                <m:rPr>
                  <m:sty m:val="b"/>
                </m:rPr>
                <m:t>K</m:t>
              </m:r>
            </m:e>
            <m:sub>
              <m:r>
                <m:t>R</m:t>
              </m:r>
            </m:sub>
          </m:sSub>
          <m:r>
            <m:rPr>
              <m:sty m:val="p"/>
            </m:rPr>
            <m:t>,</m:t>
          </m:r>
          <m:sSub>
            <m:e>
              <m:r>
                <m:rPr>
                  <m:sty m:val="b"/>
                </m:rPr>
                <m:t>Q</m:t>
              </m:r>
            </m:e>
            <m:sub>
              <m:r>
                <m:t>T</m:t>
              </m:r>
            </m:sub>
          </m:sSub>
          <m:r>
            <m:rPr>
              <m:sty m:val="p"/>
            </m:rPr>
            <m:t>,</m:t>
          </m:r>
          <m:sSub>
            <m:e>
              <m:r>
                <m:rPr>
                  <m:sty m:val="b"/>
                </m:rPr>
                <m:t>Q</m:t>
              </m:r>
            </m:e>
            <m:sub>
              <m:r>
                <m:t>T</m:t>
              </m:r>
            </m:sub>
          </m:sSub>
          <m:r>
            <m:rPr>
              <m:sty m:val="p"/>
            </m:rPr>
            <m:t>)</m:t>
          </m:r>
        </m:oMath>
      </m:oMathPara>
    </w:p>
    <w:p>
      <w:pPr>
        <w:pStyle w:val="FirstParagraph"/>
      </w:pPr>
      <w:r>
        <w:rPr>
          <w:rFonts w:hint="eastAsia"/>
        </w:rPr>
        <w:t xml:space="preserve">交叉注意力输出经残差连接和层归一化后，通过全局平均池化得到固定维度的全局表示：</w:t>
      </w:r>
    </w:p>
    <w:p>
      <w:pPr>
        <w:pStyle w:val="BodyText"/>
      </w:pPr>
      <m:oMathPara>
        <m:oMathParaPr>
          <m:jc m:val="center"/>
        </m:oMathParaPr>
        <m:oMath>
          <m:sSub>
            <m:e>
              <m:r>
                <m:rPr>
                  <m:sty m:val="b"/>
                </m:rPr>
                <m:t>g</m:t>
              </m:r>
            </m:e>
            <m:sub>
              <m:r>
                <m:t>T</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LayerNorm</m:t>
              </m:r>
            </m:e>
          </m:nary>
          <m:r>
            <m:rPr>
              <m:sty m:val="p"/>
            </m:rPr>
            <m:t>(</m:t>
          </m:r>
          <m:sSub>
            <m:e>
              <m:r>
                <m:rPr>
                  <m:sty m:val="b"/>
                </m:rPr>
                <m:t>Q</m:t>
              </m:r>
            </m:e>
            <m:sub>
              <m:r>
                <m:t>T</m:t>
              </m:r>
              <m:r>
                <m:rPr>
                  <m:sty m:val="p"/>
                </m:rPr>
                <m:t>,</m:t>
              </m:r>
              <m:r>
                <m:t>i</m:t>
              </m:r>
            </m:sub>
          </m:sSub>
          <m:r>
            <m:rPr>
              <m:sty m:val="p"/>
            </m:rPr>
            <m:t>+</m:t>
          </m:r>
          <m:sSub>
            <m:e>
              <m:r>
                <m:rPr>
                  <m:sty m:val="b"/>
                </m:rPr>
                <m:t>H</m:t>
              </m:r>
            </m:e>
            <m:sub>
              <m:r>
                <m:t>T</m:t>
              </m:r>
              <m:r>
                <m:rPr>
                  <m:sty m:val="p"/>
                </m:rPr>
                <m:t>→</m:t>
              </m:r>
              <m:r>
                <m:t>R</m:t>
              </m:r>
              <m:r>
                <m:rPr>
                  <m:sty m:val="p"/>
                </m:rPr>
                <m:t>,</m:t>
              </m:r>
              <m:r>
                <m:t>i</m:t>
              </m:r>
            </m:sub>
          </m:sSub>
          <m:r>
            <m:rPr>
              <m:sty m:val="p"/>
            </m:rPr>
            <m:t>)</m:t>
          </m:r>
        </m:oMath>
      </m:oMathPara>
    </w:p>
    <w:p>
      <w:pPr>
        <w:pStyle w:val="FirstParagraph"/>
      </w:pPr>
      <m:oMathPara>
        <m:oMathParaPr>
          <m:jc m:val="center"/>
        </m:oMathParaPr>
        <m:oMath>
          <m:sSub>
            <m:e>
              <m:r>
                <m:rPr>
                  <m:sty m:val="b"/>
                </m:rPr>
                <m:t>g</m:t>
              </m:r>
            </m:e>
            <m:sub>
              <m:r>
                <m:t>R</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r>
                <m:rPr>
                  <m:nor/>
                  <m:sty m:val="p"/>
                </m:rPr>
                <m:t>LayerNorm</m:t>
              </m:r>
            </m:e>
          </m:nary>
          <m:r>
            <m:rPr>
              <m:sty m:val="p"/>
            </m:rPr>
            <m:t>(</m:t>
          </m:r>
          <m:sSub>
            <m:e>
              <m:r>
                <m:rPr>
                  <m:sty m:val="b"/>
                </m:rPr>
                <m:t>K</m:t>
              </m:r>
            </m:e>
            <m:sub>
              <m:r>
                <m:t>R</m:t>
              </m:r>
              <m:r>
                <m:rPr>
                  <m:sty m:val="p"/>
                </m:rPr>
                <m:t>,</m:t>
              </m:r>
              <m:r>
                <m:t>j</m:t>
              </m:r>
            </m:sub>
          </m:sSub>
          <m:r>
            <m:rPr>
              <m:sty m:val="p"/>
            </m:rPr>
            <m:t>+</m:t>
          </m:r>
          <m:sSub>
            <m:e>
              <m:r>
                <m:rPr>
                  <m:sty m:val="b"/>
                </m:rPr>
                <m:t>H</m:t>
              </m:r>
            </m:e>
            <m:sub>
              <m:r>
                <m:t>R</m:t>
              </m:r>
              <m:r>
                <m:rPr>
                  <m:sty m:val="p"/>
                </m:rPr>
                <m:t>→</m:t>
              </m:r>
              <m:r>
                <m:t>T</m:t>
              </m:r>
              <m:r>
                <m:rPr>
                  <m:sty m:val="p"/>
                </m:rPr>
                <m:t>,</m:t>
              </m:r>
              <m:r>
                <m:t>j</m:t>
              </m:r>
            </m:sub>
          </m:sSub>
          <m:r>
            <m:rPr>
              <m:sty m:val="p"/>
            </m:rPr>
            <m:t>)</m:t>
          </m:r>
        </m:oMath>
      </m:oMathPara>
    </w:p>
    <w:p>
      <w:pPr>
        <w:pStyle w:val="FirstParagraph"/>
      </w:pPr>
      <w:r>
        <w:rPr>
          <w:rFonts w:hint="eastAsia"/>
        </w:rPr>
        <w:t xml:space="preserve">最后，将任务全局表示和资源全局表示拼接后通过融合网络输出Q值：</w:t>
      </w:r>
    </w:p>
    <w:p>
      <w:pPr>
        <w:pStyle w:val="BodyText"/>
      </w:pPr>
      <m:oMathPara>
        <m:oMathParaPr>
          <m:jc m:val="center"/>
        </m:oMathParaPr>
        <m:oMath>
          <m:r>
            <m:rPr>
              <m:sty m:val="b"/>
            </m:rPr>
            <m:t>z</m:t>
          </m:r>
          <m:r>
            <m:rPr>
              <m:sty m:val="p"/>
            </m:rPr>
            <m:t>=</m:t>
          </m:r>
          <m:r>
            <m:rPr>
              <m:sty m:val="p"/>
            </m:rPr>
            <m:t>[</m:t>
          </m:r>
          <m:sSub>
            <m:e>
              <m:r>
                <m:rPr>
                  <m:sty m:val="b"/>
                </m:rPr>
                <m:t>g</m:t>
              </m:r>
            </m:e>
            <m:sub>
              <m:r>
                <m:t>T</m:t>
              </m:r>
            </m:sub>
          </m:sSub>
          <m:r>
            <m:rPr>
              <m:sty m:val="p"/>
            </m:rPr>
            <m:t>∥</m:t>
          </m:r>
          <m:sSub>
            <m:e>
              <m:r>
                <m:rPr>
                  <m:sty m:val="b"/>
                </m:rPr>
                <m:t>g</m:t>
              </m:r>
            </m:e>
            <m:sub>
              <m:r>
                <m:t>R</m:t>
              </m:r>
            </m:sub>
          </m:sSub>
          <m:r>
            <m:rPr>
              <m:sty m:val="p"/>
            </m:rPr>
            <m:t>]</m:t>
          </m:r>
          <m:r>
            <m:rPr>
              <m:sty m:val="p"/>
            </m:rPr>
            <m:t>∈</m:t>
          </m:r>
          <m:sSup>
            <m:e>
              <m:r>
                <m:rPr>
                  <m:scr m:val="double-struck"/>
                  <m:sty m:val="p"/>
                </m:rPr>
                <m:t>R</m:t>
              </m:r>
            </m:e>
            <m:sup>
              <m:r>
                <m:t>2</m:t>
              </m:r>
              <m:sSub>
                <m:e>
                  <m:r>
                    <m:t>d</m:t>
                  </m:r>
                </m:e>
                <m:sub>
                  <m:r>
                    <m:t>f</m:t>
                  </m:r>
                </m:sub>
              </m:sSub>
            </m:sup>
          </m:sSup>
        </m:oMath>
      </m:oMathPara>
    </w:p>
    <w:p>
      <w:pPr>
        <w:pStyle w:val="FirstParagraph"/>
      </w:pPr>
      <m:oMathPara>
        <m:oMathParaPr>
          <m:jc m:val="center"/>
        </m:oMathParaPr>
        <m:oMath>
          <m:r>
            <m:t>Q</m:t>
          </m:r>
          <m:r>
            <m:rPr>
              <m:sty m:val="p"/>
            </m:rPr>
            <m:t>(</m:t>
          </m:r>
          <m:r>
            <m:t>s</m:t>
          </m:r>
          <m:r>
            <m:rPr>
              <m:sty m:val="p"/>
            </m:rPr>
            <m:t>,</m:t>
          </m:r>
          <m:r>
            <m:t>a</m:t>
          </m:r>
          <m:r>
            <m:rPr>
              <m:sty m:val="p"/>
            </m:rPr>
            <m:t>;</m:t>
          </m:r>
          <m:r>
            <m:t>θ</m:t>
          </m:r>
          <m:r>
            <m:rPr>
              <m:sty m:val="p"/>
            </m:rPr>
            <m:t>)</m:t>
          </m:r>
          <m:r>
            <m:rPr>
              <m:sty m:val="p"/>
            </m:rPr>
            <m:t>=</m:t>
          </m:r>
          <m:sSub>
            <m:e>
              <m:r>
                <m:rPr>
                  <m:nor/>
                  <m:sty m:val="p"/>
                </m:rPr>
                <m:t>MLP</m:t>
              </m:r>
            </m:e>
            <m:sub>
              <m:r>
                <m:t>f</m:t>
              </m:r>
              <m:r>
                <m:t>u</m:t>
              </m:r>
              <m:r>
                <m:t>s</m:t>
              </m:r>
              <m:r>
                <m:t>i</m:t>
              </m:r>
              <m:r>
                <m:t>o</m:t>
              </m:r>
              <m:r>
                <m:t>n</m:t>
              </m:r>
            </m:sub>
          </m:sSub>
          <m:r>
            <m:rPr>
              <m:sty m:val="p"/>
            </m:rPr>
            <m:t>(</m:t>
          </m:r>
          <m:r>
            <m:rPr>
              <m:sty m:val="b"/>
            </m:rPr>
            <m:t>z</m:t>
          </m:r>
          <m:r>
            <m:rPr>
              <m:sty m:val="p"/>
            </m:rPr>
            <m:t>)</m:t>
          </m:r>
        </m:oMath>
      </m:oMathPara>
    </w:p>
    <w:p>
      <w:pPr>
        <w:pStyle w:val="FirstParagraph"/>
      </w:pPr>
      <w:r>
        <w:rPr>
          <w:rFonts w:hint="eastAsia"/>
        </w:rPr>
        <w:t xml:space="preserve">融合网络由三层全连接层组成，维度依次为</w:t>
      </w:r>
      <m:oMath>
        <m:r>
          <m:rPr>
            <m:sty m:val="p"/>
          </m:rPr>
          <m:t>[</m:t>
        </m:r>
        <m:r>
          <m:t>2</m:t>
        </m:r>
        <m:sSub>
          <m:e>
            <m:r>
              <m:t>d</m:t>
            </m:r>
          </m:e>
          <m:sub>
            <m:r>
              <m:t>f</m:t>
            </m:r>
          </m:sub>
        </m:sSub>
        <m:r>
          <m:rPr>
            <m:sty m:val="p"/>
          </m:rPr>
          <m:t>,</m:t>
        </m:r>
        <m:sSub>
          <m:e>
            <m:r>
              <m:t>d</m:t>
            </m:r>
          </m:e>
          <m:sub>
            <m:r>
              <m:t>f</m:t>
            </m:r>
          </m:sub>
        </m:sSub>
        <m:r>
          <m:rPr>
            <m:sty m:val="p"/>
          </m:rPr>
          <m:t>,</m:t>
        </m:r>
        <m:sSub>
          <m:e>
            <m:r>
              <m:t>d</m:t>
            </m:r>
          </m:e>
          <m:sub>
            <m:r>
              <m:t>f</m:t>
            </m:r>
          </m:sub>
        </m:sSub>
        <m:r>
          <m:rPr>
            <m:sty m:val="p"/>
          </m:rPr>
          <m:t>/</m:t>
        </m:r>
        <m:r>
          <m:t>2</m:t>
        </m:r>
        <m:r>
          <m:rPr>
            <m:sty m:val="p"/>
          </m:rPr>
          <m:t>,</m:t>
        </m:r>
        <m:r>
          <m:rPr>
            <m:sty m:val="p"/>
          </m:rPr>
          <m:t>|</m:t>
        </m:r>
        <m:r>
          <m:rPr>
            <m:scr m:val="script"/>
            <m:sty m:val="p"/>
          </m:rPr>
          <m:t>A</m:t>
        </m:r>
        <m:r>
          <m:rPr>
            <m:sty m:val="p"/>
          </m:rPr>
          <m:t>|</m:t>
        </m:r>
        <m:r>
          <m:rPr>
            <m:sty m:val="p"/>
          </m:rPr>
          <m:t>]</m:t>
        </m:r>
      </m:oMath>
      <w:r>
        <w:rPr>
          <w:rFonts w:hint="eastAsia"/>
        </w:rPr>
        <w:t xml:space="preserve">，其中</w:t>
      </w:r>
      <m:oMath>
        <m:r>
          <m:rPr>
            <m:sty m:val="p"/>
          </m:rPr>
          <m:t>|</m:t>
        </m:r>
        <m:r>
          <m:rPr>
            <m:scr m:val="script"/>
            <m:sty m:val="p"/>
          </m:rPr>
          <m:t>A</m:t>
        </m:r>
        <m:r>
          <m:rPr>
            <m:sty m:val="p"/>
          </m:rPr>
          <m:t>|</m:t>
        </m:r>
      </m:oMath>
      <w:r>
        <w:rPr>
          <w:rFonts w:hint="eastAsia"/>
        </w:rPr>
        <w:t xml:space="preserve">为动作空间大小（即Worker节点数量，本研究中</w:t>
      </w:r>
      <m:oMath>
        <m:r>
          <m:rPr>
            <m:sty m:val="p"/>
          </m:rPr>
          <m:t>|</m:t>
        </m:r>
        <m:r>
          <m:rPr>
            <m:scr m:val="script"/>
            <m:sty m:val="p"/>
          </m:rPr>
          <m:t>A</m:t>
        </m:r>
        <m:r>
          <m:rPr>
            <m:sty m:val="p"/>
          </m:rPr>
          <m:t>|</m:t>
        </m:r>
        <m:r>
          <m:rPr>
            <m:sty m:val="p"/>
          </m:rPr>
          <m:t>=</m:t>
        </m:r>
        <m:r>
          <m:t>5</m:t>
        </m:r>
      </m:oMath>
      <w:r>
        <w:rPr>
          <w:rFonts w:hint="eastAsia"/>
        </w:rPr>
        <w:t xml:space="preserve">）。训练阶段在输入层施加概率为0.2的Dropout作为额外的正则化手段。</w:t>
      </w:r>
    </w:p>
    <w:bookmarkEnd w:id="21"/>
    <w:bookmarkStart w:id="22" w:name="双重q网络与目标网络更新"/>
    <w:p>
      <w:pPr>
        <w:pStyle w:val="Heading3"/>
      </w:pPr>
      <w:r>
        <w:t xml:space="preserve">3.2.2 </w:t>
      </w:r>
      <w:r>
        <w:rPr>
          <w:rFonts w:hint="eastAsia"/>
        </w:rPr>
        <w:t xml:space="preserve">双重Q网络与目标网络更新</w:t>
      </w:r>
    </w:p>
    <w:p>
      <w:pPr>
        <w:pStyle w:val="FirstParagraph"/>
      </w:pPr>
      <w:r>
        <w:rPr>
          <w:rFonts w:hint="eastAsia"/>
        </w:rPr>
        <w:t xml:space="preserve">标准DQN在目标值计算中使用相同的网络同时选择和评估动作，这导致Q值的系统性高估问题（overestimation</w:t>
      </w:r>
      <w:r>
        <w:t xml:space="preserve"> </w:t>
      </w:r>
      <w:r>
        <w:rPr>
          <w:rFonts w:hint="eastAsia"/>
        </w:rPr>
        <w:t xml:space="preserve">bias）。双重Q网络（Double</w:t>
      </w:r>
      <w:r>
        <w:t xml:space="preserve"> DQN, </w:t>
      </w:r>
      <w:r>
        <w:rPr>
          <w:rFonts w:hint="eastAsia"/>
        </w:rPr>
        <w:t xml:space="preserve">DDQN）通过解耦动作选择与动作评估来缓解此问题。</w:t>
      </w:r>
    </w:p>
    <w:p>
      <w:pPr>
        <w:pStyle w:val="BodyText"/>
      </w:pPr>
      <w:r>
        <w:rPr>
          <w:rFonts w:hint="eastAsia"/>
          <w:b/>
          <w:bCs/>
        </w:rPr>
        <w:t xml:space="preserve">动作选择与评估的解耦。</w:t>
      </w:r>
      <w:r>
        <w:t xml:space="preserve"> </w:t>
      </w:r>
      <w:r>
        <w:rPr>
          <w:rFonts w:hint="eastAsia"/>
        </w:rPr>
        <w:t xml:space="preserve">本研究维护两个结构完全相同的双流网络：主网络（Online</w:t>
      </w:r>
      <w:r>
        <w:t xml:space="preserve"> </w:t>
      </w:r>
      <w:r>
        <w:rPr>
          <w:rFonts w:hint="eastAsia"/>
        </w:rPr>
        <w:t xml:space="preserve">Network，参数</w:t>
      </w:r>
      <m:oMath>
        <m:r>
          <m:t>θ</m:t>
        </m:r>
      </m:oMath>
      <w:r>
        <w:rPr>
          <w:rFonts w:hint="eastAsia"/>
        </w:rPr>
        <w:t xml:space="preserve">）和目标网络（Target</w:t>
      </w:r>
      <w:r>
        <w:t xml:space="preserve"> </w:t>
      </w:r>
      <w:r>
        <w:rPr>
          <w:rFonts w:hint="eastAsia"/>
        </w:rPr>
        <w:t xml:space="preserve">Network，参数</w:t>
      </w:r>
      <m:oMath>
        <m:sSup>
          <m:e>
            <m:r>
              <m:t>θ</m:t>
            </m:r>
          </m:e>
          <m:sup>
            <m:r>
              <m:rPr>
                <m:sty m:val="p"/>
              </m:rPr>
              <m:t>−</m:t>
            </m:r>
          </m:sup>
        </m:sSup>
      </m:oMath>
      <w:r>
        <w:rPr>
          <w:rFonts w:hint="eastAsia"/>
        </w:rPr>
        <w:t xml:space="preserve">）。在计算目标Q值时，主网络负责选择最优动作，目标网络负责评估该动作的价值：</w:t>
      </w:r>
    </w:p>
    <w:p>
      <w:pPr>
        <w:pStyle w:val="BodyText"/>
      </w:pPr>
      <m:oMathPara>
        <m:oMathParaPr>
          <m:jc m:val="center"/>
        </m:oMathParaPr>
        <m:oMath>
          <m:sSup>
            <m:e>
              <m:r>
                <m:t>a</m:t>
              </m:r>
            </m:e>
            <m:sup>
              <m:r>
                <m:rPr>
                  <m:sty m:val="p"/>
                </m:rPr>
                <m:t>*</m:t>
              </m:r>
            </m:sup>
          </m:sSup>
          <m:r>
            <m:rPr>
              <m:sty m:val="p"/>
            </m:rPr>
            <m:t>=</m:t>
          </m:r>
          <m:r>
            <m:rPr>
              <m:sty m:val="p"/>
            </m:rPr>
            <m:t>arg</m:t>
          </m:r>
          <m:limLow>
            <m:e>
              <m:r>
                <m:rPr>
                  <m:sty m:val="p"/>
                </m:rPr>
                <m:t>max</m:t>
              </m:r>
            </m:e>
            <m:lim>
              <m:sSup>
                <m:e>
                  <m:r>
                    <m:t>a</m:t>
                  </m:r>
                </m:e>
                <m:sup>
                  <m:r>
                    <m:rPr>
                      <m:sty m:val="p"/>
                    </m:rPr>
                    <m:t>′</m:t>
                  </m:r>
                </m:sup>
              </m:sSup>
            </m:lim>
          </m:limLow>
          <m:r>
            <m:t>Q</m:t>
          </m:r>
          <m:r>
            <m:rPr>
              <m:sty m:val="p"/>
            </m:rPr>
            <m:t>(</m:t>
          </m:r>
          <m:sSub>
            <m:e>
              <m:r>
                <m:t>s</m:t>
              </m:r>
            </m:e>
            <m:sub>
              <m:r>
                <m:t>t</m:t>
              </m:r>
              <m:r>
                <m:rPr>
                  <m:sty m:val="p"/>
                </m:rPr>
                <m:t>+</m:t>
              </m:r>
              <m:r>
                <m:t>1</m:t>
              </m:r>
            </m:sub>
          </m:sSub>
          <m:r>
            <m:rPr>
              <m:sty m:val="p"/>
            </m:rPr>
            <m:t>,</m:t>
          </m:r>
          <m:sSup>
            <m:e>
              <m:r>
                <m:t>a</m:t>
              </m:r>
            </m:e>
            <m:sup>
              <m:r>
                <m:rPr>
                  <m:sty m:val="p"/>
                </m:rPr>
                <m:t>′</m:t>
              </m:r>
            </m:sup>
          </m:sSup>
          <m:r>
            <m:rPr>
              <m:sty m:val="p"/>
            </m:rPr>
            <m:t>;</m:t>
          </m:r>
          <m:r>
            <m:t>θ</m:t>
          </m:r>
          <m:r>
            <m:rPr>
              <m:sty m:val="p"/>
            </m:rPr>
            <m:t>)</m:t>
          </m:r>
        </m:oMath>
      </m:oMathPara>
    </w:p>
    <w:p>
      <w:pPr>
        <w:pStyle w:val="FirstParagraph"/>
      </w:pPr>
      <m:oMathPara>
        <m:oMathParaPr>
          <m:jc m:val="center"/>
        </m:oMathParaPr>
        <m:oMath>
          <m:sSub>
            <m:e>
              <m:r>
                <m:t>y</m:t>
              </m:r>
            </m:e>
            <m:sub>
              <m:r>
                <m:t>t</m:t>
              </m:r>
            </m:sub>
          </m:sSub>
          <m:r>
            <m:rPr>
              <m:sty m:val="p"/>
            </m:rPr>
            <m:t>=</m:t>
          </m:r>
          <m:sSub>
            <m:e>
              <m:r>
                <m:t>r</m:t>
              </m:r>
            </m:e>
            <m:sub>
              <m:r>
                <m:t>t</m:t>
              </m:r>
            </m:sub>
          </m:sSub>
          <m:r>
            <m:rPr>
              <m:sty m:val="p"/>
            </m:rPr>
            <m:t>+</m:t>
          </m:r>
          <m:r>
            <m:t>γ</m:t>
          </m:r>
          <m:r>
            <m:rPr>
              <m:sty m:val="p"/>
            </m:rPr>
            <m:t>⋅</m:t>
          </m:r>
          <m:r>
            <m:t>Q</m:t>
          </m:r>
          <m:r>
            <m:rPr>
              <m:sty m:val="p"/>
            </m:rPr>
            <m:t>(</m:t>
          </m:r>
          <m:sSub>
            <m:e>
              <m:r>
                <m:t>s</m:t>
              </m:r>
            </m:e>
            <m:sub>
              <m:r>
                <m:t>t</m:t>
              </m:r>
              <m:r>
                <m:rPr>
                  <m:sty m:val="p"/>
                </m:rPr>
                <m:t>+</m:t>
              </m:r>
              <m:r>
                <m:t>1</m:t>
              </m:r>
            </m:sub>
          </m:sSub>
          <m:r>
            <m:rPr>
              <m:sty m:val="p"/>
            </m:rPr>
            <m:t>,</m:t>
          </m:r>
          <m:sSup>
            <m:e>
              <m:r>
                <m:t>a</m:t>
              </m:r>
            </m:e>
            <m:sup>
              <m:r>
                <m:rPr>
                  <m:sty m:val="p"/>
                </m:rPr>
                <m:t>*</m:t>
              </m:r>
            </m:sup>
          </m:sSup>
          <m:r>
            <m:rPr>
              <m:sty m:val="p"/>
            </m:rPr>
            <m:t>;</m:t>
          </m:r>
          <m:sSup>
            <m:e>
              <m:r>
                <m:t>θ</m:t>
              </m:r>
            </m:e>
            <m:sup>
              <m:r>
                <m:rPr>
                  <m:sty m:val="p"/>
                </m:rPr>
                <m:t>−</m:t>
              </m:r>
            </m:sup>
          </m:sSup>
          <m:r>
            <m:rPr>
              <m:sty m:val="p"/>
            </m:rPr>
            <m:t>)</m:t>
          </m:r>
        </m:oMath>
      </m:oMathPara>
    </w:p>
    <w:p>
      <w:pPr>
        <w:pStyle w:val="FirstParagraph"/>
      </w:pPr>
      <w:r>
        <w:rPr>
          <w:rFonts w:hint="eastAsia"/>
        </w:rPr>
        <w:t xml:space="preserve">其中</w:t>
      </w:r>
      <m:oMath>
        <m:sSub>
          <m:e>
            <m:r>
              <m:t>r</m:t>
            </m:r>
          </m:e>
          <m:sub>
            <m:r>
              <m:t>t</m:t>
            </m:r>
          </m:sub>
        </m:sSub>
      </m:oMath>
      <w:r>
        <w:rPr>
          <w:rFonts w:hint="eastAsia"/>
        </w:rPr>
        <w:t xml:space="preserve">为即时奖励，</w:t>
      </w:r>
      <m:oMath>
        <m:r>
          <m:t>γ</m:t>
        </m:r>
        <m:r>
          <m:rPr>
            <m:sty m:val="p"/>
          </m:rPr>
          <m:t>=</m:t>
        </m:r>
        <m:r>
          <m:t>0.99</m:t>
        </m:r>
      </m:oMath>
      <w:r>
        <w:rPr>
          <w:rFonts w:hint="eastAsia"/>
        </w:rPr>
        <w:t xml:space="preserve">为折扣因子。对比标准DQN的目标值</w:t>
      </w:r>
      <m:oMath>
        <m:sSubSup>
          <m:e>
            <m:r>
              <m:t>y</m:t>
            </m:r>
          </m:e>
          <m:sub>
            <m:r>
              <m:t>t</m:t>
            </m:r>
          </m:sub>
          <m:sup>
            <m:r>
              <m:t>D</m:t>
            </m:r>
            <m:r>
              <m:t>Q</m:t>
            </m:r>
            <m:r>
              <m:t>N</m:t>
            </m:r>
          </m:sup>
        </m:sSubSup>
        <m:r>
          <m:rPr>
            <m:sty m:val="p"/>
          </m:rPr>
          <m:t>=</m:t>
        </m:r>
        <m:sSub>
          <m:e>
            <m:r>
              <m:t>r</m:t>
            </m:r>
          </m:e>
          <m:sub>
            <m:r>
              <m:t>t</m:t>
            </m:r>
          </m:sub>
        </m:sSub>
        <m:r>
          <m:rPr>
            <m:sty m:val="p"/>
          </m:rPr>
          <m:t>+</m:t>
        </m:r>
        <m:r>
          <m:t>γ</m:t>
        </m:r>
        <m:r>
          <m:rPr>
            <m:sty m:val="p"/>
          </m:rPr>
          <m:t>⋅</m:t>
        </m:r>
        <m:sSub>
          <m:e>
            <m:r>
              <m:rPr>
                <m:sty m:val="p"/>
              </m:rPr>
              <m:t>max</m:t>
            </m:r>
          </m:e>
          <m:sub>
            <m:sSup>
              <m:e>
                <m:r>
                  <m:t>a</m:t>
                </m:r>
              </m:e>
              <m:sup>
                <m:r>
                  <m:rPr>
                    <m:sty m:val="p"/>
                  </m:rPr>
                  <m:t>′</m:t>
                </m:r>
              </m:sup>
            </m:sSup>
          </m:sub>
        </m:sSub>
        <m:r>
          <m:t>Q</m:t>
        </m:r>
        <m:r>
          <m:rPr>
            <m:sty m:val="p"/>
          </m:rPr>
          <m:t>(</m:t>
        </m:r>
        <m:sSub>
          <m:e>
            <m:r>
              <m:t>s</m:t>
            </m:r>
          </m:e>
          <m:sub>
            <m:r>
              <m:t>t</m:t>
            </m:r>
            <m:r>
              <m:rPr>
                <m:sty m:val="p"/>
              </m:rPr>
              <m:t>+</m:t>
            </m:r>
            <m:r>
              <m:t>1</m:t>
            </m:r>
          </m:sub>
        </m:sSub>
        <m:r>
          <m:rPr>
            <m:sty m:val="p"/>
          </m:rPr>
          <m:t>,</m:t>
        </m:r>
        <m:sSup>
          <m:e>
            <m:r>
              <m:t>a</m:t>
            </m:r>
          </m:e>
          <m:sup>
            <m:r>
              <m:rPr>
                <m:sty m:val="p"/>
              </m:rPr>
              <m:t>′</m:t>
            </m:r>
          </m:sup>
        </m:sSup>
        <m:r>
          <m:rPr>
            <m:sty m:val="p"/>
          </m:rPr>
          <m:t>;</m:t>
        </m:r>
        <m:sSup>
          <m:e>
            <m:r>
              <m:t>θ</m:t>
            </m:r>
          </m:e>
          <m:sup>
            <m:r>
              <m:rPr>
                <m:sty m:val="p"/>
              </m:rPr>
              <m:t>−</m:t>
            </m:r>
          </m:sup>
        </m:sSup>
        <m:r>
          <m:rPr>
            <m:sty m:val="p"/>
          </m:rPr>
          <m:t>)</m:t>
        </m:r>
      </m:oMath>
      <w:r>
        <w:rPr>
          <w:rFonts w:hint="eastAsia"/>
        </w:rPr>
        <w:t xml:space="preserve">，双重Q网络避免了在动作选择时使用可能高估的目标网络Q值，从而产生更准确的目标估计。</w:t>
      </w:r>
    </w:p>
    <w:p>
      <w:pPr>
        <w:pStyle w:val="BodyText"/>
      </w:pPr>
      <w:r>
        <w:rPr>
          <w:rFonts w:hint="eastAsia"/>
          <w:b/>
          <w:bCs/>
        </w:rPr>
        <w:t xml:space="preserve">软更新策略。</w:t>
      </w:r>
      <w:r>
        <w:t xml:space="preserve"> </w:t>
      </w:r>
      <w:r>
        <w:rPr>
          <w:rFonts w:hint="eastAsia"/>
        </w:rPr>
        <w:t xml:space="preserve">目标网络的参数更新采用Polyak软更新（Soft</w:t>
      </w:r>
      <w:r>
        <w:t xml:space="preserve"> </w:t>
      </w:r>
      <w:r>
        <w:rPr>
          <w:rFonts w:hint="eastAsia"/>
        </w:rPr>
        <w:t xml:space="preserve">Update）策略，而非定期的硬拷贝：</w:t>
      </w:r>
    </w:p>
    <w:p>
      <w:pPr>
        <w:pStyle w:val="BodyText"/>
      </w:pPr>
      <m:oMathPara>
        <m:oMathParaPr>
          <m:jc m:val="center"/>
        </m:oMathParaPr>
        <m:oMath>
          <m:sSup>
            <m:e>
              <m:r>
                <m:t>θ</m:t>
              </m:r>
            </m:e>
            <m:sup>
              <m:r>
                <m:rPr>
                  <m:sty m:val="p"/>
                </m:rPr>
                <m:t>−</m:t>
              </m:r>
            </m:sup>
          </m:sSup>
          <m:r>
            <m:rPr>
              <m:sty m:val="p"/>
            </m:rPr>
            <m:t>←</m:t>
          </m:r>
          <m:r>
            <m:t>τ</m:t>
          </m:r>
          <m:r>
            <m:rPr>
              <m:sty m:val="p"/>
            </m:rPr>
            <m:t>⋅</m:t>
          </m:r>
          <m:r>
            <m:t>θ</m:t>
          </m:r>
          <m:r>
            <m:rPr>
              <m:sty m:val="p"/>
            </m:rPr>
            <m:t>+</m:t>
          </m:r>
          <m:r>
            <m:rPr>
              <m:sty m:val="p"/>
            </m:rPr>
            <m:t>(</m:t>
          </m:r>
          <m:r>
            <m:t>1</m:t>
          </m:r>
          <m:r>
            <m:rPr>
              <m:sty m:val="p"/>
            </m:rPr>
            <m:t>−</m:t>
          </m:r>
          <m:r>
            <m:t>τ</m:t>
          </m:r>
          <m:r>
            <m:rPr>
              <m:sty m:val="p"/>
            </m:rPr>
            <m:t>)</m:t>
          </m:r>
          <m:r>
            <m:rPr>
              <m:sty m:val="p"/>
            </m:rPr>
            <m:t>⋅</m:t>
          </m:r>
          <m:sSup>
            <m:e>
              <m:r>
                <m:t>θ</m:t>
              </m:r>
            </m:e>
            <m:sup>
              <m:r>
                <m:rPr>
                  <m:sty m:val="p"/>
                </m:rPr>
                <m:t>−</m:t>
              </m:r>
            </m:sup>
          </m:sSup>
        </m:oMath>
      </m:oMathPara>
    </w:p>
    <w:p>
      <w:pPr>
        <w:pStyle w:val="FirstParagraph"/>
      </w:pPr>
      <w:r>
        <w:rPr>
          <w:rFonts w:hint="eastAsia"/>
        </w:rPr>
        <w:t xml:space="preserve">其中</w:t>
      </w:r>
      <m:oMath>
        <m:r>
          <m:t>τ</m:t>
        </m:r>
        <m:r>
          <m:rPr>
            <m:sty m:val="p"/>
          </m:rPr>
          <m:t>=</m:t>
        </m:r>
        <m:r>
          <m:t>0.005</m:t>
        </m:r>
      </m:oMath>
      <w:r>
        <w:rPr>
          <w:rFonts w:hint="eastAsia"/>
        </w:rPr>
        <w:t xml:space="preserve">为软更新系数。软更新使得目标网络的参数变化更加平滑，避免了硬拷贝带来的目标值跳变，有利于训练的稳定性。</w:t>
      </w:r>
    </w:p>
    <w:p>
      <w:pPr>
        <w:pStyle w:val="BodyText"/>
      </w:pPr>
      <w:r>
        <w:rPr>
          <w:rFonts w:hint="eastAsia"/>
          <w:b/>
          <w:bCs/>
        </w:rPr>
        <w:t xml:space="preserve">损失函数。</w:t>
      </w:r>
      <w:r>
        <w:t xml:space="preserve"> </w:t>
      </w:r>
      <w:r>
        <w:rPr>
          <w:rFonts w:hint="eastAsia"/>
        </w:rPr>
        <w:t xml:space="preserve">主网络通过最小化加权TD（Temporal</w:t>
      </w:r>
      <w:r>
        <w:t xml:space="preserve"> </w:t>
      </w:r>
      <w:r>
        <w:rPr>
          <w:rFonts w:hint="eastAsia"/>
        </w:rPr>
        <w:t xml:space="preserve">Difference）误差进行参数更新。由于本研究采用优先经验回放（详见3.3.1节），损失函数需要加入重要性采样权重</w:t>
      </w:r>
      <m:oMath>
        <m:sSub>
          <m:e>
            <m:r>
              <m:t>w</m:t>
            </m:r>
          </m:e>
          <m:sub>
            <m:r>
              <m:t>i</m:t>
            </m:r>
          </m:sub>
        </m:sSub>
      </m:oMath>
      <w:r>
        <w:rPr>
          <w:rFonts w:hint="eastAsia"/>
        </w:rPr>
        <w:t xml:space="preserve">以修正采样偏差：</w:t>
      </w:r>
    </w:p>
    <w:p>
      <w:pPr>
        <w:pStyle w:val="BodyText"/>
      </w:pPr>
      <m:oMathPara>
        <m:oMathParaPr>
          <m:jc m:val="center"/>
        </m:oMathParaPr>
        <m:oMath>
          <m:r>
            <m:rPr>
              <m:scr m:val="script"/>
              <m:sty m:val="p"/>
            </m:rPr>
            <m:t>L</m:t>
          </m:r>
          <m:r>
            <m:rPr>
              <m:sty m:val="p"/>
            </m:rPr>
            <m:t>(</m:t>
          </m:r>
          <m:r>
            <m:t>θ</m:t>
          </m:r>
          <m:r>
            <m:rPr>
              <m:sty m:val="p"/>
            </m:rPr>
            <m:t>)</m:t>
          </m:r>
          <m:r>
            <m:rPr>
              <m:sty m:val="p"/>
            </m:rPr>
            <m:t>=</m:t>
          </m:r>
          <m:f>
            <m:fPr>
              <m:type m:val="bar"/>
            </m:fPr>
            <m:num>
              <m:r>
                <m:t>1</m:t>
              </m:r>
            </m:num>
            <m:den>
              <m:r>
                <m:t>B</m:t>
              </m:r>
            </m:den>
          </m:f>
          <m:nary>
            <m:naryPr>
              <m:chr m:val="∑"/>
              <m:limLoc m:val="undOvr"/>
              <m:subHide m:val="off"/>
              <m:supHide m:val="off"/>
            </m:naryPr>
            <m:sub>
              <m:r>
                <m:t>i</m:t>
              </m:r>
              <m:r>
                <m:rPr>
                  <m:sty m:val="p"/>
                </m:rPr>
                <m:t>=</m:t>
              </m:r>
              <m:r>
                <m:t>1</m:t>
              </m:r>
            </m:sub>
            <m:sup>
              <m:r>
                <m:t>B</m:t>
              </m:r>
            </m:sup>
            <m:e>
              <m:sSub>
                <m:e>
                  <m:r>
                    <m:t>w</m:t>
                  </m:r>
                </m:e>
                <m:sub>
                  <m:r>
                    <m:t>i</m:t>
                  </m:r>
                </m:sub>
              </m:sSub>
            </m:e>
          </m:nary>
          <m:r>
            <m:rPr>
              <m:sty m:val="p"/>
            </m:rPr>
            <m:t>⋅</m:t>
          </m:r>
          <m:sSup>
            <m:e>
              <m:d>
                <m:dPr>
                  <m:begChr m:val="("/>
                  <m:sepChr m:val=""/>
                  <m:endChr m:val=")"/>
                  <m:grow/>
                </m:dPr>
                <m:e>
                  <m:sSub>
                    <m:e>
                      <m:r>
                        <m:t>y</m:t>
                      </m:r>
                    </m:e>
                    <m:sub>
                      <m:r>
                        <m:t>i</m:t>
                      </m:r>
                    </m:sub>
                  </m:sSub>
                  <m:r>
                    <m:rPr>
                      <m:sty m:val="p"/>
                    </m:rPr>
                    <m:t>−</m:t>
                  </m:r>
                  <m:r>
                    <m:t>Q</m:t>
                  </m:r>
                  <m:r>
                    <m:rPr>
                      <m:sty m:val="p"/>
                    </m:rPr>
                    <m:t>(</m:t>
                  </m:r>
                  <m:sSub>
                    <m:e>
                      <m:r>
                        <m:t>s</m:t>
                      </m:r>
                    </m:e>
                    <m:sub>
                      <m:r>
                        <m:t>i</m:t>
                      </m:r>
                    </m:sub>
                  </m:sSub>
                  <m:r>
                    <m:rPr>
                      <m:sty m:val="p"/>
                    </m:rPr>
                    <m:t>,</m:t>
                  </m:r>
                  <m:sSub>
                    <m:e>
                      <m:r>
                        <m:t>a</m:t>
                      </m:r>
                    </m:e>
                    <m:sub>
                      <m:r>
                        <m:t>i</m:t>
                      </m:r>
                    </m:sub>
                  </m:sSub>
                  <m:r>
                    <m:rPr>
                      <m:sty m:val="p"/>
                    </m:rPr>
                    <m:t>;</m:t>
                  </m:r>
                  <m:r>
                    <m:t>θ</m:t>
                  </m:r>
                  <m:r>
                    <m:rPr>
                      <m:sty m:val="p"/>
                    </m:rPr>
                    <m:t>)</m:t>
                  </m:r>
                </m:e>
              </m:d>
            </m:e>
            <m:sup>
              <m:r>
                <m:t>2</m:t>
              </m:r>
            </m:sup>
          </m:sSup>
        </m:oMath>
      </m:oMathPara>
    </w:p>
    <w:p>
      <w:pPr>
        <w:pStyle w:val="FirstParagraph"/>
      </w:pPr>
      <w:r>
        <w:rPr>
          <w:rFonts w:hint="eastAsia"/>
        </w:rPr>
        <w:t xml:space="preserve">其中</w:t>
      </w:r>
      <m:oMath>
        <m:r>
          <m:t>B</m:t>
        </m:r>
      </m:oMath>
      <w:r>
        <w:rPr>
          <w:rFonts w:hint="eastAsia"/>
        </w:rPr>
        <w:t xml:space="preserve">为批量大小。优化器采用Adam，学习率为</w:t>
      </w:r>
      <m:oMath>
        <m:r>
          <m:t>3</m:t>
        </m:r>
        <m:r>
          <m:rPr>
            <m:sty m:val="p"/>
          </m:rPr>
          <m:t>×</m:t>
        </m:r>
        <m:sSup>
          <m:e>
            <m:r>
              <m:t>10</m:t>
            </m:r>
          </m:e>
          <m:sup>
            <m:r>
              <m:rPr>
                <m:sty m:val="p"/>
              </m:rPr>
              <m:t>−</m:t>
            </m:r>
            <m:r>
              <m:t>5</m:t>
            </m:r>
          </m:sup>
        </m:sSup>
      </m:oMath>
      <w:r>
        <w:rPr>
          <w:rFonts w:hint="eastAsia"/>
        </w:rPr>
        <w:t xml:space="preserve">，同时施加</w:t>
      </w:r>
      <m:oMath>
        <m:sSup>
          <m:e>
            <m:r>
              <m:t>10</m:t>
            </m:r>
          </m:e>
          <m:sup>
            <m:r>
              <m:rPr>
                <m:sty m:val="p"/>
              </m:rPr>
              <m:t>−</m:t>
            </m:r>
            <m:r>
              <m:t>5</m:t>
            </m:r>
          </m:sup>
        </m:sSup>
      </m:oMath>
      <w:r>
        <w:rPr>
          <w:rFonts w:hint="eastAsia"/>
        </w:rPr>
        <w:t xml:space="preserve">的L2正则化（权重衰减）防止过拟合。为防止梯度爆炸，对网络所有参数的梯度施加全局范数裁剪，上限为1.0：</w:t>
      </w:r>
    </w:p>
    <w:p>
      <w:pPr>
        <w:pStyle w:val="BodyText"/>
      </w:pPr>
      <m:oMathPara>
        <m:oMathParaPr>
          <m:jc m:val="center"/>
        </m:oMathParaPr>
        <m:oMath>
          <m:r>
            <m:t>θ</m:t>
          </m:r>
          <m:r>
            <m:rPr>
              <m:sty m:val="p"/>
            </m:rPr>
            <m:t>←</m:t>
          </m:r>
          <m:r>
            <m:t>θ</m:t>
          </m:r>
          <m:r>
            <m:rPr>
              <m:sty m:val="p"/>
            </m:rPr>
            <m:t>−</m:t>
          </m:r>
          <m:r>
            <m:t>α</m:t>
          </m:r>
          <m:r>
            <m:rPr>
              <m:sty m:val="p"/>
            </m:rPr>
            <m:t>⋅</m:t>
          </m:r>
          <m:r>
            <m:rPr>
              <m:nor/>
              <m:sty m:val="p"/>
            </m:rPr>
            <m:t>clip</m:t>
          </m:r>
          <m:r>
            <m:rPr>
              <m:sty m:val="p"/>
            </m:rPr>
            <m:t>(</m:t>
          </m:r>
          <m:sSub>
            <m:e>
              <m:r>
                <m:rPr>
                  <m:sty m:val="p"/>
                </m:rPr>
                <m:t>∇</m:t>
              </m:r>
            </m:e>
            <m:sub>
              <m:r>
                <m:t>θ</m:t>
              </m:r>
            </m:sub>
          </m:sSub>
          <m:r>
            <m:rPr>
              <m:scr m:val="script"/>
              <m:sty m:val="p"/>
            </m:rPr>
            <m:t>L</m:t>
          </m:r>
          <m:r>
            <m:rPr>
              <m:sty m:val="p"/>
            </m:rPr>
            <m:t>,</m:t>
          </m:r>
          <m:r>
            <m:t>1.0</m:t>
          </m:r>
          <m:r>
            <m:rPr>
              <m:sty m:val="p"/>
            </m:rPr>
            <m:t>)</m:t>
          </m:r>
        </m:oMath>
      </m:oMathPara>
    </w:p>
    <w:bookmarkEnd w:id="22"/>
    <w:bookmarkEnd w:id="23"/>
    <w:bookmarkStart w:id="27" w:name="训练机制设计"/>
    <w:p>
      <w:pPr>
        <w:pStyle w:val="Heading2"/>
      </w:pPr>
      <w:r>
        <w:t xml:space="preserve">3.3 </w:t>
      </w:r>
      <w:r>
        <w:rPr>
          <w:rFonts w:hint="eastAsia"/>
        </w:rPr>
        <w:t xml:space="preserve">训练机制设计</w:t>
      </w:r>
    </w:p>
    <w:p>
      <w:pPr>
        <w:pStyle w:val="FirstParagraph"/>
      </w:pPr>
      <w:r>
        <w:rPr>
          <w:rFonts w:hint="eastAsia"/>
        </w:rPr>
        <w:t xml:space="preserve">高效的训练机制是深度强化学习算法性能的重要保障。本节详细阐述GA-HPO</w:t>
      </w:r>
      <w:r>
        <w:t xml:space="preserve"> </w:t>
      </w:r>
      <w:r>
        <w:rPr>
          <w:rFonts w:hint="eastAsia"/>
        </w:rPr>
        <w:t xml:space="preserve">FE-IDDQN所采用的三项核心训练机制：优先经验回放与N步回报、SJF专家经验预填充策略以及</w:t>
      </w:r>
      <m:oMath>
        <m:r>
          <m:t>ε</m:t>
        </m:r>
      </m:oMath>
      <w:r>
        <w:rPr>
          <w:rFonts w:hint="eastAsia"/>
        </w:rPr>
        <w:t xml:space="preserve">-贪心探索策略。</w:t>
      </w:r>
    </w:p>
    <w:bookmarkStart w:id="24" w:name="优先经验回放与n步回报"/>
    <w:p>
      <w:pPr>
        <w:pStyle w:val="Heading3"/>
      </w:pPr>
      <w:r>
        <w:t xml:space="preserve">3.3.1 </w:t>
      </w:r>
      <w:r>
        <w:rPr>
          <w:rFonts w:hint="eastAsia"/>
        </w:rPr>
        <w:t xml:space="preserve">优先经验回放与N步回报</w:t>
      </w:r>
    </w:p>
    <w:p>
      <w:pPr>
        <w:pStyle w:val="FirstParagraph"/>
      </w:pPr>
      <w:r>
        <w:rPr>
          <w:rFonts w:hint="eastAsia"/>
          <w:b/>
          <w:bCs/>
        </w:rPr>
        <w:t xml:space="preserve">优先经验回放。</w:t>
      </w:r>
      <w:r>
        <w:t xml:space="preserve"> </w:t>
      </w:r>
      <w:r>
        <w:rPr>
          <w:rFonts w:hint="eastAsia"/>
        </w:rPr>
        <w:t xml:space="preserve">标准的均匀经验回放对所有存储的样本赋予相同的采样概率，然而在工作流调度场景中，不同调度决策对整体性能的影响差异显著——关键路径上任务的调度决策比非关键路径任务的决策重要得多。优先经验回放（Prioritized</w:t>
      </w:r>
      <w:r>
        <w:t xml:space="preserve"> Experience Replay, </w:t>
      </w:r>
      <w:r>
        <w:rPr>
          <w:rFonts w:hint="eastAsia"/>
        </w:rPr>
        <w:t xml:space="preserve">PER）的核心思想是让具有更大TD误差的样本以更高的概率被采样，因为大TD误差意味着当前网络对该样本的价值估计偏差较大，重复学习该样本的价值更高。</w:t>
      </w:r>
    </w:p>
    <w:p>
      <w:pPr>
        <w:pStyle w:val="BodyText"/>
      </w:pPr>
      <w:r>
        <w:rPr>
          <w:rFonts w:hint="eastAsia"/>
        </w:rPr>
        <w:t xml:space="preserve">本研究采用基于SumTree的优先经验回放缓冲区实现高效的优先级管理与采样。SumTree是一种完全二叉树结构，叶子节点存储每个样本的优先级值，内部节点存储子节点优先级之和，树根节点存储所有样本的优先级总和。该数据结构支持</w:t>
      </w:r>
      <m:oMath>
        <m:r>
          <m:t>O</m:t>
        </m:r>
        <m:r>
          <m:rPr>
            <m:sty m:val="p"/>
          </m:rPr>
          <m:t>(</m:t>
        </m:r>
        <m:r>
          <m:rPr>
            <m:sty m:val="p"/>
          </m:rPr>
          <m:t>log</m:t>
        </m:r>
        <m:r>
          <m:t>N</m:t>
        </m:r>
        <m:r>
          <m:rPr>
            <m:sty m:val="p"/>
          </m:rPr>
          <m:t>)</m:t>
        </m:r>
      </m:oMath>
      <w:r>
        <w:rPr>
          <w:rFonts w:hint="eastAsia"/>
        </w:rPr>
        <w:t xml:space="preserve">复杂度的优先级更新和</w:t>
      </w:r>
      <m:oMath>
        <m:r>
          <m:t>O</m:t>
        </m:r>
        <m:r>
          <m:rPr>
            <m:sty m:val="p"/>
          </m:rPr>
          <m:t>(</m:t>
        </m:r>
        <m:r>
          <m:rPr>
            <m:sty m:val="p"/>
          </m:rPr>
          <m:t>log</m:t>
        </m:r>
        <m:r>
          <m:t>N</m:t>
        </m:r>
        <m:r>
          <m:rPr>
            <m:sty m:val="p"/>
          </m:rPr>
          <m:t>)</m:t>
        </m:r>
      </m:oMath>
      <w:r>
        <w:rPr>
          <w:rFonts w:hint="eastAsia"/>
        </w:rPr>
        <w:t xml:space="preserve">复杂度的基于优先级的采样，其中</w:t>
      </w:r>
      <m:oMath>
        <m:r>
          <m:t>N</m:t>
        </m:r>
      </m:oMath>
      <w:r>
        <w:rPr>
          <w:rFonts w:hint="eastAsia"/>
        </w:rPr>
        <w:t xml:space="preserve">为缓冲区容量。</w:t>
      </w:r>
    </w:p>
    <w:p>
      <w:pPr>
        <w:pStyle w:val="BodyText"/>
      </w:pPr>
      <w:r>
        <w:rPr>
          <w:rFonts w:hint="eastAsia"/>
        </w:rPr>
        <w:t xml:space="preserve">每个经验样本</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r>
          <m:t>d</m:t>
        </m:r>
        <m:r>
          <m:t>o</m:t>
        </m:r>
        <m:r>
          <m:t>n</m:t>
        </m:r>
        <m:r>
          <m:t>e</m:t>
        </m:r>
        <m:r>
          <m:rPr>
            <m:sty m:val="p"/>
          </m:rPr>
          <m:t>)</m:t>
        </m:r>
      </m:oMath>
      <w:r>
        <w:rPr>
          <w:rFonts w:hint="eastAsia"/>
        </w:rPr>
        <w:t xml:space="preserve">的采样优先级基于其TD误差的绝对值计算：</w:t>
      </w:r>
    </w:p>
    <w:p>
      <w:pPr>
        <w:pStyle w:val="BodyText"/>
      </w:pPr>
      <m:oMathPara>
        <m:oMathParaPr>
          <m:jc m:val="center"/>
        </m:oMathParaPr>
        <m:oMath>
          <m:sSub>
            <m:e>
              <m:r>
                <m:t>p</m:t>
              </m:r>
            </m:e>
            <m:sub>
              <m:r>
                <m:t>i</m:t>
              </m:r>
            </m:sub>
          </m:sSub>
          <m:r>
            <m:rPr>
              <m:sty m:val="p"/>
            </m:rPr>
            <m:t>=</m:t>
          </m:r>
          <m:r>
            <m:rPr>
              <m:sty m:val="p"/>
            </m:rPr>
            <m:t>(</m:t>
          </m:r>
          <m:r>
            <m:rPr>
              <m:sty m:val="p"/>
            </m:rPr>
            <m:t>|</m:t>
          </m:r>
          <m:sSub>
            <m:e>
              <m:r>
                <m:t>δ</m:t>
              </m:r>
            </m:e>
            <m:sub>
              <m:r>
                <m:t>i</m:t>
              </m:r>
            </m:sub>
          </m:sSub>
          <m:r>
            <m:rPr>
              <m:sty m:val="p"/>
            </m:rPr>
            <m:t>|</m:t>
          </m:r>
          <m:r>
            <m:rPr>
              <m:sty m:val="p"/>
            </m:rPr>
            <m:t>+</m:t>
          </m:r>
          <m:r>
            <m:t>ϵ</m:t>
          </m:r>
          <m:sSup>
            <m:e>
              <m:r>
                <m:rPr>
                  <m:sty m:val="p"/>
                </m:rPr>
                <m:t>)</m:t>
              </m:r>
            </m:e>
            <m:sup>
              <m:r>
                <m:t>α</m:t>
              </m:r>
            </m:sup>
          </m:sSup>
        </m:oMath>
      </m:oMathPara>
    </w:p>
    <w:p>
      <w:pPr>
        <w:pStyle w:val="FirstParagraph"/>
      </w:pPr>
      <w:r>
        <w:rPr>
          <w:rFonts w:hint="eastAsia"/>
        </w:rPr>
        <w:t xml:space="preserve">其中</w:t>
      </w:r>
      <m:oMath>
        <m:sSub>
          <m:e>
            <m:r>
              <m:t>δ</m:t>
            </m:r>
          </m:e>
          <m:sub>
            <m:r>
              <m:t>i</m:t>
            </m:r>
          </m:sub>
        </m:sSub>
      </m:oMath>
      <w:r>
        <w:rPr>
          <w:rFonts w:hint="eastAsia"/>
        </w:rPr>
        <w:t xml:space="preserve">为TD误差，</w:t>
      </w:r>
      <m:oMath>
        <m:r>
          <m:t>ϵ</m:t>
        </m:r>
        <m:r>
          <m:rPr>
            <m:sty m:val="p"/>
          </m:rPr>
          <m:t>=</m:t>
        </m:r>
        <m:sSup>
          <m:e>
            <m:r>
              <m:t>10</m:t>
            </m:r>
          </m:e>
          <m:sup>
            <m:r>
              <m:rPr>
                <m:sty m:val="p"/>
              </m:rPr>
              <m:t>−</m:t>
            </m:r>
            <m:r>
              <m:t>6</m:t>
            </m:r>
          </m:sup>
        </m:sSup>
      </m:oMath>
      <w:r>
        <w:rPr>
          <w:rFonts w:hint="eastAsia"/>
        </w:rPr>
        <w:t xml:space="preserve">为防止优先级为零的小常数，</w:t>
      </w:r>
      <m:oMath>
        <m:r>
          <m:t>α</m:t>
        </m:r>
        <m:r>
          <m:rPr>
            <m:sty m:val="p"/>
          </m:rPr>
          <m:t>=</m:t>
        </m:r>
        <m:r>
          <m:t>0.6</m:t>
        </m:r>
      </m:oMath>
      <w:r>
        <w:rPr>
          <w:rFonts w:hint="eastAsia"/>
        </w:rPr>
        <w:t xml:space="preserve">为优先级指数，控制优先级对采样概率的影响程度。</w:t>
      </w:r>
      <m:oMath>
        <m:r>
          <m:t>α</m:t>
        </m:r>
        <m:r>
          <m:rPr>
            <m:sty m:val="p"/>
          </m:rPr>
          <m:t>=</m:t>
        </m:r>
        <m:r>
          <m:t>0</m:t>
        </m:r>
      </m:oMath>
      <w:r>
        <w:rPr>
          <w:rFonts w:hint="eastAsia"/>
        </w:rPr>
        <w:t xml:space="preserve">退化为均匀采样，</w:t>
      </w:r>
      <m:oMath>
        <m:r>
          <m:t>α</m:t>
        </m:r>
        <m:r>
          <m:rPr>
            <m:sty m:val="p"/>
          </m:rPr>
          <m:t>=</m:t>
        </m:r>
        <m:r>
          <m:t>1</m:t>
        </m:r>
      </m:oMath>
      <w:r>
        <w:rPr>
          <w:rFonts w:hint="eastAsia"/>
        </w:rPr>
        <w:t xml:space="preserve">为完全按优先级采样。</w:t>
      </w:r>
    </w:p>
    <w:p>
      <w:pPr>
        <w:pStyle w:val="BodyText"/>
      </w:pPr>
      <w:r>
        <w:rPr>
          <w:rFonts w:hint="eastAsia"/>
        </w:rPr>
        <w:t xml:space="preserve">样本</w:t>
      </w:r>
      <m:oMath>
        <m:r>
          <m:t>i</m:t>
        </m:r>
      </m:oMath>
      <w:r>
        <w:rPr>
          <w:rFonts w:hint="eastAsia"/>
        </w:rPr>
        <w:t xml:space="preserve">被采样的概率为：</w:t>
      </w:r>
    </w:p>
    <w:p>
      <w:pPr>
        <w:pStyle w:val="BodyText"/>
      </w:pPr>
      <m:oMathPara>
        <m:oMathParaPr>
          <m:jc m:val="center"/>
        </m:oMathParaPr>
        <m:oMath>
          <m:r>
            <m:t>P</m:t>
          </m:r>
          <m:r>
            <m:rPr>
              <m:sty m:val="p"/>
            </m:rPr>
            <m:t>(</m:t>
          </m:r>
          <m:r>
            <m:t>i</m:t>
          </m:r>
          <m:r>
            <m:rPr>
              <m:sty m:val="p"/>
            </m:rPr>
            <m:t>)</m:t>
          </m:r>
          <m:r>
            <m:rPr>
              <m:sty m:val="p"/>
            </m:rPr>
            <m:t>=</m:t>
          </m:r>
          <m:f>
            <m:fPr>
              <m:type m:val="bar"/>
            </m:fPr>
            <m:num>
              <m:sSub>
                <m:e>
                  <m:r>
                    <m:t>p</m:t>
                  </m:r>
                </m:e>
                <m:sub>
                  <m:r>
                    <m:t>i</m:t>
                  </m:r>
                </m:sub>
              </m:sSub>
            </m:num>
            <m:den>
              <m:nary>
                <m:naryPr>
                  <m:chr m:val="∑"/>
                  <m:limLoc m:val="undOvr"/>
                  <m:subHide m:val="off"/>
                  <m:supHide m:val="off"/>
                </m:naryPr>
                <m:sub>
                  <m:r>
                    <m:t>k</m:t>
                  </m:r>
                  <m:r>
                    <m:rPr>
                      <m:sty m:val="p"/>
                    </m:rPr>
                    <m:t>=</m:t>
                  </m:r>
                  <m:r>
                    <m:t>1</m:t>
                  </m:r>
                </m:sub>
                <m:sup>
                  <m:r>
                    <m:t>N</m:t>
                  </m:r>
                </m:sup>
                <m:e>
                  <m:sSub>
                    <m:e>
                      <m:r>
                        <m:t>p</m:t>
                      </m:r>
                    </m:e>
                    <m:sub>
                      <m:r>
                        <m:t>k</m:t>
                      </m:r>
                    </m:sub>
                  </m:sSub>
                </m:e>
              </m:nary>
            </m:den>
          </m:f>
        </m:oMath>
      </m:oMathPara>
    </w:p>
    <w:p>
      <w:pPr>
        <w:pStyle w:val="FirstParagraph"/>
      </w:pPr>
      <w:r>
        <w:rPr>
          <w:rFonts w:hint="eastAsia"/>
        </w:rPr>
        <w:t xml:space="preserve">由于优先采样改变了样本的期望分布，直接使用采样所得batch进行梯度更新会引入偏差。为修正此偏差，引入重要性采样（Importance</w:t>
      </w:r>
      <w:r>
        <w:t xml:space="preserve"> Sampling, </w:t>
      </w:r>
      <w:r>
        <w:rPr>
          <w:rFonts w:hint="eastAsia"/>
        </w:rPr>
        <w:t xml:space="preserve">IS）权重：</w:t>
      </w:r>
    </w:p>
    <w:p>
      <w:pPr>
        <w:pStyle w:val="BodyText"/>
      </w:pPr>
      <m:oMathPara>
        <m:oMathParaPr>
          <m:jc m:val="center"/>
        </m:oMathParaPr>
        <m:oMath>
          <m:sSub>
            <m:e>
              <m:r>
                <m:t>w</m:t>
              </m:r>
            </m:e>
            <m:sub>
              <m:r>
                <m:t>i</m:t>
              </m:r>
            </m:sub>
          </m:sSub>
          <m:r>
            <m:rPr>
              <m:sty m:val="p"/>
            </m:rPr>
            <m:t>=</m:t>
          </m:r>
          <m:sSup>
            <m:e>
              <m:d>
                <m:dPr>
                  <m:begChr m:val="("/>
                  <m:sepChr m:val=""/>
                  <m:endChr m:val=")"/>
                  <m:grow/>
                </m:dPr>
                <m:e>
                  <m:f>
                    <m:fPr>
                      <m:type m:val="bar"/>
                    </m:fPr>
                    <m:num>
                      <m:r>
                        <m:t>1</m:t>
                      </m:r>
                    </m:num>
                    <m:den>
                      <m:r>
                        <m:t>N</m:t>
                      </m:r>
                    </m:den>
                  </m:f>
                  <m:r>
                    <m:rPr>
                      <m:sty m:val="p"/>
                    </m:rPr>
                    <m:t>⋅</m:t>
                  </m:r>
                  <m:f>
                    <m:fPr>
                      <m:type m:val="bar"/>
                    </m:fPr>
                    <m:num>
                      <m:r>
                        <m:t>1</m:t>
                      </m:r>
                    </m:num>
                    <m:den>
                      <m:r>
                        <m:t>P</m:t>
                      </m:r>
                      <m:r>
                        <m:rPr>
                          <m:sty m:val="p"/>
                        </m:rPr>
                        <m:t>(</m:t>
                      </m:r>
                      <m:r>
                        <m:t>i</m:t>
                      </m:r>
                      <m:r>
                        <m:rPr>
                          <m:sty m:val="p"/>
                        </m:rPr>
                        <m:t>)</m:t>
                      </m:r>
                    </m:den>
                  </m:f>
                </m:e>
              </m:d>
            </m:e>
            <m:sup>
              <m:r>
                <m:t>β</m:t>
              </m:r>
            </m:sup>
          </m:sSup>
        </m:oMath>
      </m:oMathPara>
    </w:p>
    <w:p>
      <w:pPr>
        <w:pStyle w:val="FirstParagraph"/>
      </w:pPr>
      <w:r>
        <w:rPr>
          <w:rFonts w:hint="eastAsia"/>
        </w:rPr>
        <w:t xml:space="preserve">其中</w:t>
      </w:r>
      <m:oMath>
        <m:r>
          <m:t>β</m:t>
        </m:r>
      </m:oMath>
      <w:r>
        <w:rPr>
          <w:rFonts w:hint="eastAsia"/>
        </w:rPr>
        <w:t xml:space="preserve">从初始值0.4线性退火到1.0，退火步长为0.001。</w:t>
      </w:r>
      <m:oMath>
        <m:r>
          <m:t>β</m:t>
        </m:r>
        <m:r>
          <m:rPr>
            <m:sty m:val="p"/>
          </m:rPr>
          <m:t>=</m:t>
        </m:r>
        <m:r>
          <m:t>1</m:t>
        </m:r>
      </m:oMath>
      <w:r>
        <w:rPr>
          <w:rFonts w:hint="eastAsia"/>
        </w:rPr>
        <w:t xml:space="preserve">时完全修正偏差。在训练初期</w:t>
      </w:r>
      <m:oMath>
        <m:r>
          <m:t>β</m:t>
        </m:r>
      </m:oMath>
      <w:r>
        <w:rPr>
          <w:rFonts w:hint="eastAsia"/>
        </w:rPr>
        <w:t xml:space="preserve">较小，允许优先样本获得更大的梯度权重，加速早期学习；随着训练推进</w:t>
      </w:r>
      <m:oMath>
        <m:r>
          <m:t>β</m:t>
        </m:r>
      </m:oMath>
      <w:r>
        <w:rPr>
          <w:rFonts w:hint="eastAsia"/>
        </w:rPr>
        <w:t xml:space="preserve">逐渐增大，确保收敛时的无偏性。</w:t>
      </w:r>
    </w:p>
    <w:p>
      <w:pPr>
        <w:pStyle w:val="BodyText"/>
      </w:pPr>
      <w:r>
        <w:rPr>
          <w:rFonts w:hint="eastAsia"/>
        </w:rPr>
        <w:t xml:space="preserve">新加入缓冲区的样本被赋予当前最大优先级</w:t>
      </w:r>
      <m:oMath>
        <m:sSub>
          <m:e>
            <m:r>
              <m:t>p</m:t>
            </m:r>
          </m:e>
          <m:sub>
            <m:r>
              <m:t>m</m:t>
            </m:r>
            <m:r>
              <m:t>a</m:t>
            </m:r>
            <m:r>
              <m:t>x</m:t>
            </m:r>
          </m:sub>
        </m:sSub>
      </m:oMath>
      <w:r>
        <w:rPr>
          <w:rFonts w:hint="eastAsia"/>
        </w:rPr>
        <w:t xml:space="preserve">，确保每个新样本都至少被采样一次。每次网络更新后，被采样样本的优先级根据新的TD误差重新计算并更新。</w:t>
      </w:r>
    </w:p>
    <w:p>
      <w:pPr>
        <w:pStyle w:val="BodyText"/>
      </w:pPr>
      <w:r>
        <w:rPr>
          <w:rFonts w:hint="eastAsia"/>
          <w:b/>
          <w:bCs/>
        </w:rPr>
        <w:t xml:space="preserve">N步回报。</w:t>
      </w:r>
      <w:r>
        <w:t xml:space="preserve"> </w:t>
      </w:r>
      <w:r>
        <w:rPr>
          <w:rFonts w:hint="eastAsia"/>
        </w:rPr>
        <w:t xml:space="preserve">标准的1步TD目标仅利用即时奖励和下一状态的价值估计，信息传播较慢。N步回报通过累积</w:t>
      </w:r>
      <m:oMath>
        <m:r>
          <m:t>n</m:t>
        </m:r>
      </m:oMath>
      <w:r>
        <w:rPr>
          <w:rFonts w:hint="eastAsia"/>
        </w:rPr>
        <w:t xml:space="preserve">步的实际奖励来加速深层价值信息的传播：</w:t>
      </w:r>
    </w:p>
    <w:p>
      <w:pPr>
        <w:pStyle w:val="BodyText"/>
      </w:pPr>
      <m:oMathPara>
        <m:oMathParaPr>
          <m:jc m:val="center"/>
        </m:oMathParaPr>
        <m:oMath>
          <m:sSubSup>
            <m:e>
              <m:r>
                <m:t>G</m:t>
              </m:r>
            </m:e>
            <m:sub>
              <m:r>
                <m:t>t</m:t>
              </m:r>
            </m:sub>
            <m:sup>
              <m:r>
                <m:rPr>
                  <m:sty m:val="p"/>
                </m:rPr>
                <m:t>(</m:t>
              </m:r>
              <m:r>
                <m:t>n</m:t>
              </m:r>
              <m:r>
                <m:rPr>
                  <m:sty m:val="p"/>
                </m:rPr>
                <m:t>)</m:t>
              </m:r>
            </m:sup>
          </m:sSubSup>
          <m:r>
            <m:rPr>
              <m:sty m:val="p"/>
            </m:rPr>
            <m:t>=</m:t>
          </m:r>
          <m:nary>
            <m:naryPr>
              <m:chr m:val="∑"/>
              <m:limLoc m:val="undOvr"/>
              <m:subHide m:val="off"/>
              <m:supHide m:val="off"/>
            </m:naryPr>
            <m:sub>
              <m:r>
                <m:t>k</m:t>
              </m:r>
              <m:r>
                <m:rPr>
                  <m:sty m:val="p"/>
                </m:rPr>
                <m:t>=</m:t>
              </m:r>
              <m:r>
                <m:t>0</m:t>
              </m:r>
            </m:sub>
            <m:sup>
              <m:r>
                <m:t>n</m:t>
              </m:r>
              <m:r>
                <m:rPr>
                  <m:sty m:val="p"/>
                </m:rPr>
                <m:t>−</m:t>
              </m:r>
              <m:r>
                <m:t>1</m:t>
              </m:r>
            </m:sup>
            <m:e>
              <m:sSup>
                <m:e>
                  <m:r>
                    <m:t>γ</m:t>
                  </m:r>
                </m:e>
                <m:sup>
                  <m:r>
                    <m:t>k</m:t>
                  </m:r>
                </m:sup>
              </m:sSup>
            </m:e>
          </m:nary>
          <m:sSub>
            <m:e>
              <m:r>
                <m:t>r</m:t>
              </m:r>
            </m:e>
            <m:sub>
              <m:r>
                <m:t>t</m:t>
              </m:r>
              <m:r>
                <m:rPr>
                  <m:sty m:val="p"/>
                </m:rPr>
                <m:t>+</m:t>
              </m:r>
              <m:r>
                <m:t>k</m:t>
              </m:r>
              <m:r>
                <m:rPr>
                  <m:sty m:val="p"/>
                </m:rPr>
                <m:t>+</m:t>
              </m:r>
              <m:r>
                <m:t>1</m:t>
              </m:r>
            </m:sub>
          </m:sSub>
          <m:r>
            <m:rPr>
              <m:sty m:val="p"/>
            </m:rPr>
            <m:t>+</m:t>
          </m:r>
          <m:sSup>
            <m:e>
              <m:r>
                <m:t>γ</m:t>
              </m:r>
            </m:e>
            <m:sup>
              <m:r>
                <m:t>n</m:t>
              </m:r>
            </m:sup>
          </m:sSup>
          <m:limLow>
            <m:e>
              <m:r>
                <m:rPr>
                  <m:sty m:val="p"/>
                </m:rPr>
                <m:t>max</m:t>
              </m:r>
            </m:e>
            <m:lim>
              <m:sSup>
                <m:e>
                  <m:r>
                    <m:t>a</m:t>
                  </m:r>
                </m:e>
                <m:sup>
                  <m:r>
                    <m:rPr>
                      <m:sty m:val="p"/>
                    </m:rPr>
                    <m:t>′</m:t>
                  </m:r>
                </m:sup>
              </m:sSup>
            </m:lim>
          </m:limLow>
          <m:r>
            <m:t>Q</m:t>
          </m:r>
          <m:r>
            <m:rPr>
              <m:sty m:val="p"/>
            </m:rPr>
            <m:t>(</m:t>
          </m:r>
          <m:sSub>
            <m:e>
              <m:r>
                <m:t>s</m:t>
              </m:r>
            </m:e>
            <m:sub>
              <m:r>
                <m:t>t</m:t>
              </m:r>
              <m:r>
                <m:rPr>
                  <m:sty m:val="p"/>
                </m:rPr>
                <m:t>+</m:t>
              </m:r>
              <m:r>
                <m:t>n</m:t>
              </m:r>
            </m:sub>
          </m:sSub>
          <m:r>
            <m:rPr>
              <m:sty m:val="p"/>
            </m:rPr>
            <m:t>,</m:t>
          </m:r>
          <m:sSup>
            <m:e>
              <m:r>
                <m:t>a</m:t>
              </m:r>
            </m:e>
            <m:sup>
              <m:r>
                <m:rPr>
                  <m:sty m:val="p"/>
                </m:rPr>
                <m:t>′</m:t>
              </m:r>
            </m:sup>
          </m:sSup>
          <m:r>
            <m:rPr>
              <m:sty m:val="p"/>
            </m:rPr>
            <m:t>;</m:t>
          </m:r>
          <m:sSup>
            <m:e>
              <m:r>
                <m:t>θ</m:t>
              </m:r>
            </m:e>
            <m:sup>
              <m:r>
                <m:rPr>
                  <m:sty m:val="p"/>
                </m:rPr>
                <m:t>−</m:t>
              </m:r>
            </m:sup>
          </m:sSup>
          <m:r>
            <m:rPr>
              <m:sty m:val="p"/>
            </m:rPr>
            <m:t>)</m:t>
          </m:r>
        </m:oMath>
      </m:oMathPara>
    </w:p>
    <w:p>
      <w:pPr>
        <w:pStyle w:val="FirstParagraph"/>
      </w:pPr>
      <w:r>
        <w:rPr>
          <w:rFonts w:hint="eastAsia"/>
        </w:rPr>
        <w:t xml:space="preserve">本研究在算法框架中支持N步回报（</w:t>
      </w:r>
      <m:oMath>
        <m:r>
          <m:t>n</m:t>
        </m:r>
        <m:r>
          <m:rPr>
            <m:sty m:val="p"/>
          </m:rPr>
          <m:t>∈</m:t>
        </m:r>
        <m:r>
          <m:rPr>
            <m:sty m:val="p"/>
          </m:rPr>
          <m:t>{</m:t>
        </m:r>
        <m:r>
          <m:t>1</m:t>
        </m:r>
        <m:r>
          <m:rPr>
            <m:sty m:val="p"/>
          </m:rPr>
          <m:t>,</m:t>
        </m:r>
        <m:r>
          <m:t>3</m:t>
        </m:r>
        <m:r>
          <m:rPr>
            <m:sty m:val="p"/>
          </m:rPr>
          <m:t>,</m:t>
        </m:r>
        <m:r>
          <m:t>5</m:t>
        </m:r>
        <m:r>
          <m:rPr>
            <m:sty m:val="p"/>
          </m:rPr>
          <m:t>}</m:t>
        </m:r>
      </m:oMath>
      <w:r>
        <w:rPr>
          <w:rFonts w:hint="eastAsia"/>
        </w:rPr>
        <w:t xml:space="preserve">为可搜索的超参数，详见3.4.2节）。实验表明，在工作流调度场景中，</w:t>
      </w:r>
      <m:oMath>
        <m:r>
          <m:t>n</m:t>
        </m:r>
        <m:r>
          <m:rPr>
            <m:sty m:val="p"/>
          </m:rPr>
          <m:t>=</m:t>
        </m:r>
        <m:r>
          <m:t>1</m:t>
        </m:r>
      </m:oMath>
      <w:r>
        <w:rPr>
          <w:rFonts w:hint="eastAsia"/>
        </w:rPr>
        <w:t xml:space="preserve">的标准TD学习在收敛速度和最终性能之间取得了良好的平衡——这是因为本研究的奖励函数设计已经较为稠密（每步都提供即时奖励），1步TD即可获得有效的学习信号。N步回报主要作为超参数搜索的候选配置保留，为不同规模工作流的适配提供灵活性。</w:t>
      </w:r>
    </w:p>
    <w:bookmarkEnd w:id="24"/>
    <w:bookmarkStart w:id="25" w:name="sjf专家经验预填充策略"/>
    <w:p>
      <w:pPr>
        <w:pStyle w:val="Heading3"/>
      </w:pPr>
      <w:r>
        <w:t xml:space="preserve">3.3.2 </w:t>
      </w:r>
      <w:r>
        <w:rPr>
          <w:rFonts w:hint="eastAsia"/>
        </w:rPr>
        <w:t xml:space="preserve">SJF专家经验预填充策略</w:t>
      </w:r>
    </w:p>
    <w:p>
      <w:pPr>
        <w:pStyle w:val="FirstParagraph"/>
      </w:pPr>
      <w:r>
        <w:rPr>
          <w:rFonts w:hint="eastAsia"/>
        </w:rPr>
        <w:t xml:space="preserve">深度强化学习面临的一个普遍挑战是”冷启动”问题：在训练初期，随机初始化的网络产生近乎随机的调度决策，收集到的经验质量低下，导致学习效率极低。为解决这一问题，本研究提出SJF专家经验预填充策略，利用最短作业优先（Shortest</w:t>
      </w:r>
      <w:r>
        <w:t xml:space="preserve"> Job First, </w:t>
      </w:r>
      <w:r>
        <w:rPr>
          <w:rFonts w:hint="eastAsia"/>
        </w:rPr>
        <w:t xml:space="preserve">SJF）启发式算法生成高质量的种子经验，填充到经验回放缓冲区中，为早期学习提供有效的引导。</w:t>
      </w:r>
    </w:p>
    <w:p>
      <w:pPr>
        <w:pStyle w:val="BodyText"/>
      </w:pPr>
      <w:r>
        <w:rPr>
          <w:rFonts w:hint="eastAsia"/>
        </w:rPr>
        <w:t xml:space="preserve">SJF启发式算法是一种经典的调度策略，其核心思想是将当前待调度任务分配给负载最低的资源节点：</w:t>
      </w:r>
    </w:p>
    <w:p>
      <w:pPr>
        <w:pStyle w:val="BodyText"/>
      </w:pPr>
      <m:oMathPara>
        <m:oMathParaPr>
          <m:jc m:val="center"/>
        </m:oMathParaPr>
        <m:oMath>
          <m:sSup>
            <m:e>
              <m:r>
                <m:t>a</m:t>
              </m:r>
            </m:e>
            <m:sup>
              <m:r>
                <m:t>S</m:t>
              </m:r>
              <m:r>
                <m:t>J</m:t>
              </m:r>
              <m:r>
                <m:t>F</m:t>
              </m:r>
            </m:sup>
          </m:sSup>
          <m:r>
            <m:rPr>
              <m:sty m:val="p"/>
            </m:rPr>
            <m:t>=</m:t>
          </m:r>
          <m:r>
            <m:rPr>
              <m:sty m:val="p"/>
            </m:rPr>
            <m:t>arg</m:t>
          </m:r>
          <m:limLow>
            <m:e>
              <m:r>
                <m:rPr>
                  <m:sty m:val="p"/>
                </m:rPr>
                <m:t>min</m:t>
              </m:r>
            </m:e>
            <m:lim>
              <m:r>
                <m:t>j</m:t>
              </m:r>
              <m:r>
                <m:rPr>
                  <m:sty m:val="p"/>
                </m:rPr>
                <m:t>∈</m:t>
              </m:r>
              <m:r>
                <m:rPr>
                  <m:sty m:val="p"/>
                </m:rPr>
                <m:t>{</m:t>
              </m:r>
              <m:r>
                <m:t>1</m:t>
              </m:r>
              <m:r>
                <m:rPr>
                  <m:sty m:val="p"/>
                </m:rPr>
                <m:t>,</m:t>
              </m:r>
              <m:r>
                <m:rPr>
                  <m:sty m:val="p"/>
                </m:rPr>
                <m:t>.</m:t>
              </m:r>
              <m:r>
                <m:rPr>
                  <m:sty m:val="p"/>
                </m:rPr>
                <m:t>.</m:t>
              </m:r>
              <m:r>
                <m:rPr>
                  <m:sty m:val="p"/>
                </m:rPr>
                <m:t>.</m:t>
              </m:r>
              <m:r>
                <m:rPr>
                  <m:sty m:val="p"/>
                </m:rPr>
                <m:t>,</m:t>
              </m:r>
              <m:r>
                <m:t>m</m:t>
              </m:r>
              <m:r>
                <m:rPr>
                  <m:sty m:val="p"/>
                </m:rPr>
                <m:t>}</m:t>
              </m:r>
            </m:lim>
          </m:limLow>
          <m:r>
            <m:rPr>
              <m:nor/>
              <m:sty m:val="p"/>
            </m:rPr>
            <m:t>available_time</m:t>
          </m:r>
          <m:r>
            <m:rPr>
              <m:sty m:val="p"/>
            </m:rPr>
            <m:t>(</m:t>
          </m:r>
          <m:sSub>
            <m:e>
              <m:r>
                <m:t>r</m:t>
              </m:r>
            </m:e>
            <m:sub>
              <m:r>
                <m:t>j</m:t>
              </m:r>
            </m:sub>
          </m:sSub>
          <m:r>
            <m:rPr>
              <m:sty m:val="p"/>
            </m:rPr>
            <m:t>)</m:t>
          </m:r>
        </m:oMath>
      </m:oMathPara>
    </w:p>
    <w:p>
      <w:pPr>
        <w:pStyle w:val="FirstParagraph"/>
      </w:pPr>
      <w:r>
        <w:rPr>
          <w:rFonts w:hint="eastAsia"/>
        </w:rPr>
        <w:t xml:space="preserve">其中</w:t>
      </w:r>
      <m:oMath>
        <m:r>
          <m:rPr>
            <m:nor/>
            <m:sty m:val="p"/>
          </m:rPr>
          <m:t>available_time</m:t>
        </m:r>
        <m:r>
          <m:rPr>
            <m:sty m:val="p"/>
          </m:rPr>
          <m:t>(</m:t>
        </m:r>
        <m:sSub>
          <m:e>
            <m:r>
              <m:t>r</m:t>
            </m:r>
          </m:e>
          <m:sub>
            <m:r>
              <m:t>j</m:t>
            </m:r>
          </m:sub>
        </m:sSub>
        <m:r>
          <m:rPr>
            <m:sty m:val="p"/>
          </m:rPr>
          <m:t>)</m:t>
        </m:r>
      </m:oMath>
      <w:r>
        <w:rPr>
          <w:rFonts w:hint="eastAsia"/>
        </w:rPr>
        <w:t xml:space="preserve">为资源</w:t>
      </w:r>
      <m:oMath>
        <m:sSub>
          <m:e>
            <m:r>
              <m:t>r</m:t>
            </m:r>
          </m:e>
          <m:sub>
            <m:r>
              <m:t>j</m:t>
            </m:r>
          </m:sub>
        </m:sSub>
      </m:oMath>
      <w:r>
        <w:rPr>
          <w:rFonts w:hint="eastAsia"/>
        </w:rPr>
        <w:t xml:space="preserve">的最早可用时间。SJF虽然是贪心策略，无法保证全局最优，但在实践中通常能产生较好的调度方案，适合作为DRL智能体的学习起点。</w:t>
      </w:r>
    </w:p>
    <w:p>
      <w:pPr>
        <w:pStyle w:val="BodyText"/>
      </w:pPr>
      <w:r>
        <w:rPr>
          <w:rFonts w:hint="eastAsia"/>
        </w:rPr>
        <w:t xml:space="preserve">预填充过程的具体步骤如下：对训练集中的每个工作流实例，利用SJF策略进行多次（每个工作流5次）仿真调度，记录每步的状态转移</w:t>
      </w:r>
      <m:oMath>
        <m:r>
          <m:rPr>
            <m:sty m:val="p"/>
          </m:rPr>
          <m:t>(</m:t>
        </m:r>
        <m:sSub>
          <m:e>
            <m:r>
              <m:t>s</m:t>
            </m:r>
          </m:e>
          <m:sub>
            <m:r>
              <m:t>t</m:t>
            </m:r>
          </m:sub>
        </m:sSub>
        <m:r>
          <m:rPr>
            <m:sty m:val="p"/>
          </m:rPr>
          <m:t>,</m:t>
        </m:r>
        <m:sSubSup>
          <m:e>
            <m:r>
              <m:t>a</m:t>
            </m:r>
          </m:e>
          <m:sub>
            <m:r>
              <m:t>t</m:t>
            </m:r>
          </m:sub>
          <m:sup>
            <m:r>
              <m:t>S</m:t>
            </m:r>
            <m:r>
              <m:t>J</m:t>
            </m:r>
            <m:r>
              <m:t>F</m:t>
            </m:r>
          </m:sup>
        </m:sSubSup>
        <m:r>
          <m:rPr>
            <m:sty m:val="p"/>
          </m:rPr>
          <m:t>,</m:t>
        </m:r>
        <m:sSub>
          <m:e>
            <m:r>
              <m:t>r</m:t>
            </m:r>
          </m:e>
          <m:sub>
            <m:r>
              <m:t>t</m:t>
            </m:r>
          </m:sub>
        </m:sSub>
        <m:r>
          <m:rPr>
            <m:sty m:val="p"/>
          </m:rPr>
          <m:t>,</m:t>
        </m:r>
        <m:sSub>
          <m:e>
            <m:r>
              <m:t>s</m:t>
            </m:r>
          </m:e>
          <m:sub>
            <m:r>
              <m:t>t</m:t>
            </m:r>
            <m:r>
              <m:rPr>
                <m:sty m:val="p"/>
              </m:rPr>
              <m:t>+</m:t>
            </m:r>
            <m:r>
              <m:t>1</m:t>
            </m:r>
          </m:sub>
        </m:sSub>
        <m:r>
          <m:rPr>
            <m:sty m:val="p"/>
          </m:rPr>
          <m:t>,</m:t>
        </m:r>
        <m:r>
          <m:t>d</m:t>
        </m:r>
        <m:r>
          <m:t>o</m:t>
        </m:r>
        <m:r>
          <m:t>n</m:t>
        </m:r>
        <m:r>
          <m:t>e</m:t>
        </m:r>
        <m:r>
          <m:rPr>
            <m:sty m:val="p"/>
          </m:rPr>
          <m:t>)</m:t>
        </m:r>
      </m:oMath>
      <w:r>
        <w:rPr>
          <w:rFonts w:hint="eastAsia"/>
        </w:rPr>
        <w:t xml:space="preserve">，并将这些经验元组存入优先经验回放缓冲区。为使专家经验在早期训练中被更频繁地采样，其初始优先级被设置为较高值（优先级值2.0，高于普通新样本的默认优先级）。</w:t>
      </w:r>
    </w:p>
    <w:p>
      <w:pPr>
        <w:pStyle w:val="BodyText"/>
      </w:pPr>
      <w:r>
        <w:rPr>
          <w:rFonts w:hint="eastAsia"/>
        </w:rPr>
        <w:t xml:space="preserve">该策略的优势体现在三个方面：第一，为初期训练提供方向性引导，避免智能体在随机探索中浪费大量训练步数；第二，SJF经验中包含的”将任务分配给最空闲资源”的策略</w:t>
      </w:r>
      <w:r>
        <w:t xml:space="preserve"> intuition </w:t>
      </w:r>
      <w:r>
        <w:rPr>
          <w:rFonts w:hint="eastAsia"/>
        </w:rPr>
        <w:t xml:space="preserve">与最终最优策略的一部分一致，有助于加速收敛；第三，通过在训练集的多个工作流上生成专家经验，提供了多样化的状态覆盖，有利于网络学习到泛化性更好的表示。</w:t>
      </w:r>
    </w:p>
    <w:p>
      <w:pPr>
        <w:pStyle w:val="BodyText"/>
      </w:pPr>
      <w:r>
        <w:rPr>
          <w:rFonts w:hint="eastAsia"/>
        </w:rPr>
        <w:t xml:space="preserve">需要指出的是，SJF预填充仅在训练初始阶段执行一次，此后智能体通过在线交互生成的经验逐步覆盖和替换预填充的</w:t>
      </w:r>
      <w:r>
        <w:t xml:space="preserve"> </w:t>
      </w:r>
      <w:r>
        <w:rPr>
          <w:rFonts w:hint="eastAsia"/>
        </w:rPr>
        <w:t xml:space="preserve">SJF经验。随着训练推进，DRL智能体的策略将超越SJF——因为DRL能够学习到SJF无法捕捉的深层模式，如根据DAG结构和关键路径信息进行前瞻性调度决策。</w:t>
      </w:r>
    </w:p>
    <w:bookmarkEnd w:id="25"/>
    <w:bookmarkStart w:id="26" w:name="varepsilon-贪心探索策略"/>
    <w:p>
      <w:pPr>
        <w:pStyle w:val="Heading3"/>
      </w:pPr>
      <w:r>
        <w:t xml:space="preserve">3.3.3</w:t>
      </w:r>
      <w:r>
        <w:t xml:space="preserve"> </w:t>
      </w:r>
      <m:oMath>
        <m:r>
          <m:t>ε</m:t>
        </m:r>
      </m:oMath>
      <w:r>
        <w:rPr>
          <w:rFonts w:hint="eastAsia"/>
        </w:rPr>
        <w:t xml:space="preserve">-贪心探索策略</w:t>
      </w:r>
    </w:p>
    <w:p>
      <w:pPr>
        <w:pStyle w:val="FirstParagraph"/>
      </w:pPr>
      <w:r>
        <w:rPr>
          <w:rFonts w:hint="eastAsia"/>
        </w:rPr>
        <w:t xml:space="preserve">探索与利用的平衡（Exploration-Exploitation</w:t>
      </w:r>
      <w:r>
        <w:t xml:space="preserve"> </w:t>
      </w:r>
      <w:r>
        <w:rPr>
          <w:rFonts w:hint="eastAsia"/>
        </w:rPr>
        <w:t xml:space="preserve">Trade-off）是强化学习的核心挑战之一。本研究采用带指数衰减的</w:t>
      </w:r>
      <m:oMath>
        <m:r>
          <m:t>ε</m:t>
        </m:r>
      </m:oMath>
      <w:r>
        <w:rPr>
          <w:rFonts w:hint="eastAsia"/>
        </w:rPr>
        <w:t xml:space="preserve">-贪心策略，并结合SJF偏置探索进一步提高探索效率。</w:t>
      </w:r>
    </w:p>
    <w:p>
      <w:pPr>
        <w:pStyle w:val="BodyText"/>
      </w:pPr>
      <w:r>
        <w:rPr>
          <w:rFonts w:hint="eastAsia"/>
          <w:b/>
          <w:bCs/>
        </w:rPr>
        <w:t xml:space="preserve">基本</w:t>
      </w:r>
      <m:oMath>
        <m:r>
          <m:t>ε</m:t>
        </m:r>
      </m:oMath>
      <w:r>
        <w:rPr>
          <w:rFonts w:hint="eastAsia"/>
          <w:b/>
          <w:bCs/>
        </w:rPr>
        <w:t xml:space="preserve">-贪心策略。</w:t>
      </w:r>
      <w:r>
        <w:t xml:space="preserve"> </w:t>
      </w:r>
      <w:r>
        <w:rPr>
          <w:rFonts w:hint="eastAsia"/>
        </w:rPr>
        <w:t xml:space="preserve">在每个决策步，智能体以概率</w:t>
      </w:r>
      <m:oMath>
        <m:r>
          <m:t>ε</m:t>
        </m:r>
      </m:oMath>
      <w:r>
        <w:rPr>
          <w:rFonts w:hint="eastAsia"/>
        </w:rPr>
        <w:t xml:space="preserve">执行探索动作，以概率</w:t>
      </w:r>
      <m:oMath>
        <m:r>
          <m:t>1</m:t>
        </m:r>
        <m:r>
          <m:rPr>
            <m:sty m:val="p"/>
          </m:rPr>
          <m:t>−</m:t>
        </m:r>
        <m:r>
          <m:t>ε</m:t>
        </m:r>
      </m:oMath>
      <w:r>
        <w:rPr>
          <w:rFonts w:hint="eastAsia"/>
        </w:rPr>
        <w:t xml:space="preserve">执行利用动作（选择当前Q值最大的动作）：</w:t>
      </w:r>
    </w:p>
    <w:p>
      <w:pPr>
        <w:pStyle w:val="BodyText"/>
      </w:pPr>
      <m:oMathPara>
        <m:oMathParaPr>
          <m:jc m:val="center"/>
        </m:oMathParaPr>
        <m:oMath>
          <m:sSub>
            <m:e>
              <m:r>
                <m:t>a</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随机动作</m:t>
                    </m:r>
                  </m:e>
                  <m:e>
                    <m:r>
                      <m:rPr>
                        <m:nor/>
                        <m:sty m:val="p"/>
                      </m:rPr>
                      <m:t>以概率 </m:t>
                    </m:r>
                    <m:r>
                      <m:t>ε</m:t>
                    </m:r>
                  </m:e>
                </m:mr>
                <m:mr>
                  <m:e>
                    <m:r>
                      <m:rPr>
                        <m:sty m:val="p"/>
                      </m:rPr>
                      <m:t>arg</m:t>
                    </m:r>
                    <m:limLow>
                      <m:e>
                        <m:r>
                          <m:rPr>
                            <m:sty m:val="p"/>
                          </m:rPr>
                          <m:t>max</m:t>
                        </m:r>
                      </m:e>
                      <m:lim>
                        <m:r>
                          <m:t>a</m:t>
                        </m:r>
                      </m:lim>
                    </m:limLow>
                    <m:r>
                      <m:t>Q</m:t>
                    </m:r>
                    <m:r>
                      <m:rPr>
                        <m:sty m:val="p"/>
                      </m:rPr>
                      <m:t>(</m:t>
                    </m:r>
                    <m:sSub>
                      <m:e>
                        <m:r>
                          <m:t>s</m:t>
                        </m:r>
                      </m:e>
                      <m:sub>
                        <m:r>
                          <m:t>t</m:t>
                        </m:r>
                      </m:sub>
                    </m:sSub>
                    <m:r>
                      <m:rPr>
                        <m:sty m:val="p"/>
                      </m:rPr>
                      <m:t>,</m:t>
                    </m:r>
                    <m:r>
                      <m:t>a</m:t>
                    </m:r>
                    <m:r>
                      <m:rPr>
                        <m:sty m:val="p"/>
                      </m:rPr>
                      <m:t>;</m:t>
                    </m:r>
                    <m:r>
                      <m:t>θ</m:t>
                    </m:r>
                    <m:r>
                      <m:rPr>
                        <m:sty m:val="p"/>
                      </m:rPr>
                      <m:t>)</m:t>
                    </m:r>
                  </m:e>
                  <m:e>
                    <m:r>
                      <m:rPr>
                        <m:nor/>
                        <m:sty m:val="p"/>
                      </m:rPr>
                      <m:t>以概率 </m:t>
                    </m:r>
                    <m:r>
                      <m:t>1</m:t>
                    </m:r>
                    <m:r>
                      <m:rPr>
                        <m:sty m:val="p"/>
                      </m:rPr>
                      <m:t>−</m:t>
                    </m:r>
                    <m:r>
                      <m:t>ε</m:t>
                    </m:r>
                  </m:e>
                </m:mr>
              </m:m>
            </m:e>
          </m:d>
        </m:oMath>
      </m:oMathPara>
    </w:p>
    <w:p>
      <w:pPr>
        <w:pStyle w:val="FirstParagraph"/>
      </w:pPr>
      <m:oMath>
        <m:r>
          <m:t>ε</m:t>
        </m:r>
      </m:oMath>
      <w:r>
        <w:rPr>
          <w:rFonts w:hint="eastAsia"/>
        </w:rPr>
        <w:t xml:space="preserve">从初始值</w:t>
      </w:r>
      <m:oMath>
        <m:sSub>
          <m:e>
            <m:r>
              <m:t>ε</m:t>
            </m:r>
          </m:e>
          <m:sub>
            <m:r>
              <m:t>s</m:t>
            </m:r>
            <m:r>
              <m:t>t</m:t>
            </m:r>
            <m:r>
              <m:t>a</m:t>
            </m:r>
            <m:r>
              <m:t>r</m:t>
            </m:r>
            <m:r>
              <m:t>t</m:t>
            </m:r>
          </m:sub>
        </m:sSub>
        <m:r>
          <m:rPr>
            <m:sty m:val="p"/>
          </m:rPr>
          <m:t>=</m:t>
        </m:r>
        <m:r>
          <m:t>1.0</m:t>
        </m:r>
      </m:oMath>
      <w:r>
        <w:rPr>
          <w:rFonts w:hint="eastAsia"/>
        </w:rPr>
        <w:t xml:space="preserve">按指数衰减至最小值</w:t>
      </w:r>
      <m:oMath>
        <m:sSub>
          <m:e>
            <m:r>
              <m:t>ε</m:t>
            </m:r>
          </m:e>
          <m:sub>
            <m:r>
              <m:t>e</m:t>
            </m:r>
            <m:r>
              <m:t>n</m:t>
            </m:r>
            <m:r>
              <m:t>d</m:t>
            </m:r>
          </m:sub>
        </m:sSub>
        <m:r>
          <m:rPr>
            <m:sty m:val="p"/>
          </m:rPr>
          <m:t>=</m:t>
        </m:r>
        <m:r>
          <m:t>0.05</m:t>
        </m:r>
      </m:oMath>
      <w:r>
        <w:rPr>
          <w:rFonts w:hint="eastAsia"/>
        </w:rPr>
        <w:t xml:space="preserve">，衰减率</w:t>
      </w:r>
      <m:oMath>
        <m:sSub>
          <m:e>
            <m:r>
              <m:t>λ</m:t>
            </m:r>
          </m:e>
          <m:sub>
            <m:r>
              <m:t>ε</m:t>
            </m:r>
          </m:sub>
        </m:sSub>
        <m:r>
          <m:rPr>
            <m:sty m:val="p"/>
          </m:rPr>
          <m:t>=</m:t>
        </m:r>
        <m:r>
          <m:t>0.998</m:t>
        </m:r>
      </m:oMath>
      <w:r>
        <w:rPr>
          <w:rFonts w:hint="eastAsia"/>
        </w:rPr>
        <w:t xml:space="preserve">：</w:t>
      </w:r>
    </w:p>
    <w:p>
      <w:pPr>
        <w:pStyle w:val="BodyText"/>
      </w:pPr>
      <m:oMathPara>
        <m:oMathParaPr>
          <m:jc m:val="center"/>
        </m:oMathParaPr>
        <m:oMath>
          <m:sSub>
            <m:e>
              <m:r>
                <m:t>ε</m:t>
              </m:r>
            </m:e>
            <m:sub>
              <m:r>
                <m:t>t</m:t>
              </m:r>
              <m:r>
                <m:rPr>
                  <m:sty m:val="p"/>
                </m:rPr>
                <m:t>+</m:t>
              </m:r>
              <m:r>
                <m:t>1</m:t>
              </m:r>
            </m:sub>
          </m:sSub>
          <m:r>
            <m:rPr>
              <m:sty m:val="p"/>
            </m:rPr>
            <m:t>=</m:t>
          </m:r>
          <m:r>
            <m:rPr>
              <m:sty m:val="p"/>
            </m:rPr>
            <m:t>max</m:t>
          </m:r>
          <m:r>
            <m:rPr>
              <m:sty m:val="p"/>
            </m:rPr>
            <m:t>(</m:t>
          </m:r>
          <m:sSub>
            <m:e>
              <m:r>
                <m:t>ε</m:t>
              </m:r>
            </m:e>
            <m:sub>
              <m:r>
                <m:t>e</m:t>
              </m:r>
              <m:r>
                <m:t>n</m:t>
              </m:r>
              <m:r>
                <m:t>d</m:t>
              </m:r>
            </m:sub>
          </m:sSub>
          <m:r>
            <m:rPr>
              <m:sty m:val="p"/>
            </m:rPr>
            <m:t>,</m:t>
          </m:r>
          <m:sSub>
            <m:e>
              <m:r>
                <m:t>ε</m:t>
              </m:r>
            </m:e>
            <m:sub>
              <m:r>
                <m:t>t</m:t>
              </m:r>
            </m:sub>
          </m:sSub>
          <m:r>
            <m:rPr>
              <m:sty m:val="p"/>
            </m:rPr>
            <m:t>⋅</m:t>
          </m:r>
          <m:sSub>
            <m:e>
              <m:r>
                <m:t>λ</m:t>
              </m:r>
            </m:e>
            <m:sub>
              <m:r>
                <m:t>ε</m:t>
              </m:r>
            </m:sub>
          </m:sSub>
          <m:r>
            <m:rPr>
              <m:sty m:val="p"/>
            </m:rPr>
            <m:t>)</m:t>
          </m:r>
        </m:oMath>
      </m:oMathPara>
    </w:p>
    <w:p>
      <w:pPr>
        <w:pStyle w:val="FirstParagraph"/>
      </w:pPr>
      <w:r>
        <w:rPr>
          <w:rFonts w:hint="eastAsia"/>
        </w:rPr>
        <w:t xml:space="preserve">相比常见的</w:t>
      </w:r>
      <m:oMath>
        <m:sSub>
          <m:e>
            <m:r>
              <m:t>ε</m:t>
            </m:r>
          </m:e>
          <m:sub>
            <m:r>
              <m:t>e</m:t>
            </m:r>
            <m:r>
              <m:t>n</m:t>
            </m:r>
            <m:r>
              <m:t>d</m:t>
            </m:r>
          </m:sub>
        </m:sSub>
        <m:r>
          <m:rPr>
            <m:sty m:val="p"/>
          </m:rPr>
          <m:t>=</m:t>
        </m:r>
        <m:r>
          <m:t>0.01</m:t>
        </m:r>
      </m:oMath>
      <w:r>
        <w:rPr>
          <w:rFonts w:hint="eastAsia"/>
        </w:rPr>
        <w:t xml:space="preserve">设置，本研究将最小探索率提高到0.05，衰减率从0.995降低到0.998（即衰减更慢）。这一设计基于以下考虑：工作流调度环境具有高度动态性，不同工作流实例的最优策略可能差异较大，保持适度的随机探索有助于智能体持续发现新的调度模式，避免过早收敛到局部最优。</w:t>
      </w:r>
    </w:p>
    <w:p>
      <w:pPr>
        <w:pStyle w:val="BodyText"/>
      </w:pPr>
      <w:r>
        <w:rPr>
          <w:rFonts w:hint="eastAsia"/>
          <w:b/>
          <w:bCs/>
        </w:rPr>
        <w:t xml:space="preserve">SJF偏置探索。</w:t>
      </w:r>
      <w:r>
        <w:t xml:space="preserve"> </w:t>
      </w:r>
      <w:r>
        <w:rPr>
          <w:rFonts w:hint="eastAsia"/>
        </w:rPr>
        <w:t xml:space="preserve">在执行探索动作时，完全随机的动作选择效率低下，因为大量随机动作会产生极差的调度结果，对学习几乎没有贡献。为此，本研究设计了SJF偏置的探索机制：当智能体决定执行探索动作时，以50%的概率执行纯随机动作，以50%的概率执行SJF启发式动作：</w:t>
      </w:r>
    </w:p>
    <w:p>
      <w:pPr>
        <w:pStyle w:val="BodyText"/>
      </w:pPr>
      <m:oMathPara>
        <m:oMathParaPr>
          <m:jc m:val="center"/>
        </m:oMathParaPr>
        <m:oMath>
          <m:sSubSup>
            <m:e>
              <m:r>
                <m:t>a</m:t>
              </m:r>
            </m:e>
            <m:sub>
              <m:r>
                <m:t>t</m:t>
              </m:r>
            </m:sub>
            <m:sup>
              <m:r>
                <m:t>e</m:t>
              </m:r>
              <m:r>
                <m:t>x</m:t>
              </m:r>
              <m:r>
                <m:t>p</m:t>
              </m:r>
              <m:r>
                <m:t>l</m:t>
              </m:r>
              <m:r>
                <m:t>o</m:t>
              </m:r>
              <m:r>
                <m:t>r</m:t>
              </m:r>
              <m:r>
                <m:t>e</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uniform</m:t>
                    </m:r>
                    <m:r>
                      <m:rPr>
                        <m:sty m:val="p"/>
                      </m:rPr>
                      <m:t>(</m:t>
                    </m:r>
                    <m:r>
                      <m:rPr>
                        <m:scr m:val="script"/>
                        <m:sty m:val="p"/>
                      </m:rPr>
                      <m:t>A</m:t>
                    </m:r>
                    <m:r>
                      <m:rPr>
                        <m:sty m:val="p"/>
                      </m:rPr>
                      <m:t>)</m:t>
                    </m:r>
                  </m:e>
                  <m:e>
                    <m:r>
                      <m:rPr>
                        <m:nor/>
                        <m:sty m:val="p"/>
                      </m:rPr>
                      <m:t>以概率 </m:t>
                    </m:r>
                    <m:r>
                      <m:t>0.5</m:t>
                    </m:r>
                  </m:e>
                </m:mr>
                <m:mr>
                  <m:e>
                    <m:sSup>
                      <m:e>
                        <m:r>
                          <m:t>a</m:t>
                        </m:r>
                      </m:e>
                      <m:sup>
                        <m:r>
                          <m:t>S</m:t>
                        </m:r>
                        <m:r>
                          <m:t>J</m:t>
                        </m:r>
                        <m:r>
                          <m:t>F</m:t>
                        </m:r>
                      </m:sup>
                    </m:sSup>
                  </m:e>
                  <m:e>
                    <m:r>
                      <m:rPr>
                        <m:nor/>
                        <m:sty m:val="p"/>
                      </m:rPr>
                      <m:t>以概率 </m:t>
                    </m:r>
                    <m:r>
                      <m:t>0.5</m:t>
                    </m:r>
                  </m:e>
                </m:mr>
              </m:m>
            </m:e>
          </m:d>
        </m:oMath>
      </m:oMathPara>
    </w:p>
    <w:p>
      <w:pPr>
        <w:pStyle w:val="FirstParagraph"/>
      </w:pPr>
      <w:r>
        <w:rPr>
          <w:rFonts w:hint="eastAsia"/>
        </w:rPr>
        <w:t xml:space="preserve">这种设计在保持探索随机性的同时，确保探索产生的经验中有相当比例是有价值的，从而提高样本效率。</w:t>
      </w:r>
    </w:p>
    <w:p>
      <w:pPr>
        <w:pStyle w:val="BodyText"/>
      </w:pPr>
      <w:r>
        <w:rPr>
          <w:rFonts w:hint="eastAsia"/>
          <w:b/>
          <w:bCs/>
        </w:rPr>
        <w:t xml:space="preserve">动作掩码机制。</w:t>
      </w:r>
      <w:r>
        <w:t xml:space="preserve"> </w:t>
      </w:r>
      <w:r>
        <w:rPr>
          <w:rFonts w:hint="eastAsia"/>
        </w:rPr>
        <w:t xml:space="preserve">无论是利用阶段还是探索阶段，动作选择都需要满足资源容量约束。本研究在动作选择之前，根据当前任务的CPU和内存需求与各资源节点的剩余容量，计算动作合法性掩码：</w:t>
      </w:r>
    </w:p>
    <w:p>
      <w:pPr>
        <w:pStyle w:val="BodyText"/>
      </w:pPr>
      <m:oMathPara>
        <m:oMathParaPr>
          <m:jc m:val="center"/>
        </m:oMathParaPr>
        <m:oMath>
          <m:sSub>
            <m:e>
              <m:r>
                <m:rPr>
                  <m:nor/>
                  <m:sty m:val="p"/>
                </m:rPr>
                <m:t>mask</m:t>
              </m:r>
            </m:e>
            <m:sub>
              <m:r>
                <m:t>j</m:t>
              </m:r>
            </m:sub>
          </m:sSub>
          <m:r>
            <m:rPr>
              <m:sty m:val="p"/>
            </m:rPr>
            <m:t>=</m:t>
          </m:r>
          <m:r>
            <m:rPr>
              <m:scr m:val="double-struck"/>
              <m:sty m:val="p"/>
            </m:rPr>
            <m:t>I</m:t>
          </m:r>
          <m:d>
            <m:dPr>
              <m:begChr m:val="["/>
              <m:sepChr m:val=""/>
              <m:endChr m:val="]"/>
              <m:grow/>
            </m:dPr>
            <m:e>
              <m:r>
                <m:t>c</m:t>
              </m:r>
              <m:r>
                <m:t>p</m:t>
              </m:r>
              <m:r>
                <m:t>u</m:t>
              </m:r>
              <m:r>
                <m:rPr>
                  <m:sty m:val="p"/>
                </m:rPr>
                <m:t>_</m:t>
              </m:r>
              <m:r>
                <m:t>u</m:t>
              </m:r>
              <m:r>
                <m:t>s</m:t>
              </m:r>
              <m:r>
                <m:t>e</m:t>
              </m:r>
              <m:sSub>
                <m:e>
                  <m:r>
                    <m:t>d</m:t>
                  </m:r>
                </m:e>
                <m:sub>
                  <m:r>
                    <m:t>j</m:t>
                  </m:r>
                </m:sub>
              </m:sSub>
              <m:r>
                <m:rPr>
                  <m:sty m:val="p"/>
                </m:rPr>
                <m:t>+</m:t>
              </m:r>
              <m:r>
                <m:t>c</m:t>
              </m:r>
              <m:r>
                <m:t>p</m:t>
              </m:r>
              <m:r>
                <m:t>u</m:t>
              </m:r>
              <m:r>
                <m:rPr>
                  <m:sty m:val="p"/>
                </m:rPr>
                <m:t>_</m:t>
              </m:r>
              <m:r>
                <m:t>r</m:t>
              </m:r>
              <m:r>
                <m:t>e</m:t>
              </m:r>
              <m:r>
                <m:t>q</m:t>
              </m:r>
              <m:r>
                <m:rPr>
                  <m:sty m:val="p"/>
                </m:rPr>
                <m:t>≤</m:t>
              </m:r>
              <m:r>
                <m:t>c</m:t>
              </m:r>
              <m:r>
                <m:t>o</m:t>
              </m:r>
              <m:r>
                <m:t>r</m:t>
              </m:r>
              <m:r>
                <m:t>e</m:t>
              </m:r>
              <m:sSub>
                <m:e>
                  <m:r>
                    <m:t>s</m:t>
                  </m:r>
                </m:e>
                <m:sub>
                  <m:r>
                    <m:t>j</m:t>
                  </m:r>
                </m:sub>
              </m:sSub>
              <m:r>
                <m:rPr>
                  <m:sty m:val="p"/>
                </m:rPr>
                <m:t>×</m:t>
              </m:r>
              <m:sSub>
                <m:e>
                  <m:r>
                    <m:t>η</m:t>
                  </m:r>
                </m:e>
                <m:sub>
                  <m:r>
                    <m:t>c</m:t>
                  </m:r>
                  <m:r>
                    <m:t>p</m:t>
                  </m:r>
                  <m:r>
                    <m:t>u</m:t>
                  </m:r>
                </m:sub>
              </m:sSub>
            </m:e>
          </m:d>
          <m:r>
            <m:rPr>
              <m:sty m:val="p"/>
            </m:rPr>
            <m:t>⋅</m:t>
          </m:r>
          <m:r>
            <m:rPr>
              <m:scr m:val="double-struck"/>
              <m:sty m:val="p"/>
            </m:rPr>
            <m:t>I</m:t>
          </m:r>
          <m:d>
            <m:dPr>
              <m:begChr m:val="["/>
              <m:sepChr m:val=""/>
              <m:endChr m:val="]"/>
              <m:grow/>
            </m:dPr>
            <m:e>
              <m:r>
                <m:t>m</m:t>
              </m:r>
              <m:r>
                <m:t>e</m:t>
              </m:r>
              <m:r>
                <m:t>m</m:t>
              </m:r>
              <m:r>
                <m:rPr>
                  <m:sty m:val="p"/>
                </m:rPr>
                <m:t>_</m:t>
              </m:r>
              <m:r>
                <m:t>u</m:t>
              </m:r>
              <m:r>
                <m:t>s</m:t>
              </m:r>
              <m:r>
                <m:t>e</m:t>
              </m:r>
              <m:sSub>
                <m:e>
                  <m:r>
                    <m:t>d</m:t>
                  </m:r>
                </m:e>
                <m:sub>
                  <m:r>
                    <m:t>j</m:t>
                  </m:r>
                </m:sub>
              </m:sSub>
              <m:r>
                <m:rPr>
                  <m:sty m:val="p"/>
                </m:rPr>
                <m:t>+</m:t>
              </m:r>
              <m:r>
                <m:t>m</m:t>
              </m:r>
              <m:r>
                <m:t>e</m:t>
              </m:r>
              <m:r>
                <m:t>m</m:t>
              </m:r>
              <m:r>
                <m:rPr>
                  <m:sty m:val="p"/>
                </m:rPr>
                <m:t>_</m:t>
              </m:r>
              <m:r>
                <m:t>r</m:t>
              </m:r>
              <m:r>
                <m:t>e</m:t>
              </m:r>
              <m:r>
                <m:t>q</m:t>
              </m:r>
              <m:r>
                <m:rPr>
                  <m:sty m:val="p"/>
                </m:rPr>
                <m:t>≤</m:t>
              </m:r>
              <m:r>
                <m:t>t</m:t>
              </m:r>
              <m:r>
                <m:t>o</m:t>
              </m:r>
              <m:r>
                <m:t>t</m:t>
              </m:r>
              <m:r>
                <m:t>a</m:t>
              </m:r>
              <m:r>
                <m:t>l</m:t>
              </m:r>
              <m:r>
                <m:rPr>
                  <m:sty m:val="p"/>
                </m:rPr>
                <m:t>_</m:t>
              </m:r>
              <m:r>
                <m:t>m</m:t>
              </m:r>
              <m:r>
                <m:t>e</m:t>
              </m:r>
              <m:sSub>
                <m:e>
                  <m:r>
                    <m:t>m</m:t>
                  </m:r>
                </m:e>
                <m:sub>
                  <m:r>
                    <m:t>j</m:t>
                  </m:r>
                </m:sub>
              </m:sSub>
              <m:r>
                <m:rPr>
                  <m:sty m:val="p"/>
                </m:rPr>
                <m:t>×</m:t>
              </m:r>
              <m:sSub>
                <m:e>
                  <m:r>
                    <m:t>η</m:t>
                  </m:r>
                </m:e>
                <m:sub>
                  <m:r>
                    <m:t>m</m:t>
                  </m:r>
                  <m:r>
                    <m:t>e</m:t>
                  </m:r>
                  <m:r>
                    <m:t>m</m:t>
                  </m:r>
                </m:sub>
              </m:sSub>
            </m:e>
          </m:d>
        </m:oMath>
      </m:oMathPara>
    </w:p>
    <w:p>
      <w:pPr>
        <w:pStyle w:val="FirstParagraph"/>
      </w:pPr>
      <w:r>
        <w:rPr>
          <w:rFonts w:hint="eastAsia"/>
        </w:rPr>
        <w:t xml:space="preserve">其中</w:t>
      </w:r>
      <m:oMath>
        <m:sSub>
          <m:e>
            <m:r>
              <m:t>η</m:t>
            </m:r>
          </m:e>
          <m:sub>
            <m:r>
              <m:t>c</m:t>
            </m:r>
            <m:r>
              <m:t>p</m:t>
            </m:r>
            <m:r>
              <m:t>u</m:t>
            </m:r>
          </m:sub>
        </m:sSub>
        <m:r>
          <m:rPr>
            <m:sty m:val="p"/>
          </m:rPr>
          <m:t>=</m:t>
        </m:r>
        <m:r>
          <m:t>1.2</m:t>
        </m:r>
      </m:oMath>
      <w:r>
        <w:rPr>
          <w:rFonts w:hint="eastAsia"/>
        </w:rPr>
        <w:t xml:space="preserve">和</w:t>
      </w:r>
      <m:oMath>
        <m:sSub>
          <m:e>
            <m:r>
              <m:t>η</m:t>
            </m:r>
          </m:e>
          <m:sub>
            <m:r>
              <m:t>m</m:t>
            </m:r>
            <m:r>
              <m:t>e</m:t>
            </m:r>
            <m:r>
              <m:t>m</m:t>
            </m:r>
          </m:sub>
        </m:sSub>
        <m:r>
          <m:rPr>
            <m:sty m:val="p"/>
          </m:rPr>
          <m:t>=</m:t>
        </m:r>
        <m:r>
          <m:t>1.1</m:t>
        </m:r>
      </m:oMath>
      <w:r>
        <w:rPr>
          <w:rFonts w:hint="eastAsia"/>
        </w:rPr>
        <w:t xml:space="preserve">为过载容忍系数，允许一定程度的资源超配以提高利用率。掩码为0的动作对应的Q值被设置为</w:t>
      </w:r>
      <m:oMath>
        <m:r>
          <m:rPr>
            <m:sty m:val="p"/>
          </m:rPr>
          <m:t>−</m:t>
        </m:r>
        <m:r>
          <m:rPr>
            <m:sty m:val="p"/>
          </m:rPr>
          <m:t>∞</m:t>
        </m:r>
      </m:oMath>
      <w:r>
        <w:rPr>
          <w:rFonts w:hint="eastAsia"/>
        </w:rPr>
        <w:t xml:space="preserve">，从而在利用和探索阶段都被排除。若所有动作均不合法，则回退到无约束的随机选择，保证调度过程不会死锁。</w:t>
      </w:r>
    </w:p>
    <w:p>
      <w:pPr>
        <w:pStyle w:val="BodyText"/>
      </w:pPr>
      <w:r>
        <w:rPr>
          <w:rFonts w:hint="eastAsia"/>
          <w:b/>
          <w:bCs/>
        </w:rPr>
        <w:t xml:space="preserve">Boltzmann探索（备选）。</w:t>
      </w:r>
      <w:r>
        <w:t xml:space="preserve"> </w:t>
      </w:r>
      <w:r>
        <w:rPr>
          <w:rFonts w:hint="eastAsia"/>
        </w:rPr>
        <w:t xml:space="preserve">除</w:t>
      </w:r>
      <m:oMath>
        <m:r>
          <m:t>ε</m:t>
        </m:r>
      </m:oMath>
      <w:r>
        <w:rPr>
          <w:rFonts w:hint="eastAsia"/>
        </w:rPr>
        <w:t xml:space="preserve">-贪心外，本研究还实现了Boltzmann（Softmax）探索策略作为备选方案。Boltzmann探索根据Q值的相对大小生成动作的选择概率：</w:t>
      </w:r>
    </w:p>
    <w:p>
      <w:pPr>
        <w:pStyle w:val="BodyText"/>
      </w:pPr>
      <m:oMathPara>
        <m:oMathParaPr>
          <m:jc m:val="center"/>
        </m:oMathParaPr>
        <m:oMath>
          <m:r>
            <m:t>P</m:t>
          </m:r>
          <m:r>
            <m:rPr>
              <m:sty m:val="p"/>
            </m:rPr>
            <m:t>(</m:t>
          </m:r>
          <m:r>
            <m:t>a</m:t>
          </m:r>
          <m:r>
            <m:rPr>
              <m:sty m:val="p"/>
            </m:rPr>
            <m:t>|</m:t>
          </m:r>
          <m:r>
            <m:t>s</m:t>
          </m:r>
          <m:r>
            <m:rPr>
              <m:sty m:val="p"/>
            </m:rPr>
            <m:t>)</m:t>
          </m:r>
          <m:r>
            <m:rPr>
              <m:sty m:val="p"/>
            </m:rPr>
            <m:t>=</m:t>
          </m:r>
          <m:f>
            <m:fPr>
              <m:type m:val="bar"/>
            </m:fPr>
            <m:num>
              <m:r>
                <m:rPr>
                  <m:sty m:val="p"/>
                </m:rPr>
                <m:t>exp</m:t>
              </m:r>
              <m:r>
                <m:rPr>
                  <m:sty m:val="p"/>
                </m:rPr>
                <m:t>(</m:t>
              </m:r>
              <m:r>
                <m:t>Q</m:t>
              </m:r>
              <m:r>
                <m:rPr>
                  <m:sty m:val="p"/>
                </m:rPr>
                <m:t>(</m:t>
              </m:r>
              <m:r>
                <m:t>s</m:t>
              </m:r>
              <m:r>
                <m:rPr>
                  <m:sty m:val="p"/>
                </m:rPr>
                <m:t>,</m:t>
              </m:r>
              <m:r>
                <m:t>a</m:t>
              </m:r>
              <m:r>
                <m:rPr>
                  <m:sty m:val="p"/>
                </m:rPr>
                <m:t>;</m:t>
              </m:r>
              <m:r>
                <m:t>θ</m:t>
              </m:r>
              <m:r>
                <m:rPr>
                  <m:sty m:val="p"/>
                </m:rPr>
                <m:t>)</m:t>
              </m:r>
              <m:r>
                <m:rPr>
                  <m:sty m:val="p"/>
                </m:rPr>
                <m:t>/</m:t>
              </m:r>
              <m:r>
                <m:t>τ</m:t>
              </m:r>
              <m:r>
                <m:rPr>
                  <m:sty m:val="p"/>
                </m:rPr>
                <m:t>)</m:t>
              </m:r>
            </m:num>
            <m:den>
              <m:nary>
                <m:naryPr>
                  <m:chr m:val="∑"/>
                  <m:limLoc m:val="undOvr"/>
                  <m:subHide m:val="off"/>
                  <m:supHide m:val="on"/>
                </m:naryPr>
                <m:sub>
                  <m:sSup>
                    <m:e>
                      <m:r>
                        <m:t>a</m:t>
                      </m:r>
                    </m:e>
                    <m:sup>
                      <m:r>
                        <m:rPr>
                          <m:sty m:val="p"/>
                        </m:rPr>
                        <m:t>′</m:t>
                      </m:r>
                    </m:sup>
                  </m:sSup>
                </m:sub>
                <m:sup>
                  <m:r>
                    <m:t>​</m:t>
                  </m:r>
                </m:sup>
                <m:e>
                  <m:r>
                    <m:rPr>
                      <m:sty m:val="p"/>
                    </m:rPr>
                    <m:t>exp</m:t>
                  </m:r>
                </m:e>
              </m:nary>
              <m:r>
                <m:rPr>
                  <m:sty m:val="p"/>
                </m:rPr>
                <m:t>(</m:t>
              </m:r>
              <m:r>
                <m:t>Q</m:t>
              </m:r>
              <m:r>
                <m:rPr>
                  <m:sty m:val="p"/>
                </m:rPr>
                <m:t>(</m:t>
              </m:r>
              <m:r>
                <m:t>s</m:t>
              </m:r>
              <m:r>
                <m:rPr>
                  <m:sty m:val="p"/>
                </m:rPr>
                <m:t>,</m:t>
              </m:r>
              <m:sSup>
                <m:e>
                  <m:r>
                    <m:t>a</m:t>
                  </m:r>
                </m:e>
                <m:sup>
                  <m:r>
                    <m:rPr>
                      <m:sty m:val="p"/>
                    </m:rPr>
                    <m:t>′</m:t>
                  </m:r>
                </m:sup>
              </m:sSup>
              <m:r>
                <m:rPr>
                  <m:sty m:val="p"/>
                </m:rPr>
                <m:t>;</m:t>
              </m:r>
              <m:r>
                <m:t>θ</m:t>
              </m:r>
              <m:r>
                <m:rPr>
                  <m:sty m:val="p"/>
                </m:rPr>
                <m:t>)</m:t>
              </m:r>
              <m:r>
                <m:rPr>
                  <m:sty m:val="p"/>
                </m:rPr>
                <m:t>/</m:t>
              </m:r>
              <m:r>
                <m:t>τ</m:t>
              </m:r>
              <m:r>
                <m:rPr>
                  <m:sty m:val="p"/>
                </m:rPr>
                <m:t>)</m:t>
              </m:r>
            </m:den>
          </m:f>
        </m:oMath>
      </m:oMathPara>
    </w:p>
    <w:p>
      <w:pPr>
        <w:pStyle w:val="FirstParagraph"/>
      </w:pPr>
      <w:r>
        <w:rPr>
          <w:rFonts w:hint="eastAsia"/>
        </w:rPr>
        <w:t xml:space="preserve">其中温度参数</w:t>
      </w:r>
      <m:oMath>
        <m:r>
          <m:t>τ</m:t>
        </m:r>
      </m:oMath>
      <w:r>
        <w:rPr>
          <w:rFonts w:hint="eastAsia"/>
        </w:rPr>
        <w:t xml:space="preserve">从</w:t>
      </w:r>
      <m:oMath>
        <m:sSub>
          <m:e>
            <m:r>
              <m:t>τ</m:t>
            </m:r>
          </m:e>
          <m:sub>
            <m:r>
              <m:t>s</m:t>
            </m:r>
            <m:r>
              <m:t>t</m:t>
            </m:r>
            <m:r>
              <m:t>a</m:t>
            </m:r>
            <m:r>
              <m:t>r</m:t>
            </m:r>
            <m:r>
              <m:t>t</m:t>
            </m:r>
          </m:sub>
        </m:sSub>
        <m:r>
          <m:rPr>
            <m:sty m:val="p"/>
          </m:rPr>
          <m:t>=</m:t>
        </m:r>
        <m:r>
          <m:t>1.5</m:t>
        </m:r>
      </m:oMath>
      <w:r>
        <w:rPr>
          <w:rFonts w:hint="eastAsia"/>
        </w:rPr>
        <w:t xml:space="preserve">衰减至</w:t>
      </w:r>
      <m:oMath>
        <m:sSub>
          <m:e>
            <m:r>
              <m:t>τ</m:t>
            </m:r>
          </m:e>
          <m:sub>
            <m:r>
              <m:t>e</m:t>
            </m:r>
            <m:r>
              <m:t>n</m:t>
            </m:r>
            <m:r>
              <m:t>d</m:t>
            </m:r>
          </m:sub>
        </m:sSub>
        <m:r>
          <m:rPr>
            <m:sty m:val="p"/>
          </m:rPr>
          <m:t>=</m:t>
        </m:r>
        <m:r>
          <m:t>0.2</m:t>
        </m:r>
      </m:oMath>
      <w:r>
        <w:rPr>
          <w:rFonts w:hint="eastAsia"/>
        </w:rPr>
        <w:t xml:space="preserve">，衰减率为0.998。</w:t>
      </w:r>
      <m:oMath>
        <m:r>
          <m:t>τ</m:t>
        </m:r>
      </m:oMath>
      <w:r>
        <w:rPr>
          <w:rFonts w:hint="eastAsia"/>
        </w:rPr>
        <w:t xml:space="preserve">较大时动作选择接近均匀分布（高探索），</w:t>
      </w:r>
      <m:oMath>
        <m:r>
          <m:t>τ</m:t>
        </m:r>
      </m:oMath>
      <w:r>
        <w:rPr>
          <w:rFonts w:hint="eastAsia"/>
        </w:rPr>
        <w:t xml:space="preserve">趋近0时退化为贪心选择（高利用）。Boltzmann策略的优势在于它利用了Q值的相对大小信息，使得Q值较高的动作具有更大的被选中概率，探索效率高于完全随机。在本研究的超参数搜索框架中，探索策略的选择也作为一个可调配置项。</w:t>
      </w:r>
    </w:p>
    <w:bookmarkEnd w:id="26"/>
    <w:bookmarkEnd w:id="27"/>
    <w:bookmarkStart w:id="32" w:name="基于遗传算法的超参数优化"/>
    <w:p>
      <w:pPr>
        <w:pStyle w:val="Heading2"/>
      </w:pPr>
      <w:r>
        <w:t xml:space="preserve">3.4 </w:t>
      </w:r>
      <w:r>
        <w:rPr>
          <w:rFonts w:hint="eastAsia"/>
        </w:rPr>
        <w:t xml:space="preserve">基于遗传算法的超参数优化</w:t>
      </w:r>
    </w:p>
    <w:p>
      <w:pPr>
        <w:pStyle w:val="FirstParagraph"/>
      </w:pPr>
      <w:r>
        <w:rPr>
          <w:rFonts w:hint="eastAsia"/>
        </w:rPr>
        <w:t xml:space="preserve">深度强化学习算法对超参数的敏感性是其在实际应用中面临的主要挑战之一。网络结构（层数、宽度）和训练超参数（学习率、折扣因子、</w:t>
      </w:r>
      <m:oMath>
        <m:r>
          <m:t>ε</m:t>
        </m:r>
      </m:oMath>
      <w:r>
        <w:rPr>
          <w:rFonts w:hint="eastAsia"/>
        </w:rPr>
        <w:t xml:space="preserve">衰减率等）的不同组合可能导致性能的巨大差异。传统的手动调参方式效率低下且难以找到全局最优配置。本研究采用基于遗传算法（GA）的两阶段自动超参数优化策略。</w:t>
      </w:r>
    </w:p>
    <w:bookmarkStart w:id="28" w:name="超参数对调度性能的敏感性分析"/>
    <w:p>
      <w:pPr>
        <w:pStyle w:val="Heading3"/>
      </w:pPr>
      <w:r>
        <w:t xml:space="preserve">3.4.1 </w:t>
      </w:r>
      <w:r>
        <w:rPr>
          <w:rFonts w:hint="eastAsia"/>
        </w:rPr>
        <w:t xml:space="preserve">超参数对调度性能的敏感性分析</w:t>
      </w:r>
    </w:p>
    <w:p>
      <w:pPr>
        <w:pStyle w:val="FirstParagraph"/>
      </w:pPr>
      <w:r>
        <w:rPr>
          <w:rFonts w:hint="eastAsia"/>
        </w:rPr>
        <w:t xml:space="preserve">为论证自动超参数优化的必要性，首先分析关键超参数对调度性能的影响。</w:t>
      </w:r>
    </w:p>
    <w:p>
      <w:pPr>
        <w:pStyle w:val="BodyText"/>
      </w:pPr>
      <w:r>
        <w:rPr>
          <w:rFonts w:hint="eastAsia"/>
          <w:b/>
          <w:bCs/>
        </w:rPr>
        <w:t xml:space="preserve">学习率。</w:t>
      </w:r>
      <w:r>
        <w:t xml:space="preserve"> </w:t>
      </w:r>
      <w:r>
        <w:rPr>
          <w:rFonts w:hint="eastAsia"/>
        </w:rPr>
        <w:t xml:space="preserve">学习率控制网络参数更新的步幅。过大的学习率（如</w:t>
      </w:r>
      <m:oMath>
        <m:sSup>
          <m:e>
            <m:r>
              <m:t>10</m:t>
            </m:r>
          </m:e>
          <m:sup>
            <m:r>
              <m:rPr>
                <m:sty m:val="p"/>
              </m:rPr>
              <m:t>−</m:t>
            </m:r>
            <m:r>
              <m:t>3</m:t>
            </m:r>
          </m:sup>
        </m:sSup>
      </m:oMath>
      <w:r>
        <w:rPr>
          <w:rFonts w:hint="eastAsia"/>
        </w:rPr>
        <w:t xml:space="preserve">）导致训练不稳定，Q值估计震荡剧烈；过小的学习率（如</w:t>
      </w:r>
      <m:oMath>
        <m:sSup>
          <m:e>
            <m:r>
              <m:t>10</m:t>
            </m:r>
          </m:e>
          <m:sup>
            <m:r>
              <m:rPr>
                <m:sty m:val="p"/>
              </m:rPr>
              <m:t>−</m:t>
            </m:r>
            <m:r>
              <m:t>6</m:t>
            </m:r>
          </m:sup>
        </m:sSup>
      </m:oMath>
      <w:r>
        <w:rPr>
          <w:rFonts w:hint="eastAsia"/>
        </w:rPr>
        <w:t xml:space="preserve">）导致收敛缓慢，在有限训练预算内无法达到满意性能。本研究的搜索范围为</w:t>
      </w:r>
      <m:oMath>
        <m:r>
          <m:rPr>
            <m:sty m:val="p"/>
          </m:rPr>
          <m:t>[</m:t>
        </m:r>
        <m:sSup>
          <m:e>
            <m:r>
              <m:t>10</m:t>
            </m:r>
          </m:e>
          <m:sup>
            <m:r>
              <m:rPr>
                <m:sty m:val="p"/>
              </m:rPr>
              <m:t>−</m:t>
            </m:r>
            <m:r>
              <m:t>5</m:t>
            </m:r>
          </m:sup>
        </m:sSup>
        <m:r>
          <m:rPr>
            <m:sty m:val="p"/>
          </m:rPr>
          <m:t>,</m:t>
        </m:r>
        <m:sSup>
          <m:e>
            <m:r>
              <m:t>10</m:t>
            </m:r>
          </m:e>
          <m:sup>
            <m:r>
              <m:rPr>
                <m:sty m:val="p"/>
              </m:rPr>
              <m:t>−</m:t>
            </m:r>
            <m:r>
              <m:t>3</m:t>
            </m:r>
          </m:sup>
        </m:sSup>
        <m:r>
          <m:rPr>
            <m:sty m:val="p"/>
          </m:rPr>
          <m:t>]</m:t>
        </m:r>
      </m:oMath>
      <w:r>
        <w:t xml:space="preserve">。</w:t>
      </w:r>
    </w:p>
    <w:p>
      <w:pPr>
        <w:pStyle w:val="BodyText"/>
      </w:pPr>
      <w:r>
        <w:rPr>
          <w:rFonts w:hint="eastAsia"/>
          <w:b/>
          <w:bCs/>
        </w:rPr>
        <w:t xml:space="preserve">折扣因子</w:t>
      </w:r>
      <m:oMath>
        <m:r>
          <m:t>γ</m:t>
        </m:r>
      </m:oMath>
      <w:r>
        <w:rPr>
          <w:b/>
          <w:bCs/>
        </w:rPr>
        <w:t xml:space="preserve">。</w:t>
      </w:r>
      <w:r>
        <w:t xml:space="preserve"> </w:t>
      </w:r>
      <w:r>
        <w:rPr>
          <w:rFonts w:hint="eastAsia"/>
        </w:rPr>
        <w:t xml:space="preserve">折扣因子决定智能体对未来奖励的重视程度。在工作流调度中，</w:t>
      </w:r>
      <m:oMath>
        <m:r>
          <m:t>γ</m:t>
        </m:r>
      </m:oMath>
      <w:r>
        <w:rPr>
          <w:rFonts w:hint="eastAsia"/>
        </w:rPr>
        <w:t xml:space="preserve">过小（如0.9）使智能体过度关注即时奖励，忽略了当前调度决策对后续任务的长期影响；</w:t>
      </w:r>
      <m:oMath>
        <m:r>
          <m:t>γ</m:t>
        </m:r>
      </m:oMath>
      <w:r>
        <w:rPr>
          <w:rFonts w:hint="eastAsia"/>
        </w:rPr>
        <w:t xml:space="preserve">过大（如0.999）可能导致价值估计的方差增大，训练不稳定。搜索范围为</w:t>
      </w:r>
      <m:oMath>
        <m:r>
          <m:rPr>
            <m:sty m:val="p"/>
          </m:rPr>
          <m:t>[</m:t>
        </m:r>
        <m:r>
          <m:t>0.95</m:t>
        </m:r>
        <m:r>
          <m:rPr>
            <m:sty m:val="p"/>
          </m:rPr>
          <m:t>,</m:t>
        </m:r>
        <m:r>
          <m:t>0.999</m:t>
        </m:r>
        <m:r>
          <m:rPr>
            <m:sty m:val="p"/>
          </m:rPr>
          <m:t>]</m:t>
        </m:r>
      </m:oMath>
      <w:r>
        <w:t xml:space="preserve">。</w:t>
      </w:r>
    </w:p>
    <w:p>
      <w:pPr>
        <w:pStyle w:val="BodyText"/>
      </w:pPr>
      <m:oMath>
        <m:r>
          <m:t>ε</m:t>
        </m:r>
      </m:oMath>
      <w:r>
        <w:rPr>
          <w:rFonts w:hint="eastAsia"/>
          <w:b/>
          <w:bCs/>
        </w:rPr>
        <w:t xml:space="preserve">衰减率。</w:t>
      </w:r>
      <w:r>
        <w:t xml:space="preserve"> </w:t>
      </w:r>
      <m:oMath>
        <m:r>
          <m:t>ε</m:t>
        </m:r>
      </m:oMath>
      <w:r>
        <w:rPr>
          <w:rFonts w:hint="eastAsia"/>
        </w:rPr>
        <w:t xml:space="preserve">衰减太快意味着智能体过早放弃探索，容易陷入局部最优；衰减太慢则在训练后期仍有大量随机动作，影响策略质量。搜索范围为</w:t>
      </w:r>
      <m:oMath>
        <m:r>
          <m:rPr>
            <m:sty m:val="p"/>
          </m:rPr>
          <m:t>[</m:t>
        </m:r>
        <m:r>
          <m:t>0.990</m:t>
        </m:r>
        <m:r>
          <m:rPr>
            <m:sty m:val="p"/>
          </m:rPr>
          <m:t>,</m:t>
        </m:r>
        <m:r>
          <m:t>0.9999</m:t>
        </m:r>
        <m:r>
          <m:rPr>
            <m:sty m:val="p"/>
          </m:rPr>
          <m:t>]</m:t>
        </m:r>
      </m:oMath>
      <w:r>
        <w:t xml:space="preserve">。</w:t>
      </w:r>
    </w:p>
    <w:p>
      <w:pPr>
        <w:pStyle w:val="BodyText"/>
      </w:pPr>
      <w:r>
        <w:rPr>
          <w:rFonts w:hint="eastAsia"/>
          <w:b/>
          <w:bCs/>
        </w:rPr>
        <w:t xml:space="preserve">目标网络更新频率。</w:t>
      </w:r>
      <w:r>
        <w:t xml:space="preserve"> </w:t>
      </w:r>
      <w:r>
        <w:rPr>
          <w:rFonts w:hint="eastAsia"/>
        </w:rPr>
        <w:t xml:space="preserve">更新太频繁导致目标值不稳定，更新太稀疏导致目标值过时。搜索范围为</w:t>
      </w:r>
      <m:oMath>
        <m:r>
          <m:rPr>
            <m:sty m:val="p"/>
          </m:rPr>
          <m:t>{</m:t>
        </m:r>
        <m:r>
          <m:t>50</m:t>
        </m:r>
        <m:r>
          <m:rPr>
            <m:sty m:val="p"/>
          </m:rPr>
          <m:t>,</m:t>
        </m:r>
        <m:r>
          <m:t>100</m:t>
        </m:r>
        <m:r>
          <m:rPr>
            <m:sty m:val="p"/>
          </m:rPr>
          <m:t>,</m:t>
        </m:r>
        <m:r>
          <m:t>200</m:t>
        </m:r>
        <m:r>
          <m:rPr>
            <m:sty m:val="p"/>
          </m:rPr>
          <m:t>,</m:t>
        </m:r>
        <m:r>
          <m:t>500</m:t>
        </m:r>
        <m:r>
          <m:rPr>
            <m:sty m:val="p"/>
          </m:rPr>
          <m:t>}</m:t>
        </m:r>
      </m:oMath>
      <w:r>
        <w:rPr>
          <w:rFonts w:hint="eastAsia"/>
        </w:rPr>
        <w:t xml:space="preserve">步。</w:t>
      </w:r>
    </w:p>
    <w:p>
      <w:pPr>
        <w:pStyle w:val="BodyText"/>
      </w:pPr>
      <w:r>
        <w:rPr>
          <w:rFonts w:hint="eastAsia"/>
          <w:b/>
          <w:bCs/>
        </w:rPr>
        <w:t xml:space="preserve">网络架构参数。</w:t>
      </w:r>
      <w:r>
        <w:t xml:space="preserve"> </w:t>
      </w:r>
      <w:r>
        <w:rPr>
          <w:rFonts w:hint="eastAsia"/>
        </w:rPr>
        <w:t xml:space="preserve">隐藏层维度、注意力头数、Transformer层数等结构参数决定了网络的表达能力。过小的网络无法充分拟合复杂的状态-动作价值函数，过大的网络容易过拟合且推理成本高。</w:t>
      </w:r>
    </w:p>
    <w:p>
      <w:pPr>
        <w:pStyle w:val="BodyText"/>
      </w:pPr>
      <w:r>
        <w:rPr>
          <w:rFonts w:hint="eastAsia"/>
        </w:rPr>
        <w:t xml:space="preserve">上述分析表明，超参数之间存在复杂的交互效应，单独调整某个超参数难以达到全局最优，需要在多维超参数空间中进行联合搜索。</w:t>
      </w:r>
    </w:p>
    <w:bookmarkEnd w:id="28"/>
    <w:bookmarkStart w:id="29" w:name="超参数搜索空间定义"/>
    <w:p>
      <w:pPr>
        <w:pStyle w:val="Heading3"/>
      </w:pPr>
      <w:r>
        <w:t xml:space="preserve">3.4.2 </w:t>
      </w:r>
      <w:r>
        <w:rPr>
          <w:rFonts w:hint="eastAsia"/>
        </w:rPr>
        <w:t xml:space="preserve">超参数搜索空间定义</w:t>
      </w:r>
    </w:p>
    <w:p>
      <w:pPr>
        <w:pStyle w:val="FirstParagraph"/>
      </w:pPr>
      <w:r>
        <w:rPr>
          <w:rFonts w:hint="eastAsia"/>
        </w:rPr>
        <w:t xml:space="preserve">本研究将超参数优化分为两个阶段，各自定义独立的搜索空间。</w:t>
      </w:r>
    </w:p>
    <w:p>
      <w:pPr>
        <w:pStyle w:val="BodyText"/>
      </w:pPr>
      <w:r>
        <w:rPr>
          <w:rFonts w:hint="eastAsia"/>
          <w:b/>
          <w:bCs/>
        </w:rPr>
        <w:t xml:space="preserve">第一阶段：网络架构搜索空间。</w:t>
      </w:r>
      <w:r>
        <w:t xml:space="preserve"> </w:t>
      </w:r>
      <w:r>
        <w:rPr>
          <w:rFonts w:hint="eastAsia"/>
        </w:rPr>
        <w:t xml:space="preserve">由遗传算法负责搜索，搜索空间如表3.1所示。</w:t>
      </w:r>
    </w:p>
    <w:p>
      <w:pPr>
        <w:pStyle w:val="BodyText"/>
      </w:pPr>
      <w:r>
        <w:rPr>
          <w:rFonts w:hint="eastAsia"/>
        </w:rPr>
        <w:t xml:space="preserve">表3.1</w:t>
      </w:r>
      <w:r>
        <w:t xml:space="preserve"> </w:t>
      </w:r>
      <w:r>
        <w:rPr>
          <w:rFonts w:hint="eastAsia"/>
        </w:rPr>
        <w:t xml:space="preserve">GA网络架构搜索空间</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超参数</w:t>
            </w:r>
          </w:p>
        </w:tc>
        <w:tc>
          <w:tcPr/>
          <w:p>
            <w:pPr>
              <w:pStyle w:val="Compact"/>
            </w:pPr>
            <w:r>
              <w:rPr>
                <w:rFonts w:hint="eastAsia"/>
              </w:rPr>
              <w:t xml:space="preserve">候选值集合</w:t>
            </w:r>
          </w:p>
        </w:tc>
        <w:tc>
          <w:tcPr/>
          <w:p>
            <w:pPr>
              <w:pStyle w:val="Compact"/>
            </w:pPr>
            <w:r>
              <w:rPr>
                <w:rFonts w:hint="eastAsia"/>
              </w:rPr>
              <w:t xml:space="preserve">说明</w:t>
            </w:r>
          </w:p>
        </w:tc>
      </w:tr>
      <w:tr>
        <w:tc>
          <w:tcPr/>
          <w:p>
            <w:pPr>
              <w:pStyle w:val="Compact"/>
            </w:pPr>
            <w:r>
              <w:t xml:space="preserve">hidden_dim</w:t>
            </w:r>
          </w:p>
        </w:tc>
        <w:tc>
          <w:tcPr/>
          <w:p>
            <w:pPr>
              <w:pStyle w:val="Compact"/>
            </w:pPr>
            <w:r>
              <w:t xml:space="preserve">{64, 128, 256, 512}</w:t>
            </w:r>
          </w:p>
        </w:tc>
        <w:tc>
          <w:tcPr/>
          <w:p>
            <w:pPr>
              <w:pStyle w:val="Compact"/>
            </w:pPr>
            <w:r>
              <w:rPr>
                <w:rFonts w:hint="eastAsia"/>
              </w:rPr>
              <w:t xml:space="preserve">隐藏层基础维度</w:t>
            </w:r>
          </w:p>
        </w:tc>
      </w:tr>
      <w:tr>
        <w:tc>
          <w:tcPr/>
          <w:p>
            <w:pPr>
              <w:pStyle w:val="Compact"/>
            </w:pPr>
            <w:r>
              <w:t xml:space="preserve">fusion_dim</w:t>
            </w:r>
          </w:p>
        </w:tc>
        <w:tc>
          <w:tcPr/>
          <w:p>
            <w:pPr>
              <w:pStyle w:val="Compact"/>
            </w:pPr>
            <w:r>
              <w:t xml:space="preserve">{128, 256, 512}</w:t>
            </w:r>
          </w:p>
        </w:tc>
        <w:tc>
          <w:tcPr/>
          <w:p>
            <w:pPr>
              <w:pStyle w:val="Compact"/>
            </w:pPr>
            <w:r>
              <w:rPr>
                <w:rFonts w:hint="eastAsia"/>
              </w:rPr>
              <w:t xml:space="preserve">融合层维度</w:t>
            </w:r>
          </w:p>
        </w:tc>
      </w:tr>
      <w:tr>
        <w:tc>
          <w:tcPr/>
          <w:p>
            <w:pPr>
              <w:pStyle w:val="Compact"/>
            </w:pPr>
            <w:r>
              <w:t xml:space="preserve">num_transformer_layers</w:t>
            </w:r>
          </w:p>
        </w:tc>
        <w:tc>
          <w:tcPr/>
          <w:p>
            <w:pPr>
              <w:pStyle w:val="Compact"/>
            </w:pPr>
            <w:r>
              <w:t xml:space="preserve">{1, 2, 3, 4}</w:t>
            </w:r>
          </w:p>
        </w:tc>
        <w:tc>
          <w:tcPr/>
          <w:p>
            <w:pPr>
              <w:pStyle w:val="Compact"/>
            </w:pPr>
            <w:r>
              <w:t xml:space="preserve">Graph </w:t>
            </w:r>
            <w:r>
              <w:rPr>
                <w:rFonts w:hint="eastAsia"/>
              </w:rPr>
              <w:t xml:space="preserve">Transformer堆叠层数</w:t>
            </w:r>
          </w:p>
        </w:tc>
      </w:tr>
      <w:tr>
        <w:tc>
          <w:tcPr/>
          <w:p>
            <w:pPr>
              <w:pStyle w:val="Compact"/>
            </w:pPr>
            <w:r>
              <w:t xml:space="preserve">num_heads</w:t>
            </w:r>
          </w:p>
        </w:tc>
        <w:tc>
          <w:tcPr/>
          <w:p>
            <w:pPr>
              <w:pStyle w:val="Compact"/>
            </w:pPr>
            <w:r>
              <w:t xml:space="preserve">{2, 4, 8}</w:t>
            </w:r>
          </w:p>
        </w:tc>
        <w:tc>
          <w:tcPr/>
          <w:p>
            <w:pPr>
              <w:pStyle w:val="Compact"/>
            </w:pPr>
            <w:r>
              <w:rPr>
                <w:rFonts w:hint="eastAsia"/>
              </w:rPr>
              <w:t xml:space="preserve">多头注意力的头数</w:t>
            </w:r>
          </w:p>
        </w:tc>
      </w:tr>
      <w:tr>
        <w:tc>
          <w:tcPr/>
          <w:p>
            <w:pPr>
              <w:pStyle w:val="Compact"/>
            </w:pPr>
            <w:r>
              <w:t xml:space="preserve">dropout</w:t>
            </w:r>
          </w:p>
        </w:tc>
        <w:tc>
          <w:tcPr/>
          <w:p>
            <w:pPr>
              <w:pStyle w:val="Compact"/>
            </w:pPr>
            <w:r>
              <w:t xml:space="preserve">{0.05, 0.1, 0.15, 0.2}</w:t>
            </w:r>
          </w:p>
        </w:tc>
        <w:tc>
          <w:tcPr/>
          <w:p>
            <w:pPr>
              <w:pStyle w:val="Compact"/>
            </w:pPr>
            <w:r>
              <w:rPr>
                <w:rFonts w:hint="eastAsia"/>
              </w:rPr>
              <w:t xml:space="preserve">Dropout率</w:t>
            </w:r>
          </w:p>
        </w:tc>
      </w:tr>
      <w:tr>
        <w:tc>
          <w:tcPr/>
          <w:p>
            <w:pPr>
              <w:pStyle w:val="Compact"/>
            </w:pPr>
            <w:r>
              <w:t xml:space="preserve">use_gnn</w:t>
            </w:r>
          </w:p>
        </w:tc>
        <w:tc>
          <w:tcPr/>
          <w:p>
            <w:pPr>
              <w:pStyle w:val="Compact"/>
            </w:pPr>
            <w:r>
              <w:t xml:space="preserve">{True, False}</w:t>
            </w:r>
          </w:p>
        </w:tc>
        <w:tc>
          <w:tcPr/>
          <w:p>
            <w:pPr>
              <w:pStyle w:val="Compact"/>
            </w:pPr>
            <w:r>
              <w:rPr>
                <w:rFonts w:hint="eastAsia"/>
              </w:rPr>
              <w:t xml:space="preserve">是否启用图结构编码</w:t>
            </w:r>
          </w:p>
        </w:tc>
      </w:tr>
    </w:tbl>
    <w:p>
      <w:pPr>
        <w:pStyle w:val="BodyText"/>
      </w:pPr>
      <w:r>
        <w:rPr>
          <w:rFonts w:hint="eastAsia"/>
        </w:rPr>
        <w:t xml:space="preserve">其中num_heads需满足约束条件</w:t>
      </w:r>
      <m:oMath>
        <m:r>
          <m:rPr>
            <m:nor/>
            <m:sty m:val="p"/>
          </m:rPr>
          <m:t>hidden_dim</m:t>
        </m:r>
        <m:r>
          <m:t> </m:t>
        </m:r>
        <m:r>
          <m:rPr>
            <m:sty m:val="p"/>
          </m:rPr>
          <m:t>mod</m:t>
        </m:r>
        <m:r>
          <m:t> </m:t>
        </m:r>
        <m:r>
          <m:rPr>
            <m:nor/>
            <m:sty m:val="p"/>
          </m:rPr>
          <m:t>num_heads</m:t>
        </m:r>
        <m:r>
          <m:rPr>
            <m:sty m:val="p"/>
          </m:rPr>
          <m:t>=</m:t>
        </m:r>
        <m:r>
          <m:t>0</m:t>
        </m:r>
      </m:oMath>
      <w:r>
        <w:rPr>
          <w:rFonts w:hint="eastAsia"/>
        </w:rPr>
        <w:t xml:space="preserve">，即隐藏层维度必须能被注意力头数整除。该约束在遗传算法的修复操作中强制执行。</w:t>
      </w:r>
    </w:p>
    <w:p>
      <w:pPr>
        <w:pStyle w:val="BodyText"/>
      </w:pPr>
      <w:r>
        <w:rPr>
          <w:rFonts w:hint="eastAsia"/>
          <w:b/>
          <w:bCs/>
        </w:rPr>
        <w:t xml:space="preserve">第二阶段：训练超参数搜索空间。</w:t>
      </w:r>
      <w:r>
        <w:t xml:space="preserve"> </w:t>
      </w:r>
      <w:r>
        <w:rPr>
          <w:rFonts w:hint="eastAsia"/>
        </w:rPr>
        <w:t xml:space="preserve">由基于Optuna的TPE采样器负责搜索，搜索空间如表3.2所示。</w:t>
      </w:r>
    </w:p>
    <w:p>
      <w:pPr>
        <w:pStyle w:val="BodyText"/>
      </w:pPr>
      <w:r>
        <w:rPr>
          <w:rFonts w:hint="eastAsia"/>
        </w:rPr>
        <w:t xml:space="preserve">表3.2</w:t>
      </w:r>
      <w:r>
        <w:t xml:space="preserve"> </w:t>
      </w:r>
      <w:r>
        <w:rPr>
          <w:rFonts w:hint="eastAsia"/>
        </w:rPr>
        <w:t xml:space="preserve">Optuna训练超参数搜索空间</w:t>
      </w:r>
    </w:p>
    <w:tbl>
      <w:tblPr>
        <w:tblStyle w:val="Table"/>
        <w:tblW w:type="pct" w:w="5000"/>
        <w:tblLayout w:type="fixed"/>
        <w:tblLook w:firstRow="1" w:lastRow="0" w:firstColumn="0" w:lastColumn="0" w:noHBand="0" w:noVBand="0" w:val="0020"/>
      </w:tblPr>
      <w:tblGrid>
        <w:gridCol w:w="2184"/>
        <w:gridCol w:w="2457"/>
        <w:gridCol w:w="1638"/>
        <w:gridCol w:w="1638"/>
      </w:tblGrid>
      <w:tr>
        <w:trPr>
          <w:tblHeader w:val="on"/>
        </w:trPr>
        <w:tc>
          <w:tcPr/>
          <w:p>
            <w:pPr>
              <w:pStyle w:val="Compact"/>
            </w:pPr>
            <w:r>
              <w:rPr>
                <w:rFonts w:hint="eastAsia"/>
              </w:rPr>
              <w:t xml:space="preserve">超参数</w:t>
            </w:r>
          </w:p>
        </w:tc>
        <w:tc>
          <w:tcPr/>
          <w:p>
            <w:pPr>
              <w:pStyle w:val="Compact"/>
            </w:pPr>
            <w:r>
              <w:rPr>
                <w:rFonts w:hint="eastAsia"/>
              </w:rPr>
              <w:t xml:space="preserve">搜索范围</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learning_rate</w:t>
            </w:r>
          </w:p>
        </w:tc>
        <w:tc>
          <w:tcPr/>
          <w:p>
            <w:pPr>
              <w:pStyle w:val="Compact"/>
            </w:pPr>
            <m:oMath>
              <m:r>
                <m:rPr>
                  <m:sty m:val="p"/>
                </m:rPr>
                <m:t>[</m:t>
              </m:r>
              <m:sSup>
                <m:e>
                  <m:r>
                    <m:t>10</m:t>
                  </m:r>
                </m:e>
                <m:sup>
                  <m:r>
                    <m:rPr>
                      <m:sty m:val="p"/>
                    </m:rPr>
                    <m:t>−</m:t>
                  </m:r>
                  <m:r>
                    <m:t>5</m:t>
                  </m:r>
                </m:sup>
              </m:sSup>
              <m:r>
                <m:rPr>
                  <m:sty m:val="p"/>
                </m:rPr>
                <m:t>,</m:t>
              </m:r>
              <m:sSup>
                <m:e>
                  <m:r>
                    <m:t>10</m:t>
                  </m:r>
                </m:e>
                <m:sup>
                  <m:r>
                    <m:rPr>
                      <m:sty m:val="p"/>
                    </m:rPr>
                    <m:t>−</m:t>
                  </m:r>
                  <m:r>
                    <m:t>3</m:t>
                  </m:r>
                </m:sup>
              </m:sSup>
              <m:r>
                <m:rPr>
                  <m:sty m:val="p"/>
                </m:rPr>
                <m:t>]</m:t>
              </m:r>
            </m:oMath>
          </w:p>
        </w:tc>
        <w:tc>
          <w:tcPr/>
          <w:p>
            <w:pPr>
              <w:pStyle w:val="Compact"/>
            </w:pPr>
            <w:r>
              <w:rPr>
                <w:rFonts w:hint="eastAsia"/>
              </w:rPr>
              <w:t xml:space="preserve">对数连续</w:t>
            </w:r>
          </w:p>
        </w:tc>
        <w:tc>
          <w:tcPr/>
          <w:p>
            <w:pPr>
              <w:pStyle w:val="Compact"/>
            </w:pPr>
            <w:r>
              <w:rPr>
                <w:rFonts w:hint="eastAsia"/>
              </w:rPr>
              <w:t xml:space="preserve">Adam优化器学习率</w:t>
            </w:r>
          </w:p>
        </w:tc>
      </w:tr>
      <w:tr>
        <w:tc>
          <w:tcPr/>
          <w:p>
            <w:pPr>
              <w:pStyle w:val="Compact"/>
            </w:pPr>
            <w:r>
              <w:t xml:space="preserve">gamma</w:t>
            </w:r>
          </w:p>
        </w:tc>
        <w:tc>
          <w:tcPr/>
          <w:p>
            <w:pPr>
              <w:pStyle w:val="Compact"/>
            </w:pPr>
            <m:oMath>
              <m:r>
                <m:rPr>
                  <m:sty m:val="p"/>
                </m:rPr>
                <m:t>[</m:t>
              </m:r>
              <m:r>
                <m:t>0.95</m:t>
              </m:r>
              <m:r>
                <m:rPr>
                  <m:sty m:val="p"/>
                </m:rPr>
                <m:t>,</m:t>
              </m:r>
              <m:r>
                <m:t>0.999</m:t>
              </m:r>
              <m:r>
                <m:rPr>
                  <m:sty m:val="p"/>
                </m:rPr>
                <m:t>]</m:t>
              </m:r>
            </m:oMath>
          </w:p>
        </w:tc>
        <w:tc>
          <w:tcPr/>
          <w:p>
            <w:pPr>
              <w:pStyle w:val="Compact"/>
            </w:pPr>
            <w:r>
              <w:rPr>
                <w:rFonts w:hint="eastAsia"/>
              </w:rPr>
              <w:t xml:space="preserve">连续</w:t>
            </w:r>
          </w:p>
        </w:tc>
        <w:tc>
          <w:tcPr/>
          <w:p>
            <w:pPr>
              <w:pStyle w:val="Compact"/>
            </w:pPr>
            <w:r>
              <w:rPr>
                <w:rFonts w:hint="eastAsia"/>
              </w:rPr>
              <w:t xml:space="preserve">折扣因子</w:t>
            </w:r>
          </w:p>
        </w:tc>
      </w:tr>
      <w:tr>
        <w:tc>
          <w:tcPr/>
          <w:p>
            <w:pPr>
              <w:pStyle w:val="Compact"/>
            </w:pPr>
            <w:r>
              <w:t xml:space="preserve">tau</w:t>
            </w:r>
          </w:p>
        </w:tc>
        <w:tc>
          <w:tcPr/>
          <w:p>
            <w:pPr>
              <w:pStyle w:val="Compact"/>
            </w:pPr>
            <m:oMath>
              <m:r>
                <m:rPr>
                  <m:sty m:val="p"/>
                </m:rPr>
                <m:t>[</m:t>
              </m:r>
              <m:r>
                <m:t>0.001</m:t>
              </m:r>
              <m:r>
                <m:rPr>
                  <m:sty m:val="p"/>
                </m:rPr>
                <m:t>,</m:t>
              </m:r>
              <m:r>
                <m:t>0.05</m:t>
              </m:r>
              <m:r>
                <m:rPr>
                  <m:sty m:val="p"/>
                </m:rPr>
                <m:t>]</m:t>
              </m:r>
            </m:oMath>
          </w:p>
        </w:tc>
        <w:tc>
          <w:tcPr/>
          <w:p>
            <w:pPr>
              <w:pStyle w:val="Compact"/>
            </w:pPr>
            <w:r>
              <w:rPr>
                <w:rFonts w:hint="eastAsia"/>
              </w:rPr>
              <w:t xml:space="preserve">对数连续</w:t>
            </w:r>
          </w:p>
        </w:tc>
        <w:tc>
          <w:tcPr/>
          <w:p>
            <w:pPr>
              <w:pStyle w:val="Compact"/>
            </w:pPr>
            <w:r>
              <w:rPr>
                <w:rFonts w:hint="eastAsia"/>
              </w:rPr>
              <w:t xml:space="preserve">软更新系数</w:t>
            </w:r>
          </w:p>
        </w:tc>
      </w:tr>
      <w:tr>
        <w:tc>
          <w:tcPr/>
          <w:p>
            <w:pPr>
              <w:pStyle w:val="Compact"/>
            </w:pPr>
            <w:r>
              <w:t xml:space="preserve">epsilon_decay</w:t>
            </w:r>
          </w:p>
        </w:tc>
        <w:tc>
          <w:tcPr/>
          <w:p>
            <w:pPr>
              <w:pStyle w:val="Compact"/>
            </w:pPr>
            <m:oMath>
              <m:r>
                <m:rPr>
                  <m:sty m:val="p"/>
                </m:rPr>
                <m:t>[</m:t>
              </m:r>
              <m:r>
                <m:t>0.990</m:t>
              </m:r>
              <m:r>
                <m:rPr>
                  <m:sty m:val="p"/>
                </m:rPr>
                <m:t>,</m:t>
              </m:r>
              <m:r>
                <m:t>0.9999</m:t>
              </m:r>
              <m:r>
                <m:rPr>
                  <m:sty m:val="p"/>
                </m:rPr>
                <m:t>]</m:t>
              </m:r>
            </m:oMath>
          </w:p>
        </w:tc>
        <w:tc>
          <w:tcPr/>
          <w:p>
            <w:pPr>
              <w:pStyle w:val="Compact"/>
            </w:pPr>
            <w:r>
              <w:rPr>
                <w:rFonts w:hint="eastAsia"/>
              </w:rPr>
              <w:t xml:space="preserve">连续</w:t>
            </w:r>
          </w:p>
        </w:tc>
        <w:tc>
          <w:tcPr/>
          <w:p>
            <w:pPr>
              <w:pStyle w:val="Compact"/>
            </w:pPr>
            <m:oMath>
              <m:r>
                <m:t>ε</m:t>
              </m:r>
            </m:oMath>
            <w:r>
              <w:rPr>
                <w:rFonts w:hint="eastAsia"/>
              </w:rPr>
              <w:t xml:space="preserve">衰减率</w:t>
            </w:r>
          </w:p>
        </w:tc>
      </w:tr>
      <w:tr>
        <w:tc>
          <w:tcPr/>
          <w:p>
            <w:pPr>
              <w:pStyle w:val="Compact"/>
            </w:pPr>
            <w:r>
              <w:t xml:space="preserve">n_step</w:t>
            </w:r>
          </w:p>
        </w:tc>
        <w:tc>
          <w:tcPr/>
          <w:p>
            <w:pPr>
              <w:pStyle w:val="Compact"/>
            </w:pPr>
            <m:oMath>
              <m:r>
                <m:rPr>
                  <m:sty m:val="p"/>
                </m:rPr>
                <m:t>{</m:t>
              </m:r>
              <m:r>
                <m:t>1</m:t>
              </m:r>
              <m:r>
                <m:rPr>
                  <m:sty m:val="p"/>
                </m:rPr>
                <m:t>,</m:t>
              </m:r>
              <m:r>
                <m:t>3</m:t>
              </m:r>
              <m:r>
                <m:rPr>
                  <m:sty m:val="p"/>
                </m:rPr>
                <m:t>,</m:t>
              </m:r>
              <m:r>
                <m:t>5</m:t>
              </m:r>
              <m:r>
                <m:rPr>
                  <m:sty m:val="p"/>
                </m:rPr>
                <m:t>}</m:t>
              </m:r>
            </m:oMath>
          </w:p>
        </w:tc>
        <w:tc>
          <w:tcPr/>
          <w:p>
            <w:pPr>
              <w:pStyle w:val="Compact"/>
            </w:pPr>
            <w:r>
              <w:rPr>
                <w:rFonts w:hint="eastAsia"/>
              </w:rPr>
              <w:t xml:space="preserve">分类</w:t>
            </w:r>
          </w:p>
        </w:tc>
        <w:tc>
          <w:tcPr/>
          <w:p>
            <w:pPr>
              <w:pStyle w:val="Compact"/>
            </w:pPr>
            <w:r>
              <w:rPr>
                <w:rFonts w:hint="eastAsia"/>
              </w:rPr>
              <w:t xml:space="preserve">N步回报步数</w:t>
            </w:r>
          </w:p>
        </w:tc>
      </w:tr>
      <w:tr>
        <w:tc>
          <w:tcPr/>
          <w:p>
            <w:pPr>
              <w:pStyle w:val="Compact"/>
            </w:pPr>
            <w:r>
              <w:t xml:space="preserve">batch_size</w:t>
            </w:r>
          </w:p>
        </w:tc>
        <w:tc>
          <w:tcPr/>
          <w:p>
            <w:pPr>
              <w:pStyle w:val="Compact"/>
            </w:pPr>
            <m:oMath>
              <m:r>
                <m:rPr>
                  <m:sty m:val="p"/>
                </m:rPr>
                <m:t>{</m:t>
              </m:r>
              <m:r>
                <m:t>32</m:t>
              </m:r>
              <m:r>
                <m:rPr>
                  <m:sty m:val="p"/>
                </m:rPr>
                <m:t>,</m:t>
              </m:r>
              <m:r>
                <m:t>64</m:t>
              </m:r>
              <m:r>
                <m:rPr>
                  <m:sty m:val="p"/>
                </m:rPr>
                <m:t>,</m:t>
              </m:r>
              <m:r>
                <m:t>128</m:t>
              </m:r>
              <m:r>
                <m:rPr>
                  <m:sty m:val="p"/>
                </m:rPr>
                <m:t>,</m:t>
              </m:r>
              <m:r>
                <m:t>256</m:t>
              </m:r>
              <m:r>
                <m:rPr>
                  <m:sty m:val="p"/>
                </m:rPr>
                <m:t>}</m:t>
              </m:r>
            </m:oMath>
          </w:p>
        </w:tc>
        <w:tc>
          <w:tcPr/>
          <w:p>
            <w:pPr>
              <w:pStyle w:val="Compact"/>
            </w:pPr>
            <w:r>
              <w:rPr>
                <w:rFonts w:hint="eastAsia"/>
              </w:rPr>
              <w:t xml:space="preserve">分类</w:t>
            </w:r>
          </w:p>
        </w:tc>
        <w:tc>
          <w:tcPr/>
          <w:p>
            <w:pPr>
              <w:pStyle w:val="Compact"/>
            </w:pPr>
            <w:r>
              <w:rPr>
                <w:rFonts w:hint="eastAsia"/>
              </w:rPr>
              <w:t xml:space="preserve">训练批量大小</w:t>
            </w:r>
          </w:p>
        </w:tc>
      </w:tr>
      <w:tr>
        <w:tc>
          <w:tcPr/>
          <w:p>
            <w:pPr>
              <w:pStyle w:val="Compact"/>
            </w:pPr>
            <w:r>
              <w:t xml:space="preserve">replay_buffer_size</w:t>
            </w:r>
          </w:p>
        </w:tc>
        <w:tc>
          <w:tcPr/>
          <w:p>
            <w:pPr>
              <w:pStyle w:val="Compact"/>
            </w:pPr>
            <m:oMath>
              <m:r>
                <m:rPr>
                  <m:sty m:val="p"/>
                </m:rPr>
                <m:t>{</m:t>
              </m:r>
              <m:r>
                <m:t>10000</m:t>
              </m:r>
              <m:r>
                <m:rPr>
                  <m:sty m:val="p"/>
                </m:rPr>
                <m:t>,</m:t>
              </m:r>
              <m:r>
                <m:t>50000</m:t>
              </m:r>
              <m:r>
                <m:rPr>
                  <m:sty m:val="p"/>
                </m:rPr>
                <m:t>,</m:t>
              </m:r>
              <m:r>
                <m:t>100000</m:t>
              </m:r>
              <m:r>
                <m:rPr>
                  <m:sty m:val="p"/>
                </m:rPr>
                <m:t>}</m:t>
              </m:r>
            </m:oMath>
          </w:p>
        </w:tc>
        <w:tc>
          <w:tcPr/>
          <w:p>
            <w:pPr>
              <w:pStyle w:val="Compact"/>
            </w:pPr>
            <w:r>
              <w:rPr>
                <w:rFonts w:hint="eastAsia"/>
              </w:rPr>
              <w:t xml:space="preserve">分类</w:t>
            </w:r>
          </w:p>
        </w:tc>
        <w:tc>
          <w:tcPr/>
          <w:p>
            <w:pPr>
              <w:pStyle w:val="Compact"/>
            </w:pPr>
            <w:r>
              <w:rPr>
                <w:rFonts w:hint="eastAsia"/>
              </w:rPr>
              <w:t xml:space="preserve">回放缓冲区容量</w:t>
            </w:r>
          </w:p>
        </w:tc>
      </w:tr>
      <w:tr>
        <w:tc>
          <w:tcPr/>
          <w:p>
            <w:pPr>
              <w:pStyle w:val="Compact"/>
            </w:pPr>
            <w:r>
              <w:t xml:space="preserve">target_update_freq</w:t>
            </w:r>
          </w:p>
        </w:tc>
        <w:tc>
          <w:tcPr/>
          <w:p>
            <w:pPr>
              <w:pStyle w:val="Compact"/>
            </w:pPr>
            <m:oMath>
              <m:r>
                <m:rPr>
                  <m:sty m:val="p"/>
                </m:rPr>
                <m:t>{</m:t>
              </m:r>
              <m:r>
                <m:t>50</m:t>
              </m:r>
              <m:r>
                <m:rPr>
                  <m:sty m:val="p"/>
                </m:rPr>
                <m:t>,</m:t>
              </m:r>
              <m:r>
                <m:t>100</m:t>
              </m:r>
              <m:r>
                <m:rPr>
                  <m:sty m:val="p"/>
                </m:rPr>
                <m:t>,</m:t>
              </m:r>
              <m:r>
                <m:t>200</m:t>
              </m:r>
              <m:r>
                <m:rPr>
                  <m:sty m:val="p"/>
                </m:rPr>
                <m:t>,</m:t>
              </m:r>
              <m:r>
                <m:t>500</m:t>
              </m:r>
              <m:r>
                <m:rPr>
                  <m:sty m:val="p"/>
                </m:rPr>
                <m:t>}</m:t>
              </m:r>
            </m:oMath>
          </w:p>
        </w:tc>
        <w:tc>
          <w:tcPr/>
          <w:p>
            <w:pPr>
              <w:pStyle w:val="Compact"/>
            </w:pPr>
            <w:r>
              <w:rPr>
                <w:rFonts w:hint="eastAsia"/>
              </w:rPr>
              <w:t xml:space="preserve">分类</w:t>
            </w:r>
          </w:p>
        </w:tc>
        <w:tc>
          <w:tcPr/>
          <w:p>
            <w:pPr>
              <w:pStyle w:val="Compact"/>
            </w:pPr>
            <w:r>
              <w:rPr>
                <w:rFonts w:hint="eastAsia"/>
              </w:rPr>
              <w:t xml:space="preserve">目标网络更新频率</w:t>
            </w:r>
          </w:p>
        </w:tc>
      </w:tr>
      <w:tr>
        <w:tc>
          <w:tcPr/>
          <w:p>
            <w:pPr>
              <w:pStyle w:val="Compact"/>
            </w:pPr>
            <w:r>
              <w:t xml:space="preserve">per_alpha</w:t>
            </w:r>
          </w:p>
        </w:tc>
        <w:tc>
          <w:tcPr/>
          <w:p>
            <w:pPr>
              <w:pStyle w:val="Compact"/>
            </w:pPr>
            <m:oMath>
              <m:r>
                <m:rPr>
                  <m:sty m:val="p"/>
                </m:rPr>
                <m:t>[</m:t>
              </m:r>
              <m:r>
                <m:t>0.4</m:t>
              </m:r>
              <m:r>
                <m:rPr>
                  <m:sty m:val="p"/>
                </m:rPr>
                <m:t>,</m:t>
              </m:r>
              <m:r>
                <m:t>0.8</m:t>
              </m:r>
              <m:r>
                <m:rPr>
                  <m:sty m:val="p"/>
                </m:rPr>
                <m:t>]</m:t>
              </m:r>
            </m:oMath>
          </w:p>
        </w:tc>
        <w:tc>
          <w:tcPr/>
          <w:p>
            <w:pPr>
              <w:pStyle w:val="Compact"/>
            </w:pPr>
            <w:r>
              <w:rPr>
                <w:rFonts w:hint="eastAsia"/>
              </w:rPr>
              <w:t xml:space="preserve">连续</w:t>
            </w:r>
          </w:p>
        </w:tc>
        <w:tc>
          <w:tcPr/>
          <w:p>
            <w:pPr>
              <w:pStyle w:val="Compact"/>
            </w:pPr>
            <w:r>
              <w:rPr>
                <w:rFonts w:hint="eastAsia"/>
              </w:rPr>
              <w:t xml:space="preserve">PER优先级指数</w:t>
            </w:r>
          </w:p>
        </w:tc>
      </w:tr>
      <w:tr>
        <w:tc>
          <w:tcPr/>
          <w:p>
            <w:pPr>
              <w:pStyle w:val="Compact"/>
            </w:pPr>
            <w:r>
              <w:t xml:space="preserve">per_beta_start</w:t>
            </w:r>
          </w:p>
        </w:tc>
        <w:tc>
          <w:tcPr/>
          <w:p>
            <w:pPr>
              <w:pStyle w:val="Compact"/>
            </w:pPr>
            <m:oMath>
              <m:r>
                <m:rPr>
                  <m:sty m:val="p"/>
                </m:rPr>
                <m:t>[</m:t>
              </m:r>
              <m:r>
                <m:t>0.3</m:t>
              </m:r>
              <m:r>
                <m:rPr>
                  <m:sty m:val="p"/>
                </m:rPr>
                <m:t>,</m:t>
              </m:r>
              <m:r>
                <m:t>0.6</m:t>
              </m:r>
              <m:r>
                <m:rPr>
                  <m:sty m:val="p"/>
                </m:rPr>
                <m:t>]</m:t>
              </m:r>
            </m:oMath>
          </w:p>
        </w:tc>
        <w:tc>
          <w:tcPr/>
          <w:p>
            <w:pPr>
              <w:pStyle w:val="Compact"/>
            </w:pPr>
            <w:r>
              <w:rPr>
                <w:rFonts w:hint="eastAsia"/>
              </w:rPr>
              <w:t xml:space="preserve">连续</w:t>
            </w:r>
          </w:p>
        </w:tc>
        <w:tc>
          <w:tcPr/>
          <w:p>
            <w:pPr>
              <w:pStyle w:val="Compact"/>
            </w:pPr>
            <w:r>
              <w:rPr>
                <w:rFonts w:hint="eastAsia"/>
              </w:rPr>
              <w:t xml:space="preserve">IS权重初始</w:t>
            </w:r>
            <m:oMath>
              <m:r>
                <m:t>β</m:t>
              </m:r>
            </m:oMath>
          </w:p>
        </w:tc>
      </w:tr>
      <w:tr>
        <w:tc>
          <w:tcPr/>
          <w:p>
            <w:pPr>
              <w:pStyle w:val="Compact"/>
            </w:pPr>
            <w:r>
              <w:t xml:space="preserve">gradient_clip</w:t>
            </w:r>
          </w:p>
        </w:tc>
        <w:tc>
          <w:tcPr/>
          <w:p>
            <w:pPr>
              <w:pStyle w:val="Compact"/>
            </w:pPr>
            <m:oMath>
              <m:r>
                <m:rPr>
                  <m:sty m:val="p"/>
                </m:rPr>
                <m:t>[</m:t>
              </m:r>
              <m:r>
                <m:t>0.5</m:t>
              </m:r>
              <m:r>
                <m:rPr>
                  <m:sty m:val="p"/>
                </m:rPr>
                <m:t>,</m:t>
              </m:r>
              <m:r>
                <m:t>5.0</m:t>
              </m:r>
              <m:r>
                <m:rPr>
                  <m:sty m:val="p"/>
                </m:rPr>
                <m:t>]</m:t>
              </m:r>
            </m:oMath>
          </w:p>
        </w:tc>
        <w:tc>
          <w:tcPr/>
          <w:p>
            <w:pPr>
              <w:pStyle w:val="Compact"/>
            </w:pPr>
            <w:r>
              <w:rPr>
                <w:rFonts w:hint="eastAsia"/>
              </w:rPr>
              <w:t xml:space="preserve">连续</w:t>
            </w:r>
          </w:p>
        </w:tc>
        <w:tc>
          <w:tcPr/>
          <w:p>
            <w:pPr>
              <w:pStyle w:val="Compact"/>
            </w:pPr>
            <w:r>
              <w:rPr>
                <w:rFonts w:hint="eastAsia"/>
              </w:rPr>
              <w:t xml:space="preserve">梯度裁剪阈值</w:t>
            </w:r>
          </w:p>
        </w:tc>
      </w:tr>
    </w:tbl>
    <w:p>
      <w:pPr>
        <w:pStyle w:val="BodyText"/>
      </w:pPr>
      <w:r>
        <w:rPr>
          <w:rFonts w:hint="eastAsia"/>
        </w:rPr>
        <w:t xml:space="preserve">两阶段搜索空间的总组合数量约为</w:t>
      </w:r>
      <m:oMath>
        <m:r>
          <m:t>4</m:t>
        </m:r>
        <m:r>
          <m:rPr>
            <m:sty m:val="p"/>
          </m:rPr>
          <m:t>×</m:t>
        </m:r>
        <m:r>
          <m:t>3</m:t>
        </m:r>
        <m:r>
          <m:rPr>
            <m:sty m:val="p"/>
          </m:rPr>
          <m:t>×</m:t>
        </m:r>
        <m:r>
          <m:t>4</m:t>
        </m:r>
        <m:r>
          <m:rPr>
            <m:sty m:val="p"/>
          </m:rPr>
          <m:t>×</m:t>
        </m:r>
        <m:r>
          <m:t>3</m:t>
        </m:r>
        <m:r>
          <m:rPr>
            <m:sty m:val="p"/>
          </m:rPr>
          <m:t>×</m:t>
        </m:r>
        <m:r>
          <m:t>4</m:t>
        </m:r>
        <m:r>
          <m:rPr>
            <m:sty m:val="p"/>
          </m:rPr>
          <m:t>×</m:t>
        </m:r>
        <m:r>
          <m:t>2</m:t>
        </m:r>
        <m:r>
          <m:rPr>
            <m:sty m:val="p"/>
          </m:rPr>
          <m:t>×</m:t>
        </m:r>
        <m:r>
          <m:t>50</m:t>
        </m:r>
        <m:r>
          <m:rPr>
            <m:sty m:val="p"/>
          </m:rPr>
          <m:t>=</m:t>
        </m:r>
        <m:r>
          <m:t>57</m:t>
        </m:r>
        <m:r>
          <m:rPr>
            <m:sty m:val="p"/>
          </m:rPr>
          <m:t>,</m:t>
        </m:r>
        <m:r>
          <m:t>600</m:t>
        </m:r>
      </m:oMath>
      <w:r>
        <w:rPr>
          <w:rFonts w:hint="eastAsia"/>
        </w:rPr>
        <w:t xml:space="preserve">种配置（第一阶段1,152种架构</w:t>
      </w:r>
      <w:r>
        <w:t xml:space="preserve"> × </w:t>
      </w:r>
      <w:r>
        <w:rPr>
          <w:rFonts w:hint="eastAsia"/>
        </w:rPr>
        <w:t xml:space="preserve">第二阶段约50次试验），远超手工调参的能力范围，从而论证了自动搜索的必要性。</w:t>
      </w:r>
    </w:p>
    <w:bookmarkEnd w:id="29"/>
    <w:bookmarkStart w:id="30" w:name="遗传算法编码与适应度函数设计"/>
    <w:p>
      <w:pPr>
        <w:pStyle w:val="Heading3"/>
      </w:pPr>
      <w:r>
        <w:t xml:space="preserve">3.4.3 </w:t>
      </w:r>
      <w:r>
        <w:rPr>
          <w:rFonts w:hint="eastAsia"/>
        </w:rPr>
        <w:t xml:space="preserve">遗传算法编码与适应度函数设计</w:t>
      </w:r>
    </w:p>
    <w:p>
      <w:pPr>
        <w:pStyle w:val="FirstParagraph"/>
      </w:pPr>
      <w:r>
        <w:rPr>
          <w:rFonts w:hint="eastAsia"/>
          <w:b/>
          <w:bCs/>
        </w:rPr>
        <w:t xml:space="preserve">个体编码。</w:t>
      </w:r>
      <w:r>
        <w:t xml:space="preserve"> </w:t>
      </w:r>
      <w:r>
        <w:rPr>
          <w:rFonts w:hint="eastAsia"/>
        </w:rPr>
        <w:t xml:space="preserve">每个GA个体代表一种网络架构配置，其基因组（Genome）为一个字典结构，键为超参数名称，值为从对应候选集合中选取的具体值。例如：</w:t>
      </w:r>
    </w:p>
    <w:p>
      <w:pPr>
        <w:pStyle w:val="BodyText"/>
      </w:pPr>
      <m:oMathPara>
        <m:oMathParaPr>
          <m:jc m:val="center"/>
        </m:oMathParaPr>
        <m:oMath>
          <m:r>
            <m:rPr>
              <m:nor/>
              <m:sty m:val="p"/>
            </m:rPr>
            <m:t>genome</m:t>
          </m:r>
          <m:r>
            <m:rPr>
              <m:sty m:val="p"/>
            </m:rPr>
            <m:t>=</m:t>
          </m:r>
          <m:r>
            <m:rPr>
              <m:sty m:val="p"/>
            </m:rPr>
            <m:t>{</m:t>
          </m:r>
          <m:r>
            <m:rPr>
              <m:nor/>
              <m:sty m:val="p"/>
            </m:rPr>
            <m:t>hidden_dim</m:t>
          </m:r>
          <m:r>
            <m:rPr>
              <m:sty m:val="p"/>
            </m:rPr>
            <m:t>:</m:t>
          </m:r>
          <m:r>
            <m:t>256</m:t>
          </m:r>
          <m:r>
            <m:rPr>
              <m:sty m:val="p"/>
            </m:rPr>
            <m:t>,</m:t>
          </m:r>
          <m:r>
            <m:rPr>
              <m:nor/>
              <m:sty m:val="p"/>
            </m:rPr>
            <m:t>fusion_dim</m:t>
          </m:r>
          <m:r>
            <m:rPr>
              <m:sty m:val="p"/>
            </m:rPr>
            <m:t>:</m:t>
          </m:r>
          <m:r>
            <m:t>256</m:t>
          </m:r>
          <m:r>
            <m:rPr>
              <m:sty m:val="p"/>
            </m:rPr>
            <m:t>,</m:t>
          </m:r>
          <m:r>
            <m:rPr>
              <m:nor/>
              <m:sty m:val="p"/>
            </m:rPr>
            <m:t>num_heads</m:t>
          </m:r>
          <m:r>
            <m:rPr>
              <m:sty m:val="p"/>
            </m:rPr>
            <m:t>:</m:t>
          </m:r>
          <m:r>
            <m:t>4</m:t>
          </m:r>
          <m:r>
            <m:rPr>
              <m:sty m:val="p"/>
            </m:rPr>
            <m:t>,</m:t>
          </m:r>
          <m:r>
            <m:rPr>
              <m:sty m:val="p"/>
            </m:rPr>
            <m:t>.</m:t>
          </m:r>
          <m:r>
            <m:rPr>
              <m:sty m:val="p"/>
            </m:rPr>
            <m:t>.</m:t>
          </m:r>
          <m:r>
            <m:rPr>
              <m:sty m:val="p"/>
            </m:rPr>
            <m:t>.</m:t>
          </m:r>
          <m:r>
            <m:rPr>
              <m:sty m:val="p"/>
            </m:rPr>
            <m:t>}</m:t>
          </m:r>
        </m:oMath>
      </m:oMathPara>
    </w:p>
    <w:p>
      <w:pPr>
        <w:pStyle w:val="FirstParagraph"/>
      </w:pPr>
      <w:r>
        <w:rPr>
          <w:rFonts w:hint="eastAsia"/>
        </w:rPr>
        <w:t xml:space="preserve">初始种群通过从各超参数的候选值中随机采样生成，种群规模</w:t>
      </w:r>
      <m:oMath>
        <m:r>
          <m:t>P</m:t>
        </m:r>
        <m:r>
          <m:rPr>
            <m:sty m:val="p"/>
          </m:rPr>
          <m:t>=</m:t>
        </m:r>
        <m:r>
          <m:t>12</m:t>
        </m:r>
      </m:oMath>
      <w:r>
        <w:rPr>
          <w:rFonts w:hint="eastAsia"/>
        </w:rPr>
        <w:t xml:space="preserve">。较小的种群规模是出于计算成本的考虑——每个个体的适应度评估需要构建并短期训练一个完整的神经网络。</w:t>
      </w:r>
    </w:p>
    <w:p>
      <w:pPr>
        <w:pStyle w:val="BodyText"/>
      </w:pPr>
      <w:r>
        <w:rPr>
          <w:rFonts w:hint="eastAsia"/>
          <w:b/>
          <w:bCs/>
        </w:rPr>
        <w:t xml:space="preserve">多目标适应度函数。</w:t>
      </w:r>
      <w:r>
        <w:t xml:space="preserve"> </w:t>
      </w:r>
      <w:r>
        <w:rPr>
          <w:rFonts w:hint="eastAsia"/>
        </w:rPr>
        <w:t xml:space="preserve">每个个体的适应度评估过程为：（1）按其基因组指定的架构构建双流网络；（2）进行短期训练（20个episode）；（3）在验证集上评估调度性能。评估结果包含三个目标：Makespan（最小化）、资源利用率（最大化）和模型参数量（最小化）。</w:t>
      </w:r>
    </w:p>
    <w:p>
      <w:pPr>
        <w:pStyle w:val="BodyText"/>
      </w:pPr>
      <w:r>
        <w:rPr>
          <w:rFonts w:hint="eastAsia"/>
        </w:rPr>
        <w:t xml:space="preserve">为将多目标转化为单一适应度值，采用加权聚合方式：</w:t>
      </w:r>
    </w:p>
    <w:p>
      <w:pPr>
        <w:pStyle w:val="BodyText"/>
      </w:pPr>
      <m:oMathPara>
        <m:oMathParaPr>
          <m:jc m:val="center"/>
        </m:oMathParaPr>
        <m:oMath>
          <m:sSub>
            <m:e>
              <m:r>
                <m:t>f</m:t>
              </m:r>
            </m:e>
            <m:sub>
              <m:r>
                <m:t>f</m:t>
              </m:r>
              <m:r>
                <m:t>i</m:t>
              </m:r>
              <m:r>
                <m:t>t</m:t>
              </m:r>
              <m:r>
                <m:t>n</m:t>
              </m:r>
              <m:r>
                <m:t>e</m:t>
              </m:r>
              <m:r>
                <m:t>s</m:t>
              </m:r>
              <m:r>
                <m:t>s</m:t>
              </m:r>
            </m:sub>
          </m:sSub>
          <m:r>
            <m:rPr>
              <m:sty m:val="p"/>
            </m:rPr>
            <m:t>=</m:t>
          </m:r>
          <m:r>
            <m:t>0.5</m:t>
          </m:r>
          <m:r>
            <m:rPr>
              <m:sty m:val="p"/>
            </m:rPr>
            <m:t>⋅</m:t>
          </m:r>
          <m:f>
            <m:fPr>
              <m:type m:val="bar"/>
            </m:fPr>
            <m:num>
              <m:sSub>
                <m:e>
                  <m:r>
                    <m:t>T</m:t>
                  </m:r>
                </m:e>
                <m:sub>
                  <m:r>
                    <m:t>m</m:t>
                  </m:r>
                  <m:r>
                    <m:t>a</m:t>
                  </m:r>
                  <m:r>
                    <m:t>k</m:t>
                  </m:r>
                  <m:r>
                    <m:t>e</m:t>
                  </m:r>
                  <m:r>
                    <m:t>s</m:t>
                  </m:r>
                  <m:r>
                    <m:t>p</m:t>
                  </m:r>
                  <m:r>
                    <m:t>a</m:t>
                  </m:r>
                  <m:r>
                    <m:t>n</m:t>
                  </m:r>
                </m:sub>
              </m:sSub>
            </m:num>
            <m:den>
              <m:r>
                <m:t>1000</m:t>
              </m:r>
            </m:den>
          </m:f>
          <m:r>
            <m:rPr>
              <m:sty m:val="p"/>
            </m:rPr>
            <m:t>+</m:t>
          </m:r>
          <m:r>
            <m:t>0.3</m:t>
          </m:r>
          <m:r>
            <m:rPr>
              <m:sty m:val="p"/>
            </m:rPr>
            <m:t>⋅</m:t>
          </m:r>
          <m:r>
            <m:rPr>
              <m:sty m:val="p"/>
            </m:rPr>
            <m:t>(</m:t>
          </m:r>
          <m:r>
            <m:t>1</m:t>
          </m:r>
          <m:r>
            <m:rPr>
              <m:sty m:val="p"/>
            </m:rPr>
            <m:t>−</m:t>
          </m:r>
          <m:sSub>
            <m:e>
              <m:r>
                <m:t>U</m:t>
              </m:r>
            </m:e>
            <m:sub>
              <m:r>
                <m:t>a</m:t>
              </m:r>
              <m:r>
                <m:t>v</m:t>
              </m:r>
              <m:r>
                <m:t>g</m:t>
              </m:r>
            </m:sub>
          </m:sSub>
          <m:r>
            <m:rPr>
              <m:sty m:val="p"/>
            </m:rPr>
            <m:t>)</m:t>
          </m:r>
          <m:r>
            <m:rPr>
              <m:sty m:val="p"/>
            </m:rPr>
            <m:t>+</m:t>
          </m:r>
          <m:r>
            <m:t>0.2</m:t>
          </m:r>
          <m:r>
            <m:rPr>
              <m:sty m:val="p"/>
            </m:rPr>
            <m:t>⋅</m:t>
          </m:r>
          <m:f>
            <m:fPr>
              <m:type m:val="bar"/>
            </m:fPr>
            <m:num>
              <m:r>
                <m:rPr>
                  <m:sty m:val="p"/>
                </m:rPr>
                <m:t>|</m:t>
              </m:r>
              <m:r>
                <m:t>θ</m:t>
              </m:r>
              <m:r>
                <m:rPr>
                  <m:sty m:val="p"/>
                </m:rPr>
                <m:t>|</m:t>
              </m:r>
            </m:num>
            <m:den>
              <m:sSup>
                <m:e>
                  <m:r>
                    <m:t>10</m:t>
                  </m:r>
                </m:e>
                <m:sup>
                  <m:r>
                    <m:t>6</m:t>
                  </m:r>
                </m:sup>
              </m:sSup>
            </m:den>
          </m:f>
        </m:oMath>
      </m:oMathPara>
    </w:p>
    <w:p>
      <w:pPr>
        <w:pStyle w:val="FirstParagraph"/>
      </w:pPr>
      <w:r>
        <w:rPr>
          <w:rFonts w:hint="eastAsia"/>
        </w:rPr>
        <w:t xml:space="preserve">其中</w:t>
      </w:r>
      <m:oMath>
        <m:sSub>
          <m:e>
            <m:r>
              <m:t>T</m:t>
            </m:r>
          </m:e>
          <m:sub>
            <m:r>
              <m:t>m</m:t>
            </m:r>
            <m:r>
              <m:t>a</m:t>
            </m:r>
            <m:r>
              <m:t>k</m:t>
            </m:r>
            <m:r>
              <m:t>e</m:t>
            </m:r>
            <m:r>
              <m:t>s</m:t>
            </m:r>
            <m:r>
              <m:t>p</m:t>
            </m:r>
            <m:r>
              <m:t>a</m:t>
            </m:r>
            <m:r>
              <m:t>n</m:t>
            </m:r>
          </m:sub>
        </m:sSub>
      </m:oMath>
      <w:r>
        <w:rPr>
          <w:rFonts w:hint="eastAsia"/>
        </w:rPr>
        <w:t xml:space="preserve">为Makespan（秒），</w:t>
      </w:r>
      <m:oMath>
        <m:sSub>
          <m:e>
            <m:r>
              <m:t>U</m:t>
            </m:r>
          </m:e>
          <m:sub>
            <m:r>
              <m:t>a</m:t>
            </m:r>
            <m:r>
              <m:t>v</m:t>
            </m:r>
            <m:r>
              <m:t>g</m:t>
            </m:r>
          </m:sub>
        </m:sSub>
      </m:oMath>
      <w:r>
        <w:rPr>
          <w:rFonts w:hint="eastAsia"/>
        </w:rPr>
        <w:t xml:space="preserve">为平均资源利用率，</w:t>
      </w:r>
      <m:oMath>
        <m:r>
          <m:rPr>
            <m:sty m:val="p"/>
          </m:rPr>
          <m:t>|</m:t>
        </m:r>
        <m:r>
          <m:t>θ</m:t>
        </m:r>
        <m:r>
          <m:rPr>
            <m:sty m:val="p"/>
          </m:rPr>
          <m:t>|</m:t>
        </m:r>
      </m:oMath>
      <w:r>
        <w:rPr>
          <w:rFonts w:hint="eastAsia"/>
        </w:rPr>
        <w:t xml:space="preserve">为网络参数总量。三项分别归一化到相近的数量级，权重分配体现了调度性能优先、轻量模型偏好的设计原则。适应度值越小表示个体越优。</w:t>
      </w:r>
    </w:p>
    <w:p>
      <w:pPr>
        <w:pStyle w:val="BodyText"/>
      </w:pPr>
      <w:r>
        <w:rPr>
          <w:rFonts w:hint="eastAsia"/>
          <w:b/>
          <w:bCs/>
        </w:rPr>
        <w:t xml:space="preserve">Pareto非支配排序。</w:t>
      </w:r>
      <w:r>
        <w:t xml:space="preserve"> </w:t>
      </w:r>
      <w:r>
        <w:rPr>
          <w:rFonts w:hint="eastAsia"/>
        </w:rPr>
        <w:t xml:space="preserve">除了加权聚合的单目标适应度外，本研究在选择算子中还引入了NSGA-II风格的非支配排序和拥挤距离计算，以保持种群的多样性。</w:t>
      </w:r>
    </w:p>
    <w:p>
      <w:pPr>
        <w:pStyle w:val="BodyText"/>
      </w:pPr>
      <w:r>
        <w:rPr>
          <w:rFonts w:hint="eastAsia"/>
        </w:rPr>
        <w:t xml:space="preserve">对于两个个体</w:t>
      </w:r>
      <m:oMath>
        <m:r>
          <m:rPr>
            <m:sty m:val="b"/>
          </m:rPr>
          <m:t>a</m:t>
        </m:r>
      </m:oMath>
      <w:r>
        <w:rPr>
          <w:rFonts w:hint="eastAsia"/>
        </w:rPr>
        <w:t xml:space="preserve">和</w:t>
      </w:r>
      <m:oMath>
        <m:r>
          <m:rPr>
            <m:sty m:val="b"/>
          </m:rPr>
          <m:t>b</m:t>
        </m:r>
      </m:oMath>
      <w:r>
        <w:rPr>
          <w:rFonts w:hint="eastAsia"/>
        </w:rPr>
        <w:t xml:space="preserve">，若</w:t>
      </w:r>
      <m:oMath>
        <m:r>
          <m:rPr>
            <m:sty m:val="b"/>
          </m:rPr>
          <m:t>a</m:t>
        </m:r>
      </m:oMath>
      <w:r>
        <w:rPr>
          <w:rFonts w:hint="eastAsia"/>
        </w:rPr>
        <w:t xml:space="preserve">在所有目标上不差于</w:t>
      </w:r>
      <m:oMath>
        <m:r>
          <m:rPr>
            <m:sty m:val="b"/>
          </m:rPr>
          <m:t>b</m:t>
        </m:r>
      </m:oMath>
      <w:r>
        <w:rPr>
          <w:rFonts w:hint="eastAsia"/>
        </w:rPr>
        <w:t xml:space="preserve">且至少在一个目标上严格优于</w:t>
      </w:r>
      <m:oMath>
        <m:r>
          <m:rPr>
            <m:sty m:val="b"/>
          </m:rPr>
          <m:t>b</m:t>
        </m:r>
      </m:oMath>
      <w:r>
        <w:rPr>
          <w:rFonts w:hint="eastAsia"/>
        </w:rPr>
        <w:t xml:space="preserve">，则称</w:t>
      </w:r>
      <m:oMath>
        <m:r>
          <m:rPr>
            <m:sty m:val="b"/>
          </m:rPr>
          <m:t>a</m:t>
        </m:r>
      </m:oMath>
      <w:r>
        <w:rPr>
          <w:rFonts w:hint="eastAsia"/>
        </w:rPr>
        <w:t xml:space="preserve">支配</w:t>
      </w:r>
      <m:oMath>
        <m:r>
          <m:rPr>
            <m:sty m:val="b"/>
          </m:rPr>
          <m:t>b</m:t>
        </m:r>
      </m:oMath>
      <w:r>
        <w:rPr>
          <w:rFonts w:hint="eastAsia"/>
        </w:rPr>
        <w:t xml:space="preserve">。非支配排序将整个种群划分为多个Pareto前沿</w:t>
      </w:r>
      <m:oMath>
        <m:sSub>
          <m:e>
            <m:r>
              <m:t>F</m:t>
            </m:r>
          </m:e>
          <m:sub>
            <m:r>
              <m:t>1</m:t>
            </m:r>
          </m:sub>
        </m:sSub>
        <m:r>
          <m:rPr>
            <m:sty m:val="p"/>
          </m:rPr>
          <m:t>,</m:t>
        </m:r>
        <m:sSub>
          <m:e>
            <m:r>
              <m:t>F</m:t>
            </m:r>
          </m:e>
          <m:sub>
            <m:r>
              <m:t>2</m:t>
            </m:r>
          </m:sub>
        </m:sSub>
        <m:r>
          <m:rPr>
            <m:sty m:val="p"/>
          </m:rPr>
          <m:t>,</m:t>
        </m:r>
        <m:r>
          <m:rPr>
            <m:sty m:val="p"/>
          </m:rPr>
          <m:t>.</m:t>
        </m:r>
        <m:r>
          <m:rPr>
            <m:sty m:val="p"/>
          </m:rPr>
          <m:t>.</m:t>
        </m:r>
        <m:r>
          <m:rPr>
            <m:sty m:val="p"/>
          </m:rPr>
          <m:t>.</m:t>
        </m:r>
      </m:oMath>
      <w:r>
        <w:rPr>
          <w:rFonts w:hint="eastAsia"/>
        </w:rPr>
        <w:t xml:space="preserve">，其中</w:t>
      </w:r>
      <m:oMath>
        <m:sSub>
          <m:e>
            <m:r>
              <m:t>F</m:t>
            </m:r>
          </m:e>
          <m:sub>
            <m:r>
              <m:t>1</m:t>
            </m:r>
          </m:sub>
        </m:sSub>
      </m:oMath>
      <w:r>
        <w:rPr>
          <w:rFonts w:hint="eastAsia"/>
        </w:rPr>
        <w:t xml:space="preserve">为Pareto最优前沿。在同一前沿内，通过拥挤距离（Crowding</w:t>
      </w:r>
      <w:r>
        <w:t xml:space="preserve"> </w:t>
      </w:r>
      <w:r>
        <w:rPr>
          <w:rFonts w:hint="eastAsia"/>
        </w:rPr>
        <w:t xml:space="preserve">Distance）衡量个体在目标空间中的分散程度，优先保留拥挤距离大的个体，维持种群多样性。</w:t>
      </w:r>
    </w:p>
    <w:bookmarkEnd w:id="30"/>
    <w:bookmarkStart w:id="31" w:name="选择交叉与变异算子"/>
    <w:p>
      <w:pPr>
        <w:pStyle w:val="Heading3"/>
      </w:pPr>
      <w:r>
        <w:t xml:space="preserve">3.4.4 </w:t>
      </w:r>
      <w:r>
        <w:rPr>
          <w:rFonts w:hint="eastAsia"/>
        </w:rPr>
        <w:t xml:space="preserve">选择、交叉与变异算子</w:t>
      </w:r>
    </w:p>
    <w:p>
      <w:pPr>
        <w:pStyle w:val="FirstParagraph"/>
      </w:pPr>
      <w:r>
        <w:rPr>
          <w:rFonts w:hint="eastAsia"/>
          <w:b/>
          <w:bCs/>
        </w:rPr>
        <w:t xml:space="preserve">精英保留。</w:t>
      </w:r>
      <w:r>
        <w:t xml:space="preserve"> </w:t>
      </w:r>
      <w:r>
        <w:rPr>
          <w:rFonts w:hint="eastAsia"/>
        </w:rPr>
        <w:t xml:space="preserve">每一代中，按Pareto排名和拥挤距离对种群排序，保留前</w:t>
      </w:r>
      <m:oMath>
        <m:r>
          <m:rPr>
            <m:sty m:val="p"/>
          </m:rPr>
          <m:t>⌈</m:t>
        </m:r>
        <m:r>
          <m:t>P</m:t>
        </m:r>
        <m:r>
          <m:rPr>
            <m:sty m:val="p"/>
          </m:rPr>
          <m:t>×</m:t>
        </m:r>
        <m:sSub>
          <m:e>
            <m:r>
              <m:t>r</m:t>
            </m:r>
          </m:e>
          <m:sub>
            <m:r>
              <m:t>e</m:t>
            </m:r>
          </m:sub>
        </m:sSub>
        <m:r>
          <m:rPr>
            <m:sty m:val="p"/>
          </m:rPr>
          <m:t>⌉</m:t>
        </m:r>
      </m:oMath>
      <w:r>
        <w:rPr>
          <w:rFonts w:hint="eastAsia"/>
        </w:rPr>
        <w:t xml:space="preserve">个个体直接进入下一代，其中精英比例</w:t>
      </w:r>
      <m:oMath>
        <m:sSub>
          <m:e>
            <m:r>
              <m:t>r</m:t>
            </m:r>
          </m:e>
          <m:sub>
            <m:r>
              <m:t>e</m:t>
            </m:r>
          </m:sub>
        </m:sSub>
        <m:r>
          <m:rPr>
            <m:sty m:val="p"/>
          </m:rPr>
          <m:t>=</m:t>
        </m:r>
        <m:r>
          <m:t>0.2</m:t>
        </m:r>
      </m:oMath>
      <w:r>
        <w:rPr>
          <w:rFonts w:hint="eastAsia"/>
        </w:rPr>
        <w:t xml:space="preserve">。精英保留确保搜索过程中的最优解不会丢失。</w:t>
      </w:r>
    </w:p>
    <w:p>
      <w:pPr>
        <w:pStyle w:val="BodyText"/>
      </w:pPr>
      <w:r>
        <w:rPr>
          <w:rFonts w:hint="eastAsia"/>
          <w:b/>
          <w:bCs/>
        </w:rPr>
        <w:t xml:space="preserve">锦标赛选择。</w:t>
      </w:r>
      <w:r>
        <w:t xml:space="preserve"> </w:t>
      </w:r>
      <w:r>
        <w:rPr>
          <w:rFonts w:hint="eastAsia"/>
        </w:rPr>
        <w:t xml:space="preserve">从当前种群中随机抽取</w:t>
      </w:r>
      <m:oMath>
        <m:r>
          <m:t>k</m:t>
        </m:r>
        <m:r>
          <m:rPr>
            <m:sty m:val="p"/>
          </m:rPr>
          <m:t>=</m:t>
        </m:r>
        <m:r>
          <m:t>3</m:t>
        </m:r>
      </m:oMath>
      <w:r>
        <w:rPr>
          <w:rFonts w:hint="eastAsia"/>
        </w:rPr>
        <w:t xml:space="preserve">个个体，选择其中Pareto排名最低（如排名相同则拥挤距离最大）的个体作为父代。锦标赛选择兼顾选择压力和多样性，</w:t>
      </w:r>
      <m:oMath>
        <m:r>
          <m:t>k</m:t>
        </m:r>
        <m:r>
          <m:rPr>
            <m:sty m:val="p"/>
          </m:rPr>
          <m:t>=</m:t>
        </m:r>
        <m:r>
          <m:t>3</m:t>
        </m:r>
      </m:oMath>
      <w:r>
        <w:rPr>
          <w:rFonts w:hint="eastAsia"/>
        </w:rPr>
        <w:t xml:space="preserve">是经验上的良好设置。</w:t>
      </w:r>
    </w:p>
    <w:p>
      <w:pPr>
        <w:pStyle w:val="BodyText"/>
      </w:pPr>
      <w:r>
        <w:rPr>
          <w:rFonts w:hint="eastAsia"/>
          <w:b/>
          <w:bCs/>
        </w:rPr>
        <w:t xml:space="preserve">均匀交叉。</w:t>
      </w:r>
      <w:r>
        <w:t xml:space="preserve"> </w:t>
      </w:r>
      <w:r>
        <w:rPr>
          <w:rFonts w:hint="eastAsia"/>
        </w:rPr>
        <w:t xml:space="preserve">给定两个父代个体</w:t>
      </w:r>
      <m:oMath>
        <m:sSub>
          <m:e>
            <m:r>
              <m:rPr>
                <m:sty m:val="b"/>
              </m:rPr>
              <m:t>p</m:t>
            </m:r>
          </m:e>
          <m:sub>
            <m:r>
              <m:t>1</m:t>
            </m:r>
          </m:sub>
        </m:sSub>
      </m:oMath>
      <w:r>
        <w:rPr>
          <w:rFonts w:hint="eastAsia"/>
        </w:rPr>
        <w:t xml:space="preserve">和</w:t>
      </w:r>
      <m:oMath>
        <m:sSub>
          <m:e>
            <m:r>
              <m:rPr>
                <m:sty m:val="b"/>
              </m:rPr>
              <m:t>p</m:t>
            </m:r>
          </m:e>
          <m:sub>
            <m:r>
              <m:t>2</m:t>
            </m:r>
          </m:sub>
        </m:sSub>
      </m:oMath>
      <w:r>
        <w:rPr>
          <w:rFonts w:hint="eastAsia"/>
        </w:rPr>
        <w:t xml:space="preserve">，对每个基因位独立执行交叉：</w:t>
      </w:r>
    </w:p>
    <w:p>
      <w:pPr>
        <w:pStyle w:val="BodyText"/>
      </w:pPr>
      <m:oMathPara>
        <m:oMathParaPr>
          <m:jc m:val="center"/>
        </m:oMathParaPr>
        <m:oMath>
          <m:r>
            <m:t>c</m:t>
          </m:r>
          <m:r>
            <m:t>h</m:t>
          </m:r>
          <m:r>
            <m:t>i</m:t>
          </m:r>
          <m:r>
            <m:t>l</m:t>
          </m:r>
          <m:sSub>
            <m:e>
              <m:r>
                <m:t>d</m:t>
              </m:r>
            </m:e>
            <m:sub>
              <m:r>
                <m:t>1</m:t>
              </m:r>
            </m:sub>
          </m:sSub>
          <m:r>
            <m:rPr>
              <m:sty m:val="p"/>
            </m:rPr>
            <m:t>[</m:t>
          </m:r>
          <m:r>
            <m:t>k</m:t>
          </m:r>
          <m:r>
            <m:t>e</m:t>
          </m:r>
          <m:r>
            <m:t>y</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p</m:t>
                        </m:r>
                      </m:e>
                      <m:sub>
                        <m:r>
                          <m:t>1</m:t>
                        </m:r>
                      </m:sub>
                    </m:sSub>
                    <m:r>
                      <m:rPr>
                        <m:sty m:val="p"/>
                      </m:rPr>
                      <m:t>[</m:t>
                    </m:r>
                    <m:r>
                      <m:t>k</m:t>
                    </m:r>
                    <m:r>
                      <m:t>e</m:t>
                    </m:r>
                    <m:r>
                      <m:t>y</m:t>
                    </m:r>
                    <m:r>
                      <m:rPr>
                        <m:sty m:val="p"/>
                      </m:rPr>
                      <m:t>]</m:t>
                    </m:r>
                  </m:e>
                  <m:e>
                    <m:r>
                      <m:rPr>
                        <m:nor/>
                        <m:sty m:val="p"/>
                      </m:rPr>
                      <m:t>以概率 </m:t>
                    </m:r>
                    <m:r>
                      <m:t>0.5</m:t>
                    </m:r>
                  </m:e>
                </m:mr>
                <m:mr>
                  <m:e>
                    <m:sSub>
                      <m:e>
                        <m:r>
                          <m:t>p</m:t>
                        </m:r>
                      </m:e>
                      <m:sub>
                        <m:r>
                          <m:t>2</m:t>
                        </m:r>
                      </m:sub>
                    </m:sSub>
                    <m:r>
                      <m:rPr>
                        <m:sty m:val="p"/>
                      </m:rPr>
                      <m:t>[</m:t>
                    </m:r>
                    <m:r>
                      <m:t>k</m:t>
                    </m:r>
                    <m:r>
                      <m:t>e</m:t>
                    </m:r>
                    <m:r>
                      <m:t>y</m:t>
                    </m:r>
                    <m:r>
                      <m:rPr>
                        <m:sty m:val="p"/>
                      </m:rPr>
                      <m:t>]</m:t>
                    </m:r>
                  </m:e>
                  <m:e>
                    <m:r>
                      <m:rPr>
                        <m:nor/>
                        <m:sty m:val="p"/>
                      </m:rPr>
                      <m:t>以概率 </m:t>
                    </m:r>
                    <m:r>
                      <m:t>0.5</m:t>
                    </m:r>
                  </m:e>
                </m:mr>
              </m:m>
            </m:e>
          </m:d>
        </m:oMath>
      </m:oMathPara>
    </w:p>
    <w:p>
      <w:pPr>
        <w:pStyle w:val="FirstParagraph"/>
      </w:pPr>
      <w:r>
        <w:rPr>
          <w:rFonts w:hint="eastAsia"/>
        </w:rPr>
        <w:t xml:space="preserve">交叉概率</w:t>
      </w:r>
      <m:oMath>
        <m:sSub>
          <m:e>
            <m:r>
              <m:t>p</m:t>
            </m:r>
          </m:e>
          <m:sub>
            <m:r>
              <m:t>c</m:t>
            </m:r>
          </m:sub>
        </m:sSub>
        <m:r>
          <m:rPr>
            <m:sty m:val="p"/>
          </m:rPr>
          <m:t>=</m:t>
        </m:r>
        <m:r>
          <m:t>0.8</m:t>
        </m:r>
      </m:oMath>
      <w:r>
        <w:rPr>
          <w:rFonts w:hint="eastAsia"/>
        </w:rPr>
        <w:t xml:space="preserve">，即80%的后代通过交叉产生，20%直接复制自父代。均匀交叉（而非单点或多点交叉）更适合本研究的字典编码，因为各超参数之间的依赖关系相对独立。</w:t>
      </w:r>
    </w:p>
    <w:p>
      <w:pPr>
        <w:pStyle w:val="BodyText"/>
      </w:pPr>
      <w:r>
        <w:rPr>
          <w:rFonts w:hint="eastAsia"/>
          <w:b/>
          <w:bCs/>
        </w:rPr>
        <w:t xml:space="preserve">随机变异。</w:t>
      </w:r>
      <w:r>
        <w:t xml:space="preserve"> </w:t>
      </w:r>
      <w:r>
        <w:rPr>
          <w:rFonts w:hint="eastAsia"/>
        </w:rPr>
        <w:t xml:space="preserve">对后代个体的每个基因位，以概率</w:t>
      </w:r>
      <m:oMath>
        <m:sSub>
          <m:e>
            <m:r>
              <m:t>p</m:t>
            </m:r>
          </m:e>
          <m:sub>
            <m:r>
              <m:t>m</m:t>
            </m:r>
          </m:sub>
        </m:sSub>
        <m:r>
          <m:rPr>
            <m:sty m:val="p"/>
          </m:rPr>
          <m:t>=</m:t>
        </m:r>
        <m:r>
          <m:t>0.3</m:t>
        </m:r>
      </m:oMath>
      <w:r>
        <w:rPr>
          <w:rFonts w:hint="eastAsia"/>
        </w:rPr>
        <w:t xml:space="preserve">将其替换为搜索空间中的随机值：</w:t>
      </w:r>
    </w:p>
    <w:p>
      <w:pPr>
        <w:pStyle w:val="BodyText"/>
      </w:pPr>
      <m:oMathPara>
        <m:oMathParaPr>
          <m:jc m:val="center"/>
        </m:oMathParaPr>
        <m:oMath>
          <m:r>
            <m:t>c</m:t>
          </m:r>
          <m:r>
            <m:t>h</m:t>
          </m:r>
          <m:r>
            <m:t>i</m:t>
          </m:r>
          <m:r>
            <m:t>l</m:t>
          </m:r>
          <m:r>
            <m:t>d</m:t>
          </m:r>
          <m:r>
            <m:rPr>
              <m:sty m:val="p"/>
            </m:rPr>
            <m:t>[</m:t>
          </m:r>
          <m:r>
            <m:t>k</m:t>
          </m:r>
          <m:r>
            <m:t>e</m:t>
          </m:r>
          <m:r>
            <m:t>y</m:t>
          </m:r>
          <m:r>
            <m:rPr>
              <m:sty m:val="p"/>
            </m:rPr>
            <m:t>]</m:t>
          </m:r>
          <m:r>
            <m:rPr>
              <m:sty m:val="p"/>
            </m:rPr>
            <m:t>←</m:t>
          </m:r>
          <m:r>
            <m:rPr>
              <m:nor/>
              <m:sty m:val="p"/>
            </m:rPr>
            <m:t>random_choice</m:t>
          </m:r>
          <m:r>
            <m:rPr>
              <m:sty m:val="p"/>
            </m:rPr>
            <m:t>(</m:t>
          </m:r>
          <m:r>
            <m:rPr>
              <m:nor/>
              <m:sty m:val="p"/>
            </m:rPr>
            <m:t>SEARCH_SPACE</m:t>
          </m:r>
          <m:r>
            <m:rPr>
              <m:sty m:val="p"/>
            </m:rPr>
            <m:t>[</m:t>
          </m:r>
          <m:r>
            <m:t>k</m:t>
          </m:r>
          <m:r>
            <m:t>e</m:t>
          </m:r>
          <m:r>
            <m:t>y</m:t>
          </m:r>
          <m:r>
            <m:rPr>
              <m:sty m:val="p"/>
            </m:rPr>
            <m:t>]</m:t>
          </m:r>
          <m:r>
            <m:rPr>
              <m:sty m:val="p"/>
            </m:rPr>
            <m:t>)</m:t>
          </m:r>
          <m:r>
            <m:t> </m:t>
          </m:r>
          <m:r>
            <m:rPr>
              <m:nor/>
              <m:sty m:val="p"/>
            </m:rPr>
            <m:t>以概率 </m:t>
          </m:r>
          <m:sSub>
            <m:e>
              <m:r>
                <m:t>p</m:t>
              </m:r>
            </m:e>
            <m:sub>
              <m:r>
                <m:t>m</m:t>
              </m:r>
            </m:sub>
          </m:sSub>
        </m:oMath>
      </m:oMathPara>
    </w:p>
    <w:p>
      <w:pPr>
        <w:pStyle w:val="FirstParagraph"/>
      </w:pPr>
      <w:r>
        <w:rPr>
          <w:rFonts w:hint="eastAsia"/>
        </w:rPr>
        <w:t xml:space="preserve">较高的变异率（0.3相比常见的0.1）是为了在小种群（</w:t>
      </w:r>
      <m:oMath>
        <m:r>
          <m:t>P</m:t>
        </m:r>
        <m:r>
          <m:rPr>
            <m:sty m:val="p"/>
          </m:rPr>
          <m:t>=</m:t>
        </m:r>
        <m:r>
          <m:t>12</m:t>
        </m:r>
      </m:oMath>
      <w:r>
        <w:rPr>
          <w:rFonts w:hint="eastAsia"/>
        </w:rPr>
        <w:t xml:space="preserve">）条件下维持足够的遗传多样性，防止过早收敛。</w:t>
      </w:r>
    </w:p>
    <w:p>
      <w:pPr>
        <w:pStyle w:val="BodyText"/>
      </w:pPr>
      <w:r>
        <w:rPr>
          <w:rFonts w:hint="eastAsia"/>
          <w:b/>
          <w:bCs/>
        </w:rPr>
        <w:t xml:space="preserve">约束修复。</w:t>
      </w:r>
      <w:r>
        <w:t xml:space="preserve"> </w:t>
      </w:r>
      <w:r>
        <w:rPr>
          <w:rFonts w:hint="eastAsia"/>
        </w:rPr>
        <w:t xml:space="preserve">交叉和变异可能产生不满足约束的个体。修复操作检查</w:t>
      </w:r>
      <m:oMath>
        <m:r>
          <m:rPr>
            <m:nor/>
            <m:sty m:val="p"/>
          </m:rPr>
          <m:t>hidden_dim</m:t>
        </m:r>
        <m:r>
          <m:t> </m:t>
        </m:r>
        <m:r>
          <m:rPr>
            <m:sty m:val="p"/>
          </m:rPr>
          <m:t>mod</m:t>
        </m:r>
        <m:r>
          <m:t> </m:t>
        </m:r>
        <m:r>
          <m:rPr>
            <m:nor/>
            <m:sty m:val="p"/>
          </m:rPr>
          <m:t>num_heads</m:t>
        </m:r>
        <m:r>
          <m:rPr>
            <m:sty m:val="p"/>
          </m:rPr>
          <m:t>=</m:t>
        </m:r>
        <m:r>
          <m:t>0</m:t>
        </m:r>
      </m:oMath>
      <w:r>
        <w:rPr>
          <w:rFonts w:hint="eastAsia"/>
        </w:rPr>
        <w:t xml:space="preserve">是否成立，若不成立，从合法的num_heads候选中随机选取一个满足约束的值进行替换。</w:t>
      </w:r>
    </w:p>
    <w:p>
      <w:pPr>
        <w:pStyle w:val="BodyText"/>
      </w:pPr>
      <w:r>
        <w:rPr>
          <w:rFonts w:hint="eastAsia"/>
          <w:b/>
          <w:bCs/>
        </w:rPr>
        <w:t xml:space="preserve">早停机制。</w:t>
      </w:r>
      <w:r>
        <w:t xml:space="preserve"> </w:t>
      </w:r>
      <w:r>
        <w:rPr>
          <w:rFonts w:hint="eastAsia"/>
        </w:rPr>
        <w:t xml:space="preserve">若连续</w:t>
      </w:r>
      <m:oMath>
        <m:sSub>
          <m:e>
            <m:r>
              <m:t>N</m:t>
            </m:r>
          </m:e>
          <m:sub>
            <m:r>
              <m:t>p</m:t>
            </m:r>
            <m:r>
              <m:t>a</m:t>
            </m:r>
            <m:r>
              <m:t>t</m:t>
            </m:r>
            <m:r>
              <m:t>i</m:t>
            </m:r>
            <m:r>
              <m:t>e</m:t>
            </m:r>
            <m:r>
              <m:t>n</m:t>
            </m:r>
            <m:r>
              <m:t>c</m:t>
            </m:r>
            <m:r>
              <m:t>e</m:t>
            </m:r>
          </m:sub>
        </m:sSub>
        <m:r>
          <m:rPr>
            <m:sty m:val="p"/>
          </m:rPr>
          <m:t>=</m:t>
        </m:r>
        <m:r>
          <m:t>4</m:t>
        </m:r>
      </m:oMath>
      <w:r>
        <w:rPr>
          <w:rFonts w:hint="eastAsia"/>
        </w:rPr>
        <w:t xml:space="preserve">代最优适应度未改善，则提前终止搜索以节省计算资源。在典型运行中，GA搜索通常在6-8代内收敛。</w:t>
      </w:r>
    </w:p>
    <w:p>
      <w:pPr>
        <w:pStyle w:val="BodyText"/>
      </w:pPr>
      <w:r>
        <w:rPr>
          <w:rFonts w:hint="eastAsia"/>
          <w:b/>
          <w:bCs/>
        </w:rPr>
        <w:t xml:space="preserve">第二阶段Optuna搜索。</w:t>
      </w:r>
      <w:r>
        <w:t xml:space="preserve"> </w:t>
      </w:r>
      <w:r>
        <w:rPr>
          <w:rFonts w:hint="eastAsia"/>
        </w:rPr>
        <w:t xml:space="preserve">GA搜索完成后，最优网络架构被固定，进入第二阶段的训练超参数搜索。Optuna使用TPE（Tree-structured</w:t>
      </w:r>
      <w:r>
        <w:t xml:space="preserve"> Parzen </w:t>
      </w:r>
      <w:r>
        <w:rPr>
          <w:rFonts w:hint="eastAsia"/>
        </w:rPr>
        <w:t xml:space="preserve">Estimator）采样器，根据历史试验结果建模超参数的条件概率分布，逐步聚焦于高性能区域。搜索总预算为50次试验，同时使用MedianPruner裁剪表现明显不佳的试验（若某试验的中间结果低于已完成试验的中位数则提前终止），节省计算资源。最终，两阶段优化的输出是一组完整的算法配置，包含最优的网络架构参数和训练超参数。</w:t>
      </w:r>
    </w:p>
    <w:bookmarkEnd w:id="31"/>
    <w:bookmarkEnd w:id="32"/>
    <w:bookmarkStart w:id="33" w:name="算法整体流程与伪代码"/>
    <w:p>
      <w:pPr>
        <w:pStyle w:val="Heading2"/>
      </w:pPr>
      <w:r>
        <w:t xml:space="preserve">3.5 </w:t>
      </w:r>
      <w:r>
        <w:rPr>
          <w:rFonts w:hint="eastAsia"/>
        </w:rPr>
        <w:t xml:space="preserve">算法整体流程与伪代码</w:t>
      </w:r>
    </w:p>
    <w:p>
      <w:pPr>
        <w:pStyle w:val="FirstParagraph"/>
      </w:pPr>
      <w:r>
        <w:rPr>
          <w:rFonts w:hint="eastAsia"/>
        </w:rPr>
        <w:t xml:space="preserve">基于前述各模块的设计，本节给出GA-HPO</w:t>
      </w:r>
      <w:r>
        <w:t xml:space="preserve"> </w:t>
      </w:r>
      <w:r>
        <w:rPr>
          <w:rFonts w:hint="eastAsia"/>
        </w:rPr>
        <w:t xml:space="preserve">FE-IDDQN算法的完整流程伪代码。</w:t>
      </w:r>
    </w:p>
    <w:p>
      <w:pPr>
        <w:pStyle w:val="BodyText"/>
      </w:pPr>
      <w:r>
        <w:rPr>
          <w:rFonts w:hint="eastAsia"/>
          <w:b/>
          <w:bCs/>
        </w:rPr>
        <w:t xml:space="preserve">算法1</w:t>
      </w:r>
      <w:r>
        <w:t xml:space="preserve"> </w:t>
      </w:r>
      <w:r>
        <w:t xml:space="preserve">GA-HPO </w:t>
      </w:r>
      <w:r>
        <w:rPr>
          <w:rFonts w:hint="eastAsia"/>
        </w:rPr>
        <w:t xml:space="preserve">FE-IDDQN算法</w:t>
      </w:r>
    </w:p>
    <w:p>
      <w:r>
        <w:pict>
          <v:rect style="width:0;height:1.5pt" o:hralign="center" o:hrstd="t" o:hr="t"/>
        </w:pict>
      </w:r>
    </w:p>
    <w:p>
      <w:pPr>
        <w:pStyle w:val="FirstParagraph"/>
      </w:pPr>
      <w:r>
        <w:rPr>
          <w:rFonts w:hint="eastAsia"/>
          <w:b/>
          <w:bCs/>
        </w:rPr>
        <w:t xml:space="preserve">输入：</w:t>
      </w:r>
      <w:r>
        <w:t xml:space="preserve"> </w:t>
      </w:r>
      <w:r>
        <w:rPr>
          <w:rFonts w:hint="eastAsia"/>
        </w:rPr>
        <w:t xml:space="preserve">工作流实例集</w:t>
      </w:r>
      <m:oMath>
        <m:r>
          <m:rPr>
            <m:scr m:val="script"/>
            <m:sty m:val="p"/>
          </m:rPr>
          <m:t>W</m:t>
        </m:r>
      </m:oMath>
      <w:r>
        <w:rPr>
          <w:rFonts w:hint="eastAsia"/>
        </w:rPr>
        <w:t xml:space="preserve">，资源池</w:t>
      </w:r>
      <m:oMath>
        <m:r>
          <m:rPr>
            <m:scr m:val="script"/>
            <m:sty m:val="p"/>
          </m:rPr>
          <m:t>R</m:t>
        </m:r>
      </m:oMath>
      <w:r>
        <w:rPr>
          <w:rFonts w:hint="eastAsia"/>
        </w:rPr>
        <w:t xml:space="preserve">，GA配置</w:t>
      </w:r>
      <m:oMath>
        <m:r>
          <m:rPr>
            <m:sty m:val="p"/>
          </m:rPr>
          <m:t>(</m:t>
        </m:r>
        <m:r>
          <m:t>P</m:t>
        </m:r>
        <m:r>
          <m:rPr>
            <m:sty m:val="p"/>
          </m:rPr>
          <m:t>,</m:t>
        </m:r>
        <m:r>
          <m:t>G</m:t>
        </m:r>
        <m:r>
          <m:rPr>
            <m:sty m:val="p"/>
          </m:rPr>
          <m:t>,</m:t>
        </m:r>
        <m:sSub>
          <m:e>
            <m:r>
              <m:t>p</m:t>
            </m:r>
          </m:e>
          <m:sub>
            <m:r>
              <m:t>c</m:t>
            </m:r>
          </m:sub>
        </m:sSub>
        <m:r>
          <m:rPr>
            <m:sty m:val="p"/>
          </m:rPr>
          <m:t>,</m:t>
        </m:r>
        <m:sSub>
          <m:e>
            <m:r>
              <m:t>p</m:t>
            </m:r>
          </m:e>
          <m:sub>
            <m:r>
              <m:t>m</m:t>
            </m:r>
          </m:sub>
        </m:sSub>
        <m:r>
          <m:rPr>
            <m:sty m:val="p"/>
          </m:rPr>
          <m:t>)</m:t>
        </m:r>
      </m:oMath>
      <w:r>
        <w:rPr>
          <w:rFonts w:hint="eastAsia"/>
        </w:rPr>
        <w:t xml:space="preserve">，Optuna配置</w:t>
      </w:r>
      <m:oMath>
        <m:r>
          <m:rPr>
            <m:sty m:val="p"/>
          </m:rPr>
          <m:t>(</m:t>
        </m:r>
        <m:sSub>
          <m:e>
            <m:r>
              <m:t>N</m:t>
            </m:r>
          </m:e>
          <m:sub>
            <m:r>
              <m:t>t</m:t>
            </m:r>
            <m:r>
              <m:t>r</m:t>
            </m:r>
            <m:r>
              <m:t>i</m:t>
            </m:r>
            <m:r>
              <m:t>a</m:t>
            </m:r>
            <m:r>
              <m:t>l</m:t>
            </m:r>
          </m:sub>
        </m:sSub>
        <m:r>
          <m:rPr>
            <m:sty m:val="p"/>
          </m:rPr>
          <m:t>)</m:t>
        </m:r>
      </m:oMath>
    </w:p>
    <w:p>
      <w:pPr>
        <w:pStyle w:val="BodyText"/>
      </w:pPr>
      <w:r>
        <w:rPr>
          <w:rFonts w:hint="eastAsia"/>
          <w:b/>
          <w:bCs/>
        </w:rPr>
        <w:t xml:space="preserve">输出：</w:t>
      </w:r>
      <w:r>
        <w:t xml:space="preserve"> </w:t>
      </w:r>
      <w:r>
        <w:rPr>
          <w:rFonts w:hint="eastAsia"/>
        </w:rPr>
        <w:t xml:space="preserve">训练好的FE-IDDQN调度模型</w:t>
      </w:r>
      <m:oMath>
        <m:sSup>
          <m:e>
            <m:r>
              <m:t>Q</m:t>
            </m:r>
          </m:e>
          <m:sup>
            <m:r>
              <m:rPr>
                <m:sty m:val="p"/>
              </m:rPr>
              <m:t>*</m:t>
            </m:r>
          </m:sup>
        </m:sSup>
      </m:oMath>
    </w:p>
    <w:p>
      <w:r>
        <w:pict>
          <v:rect style="width:0;height:1.5pt" o:hralign="center" o:hrstd="t" o:hr="t"/>
        </w:pict>
      </w:r>
    </w:p>
    <w:p>
      <w:pPr>
        <w:pStyle w:val="FirstParagraph"/>
      </w:pPr>
      <w:r>
        <w:t xml:space="preserve">//</w:t>
      </w:r>
      <w:r>
        <w:t xml:space="preserve"> </w:t>
      </w:r>
      <w:r>
        <w:rPr>
          <w:rFonts w:hint="eastAsia"/>
          <w:b/>
          <w:bCs/>
        </w:rPr>
        <w:t xml:space="preserve">阶段一：GA网络架构搜索</w:t>
      </w:r>
    </w:p>
    <w:p>
      <w:pPr>
        <w:pStyle w:val="BodyText"/>
      </w:pPr>
      <w:r>
        <w:t xml:space="preserve">1: </w:t>
      </w:r>
      <w:r>
        <w:rPr>
          <w:rFonts w:hint="eastAsia"/>
        </w:rPr>
        <w:t xml:space="preserve">初始化GA种群</w:t>
      </w:r>
      <m:oMath>
        <m:r>
          <m:rPr>
            <m:sty m:val="p"/>
          </m:rPr>
          <m:t>{</m:t>
        </m:r>
        <m:sSub>
          <m:e>
            <m:r>
              <m:t>I</m:t>
            </m:r>
          </m:e>
          <m:sub>
            <m:r>
              <m:t>1</m:t>
            </m:r>
          </m:sub>
        </m:sSub>
        <m:r>
          <m:rPr>
            <m:sty m:val="p"/>
          </m:rPr>
          <m:t>,</m:t>
        </m:r>
        <m:sSub>
          <m:e>
            <m:r>
              <m:t>I</m:t>
            </m:r>
          </m:e>
          <m:sub>
            <m:r>
              <m:t>2</m:t>
            </m:r>
          </m:sub>
        </m:sSub>
        <m:r>
          <m:rPr>
            <m:sty m:val="p"/>
          </m:rPr>
          <m:t>,</m:t>
        </m:r>
        <m:r>
          <m:rPr>
            <m:sty m:val="p"/>
          </m:rPr>
          <m:t>.</m:t>
        </m:r>
        <m:r>
          <m:rPr>
            <m:sty m:val="p"/>
          </m:rPr>
          <m:t>.</m:t>
        </m:r>
        <m:r>
          <m:rPr>
            <m:sty m:val="p"/>
          </m:rPr>
          <m:t>.</m:t>
        </m:r>
        <m:r>
          <m:rPr>
            <m:sty m:val="p"/>
          </m:rPr>
          <m:t>,</m:t>
        </m:r>
        <m:sSub>
          <m:e>
            <m:r>
              <m:t>I</m:t>
            </m:r>
          </m:e>
          <m:sub>
            <m:r>
              <m:t>P</m:t>
            </m:r>
          </m:sub>
        </m:sSub>
        <m:r>
          <m:rPr>
            <m:sty m:val="p"/>
          </m:rPr>
          <m:t>}</m:t>
        </m:r>
      </m:oMath>
      <w:r>
        <w:rPr>
          <w:rFonts w:hint="eastAsia"/>
        </w:rPr>
        <w:t xml:space="preserve">，每个个体</w:t>
      </w:r>
      <m:oMath>
        <m:sSub>
          <m:e>
            <m:r>
              <m:t>I</m:t>
            </m:r>
          </m:e>
          <m:sub>
            <m:r>
              <m:t>k</m:t>
            </m:r>
          </m:sub>
        </m:sSub>
      </m:oMath>
      <w:r>
        <w:rPr>
          <w:rFonts w:hint="eastAsia"/>
        </w:rPr>
        <w:t xml:space="preserve">为随机生成的网络架构配置</w:t>
      </w:r>
    </w:p>
    <w:p>
      <w:pPr>
        <w:pStyle w:val="BodyText"/>
      </w:pPr>
      <w:r>
        <w:t xml:space="preserve">2:</w:t>
      </w:r>
      <w:r>
        <w:t xml:space="preserve"> </w:t>
      </w:r>
      <w:r>
        <w:rPr>
          <w:b/>
          <w:bCs/>
        </w:rPr>
        <w:t xml:space="preserve">for</w:t>
      </w:r>
      <w:r>
        <w:t xml:space="preserve"> </w:t>
      </w:r>
      <m:oMath>
        <m:r>
          <m:t>g</m:t>
        </m:r>
        <m:r>
          <m:rPr>
            <m:sty m:val="p"/>
          </m:rPr>
          <m:t>=</m:t>
        </m:r>
        <m:r>
          <m:t>1</m:t>
        </m:r>
      </m:oMath>
      <w:r>
        <w:t xml:space="preserve"> </w:t>
      </w:r>
      <w:r>
        <w:t xml:space="preserve">to</w:t>
      </w:r>
      <w:r>
        <w:t xml:space="preserve"> </w:t>
      </w:r>
      <m:oMath>
        <m:r>
          <m:t>G</m:t>
        </m:r>
      </m:oMath>
      <w:r>
        <w:t xml:space="preserve"> </w:t>
      </w:r>
      <w:r>
        <w:rPr>
          <w:b/>
          <w:bCs/>
        </w:rPr>
        <w:t xml:space="preserve">do</w:t>
      </w:r>
    </w:p>
    <w:p>
      <w:pPr>
        <w:pStyle w:val="BodyText"/>
      </w:pPr>
      <w:r>
        <w:t xml:space="preserve">3:</w:t>
      </w:r>
      <w:r>
        <w:t xml:space="preserve"> </w:t>
      </w:r>
      <m:oMath>
        <m:r>
          <m:t> </m:t>
        </m:r>
      </m:oMath>
      <w:r>
        <w:t xml:space="preserve"> </w:t>
      </w:r>
      <w:r>
        <w:rPr>
          <w:b/>
          <w:bCs/>
        </w:rPr>
        <w:t xml:space="preserve">for each</w:t>
      </w:r>
      <w:r>
        <w:t xml:space="preserve"> </w:t>
      </w:r>
      <w:r>
        <w:rPr>
          <w:rFonts w:hint="eastAsia"/>
        </w:rPr>
        <w:t xml:space="preserve">个体</w:t>
      </w:r>
      <m:oMath>
        <m:sSub>
          <m:e>
            <m:r>
              <m:t>I</m:t>
            </m:r>
          </m:e>
          <m:sub>
            <m:r>
              <m:t>k</m:t>
            </m:r>
          </m:sub>
        </m:sSub>
      </m:oMath>
      <w:r>
        <w:t xml:space="preserve"> </w:t>
      </w:r>
      <w:r>
        <w:t xml:space="preserve">in </w:t>
      </w:r>
      <w:r>
        <w:rPr>
          <w:rFonts w:hint="eastAsia"/>
        </w:rPr>
        <w:t xml:space="preserve">种群</w:t>
      </w:r>
      <w:r>
        <w:t xml:space="preserve"> </w:t>
      </w:r>
      <w:r>
        <w:rPr>
          <w:b/>
          <w:bCs/>
        </w:rPr>
        <w:t xml:space="preserve">do</w:t>
      </w:r>
    </w:p>
    <w:p>
      <w:pPr>
        <w:pStyle w:val="BodyText"/>
      </w:pPr>
      <w:r>
        <w:t xml:space="preserve">4:</w:t>
      </w:r>
      <w:r>
        <w:t xml:space="preserve"> </w:t>
      </w:r>
      <m:oMath>
        <m:r>
          <m:t> </m:t>
        </m:r>
        <m:r>
          <m:t> </m:t>
        </m:r>
      </m:oMath>
      <w:r>
        <w:t xml:space="preserve"> </w:t>
      </w:r>
      <w:r>
        <w:rPr>
          <w:rFonts w:hint="eastAsia"/>
        </w:rPr>
        <w:t xml:space="preserve">按</w:t>
      </w:r>
      <m:oMath>
        <m:sSub>
          <m:e>
            <m:r>
              <m:t>I</m:t>
            </m:r>
          </m:e>
          <m:sub>
            <m:r>
              <m:t>k</m:t>
            </m:r>
          </m:sub>
        </m:sSub>
      </m:oMath>
      <w:r>
        <w:rPr>
          <w:rFonts w:hint="eastAsia"/>
        </w:rPr>
        <w:t xml:space="preserve">的基因组构建双流网络</w:t>
      </w:r>
      <m:oMath>
        <m:sSub>
          <m:e>
            <m:r>
              <m:t>Q</m:t>
            </m:r>
          </m:e>
          <m:sub>
            <m:r>
              <m:t>k</m:t>
            </m:r>
          </m:sub>
        </m:sSub>
      </m:oMath>
    </w:p>
    <w:p>
      <w:pPr>
        <w:pStyle w:val="BodyText"/>
      </w:pPr>
      <w:r>
        <w:t xml:space="preserve">5:</w:t>
      </w:r>
      <w:r>
        <w:t xml:space="preserve"> </w:t>
      </w:r>
      <m:oMath>
        <m:r>
          <m:t> </m:t>
        </m:r>
        <m:r>
          <m:t> </m:t>
        </m:r>
      </m:oMath>
      <w:r>
        <w:t xml:space="preserve"> </w:t>
      </w:r>
      <w:r>
        <w:rPr>
          <w:rFonts w:hint="eastAsia"/>
        </w:rPr>
        <w:t xml:space="preserve">以短期训练（20</w:t>
      </w:r>
      <w:r>
        <w:t xml:space="preserve"> </w:t>
      </w:r>
      <w:r>
        <w:rPr>
          <w:rFonts w:hint="eastAsia"/>
        </w:rPr>
        <w:t xml:space="preserve">episodes）评估</w:t>
      </w:r>
      <m:oMath>
        <m:sSub>
          <m:e>
            <m:r>
              <m:t>I</m:t>
            </m:r>
          </m:e>
          <m:sub>
            <m:r>
              <m:t>k</m:t>
            </m:r>
          </m:sub>
        </m:sSub>
      </m:oMath>
      <w:r>
        <w:rPr>
          <w:rFonts w:hint="eastAsia"/>
        </w:rPr>
        <w:t xml:space="preserve">的适应度</w:t>
      </w:r>
      <m:oMath>
        <m:r>
          <m:rPr>
            <m:sty m:val="p"/>
          </m:rPr>
          <m:t>(</m:t>
        </m:r>
        <m:sSub>
          <m:e>
            <m:r>
              <m:t>T</m:t>
            </m:r>
          </m:e>
          <m:sub>
            <m:r>
              <m:t>m</m:t>
            </m:r>
            <m:r>
              <m:t>a</m:t>
            </m:r>
            <m:r>
              <m:t>k</m:t>
            </m:r>
            <m:r>
              <m:t>e</m:t>
            </m:r>
            <m:r>
              <m:t>s</m:t>
            </m:r>
            <m:r>
              <m:t>p</m:t>
            </m:r>
            <m:r>
              <m:t>a</m:t>
            </m:r>
            <m:r>
              <m:t>n</m:t>
            </m:r>
          </m:sub>
        </m:sSub>
        <m:r>
          <m:rPr>
            <m:sty m:val="p"/>
          </m:rPr>
          <m:t>,</m:t>
        </m:r>
        <m:sSub>
          <m:e>
            <m:r>
              <m:t>U</m:t>
            </m:r>
          </m:e>
          <m:sub>
            <m:r>
              <m:t>a</m:t>
            </m:r>
            <m:r>
              <m:t>v</m:t>
            </m:r>
            <m:r>
              <m:t>g</m:t>
            </m:r>
          </m:sub>
        </m:sSub>
        <m:r>
          <m:rPr>
            <m:sty m:val="p"/>
          </m:rPr>
          <m:t>,</m:t>
        </m:r>
        <m:r>
          <m:rPr>
            <m:sty m:val="p"/>
          </m:rPr>
          <m:t>|</m:t>
        </m:r>
        <m:sSub>
          <m:e>
            <m:r>
              <m:t>θ</m:t>
            </m:r>
          </m:e>
          <m:sub>
            <m:r>
              <m:t>k</m:t>
            </m:r>
          </m:sub>
        </m:sSub>
        <m:r>
          <m:rPr>
            <m:sty m:val="p"/>
          </m:rPr>
          <m:t>|</m:t>
        </m:r>
        <m:r>
          <m:rPr>
            <m:sty m:val="p"/>
          </m:rPr>
          <m:t>)</m:t>
        </m:r>
      </m:oMath>
    </w:p>
    <w:p>
      <w:pPr>
        <w:pStyle w:val="BodyText"/>
      </w:pPr>
      <w:r>
        <w:t xml:space="preserve">6:</w:t>
      </w:r>
      <w:r>
        <w:t xml:space="preserve"> </w:t>
      </w:r>
      <m:oMath>
        <m:r>
          <m:t> </m:t>
        </m:r>
      </m:oMath>
      <w:r>
        <w:t xml:space="preserve"> </w:t>
      </w:r>
      <w:r>
        <w:rPr>
          <w:b/>
          <w:bCs/>
        </w:rPr>
        <w:t xml:space="preserve">end for</w:t>
      </w:r>
    </w:p>
    <w:p>
      <w:pPr>
        <w:pStyle w:val="BodyText"/>
      </w:pPr>
      <w:r>
        <w:t xml:space="preserve">7:</w:t>
      </w:r>
      <w:r>
        <w:t xml:space="preserve"> </w:t>
      </w:r>
      <m:oMath>
        <m:r>
          <m:t> </m:t>
        </m:r>
      </m:oMath>
      <w:r>
        <w:t xml:space="preserve"> </w:t>
      </w:r>
      <w:r>
        <w:rPr>
          <w:rFonts w:hint="eastAsia"/>
        </w:rPr>
        <w:t xml:space="preserve">执行NSGA-II非支配排序，计算Pareto排名和拥挤距离</w:t>
      </w:r>
    </w:p>
    <w:p>
      <w:pPr>
        <w:pStyle w:val="BodyText"/>
      </w:pPr>
      <w:r>
        <w:t xml:space="preserve">8:</w:t>
      </w:r>
      <w:r>
        <w:t xml:space="preserve"> </w:t>
      </w:r>
      <m:oMath>
        <m:r>
          <m:t> </m:t>
        </m:r>
      </m:oMath>
      <w:r>
        <w:t xml:space="preserve"> </w:t>
      </w:r>
      <w:r>
        <w:rPr>
          <w:rFonts w:hint="eastAsia"/>
        </w:rPr>
        <w:t xml:space="preserve">精英保留：将排名前</w:t>
      </w:r>
      <m:oMath>
        <m:r>
          <m:rPr>
            <m:sty m:val="p"/>
          </m:rPr>
          <m:t>⌈</m:t>
        </m:r>
        <m:r>
          <m:t>P</m:t>
        </m:r>
        <m:r>
          <m:rPr>
            <m:sty m:val="p"/>
          </m:rPr>
          <m:t>×</m:t>
        </m:r>
        <m:sSub>
          <m:e>
            <m:r>
              <m:t>r</m:t>
            </m:r>
          </m:e>
          <m:sub>
            <m:r>
              <m:t>e</m:t>
            </m:r>
          </m:sub>
        </m:sSub>
        <m:r>
          <m:rPr>
            <m:sty m:val="p"/>
          </m:rPr>
          <m:t>⌉</m:t>
        </m:r>
      </m:oMath>
      <w:r>
        <w:rPr>
          <w:rFonts w:hint="eastAsia"/>
        </w:rPr>
        <w:t xml:space="preserve">个个体直接加入下一代</w:t>
      </w:r>
    </w:p>
    <w:p>
      <w:pPr>
        <w:pStyle w:val="BodyText"/>
      </w:pPr>
      <w:r>
        <w:t xml:space="preserve">9:</w:t>
      </w:r>
      <w:r>
        <w:t xml:space="preserve"> </w:t>
      </w:r>
      <m:oMath>
        <m:r>
          <m:t> </m:t>
        </m:r>
      </m:oMath>
      <w:r>
        <w:t xml:space="preserve"> </w:t>
      </w:r>
      <w:r>
        <w:rPr>
          <w:b/>
          <w:bCs/>
        </w:rPr>
        <w:t xml:space="preserve">while</w:t>
      </w:r>
      <w:r>
        <w:t xml:space="preserve"> </w:t>
      </w:r>
      <w:r>
        <w:rPr>
          <w:rFonts w:hint="eastAsia"/>
        </w:rPr>
        <w:t xml:space="preserve">新种群未满</w:t>
      </w:r>
      <w:r>
        <w:t xml:space="preserve"> </w:t>
      </w:r>
      <w:r>
        <w:rPr>
          <w:b/>
          <w:bCs/>
        </w:rPr>
        <w:t xml:space="preserve">do</w:t>
      </w:r>
    </w:p>
    <w:p>
      <w:pPr>
        <w:pStyle w:val="BodyText"/>
      </w:pPr>
      <w:r>
        <w:t xml:space="preserve">10:</w:t>
      </w:r>
      <w:r>
        <w:t xml:space="preserve"> </w:t>
      </w:r>
      <m:oMath>
        <m:r>
          <m:t> </m:t>
        </m:r>
        <m:r>
          <m:t> </m:t>
        </m:r>
      </m:oMath>
      <w:r>
        <w:t xml:space="preserve"> </w:t>
      </w:r>
      <w:r>
        <w:rPr>
          <w:rFonts w:hint="eastAsia"/>
        </w:rPr>
        <w:t xml:space="preserve">锦标赛选择两个父代</w:t>
      </w:r>
      <m:oMath>
        <m:sSub>
          <m:e>
            <m:r>
              <m:rPr>
                <m:sty m:val="b"/>
              </m:rPr>
              <m:t>p</m:t>
            </m:r>
          </m:e>
          <m:sub>
            <m:r>
              <m:t>1</m:t>
            </m:r>
          </m:sub>
        </m:sSub>
        <m:r>
          <m:rPr>
            <m:sty m:val="p"/>
          </m:rPr>
          <m:t>,</m:t>
        </m:r>
        <m:sSub>
          <m:e>
            <m:r>
              <m:rPr>
                <m:sty m:val="b"/>
              </m:rPr>
              <m:t>p</m:t>
            </m:r>
          </m:e>
          <m:sub>
            <m:r>
              <m:t>2</m:t>
            </m:r>
          </m:sub>
        </m:sSub>
      </m:oMath>
    </w:p>
    <w:p>
      <w:pPr>
        <w:pStyle w:val="BodyText"/>
      </w:pPr>
      <w:r>
        <w:t xml:space="preserve">11:</w:t>
      </w:r>
      <w:r>
        <w:t xml:space="preserve"> </w:t>
      </w:r>
      <m:oMath>
        <m:r>
          <m:t> </m:t>
        </m:r>
        <m:r>
          <m:t> </m:t>
        </m:r>
      </m:oMath>
      <w:r>
        <w:t xml:space="preserve"> </w:t>
      </w:r>
      <w:r>
        <w:rPr>
          <w:rFonts w:hint="eastAsia"/>
        </w:rPr>
        <w:t xml:space="preserve">以概率</w:t>
      </w:r>
      <m:oMath>
        <m:sSub>
          <m:e>
            <m:r>
              <m:t>p</m:t>
            </m:r>
          </m:e>
          <m:sub>
            <m:r>
              <m:t>c</m:t>
            </m:r>
          </m:sub>
        </m:sSub>
      </m:oMath>
      <w:r>
        <w:rPr>
          <w:rFonts w:hint="eastAsia"/>
        </w:rPr>
        <w:t xml:space="preserve">执行均匀交叉产生两个后代</w:t>
      </w:r>
    </w:p>
    <w:p>
      <w:pPr>
        <w:pStyle w:val="BodyText"/>
      </w:pPr>
      <w:r>
        <w:t xml:space="preserve">12:</w:t>
      </w:r>
      <w:r>
        <w:t xml:space="preserve"> </w:t>
      </w:r>
      <m:oMath>
        <m:r>
          <m:t> </m:t>
        </m:r>
        <m:r>
          <m:t> </m:t>
        </m:r>
      </m:oMath>
      <w:r>
        <w:t xml:space="preserve"> </w:t>
      </w:r>
      <w:r>
        <w:rPr>
          <w:rFonts w:hint="eastAsia"/>
        </w:rPr>
        <w:t xml:space="preserve">以概率</w:t>
      </w:r>
      <m:oMath>
        <m:sSub>
          <m:e>
            <m:r>
              <m:t>p</m:t>
            </m:r>
          </m:e>
          <m:sub>
            <m:r>
              <m:t>m</m:t>
            </m:r>
          </m:sub>
        </m:sSub>
      </m:oMath>
      <w:r>
        <w:rPr>
          <w:rFonts w:hint="eastAsia"/>
        </w:rPr>
        <w:t xml:space="preserve">对每个基因位执行随机变异</w:t>
      </w:r>
    </w:p>
    <w:p>
      <w:pPr>
        <w:pStyle w:val="BodyText"/>
      </w:pPr>
      <w:r>
        <w:t xml:space="preserve">13:</w:t>
      </w:r>
      <w:r>
        <w:t xml:space="preserve"> </w:t>
      </w:r>
      <m:oMath>
        <m:r>
          <m:t> </m:t>
        </m:r>
        <m:r>
          <m:t> </m:t>
        </m:r>
      </m:oMath>
      <w:r>
        <w:t xml:space="preserve"> </w:t>
      </w:r>
      <w:r>
        <w:rPr>
          <w:rFonts w:hint="eastAsia"/>
        </w:rPr>
        <w:t xml:space="preserve">修复不满足约束的个体</w:t>
      </w:r>
    </w:p>
    <w:p>
      <w:pPr>
        <w:pStyle w:val="BodyText"/>
      </w:pPr>
      <w:r>
        <w:t xml:space="preserve">14:</w:t>
      </w:r>
      <w:r>
        <w:t xml:space="preserve"> </w:t>
      </w:r>
      <m:oMath>
        <m:r>
          <m:t> </m:t>
        </m:r>
        <m:r>
          <m:t> </m:t>
        </m:r>
      </m:oMath>
      <w:r>
        <w:t xml:space="preserve"> </w:t>
      </w:r>
      <w:r>
        <w:rPr>
          <w:rFonts w:hint="eastAsia"/>
        </w:rPr>
        <w:t xml:space="preserve">将后代加入新种群</w:t>
      </w:r>
    </w:p>
    <w:p>
      <w:pPr>
        <w:pStyle w:val="BodyText"/>
      </w:pPr>
      <w:r>
        <w:t xml:space="preserve">15:</w:t>
      </w:r>
      <w:r>
        <w:t xml:space="preserve"> </w:t>
      </w:r>
      <m:oMath>
        <m:r>
          <m:t> </m:t>
        </m:r>
      </m:oMath>
      <w:r>
        <w:t xml:space="preserve"> </w:t>
      </w:r>
      <w:r>
        <w:rPr>
          <w:b/>
          <w:bCs/>
        </w:rPr>
        <w:t xml:space="preserve">end while</w:t>
      </w:r>
    </w:p>
    <w:p>
      <w:pPr>
        <w:pStyle w:val="BodyText"/>
      </w:pPr>
      <w:r>
        <w:t xml:space="preserve">16:</w:t>
      </w:r>
      <w:r>
        <w:t xml:space="preserve"> </w:t>
      </w:r>
      <m:oMath>
        <m:r>
          <m:t> </m:t>
        </m:r>
      </m:oMath>
      <w:r>
        <w:t xml:space="preserve"> </w:t>
      </w:r>
      <w:r>
        <w:rPr>
          <w:b/>
          <w:bCs/>
        </w:rPr>
        <w:t xml:space="preserve">if</w:t>
      </w:r>
      <w:r>
        <w:t xml:space="preserve"> </w:t>
      </w:r>
      <w:r>
        <w:rPr>
          <w:rFonts w:hint="eastAsia"/>
        </w:rPr>
        <w:t xml:space="preserve">连续</w:t>
      </w:r>
      <m:oMath>
        <m:sSub>
          <m:e>
            <m:r>
              <m:t>N</m:t>
            </m:r>
          </m:e>
          <m:sub>
            <m:r>
              <m:t>p</m:t>
            </m:r>
            <m:r>
              <m:t>a</m:t>
            </m:r>
            <m:r>
              <m:t>t</m:t>
            </m:r>
            <m:r>
              <m:t>i</m:t>
            </m:r>
            <m:r>
              <m:t>e</m:t>
            </m:r>
            <m:r>
              <m:t>n</m:t>
            </m:r>
            <m:r>
              <m:t>c</m:t>
            </m:r>
            <m:r>
              <m:t>e</m:t>
            </m:r>
          </m:sub>
        </m:sSub>
      </m:oMath>
      <w:r>
        <w:rPr>
          <w:rFonts w:hint="eastAsia"/>
        </w:rPr>
        <w:t xml:space="preserve">代无改善</w:t>
      </w:r>
      <w:r>
        <w:t xml:space="preserve"> </w:t>
      </w:r>
      <w:r>
        <w:rPr>
          <w:b/>
          <w:bCs/>
        </w:rPr>
        <w:t xml:space="preserve">then</w:t>
      </w:r>
      <w:r>
        <w:t xml:space="preserve"> </w:t>
      </w:r>
      <w:r>
        <w:rPr>
          <w:rFonts w:hint="eastAsia"/>
        </w:rPr>
        <w:t xml:space="preserve">提前终止</w:t>
      </w:r>
    </w:p>
    <w:p>
      <w:pPr>
        <w:pStyle w:val="BodyText"/>
      </w:pPr>
      <w:r>
        <w:t xml:space="preserve">17:</w:t>
      </w:r>
      <w:r>
        <w:t xml:space="preserve"> </w:t>
      </w:r>
      <w:r>
        <w:rPr>
          <w:b/>
          <w:bCs/>
        </w:rPr>
        <w:t xml:space="preserve">end for</w:t>
      </w:r>
    </w:p>
    <w:p>
      <w:pPr>
        <w:pStyle w:val="BodyText"/>
      </w:pPr>
      <w:r>
        <w:t xml:space="preserve">18: </w:t>
      </w:r>
      <w:r>
        <w:rPr>
          <w:rFonts w:hint="eastAsia"/>
        </w:rPr>
        <w:t xml:space="preserve">输出最优架构</w:t>
      </w:r>
      <m:oMath>
        <m:sSup>
          <m:e>
            <m:r>
              <m:t>I</m:t>
            </m:r>
          </m:e>
          <m:sup>
            <m:r>
              <m:rPr>
                <m:sty m:val="p"/>
              </m:rPr>
              <m:t>*</m:t>
            </m:r>
          </m:sup>
        </m:sSup>
      </m:oMath>
    </w:p>
    <w:p>
      <w:r>
        <w:pict>
          <v:rect style="width:0;height:1.5pt" o:hralign="center" o:hrstd="t" o:hr="t"/>
        </w:pict>
      </w:r>
    </w:p>
    <w:p>
      <w:pPr>
        <w:pStyle w:val="FirstParagraph"/>
      </w:pPr>
      <w:r>
        <w:t xml:space="preserve">//</w:t>
      </w:r>
      <w:r>
        <w:t xml:space="preserve"> </w:t>
      </w:r>
      <w:r>
        <w:rPr>
          <w:rFonts w:hint="eastAsia"/>
          <w:b/>
          <w:bCs/>
        </w:rPr>
        <w:t xml:space="preserve">阶段二：Optuna训练超参数搜索</w:t>
      </w:r>
    </w:p>
    <w:p>
      <w:pPr>
        <w:pStyle w:val="BodyText"/>
      </w:pPr>
      <w:r>
        <w:t xml:space="preserve">19: </w:t>
      </w:r>
      <w:r>
        <w:rPr>
          <w:rFonts w:hint="eastAsia"/>
        </w:rPr>
        <w:t xml:space="preserve">创建Optuna</w:t>
      </w:r>
      <w:r>
        <w:t xml:space="preserve"> </w:t>
      </w:r>
      <w:r>
        <w:rPr>
          <w:rFonts w:hint="eastAsia"/>
        </w:rPr>
        <w:t xml:space="preserve">Study，采样器为TPE，裁剪器为MedianPruner</w:t>
      </w:r>
    </w:p>
    <w:p>
      <w:pPr>
        <w:pStyle w:val="BodyText"/>
      </w:pPr>
      <w:r>
        <w:t xml:space="preserve">20:</w:t>
      </w:r>
      <w:r>
        <w:t xml:space="preserve"> </w:t>
      </w:r>
      <w:r>
        <w:rPr>
          <w:b/>
          <w:bCs/>
        </w:rPr>
        <w:t xml:space="preserve">for</w:t>
      </w:r>
      <w:r>
        <w:t xml:space="preserve"> </w:t>
      </w:r>
      <m:oMath>
        <m:r>
          <m:t>t</m:t>
        </m:r>
        <m:r>
          <m:t>r</m:t>
        </m:r>
        <m:r>
          <m:t>i</m:t>
        </m:r>
        <m:r>
          <m:t>a</m:t>
        </m:r>
        <m:r>
          <m:t>l</m:t>
        </m:r>
        <m:r>
          <m:rPr>
            <m:sty m:val="p"/>
          </m:rPr>
          <m:t>=</m:t>
        </m:r>
        <m:r>
          <m:t>1</m:t>
        </m:r>
      </m:oMath>
      <w:r>
        <w:t xml:space="preserve"> </w:t>
      </w:r>
      <w:r>
        <w:t xml:space="preserve">to</w:t>
      </w:r>
      <w:r>
        <w:t xml:space="preserve"> </w:t>
      </w:r>
      <m:oMath>
        <m:sSub>
          <m:e>
            <m:r>
              <m:t>N</m:t>
            </m:r>
          </m:e>
          <m:sub>
            <m:r>
              <m:t>t</m:t>
            </m:r>
            <m:r>
              <m:t>r</m:t>
            </m:r>
            <m:r>
              <m:t>i</m:t>
            </m:r>
            <m:r>
              <m:t>a</m:t>
            </m:r>
            <m:r>
              <m:t>l</m:t>
            </m:r>
          </m:sub>
        </m:sSub>
      </m:oMath>
      <w:r>
        <w:t xml:space="preserve"> </w:t>
      </w:r>
      <w:r>
        <w:rPr>
          <w:b/>
          <w:bCs/>
        </w:rPr>
        <w:t xml:space="preserve">do</w:t>
      </w:r>
    </w:p>
    <w:p>
      <w:pPr>
        <w:pStyle w:val="BodyText"/>
      </w:pPr>
      <w:r>
        <w:t xml:space="preserve">21:</w:t>
      </w:r>
      <w:r>
        <w:t xml:space="preserve"> </w:t>
      </w:r>
      <m:oMath>
        <m:r>
          <m:t> </m:t>
        </m:r>
      </m:oMath>
      <w:r>
        <w:t xml:space="preserve"> </w:t>
      </w:r>
      <w:r>
        <w:rPr>
          <w:rFonts w:hint="eastAsia"/>
        </w:rPr>
        <w:t xml:space="preserve">TPE采样一组训练超参数</w:t>
      </w:r>
      <m:oMath>
        <m:r>
          <m:rPr>
            <m:sty m:val="b"/>
          </m:rPr>
          <m:t>h</m:t>
        </m:r>
      </m:oMath>
    </w:p>
    <w:p>
      <w:pPr>
        <w:pStyle w:val="BodyText"/>
      </w:pPr>
      <w:r>
        <w:t xml:space="preserve">22:</w:t>
      </w:r>
      <w:r>
        <w:t xml:space="preserve"> </w:t>
      </w:r>
      <m:oMath>
        <m:r>
          <m:t> </m:t>
        </m:r>
      </m:oMath>
      <w:r>
        <w:t xml:space="preserve"> </w:t>
      </w:r>
      <w:r>
        <w:rPr>
          <w:rFonts w:hint="eastAsia"/>
        </w:rPr>
        <w:t xml:space="preserve">按</w:t>
      </w:r>
      <m:oMath>
        <m:sSup>
          <m:e>
            <m:r>
              <m:t>I</m:t>
            </m:r>
          </m:e>
          <m:sup>
            <m:r>
              <m:rPr>
                <m:sty m:val="p"/>
              </m:rPr>
              <m:t>*</m:t>
            </m:r>
          </m:sup>
        </m:sSup>
      </m:oMath>
      <w:r>
        <w:rPr>
          <w:rFonts w:hint="eastAsia"/>
        </w:rPr>
        <w:t xml:space="preserve">和</w:t>
      </w:r>
      <m:oMath>
        <m:r>
          <m:rPr>
            <m:sty m:val="b"/>
          </m:rPr>
          <m:t>h</m:t>
        </m:r>
      </m:oMath>
      <w:r>
        <w:rPr>
          <w:rFonts w:hint="eastAsia"/>
        </w:rPr>
        <w:t xml:space="preserve">构建并短期训练FE-IDDQN</w:t>
      </w:r>
    </w:p>
    <w:p>
      <w:pPr>
        <w:pStyle w:val="BodyText"/>
      </w:pPr>
      <w:r>
        <w:t xml:space="preserve">23:</w:t>
      </w:r>
      <w:r>
        <w:t xml:space="preserve"> </w:t>
      </w:r>
      <m:oMath>
        <m:r>
          <m:t> </m:t>
        </m:r>
      </m:oMath>
      <w:r>
        <w:t xml:space="preserve"> </w:t>
      </w:r>
      <w:r>
        <w:rPr>
          <w:rFonts w:hint="eastAsia"/>
        </w:rPr>
        <w:t xml:space="preserve">评估调度性能，记录试验结果</w:t>
      </w:r>
    </w:p>
    <w:p>
      <w:pPr>
        <w:pStyle w:val="BodyText"/>
      </w:pPr>
      <w:r>
        <w:t xml:space="preserve">24:</w:t>
      </w:r>
      <w:r>
        <w:t xml:space="preserve"> </w:t>
      </w:r>
      <m:oMath>
        <m:r>
          <m:t> </m:t>
        </m:r>
      </m:oMath>
      <w:r>
        <w:t xml:space="preserve"> </w:t>
      </w:r>
      <w:r>
        <w:rPr>
          <w:b/>
          <w:bCs/>
        </w:rPr>
        <w:t xml:space="preserve">if</w:t>
      </w:r>
      <w:r>
        <w:t xml:space="preserve"> </w:t>
      </w:r>
      <w:r>
        <w:rPr>
          <w:rFonts w:hint="eastAsia"/>
        </w:rPr>
        <w:t xml:space="preserve">中间结果低于历史中位数</w:t>
      </w:r>
      <w:r>
        <w:t xml:space="preserve"> </w:t>
      </w:r>
      <w:r>
        <w:rPr>
          <w:b/>
          <w:bCs/>
        </w:rPr>
        <w:t xml:space="preserve">then</w:t>
      </w:r>
      <w:r>
        <w:t xml:space="preserve"> </w:t>
      </w:r>
      <w:r>
        <w:rPr>
          <w:rFonts w:hint="eastAsia"/>
        </w:rPr>
        <w:t xml:space="preserve">裁剪该试验</w:t>
      </w:r>
    </w:p>
    <w:p>
      <w:pPr>
        <w:pStyle w:val="BodyText"/>
      </w:pPr>
      <w:r>
        <w:t xml:space="preserve">25:</w:t>
      </w:r>
      <w:r>
        <w:t xml:space="preserve"> </w:t>
      </w:r>
      <w:r>
        <w:rPr>
          <w:b/>
          <w:bCs/>
        </w:rPr>
        <w:t xml:space="preserve">end for</w:t>
      </w:r>
    </w:p>
    <w:p>
      <w:pPr>
        <w:pStyle w:val="BodyText"/>
      </w:pPr>
      <w:r>
        <w:t xml:space="preserve">26: </w:t>
      </w:r>
      <w:r>
        <w:rPr>
          <w:rFonts w:hint="eastAsia"/>
        </w:rPr>
        <w:t xml:space="preserve">输出最优超参数</w:t>
      </w:r>
      <m:oMath>
        <m:sSup>
          <m:e>
            <m:r>
              <m:rPr>
                <m:sty m:val="b"/>
              </m:rPr>
              <m:t>h</m:t>
            </m:r>
          </m:e>
          <m:sup>
            <m:r>
              <m:rPr>
                <m:sty m:val="p"/>
              </m:rPr>
              <m:t>*</m:t>
            </m:r>
          </m:sup>
        </m:sSup>
      </m:oMath>
    </w:p>
    <w:p>
      <w:r>
        <w:pict>
          <v:rect style="width:0;height:1.5pt" o:hralign="center" o:hrstd="t" o:hr="t"/>
        </w:pict>
      </w:r>
    </w:p>
    <w:p>
      <w:pPr>
        <w:pStyle w:val="FirstParagraph"/>
      </w:pPr>
      <w:r>
        <w:t xml:space="preserve">//</w:t>
      </w:r>
      <w:r>
        <w:t xml:space="preserve"> </w:t>
      </w:r>
      <w:r>
        <w:rPr>
          <w:rFonts w:hint="eastAsia"/>
          <w:b/>
          <w:bCs/>
        </w:rPr>
        <w:t xml:space="preserve">阶段三：FE-IDDQN正式训练</w:t>
      </w:r>
    </w:p>
    <w:p>
      <w:pPr>
        <w:pStyle w:val="BodyText"/>
      </w:pPr>
      <w:r>
        <w:t xml:space="preserve">27: </w:t>
      </w:r>
      <w:r>
        <w:rPr>
          <w:rFonts w:hint="eastAsia"/>
        </w:rPr>
        <w:t xml:space="preserve">按</w:t>
      </w:r>
      <m:oMath>
        <m:sSup>
          <m:e>
            <m:r>
              <m:t>I</m:t>
            </m:r>
          </m:e>
          <m:sup>
            <m:r>
              <m:rPr>
                <m:sty m:val="p"/>
              </m:rPr>
              <m:t>*</m:t>
            </m:r>
          </m:sup>
        </m:sSup>
      </m:oMath>
      <w:r>
        <w:rPr>
          <w:rFonts w:hint="eastAsia"/>
        </w:rPr>
        <w:t xml:space="preserve">构建主网络</w:t>
      </w:r>
      <m:oMath>
        <m:r>
          <m:t>Q</m:t>
        </m:r>
      </m:oMath>
      <w:r>
        <w:rPr>
          <w:rFonts w:hint="eastAsia"/>
        </w:rPr>
        <w:t xml:space="preserve">和目标网络</w:t>
      </w:r>
      <m:oMath>
        <m:sSup>
          <m:e>
            <m:r>
              <m:t>Q</m:t>
            </m:r>
          </m:e>
          <m:sup>
            <m:r>
              <m:rPr>
                <m:sty m:val="p"/>
              </m:rPr>
              <m:t>−</m:t>
            </m:r>
          </m:sup>
        </m:sSup>
      </m:oMath>
      <w:r>
        <w:rPr>
          <w:rFonts w:hint="eastAsia"/>
        </w:rPr>
        <w:t xml:space="preserve">，参数</w:t>
      </w:r>
      <m:oMath>
        <m:r>
          <m:t>θ</m:t>
        </m:r>
        <m:r>
          <m:rPr>
            <m:sty m:val="p"/>
          </m:rPr>
          <m:t>,</m:t>
        </m:r>
        <m:sSup>
          <m:e>
            <m:r>
              <m:t>θ</m:t>
            </m:r>
          </m:e>
          <m:sup>
            <m:r>
              <m:rPr>
                <m:sty m:val="p"/>
              </m:rPr>
              <m:t>−</m:t>
            </m:r>
          </m:sup>
        </m:sSup>
      </m:oMath>
    </w:p>
    <w:p>
      <w:pPr>
        <w:pStyle w:val="BodyText"/>
      </w:pPr>
      <w:r>
        <w:t xml:space="preserve">28: </w:t>
      </w:r>
      <w:r>
        <w:rPr>
          <w:rFonts w:hint="eastAsia"/>
        </w:rPr>
        <w:t xml:space="preserve">将</w:t>
      </w:r>
      <m:oMath>
        <m:r>
          <m:t>θ</m:t>
        </m:r>
      </m:oMath>
      <w:r>
        <w:rPr>
          <w:rFonts w:hint="eastAsia"/>
        </w:rPr>
        <w:t xml:space="preserve">复制到</w:t>
      </w:r>
      <m:oMath>
        <m:sSup>
          <m:e>
            <m:r>
              <m:t>θ</m:t>
            </m:r>
          </m:e>
          <m:sup>
            <m:r>
              <m:rPr>
                <m:sty m:val="p"/>
              </m:rPr>
              <m:t>−</m:t>
            </m:r>
          </m:sup>
        </m:sSup>
      </m:oMath>
    </w:p>
    <w:p>
      <w:pPr>
        <w:pStyle w:val="BodyText"/>
      </w:pPr>
      <w:r>
        <w:t xml:space="preserve">29: </w:t>
      </w:r>
      <w:r>
        <w:rPr>
          <w:rFonts w:hint="eastAsia"/>
        </w:rPr>
        <w:t xml:space="preserve">初始化优先经验回放缓冲区</w:t>
      </w:r>
      <m:oMath>
        <m:r>
          <m:rPr>
            <m:scr m:val="script"/>
            <m:sty m:val="p"/>
          </m:rPr>
          <m:t>D</m:t>
        </m:r>
      </m:oMath>
      <w:r>
        <w:rPr>
          <w:rFonts w:hint="eastAsia"/>
        </w:rPr>
        <w:t xml:space="preserve">（容量</w:t>
      </w:r>
      <m:oMath>
        <m:sSub>
          <m:e>
            <m:r>
              <m:t>N</m:t>
            </m:r>
          </m:e>
          <m:sub>
            <m:r>
              <m:t>b</m:t>
            </m:r>
            <m:r>
              <m:t>u</m:t>
            </m:r>
            <m:r>
              <m:t>f</m:t>
            </m:r>
          </m:sub>
        </m:sSub>
      </m:oMath>
      <w:r>
        <w:rPr>
          <w:rFonts w:hint="eastAsia"/>
        </w:rPr>
        <w:t xml:space="preserve">）</w:t>
      </w:r>
    </w:p>
    <w:p>
      <w:pPr>
        <w:pStyle w:val="BodyText"/>
      </w:pPr>
      <w:r>
        <w:t xml:space="preserve">30: // </w:t>
      </w:r>
      <w:r>
        <w:rPr>
          <w:rFonts w:hint="eastAsia"/>
        </w:rPr>
        <w:t xml:space="preserve">SJF专家经验预填充</w:t>
      </w:r>
    </w:p>
    <w:p>
      <w:pPr>
        <w:pStyle w:val="BodyText"/>
      </w:pPr>
      <w:r>
        <w:t xml:space="preserve">31:</w:t>
      </w:r>
      <w:r>
        <w:t xml:space="preserve"> </w:t>
      </w:r>
      <w:r>
        <w:rPr>
          <w:b/>
          <w:bCs/>
        </w:rPr>
        <w:t xml:space="preserve">for each</w:t>
      </w:r>
      <w:r>
        <w:t xml:space="preserve"> </w:t>
      </w:r>
      <w:r>
        <w:rPr>
          <w:rFonts w:hint="eastAsia"/>
        </w:rPr>
        <w:t xml:space="preserve">工作流</w:t>
      </w:r>
      <m:oMath>
        <m:r>
          <m:t>w</m:t>
        </m:r>
        <m:r>
          <m:rPr>
            <m:sty m:val="p"/>
          </m:rPr>
          <m:t>∈</m:t>
        </m:r>
        <m:sSub>
          <m:e>
            <m:r>
              <m:rPr>
                <m:scr m:val="script"/>
                <m:sty m:val="p"/>
              </m:rPr>
              <m:t>W</m:t>
            </m:r>
          </m:e>
          <m:sub>
            <m:r>
              <m:t>t</m:t>
            </m:r>
            <m:r>
              <m:t>r</m:t>
            </m:r>
            <m:r>
              <m:t>a</m:t>
            </m:r>
            <m:r>
              <m:t>i</m:t>
            </m:r>
            <m:r>
              <m:t>n</m:t>
            </m:r>
          </m:sub>
        </m:sSub>
      </m:oMath>
      <w:r>
        <w:t xml:space="preserve"> </w:t>
      </w:r>
      <w:r>
        <w:rPr>
          <w:b/>
          <w:bCs/>
        </w:rPr>
        <w:t xml:space="preserve">do</w:t>
      </w:r>
    </w:p>
    <w:p>
      <w:pPr>
        <w:pStyle w:val="BodyText"/>
      </w:pPr>
      <w:r>
        <w:t xml:space="preserve">32:</w:t>
      </w:r>
      <w:r>
        <w:t xml:space="preserve"> </w:t>
      </w:r>
      <m:oMath>
        <m:r>
          <m:t> </m:t>
        </m:r>
      </m:oMath>
      <w:r>
        <w:t xml:space="preserve"> </w:t>
      </w:r>
      <w:r>
        <w:rPr>
          <w:b/>
          <w:bCs/>
        </w:rPr>
        <w:t xml:space="preserve">for</w:t>
      </w:r>
      <w:r>
        <w:t xml:space="preserve"> </w:t>
      </w:r>
      <m:oMath>
        <m:r>
          <m:t>r</m:t>
        </m:r>
        <m:r>
          <m:t>e</m:t>
        </m:r>
        <m:r>
          <m:t>p</m:t>
        </m:r>
        <m:r>
          <m:rPr>
            <m:sty m:val="p"/>
          </m:rPr>
          <m:t>=</m:t>
        </m:r>
        <m:r>
          <m:t>1</m:t>
        </m:r>
      </m:oMath>
      <w:r>
        <w:t xml:space="preserve"> </w:t>
      </w:r>
      <w:r>
        <w:t xml:space="preserve">to 5</w:t>
      </w:r>
      <w:r>
        <w:t xml:space="preserve"> </w:t>
      </w:r>
      <w:r>
        <w:rPr>
          <w:b/>
          <w:bCs/>
        </w:rPr>
        <w:t xml:space="preserve">do</w:t>
      </w:r>
    </w:p>
    <w:p>
      <w:pPr>
        <w:pStyle w:val="BodyText"/>
      </w:pPr>
      <w:r>
        <w:t xml:space="preserve">33:</w:t>
      </w:r>
      <w:r>
        <w:t xml:space="preserve"> </w:t>
      </w:r>
      <m:oMath>
        <m:r>
          <m:t> </m:t>
        </m:r>
        <m:r>
          <m:t> </m:t>
        </m:r>
      </m:oMath>
      <w:r>
        <w:t xml:space="preserve"> </w:t>
      </w:r>
      <w:r>
        <w:rPr>
          <w:rFonts w:hint="eastAsia"/>
        </w:rPr>
        <w:t xml:space="preserve">用SJF策略对</w:t>
      </w:r>
      <m:oMath>
        <m:r>
          <m:t>w</m:t>
        </m:r>
      </m:oMath>
      <w:r>
        <w:rPr>
          <w:rFonts w:hint="eastAsia"/>
        </w:rPr>
        <w:t xml:space="preserve">执行一次完整调度</w:t>
      </w:r>
    </w:p>
    <w:p>
      <w:pPr>
        <w:pStyle w:val="BodyText"/>
      </w:pPr>
      <w:r>
        <w:t xml:space="preserve">34:</w:t>
      </w:r>
      <w:r>
        <w:t xml:space="preserve"> </w:t>
      </w:r>
      <m:oMath>
        <m:r>
          <m:t> </m:t>
        </m:r>
        <m:r>
          <m:t> </m:t>
        </m:r>
      </m:oMath>
      <w:r>
        <w:t xml:space="preserve"> </w:t>
      </w:r>
      <w:r>
        <w:rPr>
          <w:rFonts w:hint="eastAsia"/>
        </w:rPr>
        <w:t xml:space="preserve">将每步经验</w:t>
      </w:r>
      <m:oMath>
        <m:r>
          <m:rPr>
            <m:sty m:val="p"/>
          </m:rPr>
          <m:t>(</m:t>
        </m:r>
        <m:sSub>
          <m:e>
            <m:r>
              <m:t>s</m:t>
            </m:r>
          </m:e>
          <m:sub>
            <m:r>
              <m:t>t</m:t>
            </m:r>
          </m:sub>
        </m:sSub>
        <m:r>
          <m:rPr>
            <m:sty m:val="p"/>
          </m:rPr>
          <m:t>,</m:t>
        </m:r>
        <m:sSubSup>
          <m:e>
            <m:r>
              <m:t>a</m:t>
            </m:r>
          </m:e>
          <m:sub>
            <m:r>
              <m:t>t</m:t>
            </m:r>
          </m:sub>
          <m:sup>
            <m:r>
              <m:t>S</m:t>
            </m:r>
            <m:r>
              <m:t>J</m:t>
            </m:r>
            <m:r>
              <m:t>F</m:t>
            </m:r>
          </m:sup>
        </m:sSubSup>
        <m:r>
          <m:rPr>
            <m:sty m:val="p"/>
          </m:rPr>
          <m:t>,</m:t>
        </m:r>
        <m:sSub>
          <m:e>
            <m:r>
              <m:t>r</m:t>
            </m:r>
          </m:e>
          <m:sub>
            <m:r>
              <m:t>t</m:t>
            </m:r>
          </m:sub>
        </m:sSub>
        <m:r>
          <m:rPr>
            <m:sty m:val="p"/>
          </m:rPr>
          <m:t>,</m:t>
        </m:r>
        <m:sSub>
          <m:e>
            <m:r>
              <m:t>s</m:t>
            </m:r>
          </m:e>
          <m:sub>
            <m:r>
              <m:t>t</m:t>
            </m:r>
            <m:r>
              <m:rPr>
                <m:sty m:val="p"/>
              </m:rPr>
              <m:t>+</m:t>
            </m:r>
            <m:r>
              <m:t>1</m:t>
            </m:r>
          </m:sub>
        </m:sSub>
        <m:r>
          <m:rPr>
            <m:sty m:val="p"/>
          </m:rPr>
          <m:t>,</m:t>
        </m:r>
        <m:r>
          <m:t>d</m:t>
        </m:r>
        <m:r>
          <m:t>o</m:t>
        </m:r>
        <m:r>
          <m:t>n</m:t>
        </m:r>
        <m:r>
          <m:t>e</m:t>
        </m:r>
        <m:r>
          <m:rPr>
            <m:sty m:val="p"/>
          </m:rPr>
          <m:t>)</m:t>
        </m:r>
      </m:oMath>
      <w:r>
        <w:rPr>
          <w:rFonts w:hint="eastAsia"/>
        </w:rPr>
        <w:t xml:space="preserve">以高优先级存入</w:t>
      </w:r>
      <m:oMath>
        <m:r>
          <m:rPr>
            <m:scr m:val="script"/>
            <m:sty m:val="p"/>
          </m:rPr>
          <m:t>D</m:t>
        </m:r>
      </m:oMath>
    </w:p>
    <w:p>
      <w:pPr>
        <w:pStyle w:val="BodyText"/>
      </w:pPr>
      <w:r>
        <w:t xml:space="preserve">35:</w:t>
      </w:r>
      <w:r>
        <w:t xml:space="preserve"> </w:t>
      </w:r>
      <m:oMath>
        <m:r>
          <m:t> </m:t>
        </m:r>
      </m:oMath>
      <w:r>
        <w:t xml:space="preserve"> </w:t>
      </w:r>
      <w:r>
        <w:rPr>
          <w:b/>
          <w:bCs/>
        </w:rPr>
        <w:t xml:space="preserve">end for</w:t>
      </w:r>
    </w:p>
    <w:p>
      <w:pPr>
        <w:pStyle w:val="BodyText"/>
      </w:pPr>
      <w:r>
        <w:t xml:space="preserve">36:</w:t>
      </w:r>
      <w:r>
        <w:t xml:space="preserve"> </w:t>
      </w:r>
      <w:r>
        <w:rPr>
          <w:b/>
          <w:bCs/>
        </w:rPr>
        <w:t xml:space="preserve">end for</w:t>
      </w:r>
    </w:p>
    <w:p>
      <w:pPr>
        <w:pStyle w:val="BodyText"/>
      </w:pPr>
      <w:r>
        <w:t xml:space="preserve">37: // </w:t>
      </w:r>
      <w:r>
        <w:rPr>
          <w:rFonts w:hint="eastAsia"/>
        </w:rPr>
        <w:t xml:space="preserve">在线训练主循环</w:t>
      </w:r>
    </w:p>
    <w:p>
      <w:pPr>
        <w:pStyle w:val="BodyText"/>
      </w:pPr>
      <w:r>
        <w:t xml:space="preserve">38:</w:t>
      </w:r>
      <w:r>
        <w:t xml:space="preserve"> </w:t>
      </w:r>
      <w:r>
        <w:rPr>
          <w:b/>
          <w:bCs/>
        </w:rPr>
        <w:t xml:space="preserve">for</w:t>
      </w:r>
      <w:r>
        <w:t xml:space="preserve"> </w:t>
      </w:r>
      <m:oMath>
        <m:r>
          <m:t>e</m:t>
        </m:r>
        <m:r>
          <m:t>p</m:t>
        </m:r>
        <m:r>
          <m:t>i</m:t>
        </m:r>
        <m:r>
          <m:t>s</m:t>
        </m:r>
        <m:r>
          <m:t>o</m:t>
        </m:r>
        <m:r>
          <m:t>d</m:t>
        </m:r>
        <m:r>
          <m:t>e</m:t>
        </m:r>
        <m:r>
          <m:rPr>
            <m:sty m:val="p"/>
          </m:rPr>
          <m:t>=</m:t>
        </m:r>
        <m:r>
          <m:t>1</m:t>
        </m:r>
      </m:oMath>
      <w:r>
        <w:t xml:space="preserve"> </w:t>
      </w:r>
      <w:r>
        <w:t xml:space="preserve">to</w:t>
      </w:r>
      <w:r>
        <w:t xml:space="preserve"> </w:t>
      </w:r>
      <m:oMath>
        <m:sSub>
          <m:e>
            <m:r>
              <m:t>N</m:t>
            </m:r>
          </m:e>
          <m:sub>
            <m:r>
              <m:t>e</m:t>
            </m:r>
            <m:r>
              <m:t>p</m:t>
            </m:r>
            <m:r>
              <m:t>i</m:t>
            </m:r>
            <m:r>
              <m:t>s</m:t>
            </m:r>
            <m:r>
              <m:t>o</m:t>
            </m:r>
            <m:r>
              <m:t>d</m:t>
            </m:r>
            <m:r>
              <m:t>e</m:t>
            </m:r>
          </m:sub>
        </m:sSub>
      </m:oMath>
      <w:r>
        <w:t xml:space="preserve"> </w:t>
      </w:r>
      <w:r>
        <w:rPr>
          <w:b/>
          <w:bCs/>
        </w:rPr>
        <w:t xml:space="preserve">do</w:t>
      </w:r>
    </w:p>
    <w:p>
      <w:pPr>
        <w:pStyle w:val="BodyText"/>
      </w:pPr>
      <w:r>
        <w:t xml:space="preserve">39:</w:t>
      </w:r>
      <w:r>
        <w:t xml:space="preserve"> </w:t>
      </w:r>
      <m:oMath>
        <m:r>
          <m:t> </m:t>
        </m:r>
      </m:oMath>
      <w:r>
        <w:t xml:space="preserve"> </w:t>
      </w:r>
      <w:r>
        <w:rPr>
          <w:rFonts w:hint="eastAsia"/>
        </w:rPr>
        <w:t xml:space="preserve">从</w:t>
      </w:r>
      <m:oMath>
        <m:sSub>
          <m:e>
            <m:r>
              <m:rPr>
                <m:scr m:val="script"/>
                <m:sty m:val="p"/>
              </m:rPr>
              <m:t>W</m:t>
            </m:r>
          </m:e>
          <m:sub>
            <m:r>
              <m:t>t</m:t>
            </m:r>
            <m:r>
              <m:t>r</m:t>
            </m:r>
            <m:r>
              <m:t>a</m:t>
            </m:r>
            <m:r>
              <m:t>i</m:t>
            </m:r>
            <m:r>
              <m:t>n</m:t>
            </m:r>
          </m:sub>
        </m:sSub>
      </m:oMath>
      <w:r>
        <w:rPr>
          <w:rFonts w:hint="eastAsia"/>
        </w:rPr>
        <w:t xml:space="preserve">选取工作流</w:t>
      </w:r>
      <m:oMath>
        <m:r>
          <m:t>w</m:t>
        </m:r>
      </m:oMath>
      <w:r>
        <w:rPr>
          <w:rFonts w:hint="eastAsia"/>
        </w:rPr>
        <w:t xml:space="preserve">，初始化仿真环境</w:t>
      </w:r>
    </w:p>
    <w:p>
      <w:pPr>
        <w:pStyle w:val="BodyText"/>
      </w:pPr>
      <w:r>
        <w:t xml:space="preserve">40:</w:t>
      </w:r>
      <w:r>
        <w:t xml:space="preserve"> </w:t>
      </w:r>
      <m:oMath>
        <m:r>
          <m:t> </m:t>
        </m:r>
      </m:oMath>
      <w:r>
        <w:t xml:space="preserve"> </w:t>
      </w:r>
      <w:r>
        <w:rPr>
          <w:rFonts w:hint="eastAsia"/>
        </w:rPr>
        <w:t xml:space="preserve">获取初始状态</w:t>
      </w:r>
      <m:oMath>
        <m:sSub>
          <m:e>
            <m:r>
              <m:t>s</m:t>
            </m:r>
          </m:e>
          <m:sub>
            <m:r>
              <m:t>0</m:t>
            </m:r>
          </m:sub>
        </m:sSub>
        <m:r>
          <m:rPr>
            <m:sty m:val="p"/>
          </m:rPr>
          <m:t>=</m:t>
        </m:r>
        <m:r>
          <m:rPr>
            <m:sty m:val="p"/>
          </m:rPr>
          <m:t>(</m:t>
        </m:r>
        <m:sSub>
          <m:e>
            <m:r>
              <m:rPr>
                <m:sty m:val="b"/>
              </m:rPr>
              <m:t>X</m:t>
            </m:r>
          </m:e>
          <m:sub>
            <m:r>
              <m:t>t</m:t>
            </m:r>
            <m:r>
              <m:t>a</m:t>
            </m:r>
            <m:r>
              <m:t>s</m:t>
            </m:r>
            <m:r>
              <m:t>k</m:t>
            </m:r>
          </m:sub>
        </m:sSub>
        <m:r>
          <m:rPr>
            <m:sty m:val="p"/>
          </m:rPr>
          <m:t>,</m:t>
        </m:r>
        <m:sSub>
          <m:e>
            <m:r>
              <m:rPr>
                <m:sty m:val="b"/>
              </m:rPr>
              <m:t>X</m:t>
            </m:r>
          </m:e>
          <m:sub>
            <m:r>
              <m:t>r</m:t>
            </m:r>
            <m:r>
              <m:t>e</m:t>
            </m:r>
            <m:r>
              <m:t>s</m:t>
            </m:r>
            <m:r>
              <m:t>o</m:t>
            </m:r>
            <m:r>
              <m:t>u</m:t>
            </m:r>
            <m:r>
              <m:t>r</m:t>
            </m:r>
            <m:r>
              <m:t>c</m:t>
            </m:r>
            <m:r>
              <m:t>e</m:t>
            </m:r>
          </m:sub>
        </m:sSub>
        <m:r>
          <m:rPr>
            <m:sty m:val="p"/>
          </m:rPr>
          <m:t>)</m:t>
        </m:r>
      </m:oMath>
    </w:p>
    <w:p>
      <w:pPr>
        <w:pStyle w:val="BodyText"/>
      </w:pPr>
      <w:r>
        <w:t xml:space="preserve">41:</w:t>
      </w:r>
      <w:r>
        <w:t xml:space="preserve"> </w:t>
      </w:r>
      <m:oMath>
        <m:r>
          <m:t> </m:t>
        </m:r>
      </m:oMath>
      <w:r>
        <w:t xml:space="preserve"> </w:t>
      </w:r>
      <w:r>
        <w:rPr>
          <w:b/>
          <w:bCs/>
        </w:rPr>
        <w:t xml:space="preserve">for</w:t>
      </w:r>
      <w:r>
        <w:t xml:space="preserve"> </w:t>
      </w:r>
      <m:oMath>
        <m:r>
          <m:t>t</m:t>
        </m:r>
        <m:r>
          <m:rPr>
            <m:sty m:val="p"/>
          </m:rPr>
          <m:t>=</m:t>
        </m:r>
        <m:r>
          <m:t>0</m:t>
        </m:r>
        <m:r>
          <m:rPr>
            <m:sty m:val="p"/>
          </m:rPr>
          <m:t>,</m:t>
        </m:r>
        <m:r>
          <m:t>1</m:t>
        </m:r>
        <m:r>
          <m:rPr>
            <m:sty m:val="p"/>
          </m:rPr>
          <m:t>,</m:t>
        </m:r>
        <m:r>
          <m:t>2</m:t>
        </m:r>
        <m:r>
          <m:rPr>
            <m:sty m:val="p"/>
          </m:rPr>
          <m:t>,</m:t>
        </m:r>
        <m:r>
          <m:rPr>
            <m:sty m:val="p"/>
          </m:rPr>
          <m:t>.</m:t>
        </m:r>
        <m:r>
          <m:rPr>
            <m:sty m:val="p"/>
          </m:rPr>
          <m:t>.</m:t>
        </m:r>
        <m:r>
          <m:rPr>
            <m:sty m:val="p"/>
          </m:rPr>
          <m:t>.</m:t>
        </m:r>
      </m:oMath>
      <w:r>
        <w:t xml:space="preserve"> </w:t>
      </w:r>
      <w:r>
        <w:t xml:space="preserve">until</w:t>
      </w:r>
      <w:r>
        <w:t xml:space="preserve"> </w:t>
      </w:r>
      <m:oMath>
        <m:r>
          <m:t>w</m:t>
        </m:r>
      </m:oMath>
      <w:r>
        <w:rPr>
          <w:rFonts w:hint="eastAsia"/>
        </w:rPr>
        <w:t xml:space="preserve">调度完成</w:t>
      </w:r>
      <w:r>
        <w:t xml:space="preserve"> </w:t>
      </w:r>
      <w:r>
        <w:rPr>
          <w:b/>
          <w:bCs/>
        </w:rPr>
        <w:t xml:space="preserve">do</w:t>
      </w:r>
    </w:p>
    <w:p>
      <w:pPr>
        <w:pStyle w:val="BodyText"/>
      </w:pPr>
      <w:r>
        <w:t xml:space="preserve">42:</w:t>
      </w:r>
      <w:r>
        <w:t xml:space="preserve"> </w:t>
      </w:r>
      <m:oMath>
        <m:r>
          <m:t> </m:t>
        </m:r>
        <m:r>
          <m:t> </m:t>
        </m:r>
      </m:oMath>
      <w:r>
        <w:t xml:space="preserve"> </w:t>
      </w:r>
      <w:r>
        <w:rPr>
          <w:rFonts w:hint="eastAsia"/>
        </w:rPr>
        <w:t xml:space="preserve">特征工程：提取任务特征和资源特征，构建DAG邻接矩阵</w:t>
      </w:r>
    </w:p>
    <w:p>
      <w:pPr>
        <w:pStyle w:val="BodyText"/>
      </w:pPr>
      <w:r>
        <w:t xml:space="preserve">43:</w:t>
      </w:r>
      <w:r>
        <w:t xml:space="preserve"> </w:t>
      </w:r>
      <m:oMath>
        <m:r>
          <m:t> </m:t>
        </m:r>
        <m:r>
          <m:t> </m:t>
        </m:r>
      </m:oMath>
      <w:r>
        <w:t xml:space="preserve"> </w:t>
      </w:r>
      <w:r>
        <w:rPr>
          <w:rFonts w:hint="eastAsia"/>
        </w:rPr>
        <w:t xml:space="preserve">计算动作掩码</w:t>
      </w:r>
      <w:r>
        <w:t xml:space="preserve"> </w:t>
      </w:r>
      <m:oMath>
        <m:r>
          <m:rPr>
            <m:nor/>
            <m:sty m:val="p"/>
          </m:rPr>
          <m:t>mask</m:t>
        </m:r>
      </m:oMath>
      <w:r>
        <w:rPr>
          <w:rFonts w:hint="eastAsia"/>
        </w:rPr>
        <w:t xml:space="preserve">（式3.30）</w:t>
      </w:r>
    </w:p>
    <w:p>
      <w:pPr>
        <w:pStyle w:val="BodyText"/>
      </w:pPr>
      <w:r>
        <w:t xml:space="preserve">44:</w:t>
      </w:r>
      <w:r>
        <w:t xml:space="preserve"> </w:t>
      </w:r>
      <m:oMath>
        <m:r>
          <m:t> </m:t>
        </m:r>
        <m:r>
          <m:t> </m:t>
        </m:r>
      </m:oMath>
      <w:r>
        <w:t xml:space="preserve"> </w:t>
      </w:r>
      <m:oMath>
        <m:r>
          <m:t>ε</m:t>
        </m:r>
      </m:oMath>
      <w:r>
        <w:rPr>
          <w:rFonts w:hint="eastAsia"/>
        </w:rPr>
        <w:t xml:space="preserve">-贪心：以概率</w:t>
      </w:r>
      <m:oMath>
        <m:r>
          <m:t>ε</m:t>
        </m:r>
      </m:oMath>
      <w:r>
        <w:rPr>
          <w:rFonts w:hint="eastAsia"/>
        </w:rPr>
        <w:t xml:space="preserve">执行SJF偏置探索（式3.29），否则</w:t>
      </w:r>
      <m:oMath>
        <m:sSub>
          <m:e>
            <m:r>
              <m:t>a</m:t>
            </m:r>
          </m:e>
          <m:sub>
            <m:r>
              <m:t>t</m:t>
            </m:r>
          </m:sub>
        </m:sSub>
        <m:r>
          <m:rPr>
            <m:sty m:val="p"/>
          </m:rPr>
          <m:t>=</m:t>
        </m:r>
        <m:r>
          <m:rPr>
            <m:sty m:val="p"/>
          </m:rPr>
          <m:t>arg</m:t>
        </m:r>
        <m:sSub>
          <m:e>
            <m:r>
              <m:rPr>
                <m:sty m:val="p"/>
              </m:rPr>
              <m:t>max</m:t>
            </m:r>
          </m:e>
          <m:sub>
            <m:r>
              <m:t>a</m:t>
            </m:r>
          </m:sub>
        </m:sSub>
        <m:r>
          <m:t>Q</m:t>
        </m:r>
        <m:r>
          <m:rPr>
            <m:sty m:val="p"/>
          </m:rPr>
          <m:t>(</m:t>
        </m:r>
        <m:sSub>
          <m:e>
            <m:r>
              <m:t>s</m:t>
            </m:r>
          </m:e>
          <m:sub>
            <m:r>
              <m:t>t</m:t>
            </m:r>
          </m:sub>
        </m:sSub>
        <m:r>
          <m:rPr>
            <m:sty m:val="p"/>
          </m:rPr>
          <m:t>,</m:t>
        </m:r>
        <m:r>
          <m:t>a</m:t>
        </m:r>
        <m:r>
          <m:rPr>
            <m:sty m:val="p"/>
          </m:rPr>
          <m:t>;</m:t>
        </m:r>
        <m:r>
          <m:t>θ</m:t>
        </m:r>
        <m:r>
          <m:rPr>
            <m:sty m:val="p"/>
          </m:rPr>
          <m:t>)</m:t>
        </m:r>
      </m:oMath>
    </w:p>
    <w:p>
      <w:pPr>
        <w:pStyle w:val="BodyText"/>
      </w:pPr>
      <w:r>
        <w:t xml:space="preserve">45:</w:t>
      </w:r>
      <w:r>
        <w:t xml:space="preserve"> </w:t>
      </w:r>
      <m:oMath>
        <m:r>
          <m:t> </m:t>
        </m:r>
        <m:r>
          <m:t> </m:t>
        </m:r>
      </m:oMath>
      <w:r>
        <w:t xml:space="preserve"> </w:t>
      </w:r>
      <w:r>
        <w:rPr>
          <w:rFonts w:hint="eastAsia"/>
        </w:rPr>
        <w:t xml:space="preserve">在合法动作范围内执行</w:t>
      </w:r>
      <m:oMath>
        <m:sSub>
          <m:e>
            <m:r>
              <m:t>a</m:t>
            </m:r>
          </m:e>
          <m:sub>
            <m:r>
              <m:t>t</m:t>
            </m:r>
          </m:sub>
        </m:sSub>
      </m:oMath>
      <w:r>
        <w:rPr>
          <w:rFonts w:hint="eastAsia"/>
        </w:rPr>
        <w:t xml:space="preserve">，观察奖励</w:t>
      </w:r>
      <m:oMath>
        <m:sSub>
          <m:e>
            <m:r>
              <m:t>r</m:t>
            </m:r>
          </m:e>
          <m:sub>
            <m:r>
              <m:t>t</m:t>
            </m:r>
          </m:sub>
        </m:sSub>
      </m:oMath>
      <w:r>
        <w:rPr>
          <w:rFonts w:hint="eastAsia"/>
        </w:rPr>
        <w:t xml:space="preserve">和下一状态</w:t>
      </w:r>
      <m:oMath>
        <m:sSub>
          <m:e>
            <m:r>
              <m:t>s</m:t>
            </m:r>
          </m:e>
          <m:sub>
            <m:r>
              <m:t>t</m:t>
            </m:r>
            <m:r>
              <m:rPr>
                <m:sty m:val="p"/>
              </m:rPr>
              <m:t>+</m:t>
            </m:r>
            <m:r>
              <m:t>1</m:t>
            </m:r>
          </m:sub>
        </m:sSub>
      </m:oMath>
    </w:p>
    <w:p>
      <w:pPr>
        <w:pStyle w:val="BodyText"/>
      </w:pPr>
      <w:r>
        <w:t xml:space="preserve">46:</w:t>
      </w:r>
      <w:r>
        <w:t xml:space="preserve"> </w:t>
      </w:r>
      <m:oMath>
        <m:r>
          <m:t> </m:t>
        </m:r>
        <m:r>
          <m:t> </m:t>
        </m:r>
      </m:oMath>
      <w:r>
        <w:t xml:space="preserve"> </w:t>
      </w:r>
      <w:r>
        <w:rPr>
          <w:rFonts w:hint="eastAsia"/>
        </w:rPr>
        <w:t xml:space="preserve">将</w:t>
      </w:r>
      <m:oMath>
        <m:r>
          <m:rPr>
            <m:sty m:val="p"/>
          </m:rPr>
          <m:t>(</m:t>
        </m:r>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r>
          <m:rPr>
            <m:sty m:val="p"/>
          </m:rPr>
          <m:t>,</m:t>
        </m:r>
        <m:r>
          <m:t>d</m:t>
        </m:r>
        <m:r>
          <m:t>o</m:t>
        </m:r>
        <m:r>
          <m:t>n</m:t>
        </m:r>
        <m:r>
          <m:t>e</m:t>
        </m:r>
        <m:r>
          <m:rPr>
            <m:sty m:val="p"/>
          </m:rPr>
          <m:t>)</m:t>
        </m:r>
      </m:oMath>
      <w:r>
        <w:rPr>
          <w:rFonts w:hint="eastAsia"/>
        </w:rPr>
        <w:t xml:space="preserve">存入</w:t>
      </w:r>
      <m:oMath>
        <m:r>
          <m:rPr>
            <m:scr m:val="script"/>
            <m:sty m:val="p"/>
          </m:rPr>
          <m:t>D</m:t>
        </m:r>
      </m:oMath>
    </w:p>
    <w:p>
      <w:pPr>
        <w:pStyle w:val="BodyText"/>
      </w:pPr>
      <w:r>
        <w:t xml:space="preserve">47:</w:t>
      </w:r>
      <w:r>
        <w:t xml:space="preserve"> </w:t>
      </w:r>
      <m:oMath>
        <m:r>
          <m:t> </m:t>
        </m:r>
        <m:r>
          <m:t> </m:t>
        </m:r>
      </m:oMath>
      <w:r>
        <w:t xml:space="preserve"> </w:t>
      </w:r>
      <w:r>
        <w:rPr>
          <w:b/>
          <w:bCs/>
        </w:rPr>
        <w:t xml:space="preserve">if</w:t>
      </w:r>
      <w:r>
        <w:t xml:space="preserve"> </w:t>
      </w:r>
      <m:oMath>
        <m:r>
          <m:rPr>
            <m:sty m:val="p"/>
          </m:rPr>
          <m:t>|</m:t>
        </m:r>
        <m:r>
          <m:rPr>
            <m:scr m:val="script"/>
            <m:sty m:val="p"/>
          </m:rPr>
          <m:t>D</m:t>
        </m:r>
        <m:r>
          <m:rPr>
            <m:sty m:val="p"/>
          </m:rPr>
          <m:t>|</m:t>
        </m:r>
        <m:r>
          <m:rPr>
            <m:sty m:val="p"/>
          </m:rPr>
          <m:t>≥</m:t>
        </m:r>
        <m:r>
          <m:t>B</m:t>
        </m:r>
      </m:oMath>
      <w:r>
        <w:t xml:space="preserve"> </w:t>
      </w:r>
      <w:r>
        <w:rPr>
          <w:b/>
          <w:bCs/>
        </w:rPr>
        <w:t xml:space="preserve">then</w:t>
      </w:r>
    </w:p>
    <w:p>
      <w:pPr>
        <w:pStyle w:val="BodyText"/>
      </w:pPr>
      <w:r>
        <w:t xml:space="preserve">48:</w:t>
      </w:r>
      <w:r>
        <w:t xml:space="preserve"> </w:t>
      </w:r>
      <m:oMath>
        <m:r>
          <m:t> </m:t>
        </m:r>
        <m:r>
          <m:t> </m:t>
        </m:r>
        <m:r>
          <m:t> </m:t>
        </m:r>
      </m:oMath>
      <w:r>
        <w:t xml:space="preserve"> </w:t>
      </w:r>
      <w:r>
        <w:rPr>
          <w:rFonts w:hint="eastAsia"/>
        </w:rPr>
        <w:t xml:space="preserve">按优先级从</w:t>
      </w:r>
      <m:oMath>
        <m:r>
          <m:rPr>
            <m:scr m:val="script"/>
            <m:sty m:val="p"/>
          </m:rPr>
          <m:t>D</m:t>
        </m:r>
      </m:oMath>
      <w:r>
        <w:rPr>
          <w:rFonts w:hint="eastAsia"/>
        </w:rPr>
        <w:t xml:space="preserve">采样batch，计算IS权重</w:t>
      </w:r>
      <m:oMath>
        <m:sSub>
          <m:e>
            <m:r>
              <m:t>w</m:t>
            </m:r>
          </m:e>
          <m:sub>
            <m:r>
              <m:t>i</m:t>
            </m:r>
          </m:sub>
        </m:sSub>
      </m:oMath>
      <w:r>
        <w:rPr>
          <w:rFonts w:hint="eastAsia"/>
        </w:rPr>
        <w:t xml:space="preserve">（式3.24）</w:t>
      </w:r>
    </w:p>
    <w:p>
      <w:pPr>
        <w:pStyle w:val="BodyText"/>
      </w:pPr>
      <w:r>
        <w:t xml:space="preserve">49:</w:t>
      </w:r>
      <w:r>
        <w:t xml:space="preserve"> </w:t>
      </w:r>
      <m:oMath>
        <m:r>
          <m:t> </m:t>
        </m:r>
        <m:r>
          <m:t> </m:t>
        </m:r>
        <m:r>
          <m:t> </m:t>
        </m:r>
      </m:oMath>
      <w:r>
        <w:t xml:space="preserve"> </w:t>
      </w:r>
      <w:r>
        <w:rPr>
          <w:rFonts w:hint="eastAsia"/>
        </w:rPr>
        <w:t xml:space="preserve">计算DDQN目标值</w:t>
      </w:r>
      <m:oMath>
        <m:sSub>
          <m:e>
            <m:r>
              <m:t>y</m:t>
            </m:r>
          </m:e>
          <m:sub>
            <m:r>
              <m:t>i</m:t>
            </m:r>
          </m:sub>
        </m:sSub>
      </m:oMath>
      <w:r>
        <w:rPr>
          <w:rFonts w:hint="eastAsia"/>
        </w:rPr>
        <w:t xml:space="preserve">（式3.17-3.18）</w:t>
      </w:r>
    </w:p>
    <w:p>
      <w:pPr>
        <w:pStyle w:val="BodyText"/>
      </w:pPr>
      <w:r>
        <w:t xml:space="preserve">50:</w:t>
      </w:r>
      <w:r>
        <w:t xml:space="preserve"> </w:t>
      </w:r>
      <m:oMath>
        <m:r>
          <m:t> </m:t>
        </m:r>
        <m:r>
          <m:t> </m:t>
        </m:r>
        <m:r>
          <m:t> </m:t>
        </m:r>
      </m:oMath>
      <w:r>
        <w:t xml:space="preserve"> </w:t>
      </w:r>
      <w:r>
        <w:rPr>
          <w:rFonts w:hint="eastAsia"/>
        </w:rPr>
        <w:t xml:space="preserve">更新主网络：</w:t>
      </w:r>
      <m:oMath>
        <m:r>
          <m:t>θ</m:t>
        </m:r>
        <m:r>
          <m:rPr>
            <m:sty m:val="p"/>
          </m:rPr>
          <m:t>←</m:t>
        </m:r>
        <m:r>
          <m:t>θ</m:t>
        </m:r>
        <m:r>
          <m:rPr>
            <m:sty m:val="p"/>
          </m:rPr>
          <m:t>−</m:t>
        </m:r>
        <m:r>
          <m:t>α</m:t>
        </m:r>
        <m:r>
          <m:rPr>
            <m:sty m:val="p"/>
          </m:rPr>
          <m:t>⋅</m:t>
        </m:r>
        <m:sSub>
          <m:e>
            <m:r>
              <m:rPr>
                <m:sty m:val="p"/>
              </m:rPr>
              <m:t>∇</m:t>
            </m:r>
          </m:e>
          <m:sub>
            <m:r>
              <m:t>θ</m:t>
            </m:r>
          </m:sub>
        </m:sSub>
        <m:r>
          <m:rPr>
            <m:scr m:val="script"/>
            <m:sty m:val="p"/>
          </m:rPr>
          <m:t>L</m:t>
        </m:r>
        <m:r>
          <m:rPr>
            <m:sty m:val="p"/>
          </m:rPr>
          <m:t>(</m:t>
        </m:r>
        <m:r>
          <m:t>θ</m:t>
        </m:r>
        <m:r>
          <m:rPr>
            <m:sty m:val="p"/>
          </m:rPr>
          <m:t>)</m:t>
        </m:r>
      </m:oMath>
      <w:r>
        <w:rPr>
          <w:rFonts w:hint="eastAsia"/>
        </w:rPr>
        <w:t xml:space="preserve">（式3.20-3.21）</w:t>
      </w:r>
    </w:p>
    <w:p>
      <w:pPr>
        <w:pStyle w:val="BodyText"/>
      </w:pPr>
      <w:r>
        <w:t xml:space="preserve">51:</w:t>
      </w:r>
      <w:r>
        <w:t xml:space="preserve"> </w:t>
      </w:r>
      <m:oMath>
        <m:r>
          <m:t> </m:t>
        </m:r>
        <m:r>
          <m:t> </m:t>
        </m:r>
        <m:r>
          <m:t> </m:t>
        </m:r>
      </m:oMath>
      <w:r>
        <w:t xml:space="preserve"> </w:t>
      </w:r>
      <w:r>
        <w:rPr>
          <w:rFonts w:hint="eastAsia"/>
        </w:rPr>
        <w:t xml:space="preserve">更新采样样本的优先级（式3.22）</w:t>
      </w:r>
    </w:p>
    <w:p>
      <w:pPr>
        <w:pStyle w:val="BodyText"/>
      </w:pPr>
      <w:r>
        <w:t xml:space="preserve">52:</w:t>
      </w:r>
      <w:r>
        <w:t xml:space="preserve"> </w:t>
      </w:r>
      <m:oMath>
        <m:r>
          <m:t> </m:t>
        </m:r>
        <m:r>
          <m:t> </m:t>
        </m:r>
      </m:oMath>
      <w:r>
        <w:t xml:space="preserve"> </w:t>
      </w:r>
      <w:r>
        <w:rPr>
          <w:b/>
          <w:bCs/>
        </w:rPr>
        <w:t xml:space="preserve">end if</w:t>
      </w:r>
    </w:p>
    <w:p>
      <w:pPr>
        <w:pStyle w:val="BodyText"/>
      </w:pPr>
      <w:r>
        <w:t xml:space="preserve">53:</w:t>
      </w:r>
      <w:r>
        <w:t xml:space="preserve"> </w:t>
      </w:r>
      <m:oMath>
        <m:r>
          <m:t> </m:t>
        </m:r>
        <m:r>
          <m:t> </m:t>
        </m:r>
      </m:oMath>
      <w:r>
        <w:t xml:space="preserve"> </w:t>
      </w:r>
      <w:r>
        <w:rPr>
          <w:rFonts w:hint="eastAsia"/>
        </w:rPr>
        <w:t xml:space="preserve">软更新目标网络：</w:t>
      </w:r>
      <m:oMath>
        <m:sSup>
          <m:e>
            <m:r>
              <m:t>θ</m:t>
            </m:r>
          </m:e>
          <m:sup>
            <m:r>
              <m:rPr>
                <m:sty m:val="p"/>
              </m:rPr>
              <m:t>−</m:t>
            </m:r>
          </m:sup>
        </m:sSup>
        <m:r>
          <m:rPr>
            <m:sty m:val="p"/>
          </m:rPr>
          <m:t>←</m:t>
        </m:r>
        <m:r>
          <m:t>τ</m:t>
        </m:r>
        <m:r>
          <m:t>θ</m:t>
        </m:r>
        <m:r>
          <m:rPr>
            <m:sty m:val="p"/>
          </m:rPr>
          <m:t>+</m:t>
        </m:r>
        <m:r>
          <m:rPr>
            <m:sty m:val="p"/>
          </m:rPr>
          <m:t>(</m:t>
        </m:r>
        <m:r>
          <m:t>1</m:t>
        </m:r>
        <m:r>
          <m:rPr>
            <m:sty m:val="p"/>
          </m:rPr>
          <m:t>−</m:t>
        </m:r>
        <m:r>
          <m:t>τ</m:t>
        </m:r>
        <m:r>
          <m:rPr>
            <m:sty m:val="p"/>
          </m:rPr>
          <m:t>)</m:t>
        </m:r>
        <m:sSup>
          <m:e>
            <m:r>
              <m:t>θ</m:t>
            </m:r>
          </m:e>
          <m:sup>
            <m:r>
              <m:rPr>
                <m:sty m:val="p"/>
              </m:rPr>
              <m:t>−</m:t>
            </m:r>
          </m:sup>
        </m:sSup>
      </m:oMath>
      <w:r>
        <w:rPr>
          <w:rFonts w:hint="eastAsia"/>
        </w:rPr>
        <w:t xml:space="preserve">（式3.19）</w:t>
      </w:r>
    </w:p>
    <w:p>
      <w:pPr>
        <w:pStyle w:val="BodyText"/>
      </w:pPr>
      <w:r>
        <w:t xml:space="preserve">54:</w:t>
      </w:r>
      <w:r>
        <w:t xml:space="preserve"> </w:t>
      </w:r>
      <m:oMath>
        <m:r>
          <m:t> </m:t>
        </m:r>
      </m:oMath>
      <w:r>
        <w:t xml:space="preserve"> </w:t>
      </w:r>
      <w:r>
        <w:rPr>
          <w:b/>
          <w:bCs/>
        </w:rPr>
        <w:t xml:space="preserve">end for</w:t>
      </w:r>
    </w:p>
    <w:p>
      <w:pPr>
        <w:pStyle w:val="BodyText"/>
      </w:pPr>
      <w:r>
        <w:t xml:space="preserve">55:</w:t>
      </w:r>
      <w:r>
        <w:t xml:space="preserve"> </w:t>
      </w:r>
      <m:oMath>
        <m:r>
          <m:t> </m:t>
        </m:r>
      </m:oMath>
      <w:r>
        <w:t xml:space="preserve"> </w:t>
      </w:r>
      <w:r>
        <w:rPr>
          <w:rFonts w:hint="eastAsia"/>
        </w:rPr>
        <w:t xml:space="preserve">更新探索参数：</w:t>
      </w:r>
      <m:oMath>
        <m:r>
          <m:t>ε</m:t>
        </m:r>
        <m:r>
          <m:rPr>
            <m:sty m:val="p"/>
          </m:rPr>
          <m:t>←</m:t>
        </m:r>
        <m:r>
          <m:rPr>
            <m:sty m:val="p"/>
          </m:rPr>
          <m:t>max</m:t>
        </m:r>
        <m:r>
          <m:rPr>
            <m:sty m:val="p"/>
          </m:rPr>
          <m:t>(</m:t>
        </m:r>
        <m:sSub>
          <m:e>
            <m:r>
              <m:t>ε</m:t>
            </m:r>
          </m:e>
          <m:sub>
            <m:r>
              <m:t>e</m:t>
            </m:r>
            <m:r>
              <m:t>n</m:t>
            </m:r>
            <m:r>
              <m:t>d</m:t>
            </m:r>
          </m:sub>
        </m:sSub>
        <m:r>
          <m:rPr>
            <m:sty m:val="p"/>
          </m:rPr>
          <m:t>,</m:t>
        </m:r>
        <m:r>
          <m:t>ε</m:t>
        </m:r>
        <m:r>
          <m:rPr>
            <m:sty m:val="p"/>
          </m:rPr>
          <m:t>⋅</m:t>
        </m:r>
        <m:sSub>
          <m:e>
            <m:r>
              <m:t>λ</m:t>
            </m:r>
          </m:e>
          <m:sub>
            <m:r>
              <m:t>ε</m:t>
            </m:r>
          </m:sub>
        </m:sSub>
        <m:r>
          <m:rPr>
            <m:sty m:val="p"/>
          </m:rPr>
          <m:t>)</m:t>
        </m:r>
      </m:oMath>
      <w:r>
        <w:rPr>
          <w:rFonts w:hint="eastAsia"/>
        </w:rPr>
        <w:t xml:space="preserve">（式3.28）</w:t>
      </w:r>
    </w:p>
    <w:p>
      <w:pPr>
        <w:pStyle w:val="BodyText"/>
      </w:pPr>
      <w:r>
        <w:t xml:space="preserve">56:</w:t>
      </w:r>
      <w:r>
        <w:t xml:space="preserve"> </w:t>
      </w:r>
      <m:oMath>
        <m:r>
          <m:t> </m:t>
        </m:r>
      </m:oMath>
      <w:r>
        <w:t xml:space="preserve"> </w:t>
      </w:r>
      <w:r>
        <w:rPr>
          <w:rFonts w:hint="eastAsia"/>
        </w:rPr>
        <w:t xml:space="preserve">在验证集评估当前策略，保存最优模型</w:t>
      </w:r>
    </w:p>
    <w:p>
      <w:pPr>
        <w:pStyle w:val="BodyText"/>
      </w:pPr>
      <w:r>
        <w:t xml:space="preserve">57:</w:t>
      </w:r>
      <w:r>
        <w:t xml:space="preserve"> </w:t>
      </w:r>
      <w:r>
        <w:rPr>
          <w:b/>
          <w:bCs/>
        </w:rPr>
        <w:t xml:space="preserve">end for</w:t>
      </w:r>
    </w:p>
    <w:p>
      <w:pPr>
        <w:pStyle w:val="BodyText"/>
      </w:pPr>
      <w:r>
        <w:t xml:space="preserve">58:</w:t>
      </w:r>
      <w:r>
        <w:t xml:space="preserve"> </w:t>
      </w:r>
      <w:r>
        <w:rPr>
          <w:b/>
          <w:bCs/>
        </w:rPr>
        <w:t xml:space="preserve">return</w:t>
      </w:r>
      <w:r>
        <w:t xml:space="preserve"> </w:t>
      </w:r>
      <w:r>
        <w:rPr>
          <w:rFonts w:hint="eastAsia"/>
        </w:rPr>
        <w:t xml:space="preserve">最优模型</w:t>
      </w:r>
      <m:oMath>
        <m:sSup>
          <m:e>
            <m:r>
              <m:t>Q</m:t>
            </m:r>
          </m:e>
          <m:sup>
            <m:r>
              <m:rPr>
                <m:sty m:val="p"/>
              </m:rPr>
              <m:t>*</m:t>
            </m:r>
          </m:sup>
        </m:sSup>
      </m:oMath>
    </w:p>
    <w:p>
      <w:r>
        <w:pict>
          <v:rect style="width:0;height:1.5pt" o:hralign="center" o:hrstd="t" o:hr="t"/>
        </w:pict>
      </w:r>
    </w:p>
    <w:p>
      <w:pPr>
        <w:pStyle w:val="FirstParagraph"/>
      </w:pPr>
      <w:r>
        <w:rPr>
          <w:rFonts w:hint="eastAsia"/>
        </w:rPr>
        <w:t xml:space="preserve">该算法的核心创新点相较于标准DDQN体现在以下方面：（1）双流网络架构实现了任务特征与资源特征的分离处理与交叉融合（步骤27、43-44）；（2）SJF专家经验预填充解决了冷启动问题（步骤30-36）；（3）SJF偏置的</w:t>
      </w:r>
      <m:oMath>
        <m:r>
          <m:t>ε</m:t>
        </m:r>
      </m:oMath>
      <w:r>
        <w:rPr>
          <w:rFonts w:hint="eastAsia"/>
        </w:rPr>
        <w:t xml:space="preserve">-贪心提高了探索效率（步骤44）；（4）动作掩码机制强制约束满足（步骤43）；（5）GA+Optuna两阶段优化自动确定最优超参数（步骤1-26）。</w:t>
      </w:r>
    </w:p>
    <w:bookmarkEnd w:id="33"/>
    <w:bookmarkStart w:id="36" w:name="算法复杂度分析"/>
    <w:p>
      <w:pPr>
        <w:pStyle w:val="Heading2"/>
      </w:pPr>
      <w:r>
        <w:t xml:space="preserve">3.6 </w:t>
      </w:r>
      <w:r>
        <w:rPr>
          <w:rFonts w:hint="eastAsia"/>
        </w:rPr>
        <w:t xml:space="preserve">算法复杂度分析</w:t>
      </w:r>
    </w:p>
    <w:bookmarkStart w:id="34" w:name="时间复杂度分析"/>
    <w:p>
      <w:pPr>
        <w:pStyle w:val="Heading3"/>
      </w:pPr>
      <w:r>
        <w:t xml:space="preserve">3.6.1 </w:t>
      </w:r>
      <w:r>
        <w:rPr>
          <w:rFonts w:hint="eastAsia"/>
        </w:rPr>
        <w:t xml:space="preserve">时间复杂度分析</w:t>
      </w:r>
    </w:p>
    <w:p>
      <w:pPr>
        <w:pStyle w:val="FirstParagraph"/>
      </w:pPr>
      <w:r>
        <w:t xml:space="preserve">GA-HPO </w:t>
      </w:r>
      <w:r>
        <w:rPr>
          <w:rFonts w:hint="eastAsia"/>
        </w:rPr>
        <w:t xml:space="preserve">FE-IDDQN算法的时间复杂度分为超参数搜索阶段和正式训练阶段分别分析。</w:t>
      </w:r>
    </w:p>
    <w:p>
      <w:pPr>
        <w:pStyle w:val="BodyText"/>
      </w:pPr>
      <w:r>
        <w:rPr>
          <w:rFonts w:hint="eastAsia"/>
          <w:b/>
          <w:bCs/>
        </w:rPr>
        <w:t xml:space="preserve">超参数搜索阶段。</w:t>
      </w:r>
      <w:r>
        <w:t xml:space="preserve"> </w:t>
      </w:r>
      <w:r>
        <w:rPr>
          <w:rFonts w:hint="eastAsia"/>
        </w:rPr>
        <w:t xml:space="preserve">GA架构搜索的时间复杂度为</w:t>
      </w:r>
      <m:oMath>
        <m:r>
          <m:t>O</m:t>
        </m:r>
        <m:r>
          <m:rPr>
            <m:sty m:val="p"/>
          </m:rPr>
          <m:t>(</m:t>
        </m:r>
        <m:r>
          <m:t>G</m:t>
        </m:r>
        <m:r>
          <m:rPr>
            <m:sty m:val="p"/>
          </m:rPr>
          <m:t>⋅</m:t>
        </m:r>
        <m:r>
          <m:t>P</m:t>
        </m:r>
        <m:r>
          <m:rPr>
            <m:sty m:val="p"/>
          </m:rPr>
          <m:t>⋅</m:t>
        </m:r>
        <m:sSub>
          <m:e>
            <m:r>
              <m:t>C</m:t>
            </m:r>
          </m:e>
          <m:sub>
            <m:r>
              <m:t>e</m:t>
            </m:r>
            <m:r>
              <m:t>v</m:t>
            </m:r>
            <m:r>
              <m:t>a</m:t>
            </m:r>
            <m:r>
              <m:t>l</m:t>
            </m:r>
          </m:sub>
        </m:sSub>
        <m:r>
          <m:rPr>
            <m:sty m:val="p"/>
          </m:rPr>
          <m:t>)</m:t>
        </m:r>
      </m:oMath>
      <w:r>
        <w:rPr>
          <w:rFonts w:hint="eastAsia"/>
        </w:rPr>
        <w:t xml:space="preserve">，其中</w:t>
      </w:r>
      <m:oMath>
        <m:r>
          <m:t>G</m:t>
        </m:r>
      </m:oMath>
      <w:r>
        <w:rPr>
          <w:rFonts w:hint="eastAsia"/>
        </w:rPr>
        <w:t xml:space="preserve">为迭代代数，</w:t>
      </w:r>
      <m:oMath>
        <m:r>
          <m:t>P</m:t>
        </m:r>
      </m:oMath>
      <w:r>
        <w:rPr>
          <w:rFonts w:hint="eastAsia"/>
        </w:rPr>
        <w:t xml:space="preserve">为种群大小，</w:t>
      </w:r>
      <m:oMath>
        <m:sSub>
          <m:e>
            <m:r>
              <m:t>C</m:t>
            </m:r>
          </m:e>
          <m:sub>
            <m:r>
              <m:t>e</m:t>
            </m:r>
            <m:r>
              <m:t>v</m:t>
            </m:r>
            <m:r>
              <m:t>a</m:t>
            </m:r>
            <m:r>
              <m:t>l</m:t>
            </m:r>
          </m:sub>
        </m:sSub>
      </m:oMath>
      <w:r>
        <w:rPr>
          <w:rFonts w:hint="eastAsia"/>
        </w:rPr>
        <w:t xml:space="preserve">为单个个体的评估成本（包括网络构建和短期训练）。Optuna超参数搜索的时间复杂度为</w:t>
      </w:r>
      <m:oMath>
        <m:r>
          <m:t>O</m:t>
        </m:r>
        <m:r>
          <m:rPr>
            <m:sty m:val="p"/>
          </m:rPr>
          <m:t>(</m:t>
        </m:r>
        <m:sSub>
          <m:e>
            <m:r>
              <m:t>N</m:t>
            </m:r>
          </m:e>
          <m:sub>
            <m:r>
              <m:t>t</m:t>
            </m:r>
            <m:r>
              <m:t>r</m:t>
            </m:r>
            <m:r>
              <m:t>i</m:t>
            </m:r>
            <m:r>
              <m:t>a</m:t>
            </m:r>
            <m:r>
              <m:t>l</m:t>
            </m:r>
          </m:sub>
        </m:sSub>
        <m:r>
          <m:rPr>
            <m:sty m:val="p"/>
          </m:rPr>
          <m:t>⋅</m:t>
        </m:r>
        <m:sSub>
          <m:e>
            <m:r>
              <m:t>C</m:t>
            </m:r>
          </m:e>
          <m:sub>
            <m:sSup>
              <m:e>
                <m:r>
                  <m:t>e</m:t>
                </m:r>
                <m:r>
                  <m:t>v</m:t>
                </m:r>
                <m:r>
                  <m:t>a</m:t>
                </m:r>
                <m:r>
                  <m:t>l</m:t>
                </m:r>
              </m:e>
              <m:sup>
                <m:r>
                  <m:rPr>
                    <m:sty m:val="p"/>
                  </m:rPr>
                  <m:t>′</m:t>
                </m:r>
              </m:sup>
            </m:sSup>
          </m:sub>
        </m:sSub>
        <m:r>
          <m:rPr>
            <m:sty m:val="p"/>
          </m:rPr>
          <m:t>)</m:t>
        </m:r>
      </m:oMath>
      <w:r>
        <w:rPr>
          <w:rFonts w:hint="eastAsia"/>
        </w:rPr>
        <w:t xml:space="preserve">，其中</w:t>
      </w:r>
      <m:oMath>
        <m:sSub>
          <m:e>
            <m:r>
              <m:t>N</m:t>
            </m:r>
          </m:e>
          <m:sub>
            <m:r>
              <m:t>t</m:t>
            </m:r>
            <m:r>
              <m:t>r</m:t>
            </m:r>
            <m:r>
              <m:t>i</m:t>
            </m:r>
            <m:r>
              <m:t>a</m:t>
            </m:r>
            <m:r>
              <m:t>l</m:t>
            </m:r>
          </m:sub>
        </m:sSub>
      </m:oMath>
      <w:r>
        <w:rPr>
          <w:rFonts w:hint="eastAsia"/>
        </w:rPr>
        <w:t xml:space="preserve">为试验次数。在本研究的配置下，</w:t>
      </w:r>
      <m:oMath>
        <m:r>
          <m:t>G</m:t>
        </m:r>
        <m:r>
          <m:rPr>
            <m:sty m:val="p"/>
          </m:rPr>
          <m:t>=</m:t>
        </m:r>
        <m:r>
          <m:t>10</m:t>
        </m:r>
        <m:r>
          <m:rPr>
            <m:sty m:val="p"/>
          </m:rPr>
          <m:t>,</m:t>
        </m:r>
        <m:r>
          <m:t>P</m:t>
        </m:r>
        <m:r>
          <m:rPr>
            <m:sty m:val="p"/>
          </m:rPr>
          <m:t>=</m:t>
        </m:r>
        <m:r>
          <m:t>12</m:t>
        </m:r>
        <m:r>
          <m:rPr>
            <m:sty m:val="p"/>
          </m:rPr>
          <m:t>,</m:t>
        </m:r>
        <m:sSub>
          <m:e>
            <m:r>
              <m:t>N</m:t>
            </m:r>
          </m:e>
          <m:sub>
            <m:r>
              <m:t>t</m:t>
            </m:r>
            <m:r>
              <m:t>r</m:t>
            </m:r>
            <m:r>
              <m:t>i</m:t>
            </m:r>
            <m:r>
              <m:t>a</m:t>
            </m:r>
            <m:r>
              <m:t>l</m:t>
            </m:r>
          </m:sub>
        </m:sSub>
        <m:r>
          <m:rPr>
            <m:sty m:val="p"/>
          </m:rPr>
          <m:t>=</m:t>
        </m:r>
        <m:r>
          <m:t>50</m:t>
        </m:r>
      </m:oMath>
      <w:r>
        <w:rPr>
          <w:rFonts w:hint="eastAsia"/>
        </w:rPr>
        <w:t xml:space="preserve">，搜索阶段的总评估次数约为</w:t>
      </w:r>
      <m:oMath>
        <m:r>
          <m:t>10</m:t>
        </m:r>
        <m:r>
          <m:rPr>
            <m:sty m:val="p"/>
          </m:rPr>
          <m:t>×</m:t>
        </m:r>
        <m:r>
          <m:t>12</m:t>
        </m:r>
        <m:r>
          <m:rPr>
            <m:sty m:val="p"/>
          </m:rPr>
          <m:t>+</m:t>
        </m:r>
        <m:r>
          <m:t>50</m:t>
        </m:r>
        <m:r>
          <m:rPr>
            <m:sty m:val="p"/>
          </m:rPr>
          <m:t>=</m:t>
        </m:r>
        <m:r>
          <m:t>170</m:t>
        </m:r>
      </m:oMath>
      <w:r>
        <w:rPr>
          <w:rFonts w:hint="eastAsia"/>
        </w:rPr>
        <w:t xml:space="preserve">次，每次短期训练20个episode。</w:t>
      </w:r>
    </w:p>
    <w:p>
      <w:pPr>
        <w:pStyle w:val="BodyText"/>
      </w:pPr>
      <w:r>
        <w:rPr>
          <w:rFonts w:hint="eastAsia"/>
          <w:b/>
          <w:bCs/>
        </w:rPr>
        <w:t xml:space="preserve">正式训练阶段。</w:t>
      </w:r>
      <w:r>
        <w:t xml:space="preserve"> </w:t>
      </w:r>
      <w:r>
        <w:rPr>
          <w:rFonts w:hint="eastAsia"/>
        </w:rPr>
        <w:t xml:space="preserve">单个训练步的时间复杂度包含以下部分：</w:t>
      </w:r>
    </w:p>
    <w:p>
      <w:pPr>
        <w:pStyle w:val="BodyText"/>
      </w:pPr>
      <w:r>
        <w:rPr>
          <w:rFonts w:hint="eastAsia"/>
        </w:rPr>
        <w:t xml:space="preserve">（1）特征工程：</w:t>
      </w:r>
      <m:oMath>
        <m:r>
          <m:t>O</m:t>
        </m:r>
        <m:r>
          <m:rPr>
            <m:sty m:val="p"/>
          </m:rPr>
          <m:t>(</m:t>
        </m:r>
        <m:r>
          <m:t>n</m:t>
        </m:r>
        <m:r>
          <m:rPr>
            <m:sty m:val="p"/>
          </m:rPr>
          <m:t>+</m:t>
        </m:r>
        <m:r>
          <m:t>m</m:t>
        </m:r>
        <m:r>
          <m:rPr>
            <m:sty m:val="p"/>
          </m:rPr>
          <m:t>)</m:t>
        </m:r>
      </m:oMath>
      <w:r>
        <w:rPr>
          <w:rFonts w:hint="eastAsia"/>
        </w:rPr>
        <w:t xml:space="preserve">，其中</w:t>
      </w:r>
      <m:oMath>
        <m:r>
          <m:t>n</m:t>
        </m:r>
      </m:oMath>
      <w:r>
        <w:rPr>
          <w:rFonts w:hint="eastAsia"/>
        </w:rPr>
        <w:t xml:space="preserve">为任务数，</w:t>
      </w:r>
      <m:oMath>
        <m:r>
          <m:t>m</m:t>
        </m:r>
      </m:oMath>
      <w:r>
        <w:rPr>
          <w:rFonts w:hint="eastAsia"/>
        </w:rPr>
        <w:t xml:space="preserve">为资源数。</w:t>
      </w:r>
    </w:p>
    <w:p>
      <w:pPr>
        <w:pStyle w:val="BodyText"/>
      </w:pPr>
      <w:r>
        <w:rPr>
          <w:rFonts w:hint="eastAsia"/>
        </w:rPr>
        <w:t xml:space="preserve">（2）网络前向传播：任务流和资源流的MLP层为</w:t>
      </w:r>
      <m:oMath>
        <m:r>
          <m:t>O</m:t>
        </m:r>
        <m:r>
          <m:rPr>
            <m:sty m:val="p"/>
          </m:rPr>
          <m:t>(</m:t>
        </m:r>
        <m:r>
          <m:t>n</m:t>
        </m:r>
        <m:r>
          <m:rPr>
            <m:sty m:val="p"/>
          </m:rPr>
          <m:t>⋅</m:t>
        </m:r>
        <m:sSub>
          <m:e>
            <m:r>
              <m:t>d</m:t>
            </m:r>
          </m:e>
          <m:sub>
            <m:r>
              <m:t>i</m:t>
            </m:r>
            <m:r>
              <m:t>n</m:t>
            </m:r>
          </m:sub>
        </m:sSub>
        <m:r>
          <m:rPr>
            <m:sty m:val="p"/>
          </m:rPr>
          <m:t>⋅</m:t>
        </m:r>
        <m:sSub>
          <m:e>
            <m:r>
              <m:t>d</m:t>
            </m:r>
          </m:e>
          <m:sub>
            <m:r>
              <m:t>h</m:t>
            </m:r>
          </m:sub>
        </m:sSub>
        <m:r>
          <m:rPr>
            <m:sty m:val="p"/>
          </m:rPr>
          <m:t>+</m:t>
        </m:r>
        <m:r>
          <m:t>m</m:t>
        </m:r>
        <m:r>
          <m:rPr>
            <m:sty m:val="p"/>
          </m:rPr>
          <m:t>⋅</m:t>
        </m:r>
        <m:sSub>
          <m:e>
            <m:r>
              <m:t>d</m:t>
            </m:r>
          </m:e>
          <m:sub>
            <m:sSup>
              <m:e>
                <m:r>
                  <m:t>i</m:t>
                </m:r>
                <m:r>
                  <m:t>n</m:t>
                </m:r>
              </m:e>
              <m:sup>
                <m:r>
                  <m:rPr>
                    <m:sty m:val="p"/>
                  </m:rPr>
                  <m:t>′</m:t>
                </m:r>
              </m:sup>
            </m:sSup>
          </m:sub>
        </m:sSub>
        <m:r>
          <m:rPr>
            <m:sty m:val="p"/>
          </m:rPr>
          <m:t>⋅</m:t>
        </m:r>
        <m:sSub>
          <m:e>
            <m:r>
              <m:t>d</m:t>
            </m:r>
          </m:e>
          <m:sub>
            <m:r>
              <m:t>h</m:t>
            </m:r>
          </m:sub>
        </m:sSub>
        <m:r>
          <m:rPr>
            <m:sty m:val="p"/>
          </m:rPr>
          <m:t>)</m:t>
        </m:r>
      </m:oMath>
      <w:r>
        <w:rPr>
          <w:rFonts w:hint="eastAsia"/>
        </w:rPr>
        <w:t xml:space="preserve">，多头自注意力为</w:t>
      </w:r>
      <m:oMath>
        <m:r>
          <m:t>O</m:t>
        </m:r>
        <m:r>
          <m:rPr>
            <m:sty m:val="p"/>
          </m:rPr>
          <m:t>(</m:t>
        </m:r>
        <m:sSup>
          <m:e>
            <m:r>
              <m:t>n</m:t>
            </m:r>
          </m:e>
          <m:sup>
            <m:r>
              <m:t>2</m:t>
            </m:r>
          </m:sup>
        </m:sSup>
        <m:r>
          <m:rPr>
            <m:sty m:val="p"/>
          </m:rPr>
          <m:t>⋅</m:t>
        </m:r>
        <m:sSub>
          <m:e>
            <m:r>
              <m:t>d</m:t>
            </m:r>
          </m:e>
          <m:sub>
            <m:r>
              <m:t>h</m:t>
            </m:r>
          </m:sub>
        </m:sSub>
        <m:r>
          <m:rPr>
            <m:sty m:val="p"/>
          </m:rPr>
          <m:t>+</m:t>
        </m:r>
        <m:sSup>
          <m:e>
            <m:r>
              <m:t>m</m:t>
            </m:r>
          </m:e>
          <m:sup>
            <m:r>
              <m:t>2</m:t>
            </m:r>
          </m:sup>
        </m:sSup>
        <m:r>
          <m:rPr>
            <m:sty m:val="p"/>
          </m:rPr>
          <m:t>⋅</m:t>
        </m:r>
        <m:sSub>
          <m:e>
            <m:r>
              <m:t>d</m:t>
            </m:r>
          </m:e>
          <m:sub>
            <m:r>
              <m:t>h</m:t>
            </m:r>
          </m:sub>
        </m:sSub>
        <m:r>
          <m:rPr>
            <m:sty m:val="p"/>
          </m:rPr>
          <m:t>)</m:t>
        </m:r>
      </m:oMath>
      <w:r>
        <w:rPr>
          <w:rFonts w:hint="eastAsia"/>
        </w:rPr>
        <w:t xml:space="preserve">，交叉注意力为</w:t>
      </w:r>
      <m:oMath>
        <m:r>
          <m:t>O</m:t>
        </m:r>
        <m:r>
          <m:rPr>
            <m:sty m:val="p"/>
          </m:rPr>
          <m:t>(</m:t>
        </m:r>
        <m:r>
          <m:t>n</m:t>
        </m:r>
        <m:r>
          <m:rPr>
            <m:sty m:val="p"/>
          </m:rPr>
          <m:t>⋅</m:t>
        </m:r>
        <m:r>
          <m:t>m</m:t>
        </m:r>
        <m:r>
          <m:rPr>
            <m:sty m:val="p"/>
          </m:rPr>
          <m:t>⋅</m:t>
        </m:r>
        <m:sSub>
          <m:e>
            <m:r>
              <m:t>d</m:t>
            </m:r>
          </m:e>
          <m:sub>
            <m:r>
              <m:t>f</m:t>
            </m:r>
          </m:sub>
        </m:sSub>
        <m:r>
          <m:rPr>
            <m:sty m:val="p"/>
          </m:rPr>
          <m:t>)</m:t>
        </m:r>
      </m:oMath>
      <w:r>
        <w:rPr>
          <w:rFonts w:hint="eastAsia"/>
        </w:rPr>
        <w:t xml:space="preserve">，Graph</w:t>
      </w:r>
      <w:r>
        <w:t xml:space="preserve"> </w:t>
      </w:r>
      <w:r>
        <w:rPr>
          <w:rFonts w:hint="eastAsia"/>
        </w:rPr>
        <w:t xml:space="preserve">Transformer（若启用）为</w:t>
      </w:r>
      <m:oMath>
        <m:r>
          <m:t>O</m:t>
        </m:r>
        <m:r>
          <m:rPr>
            <m:sty m:val="p"/>
          </m:rPr>
          <m:t>(</m:t>
        </m:r>
        <m:sSub>
          <m:e>
            <m:r>
              <m:t>L</m:t>
            </m:r>
          </m:e>
          <m:sub>
            <m:r>
              <m:t>G</m:t>
            </m:r>
            <m:r>
              <m:t>T</m:t>
            </m:r>
          </m:sub>
        </m:sSub>
        <m:r>
          <m:rPr>
            <m:sty m:val="p"/>
          </m:rPr>
          <m:t>⋅</m:t>
        </m:r>
        <m:sSup>
          <m:e>
            <m:r>
              <m:t>n</m:t>
            </m:r>
          </m:e>
          <m:sup>
            <m:r>
              <m:t>2</m:t>
            </m:r>
          </m:sup>
        </m:sSup>
        <m:r>
          <m:rPr>
            <m:sty m:val="p"/>
          </m:rPr>
          <m:t>⋅</m:t>
        </m:r>
        <m:sSub>
          <m:e>
            <m:r>
              <m:t>d</m:t>
            </m:r>
          </m:e>
          <m:sub>
            <m:r>
              <m:t>h</m:t>
            </m:r>
          </m:sub>
        </m:sSub>
        <m:r>
          <m:rPr>
            <m:sty m:val="p"/>
          </m:rPr>
          <m:t>)</m:t>
        </m:r>
      </m:oMath>
      <w:r>
        <w:rPr>
          <w:rFonts w:hint="eastAsia"/>
        </w:rPr>
        <w:t xml:space="preserve">。合计约</w:t>
      </w:r>
      <m:oMath>
        <m:r>
          <m:t>O</m:t>
        </m:r>
        <m:r>
          <m:rPr>
            <m:sty m:val="p"/>
          </m:rPr>
          <m:t>(</m:t>
        </m:r>
        <m:sSup>
          <m:e>
            <m:r>
              <m:t>n</m:t>
            </m:r>
          </m:e>
          <m:sup>
            <m:r>
              <m:t>2</m:t>
            </m:r>
          </m:sup>
        </m:sSup>
        <m:r>
          <m:rPr>
            <m:sty m:val="p"/>
          </m:rPr>
          <m:t>⋅</m:t>
        </m:r>
        <m:sSub>
          <m:e>
            <m:r>
              <m:t>d</m:t>
            </m:r>
          </m:e>
          <m:sub>
            <m:r>
              <m:t>h</m:t>
            </m:r>
          </m:sub>
        </m:sSub>
        <m:r>
          <m:rPr>
            <m:sty m:val="p"/>
          </m:rPr>
          <m:t>+</m:t>
        </m:r>
        <m:r>
          <m:t>n</m:t>
        </m:r>
        <m:r>
          <m:rPr>
            <m:sty m:val="p"/>
          </m:rPr>
          <m:t>⋅</m:t>
        </m:r>
        <m:r>
          <m:t>m</m:t>
        </m:r>
        <m:r>
          <m:rPr>
            <m:sty m:val="p"/>
          </m:rPr>
          <m:t>⋅</m:t>
        </m:r>
        <m:sSub>
          <m:e>
            <m:r>
              <m:t>d</m:t>
            </m:r>
          </m:e>
          <m:sub>
            <m:r>
              <m:t>f</m:t>
            </m:r>
          </m:sub>
        </m:sSub>
        <m:r>
          <m:rPr>
            <m:sty m:val="p"/>
          </m:rPr>
          <m:t>)</m:t>
        </m:r>
      </m:oMath>
      <w:r>
        <w:t xml:space="preserve">。</w:t>
      </w:r>
    </w:p>
    <w:p>
      <w:pPr>
        <w:pStyle w:val="BodyText"/>
      </w:pPr>
      <w:r>
        <w:rPr>
          <w:rFonts w:hint="eastAsia"/>
        </w:rPr>
        <w:t xml:space="preserve">（3）经验采样：基于SumTree的优先级采样为</w:t>
      </w:r>
      <m:oMath>
        <m:r>
          <m:t>O</m:t>
        </m:r>
        <m:r>
          <m:rPr>
            <m:sty m:val="p"/>
          </m:rPr>
          <m:t>(</m:t>
        </m:r>
        <m:r>
          <m:t>B</m:t>
        </m:r>
        <m:r>
          <m:rPr>
            <m:sty m:val="p"/>
          </m:rPr>
          <m:t>⋅</m:t>
        </m:r>
        <m:r>
          <m:rPr>
            <m:sty m:val="p"/>
          </m:rPr>
          <m:t>log</m:t>
        </m:r>
        <m:sSub>
          <m:e>
            <m:r>
              <m:t>N</m:t>
            </m:r>
          </m:e>
          <m:sub>
            <m:r>
              <m:t>b</m:t>
            </m:r>
            <m:r>
              <m:t>u</m:t>
            </m:r>
            <m:r>
              <m:t>f</m:t>
            </m:r>
          </m:sub>
        </m:sSub>
        <m:r>
          <m:rPr>
            <m:sty m:val="p"/>
          </m:rPr>
          <m:t>)</m:t>
        </m:r>
      </m:oMath>
      <w:r>
        <w:t xml:space="preserve">。</w:t>
      </w:r>
    </w:p>
    <w:p>
      <w:pPr>
        <w:pStyle w:val="BodyText"/>
      </w:pPr>
      <w:r>
        <w:rPr>
          <w:rFonts w:hint="eastAsia"/>
        </w:rPr>
        <w:t xml:space="preserve">（4）网络反向传播与参数更新：</w:t>
      </w:r>
      <m:oMath>
        <m:r>
          <m:t>O</m:t>
        </m:r>
        <m:r>
          <m:rPr>
            <m:sty m:val="p"/>
          </m:rPr>
          <m:t>(</m:t>
        </m:r>
        <m:r>
          <m:t>B</m:t>
        </m:r>
        <m:r>
          <m:rPr>
            <m:sty m:val="p"/>
          </m:rPr>
          <m:t>⋅</m:t>
        </m:r>
        <m:r>
          <m:rPr>
            <m:sty m:val="p"/>
          </m:rPr>
          <m:t>|</m:t>
        </m:r>
        <m:r>
          <m:t>θ</m:t>
        </m:r>
        <m:r>
          <m:rPr>
            <m:sty m:val="p"/>
          </m:rPr>
          <m:t>|</m:t>
        </m:r>
        <m:r>
          <m:rPr>
            <m:sty m:val="p"/>
          </m:rPr>
          <m:t>)</m:t>
        </m:r>
      </m:oMath>
      <w:r>
        <w:rPr>
          <w:rFonts w:hint="eastAsia"/>
        </w:rPr>
        <w:t xml:space="preserve">，其中</w:t>
      </w:r>
      <m:oMath>
        <m:r>
          <m:rPr>
            <m:sty m:val="p"/>
          </m:rPr>
          <m:t>|</m:t>
        </m:r>
        <m:r>
          <m:t>θ</m:t>
        </m:r>
        <m:r>
          <m:rPr>
            <m:sty m:val="p"/>
          </m:rPr>
          <m:t>|</m:t>
        </m:r>
      </m:oMath>
      <w:r>
        <w:rPr>
          <w:rFonts w:hint="eastAsia"/>
        </w:rPr>
        <w:t xml:space="preserve">为网络参数总量。</w:t>
      </w:r>
    </w:p>
    <w:p>
      <w:pPr>
        <w:pStyle w:val="BodyText"/>
      </w:pPr>
      <w:r>
        <w:rPr>
          <w:rFonts w:hint="eastAsia"/>
        </w:rPr>
        <w:t xml:space="preserve">综合来看，正式训练单步的时间复杂度为：</w:t>
      </w:r>
    </w:p>
    <w:p>
      <w:pPr>
        <w:pStyle w:val="BodyText"/>
      </w:pPr>
      <m:oMathPara>
        <m:oMathParaPr>
          <m:jc m:val="center"/>
        </m:oMathParaPr>
        <m:oMath>
          <m:r>
            <m:t>O</m:t>
          </m:r>
          <m:r>
            <m:rPr>
              <m:sty m:val="p"/>
            </m:rPr>
            <m:t>(</m:t>
          </m:r>
          <m:sSup>
            <m:e>
              <m:r>
                <m:t>n</m:t>
              </m:r>
            </m:e>
            <m:sup>
              <m:r>
                <m:t>2</m:t>
              </m:r>
            </m:sup>
          </m:sSup>
          <m:r>
            <m:rPr>
              <m:sty m:val="p"/>
            </m:rPr>
            <m:t>⋅</m:t>
          </m:r>
          <m:sSub>
            <m:e>
              <m:r>
                <m:t>d</m:t>
              </m:r>
            </m:e>
            <m:sub>
              <m:r>
                <m:t>h</m:t>
              </m:r>
            </m:sub>
          </m:sSub>
          <m:r>
            <m:rPr>
              <m:sty m:val="p"/>
            </m:rPr>
            <m:t>+</m:t>
          </m:r>
          <m:r>
            <m:t>n</m:t>
          </m:r>
          <m:r>
            <m:rPr>
              <m:sty m:val="p"/>
            </m:rPr>
            <m:t>⋅</m:t>
          </m:r>
          <m:r>
            <m:t>m</m:t>
          </m:r>
          <m:r>
            <m:rPr>
              <m:sty m:val="p"/>
            </m:rPr>
            <m:t>⋅</m:t>
          </m:r>
          <m:sSub>
            <m:e>
              <m:r>
                <m:t>d</m:t>
              </m:r>
            </m:e>
            <m:sub>
              <m:r>
                <m:t>f</m:t>
              </m:r>
            </m:sub>
          </m:sSub>
          <m:r>
            <m:rPr>
              <m:sty m:val="p"/>
            </m:rPr>
            <m:t>+</m:t>
          </m:r>
          <m:r>
            <m:t>B</m:t>
          </m:r>
          <m:r>
            <m:rPr>
              <m:sty m:val="p"/>
            </m:rPr>
            <m:t>⋅</m:t>
          </m:r>
          <m:r>
            <m:rPr>
              <m:sty m:val="p"/>
            </m:rPr>
            <m:t>log</m:t>
          </m:r>
          <m:sSub>
            <m:e>
              <m:r>
                <m:t>N</m:t>
              </m:r>
            </m:e>
            <m:sub>
              <m:r>
                <m:t>b</m:t>
              </m:r>
              <m:r>
                <m:t>u</m:t>
              </m:r>
              <m:r>
                <m:t>f</m:t>
              </m:r>
            </m:sub>
          </m:sSub>
          <m:r>
            <m:rPr>
              <m:sty m:val="p"/>
            </m:rPr>
            <m:t>+</m:t>
          </m:r>
          <m:r>
            <m:t>B</m:t>
          </m:r>
          <m:r>
            <m:rPr>
              <m:sty m:val="p"/>
            </m:rPr>
            <m:t>⋅</m:t>
          </m:r>
          <m:r>
            <m:rPr>
              <m:sty m:val="p"/>
            </m:rPr>
            <m:t>|</m:t>
          </m:r>
          <m:r>
            <m:t>θ</m:t>
          </m:r>
          <m:r>
            <m:rPr>
              <m:sty m:val="p"/>
            </m:rPr>
            <m:t>|</m:t>
          </m:r>
          <m:r>
            <m:rPr>
              <m:sty m:val="p"/>
            </m:rPr>
            <m:t>)</m:t>
          </m:r>
        </m:oMath>
      </m:oMathPara>
    </w:p>
    <w:p>
      <w:pPr>
        <w:pStyle w:val="FirstParagraph"/>
      </w:pPr>
      <w:r>
        <w:rPr>
          <w:rFonts w:hint="eastAsia"/>
        </w:rPr>
        <w:t xml:space="preserve">在典型配置下（</w:t>
      </w:r>
      <m:oMath>
        <m:r>
          <m:t>n</m:t>
        </m:r>
        <m:r>
          <m:rPr>
            <m:sty m:val="p"/>
          </m:rPr>
          <m:t>≤</m:t>
        </m:r>
        <m:r>
          <m:t>200</m:t>
        </m:r>
        <m:r>
          <m:rPr>
            <m:sty m:val="p"/>
          </m:rPr>
          <m:t>,</m:t>
        </m:r>
        <m:r>
          <m:t>m</m:t>
        </m:r>
        <m:r>
          <m:rPr>
            <m:sty m:val="p"/>
          </m:rPr>
          <m:t>≤</m:t>
        </m:r>
        <m:r>
          <m:t>6</m:t>
        </m:r>
        <m:r>
          <m:rPr>
            <m:sty m:val="p"/>
          </m:rPr>
          <m:t>,</m:t>
        </m:r>
        <m:sSub>
          <m:e>
            <m:r>
              <m:t>d</m:t>
            </m:r>
          </m:e>
          <m:sub>
            <m:r>
              <m:t>h</m:t>
            </m:r>
          </m:sub>
        </m:sSub>
        <m:r>
          <m:rPr>
            <m:sty m:val="p"/>
          </m:rPr>
          <m:t>=</m:t>
        </m:r>
        <m:r>
          <m:t>128</m:t>
        </m:r>
        <m:r>
          <m:rPr>
            <m:sty m:val="p"/>
          </m:rPr>
          <m:t>,</m:t>
        </m:r>
        <m:sSub>
          <m:e>
            <m:r>
              <m:t>d</m:t>
            </m:r>
          </m:e>
          <m:sub>
            <m:r>
              <m:t>f</m:t>
            </m:r>
          </m:sub>
        </m:sSub>
        <m:r>
          <m:rPr>
            <m:sty m:val="p"/>
          </m:rPr>
          <m:t>=</m:t>
        </m:r>
        <m:r>
          <m:t>256</m:t>
        </m:r>
        <m:r>
          <m:rPr>
            <m:sty m:val="p"/>
          </m:rPr>
          <m:t>,</m:t>
        </m:r>
        <m:r>
          <m:t>B</m:t>
        </m:r>
        <m:r>
          <m:rPr>
            <m:sty m:val="p"/>
          </m:rPr>
          <m:t>=</m:t>
        </m:r>
        <m:r>
          <m:t>32</m:t>
        </m:r>
        <m:r>
          <m:rPr>
            <m:sty m:val="p"/>
          </m:rPr>
          <m:t>,</m:t>
        </m:r>
        <m:sSub>
          <m:e>
            <m:r>
              <m:t>N</m:t>
            </m:r>
          </m:e>
          <m:sub>
            <m:r>
              <m:t>b</m:t>
            </m:r>
            <m:r>
              <m:t>u</m:t>
            </m:r>
            <m:r>
              <m:t>f</m:t>
            </m:r>
          </m:sub>
        </m:sSub>
        <m:r>
          <m:rPr>
            <m:sty m:val="p"/>
          </m:rPr>
          <m:t>=</m:t>
        </m:r>
        <m:r>
          <m:t>10000</m:t>
        </m:r>
        <m:r>
          <m:rPr>
            <m:sty m:val="p"/>
          </m:rPr>
          <m:t>,</m:t>
        </m:r>
        <m:r>
          <m:rPr>
            <m:sty m:val="p"/>
          </m:rPr>
          <m:t>|</m:t>
        </m:r>
        <m:r>
          <m:t>θ</m:t>
        </m:r>
        <m:r>
          <m:rPr>
            <m:sty m:val="p"/>
          </m:rPr>
          <m:t>|</m:t>
        </m:r>
        <m:r>
          <m:rPr>
            <m:sty m:val="p"/>
          </m:rPr>
          <m:t>≈</m:t>
        </m:r>
        <m:sSup>
          <m:e>
            <m:r>
              <m:t>10</m:t>
            </m:r>
          </m:e>
          <m:sup>
            <m:r>
              <m:t>6</m:t>
            </m:r>
          </m:sup>
        </m:sSup>
      </m:oMath>
      <w:r>
        <w:rPr>
          <w:rFonts w:hint="eastAsia"/>
        </w:rPr>
        <w:t xml:space="preserve">），反向传播项</w:t>
      </w:r>
      <m:oMath>
        <m:r>
          <m:t>O</m:t>
        </m:r>
        <m:r>
          <m:rPr>
            <m:sty m:val="p"/>
          </m:rPr>
          <m:t>(</m:t>
        </m:r>
        <m:r>
          <m:t>B</m:t>
        </m:r>
        <m:r>
          <m:rPr>
            <m:sty m:val="p"/>
          </m:rPr>
          <m:t>⋅</m:t>
        </m:r>
        <m:r>
          <m:rPr>
            <m:sty m:val="p"/>
          </m:rPr>
          <m:t>|</m:t>
        </m:r>
        <m:r>
          <m:t>θ</m:t>
        </m:r>
        <m:r>
          <m:rPr>
            <m:sty m:val="p"/>
          </m:rPr>
          <m:t>|</m:t>
        </m:r>
        <m:r>
          <m:rPr>
            <m:sty m:val="p"/>
          </m:rPr>
          <m:t>)</m:t>
        </m:r>
      </m:oMath>
      <w:r>
        <w:rPr>
          <w:rFonts w:hint="eastAsia"/>
        </w:rPr>
        <w:t xml:space="preserve">为主导项。</w:t>
      </w:r>
    </w:p>
    <w:p>
      <w:pPr>
        <w:pStyle w:val="BodyText"/>
      </w:pPr>
      <w:r>
        <w:rPr>
          <w:rFonts w:hint="eastAsia"/>
          <w:b/>
          <w:bCs/>
        </w:rPr>
        <w:t xml:space="preserve">推理阶段。</w:t>
      </w:r>
      <w:r>
        <w:t xml:space="preserve"> </w:t>
      </w:r>
      <w:r>
        <w:rPr>
          <w:rFonts w:hint="eastAsia"/>
        </w:rPr>
        <w:t xml:space="preserve">在线调度时仅需一次前向传播，推理时间复杂度为：</w:t>
      </w:r>
    </w:p>
    <w:p>
      <w:pPr>
        <w:pStyle w:val="BodyText"/>
      </w:pPr>
      <m:oMathPara>
        <m:oMathParaPr>
          <m:jc m:val="center"/>
        </m:oMathParaPr>
        <m:oMath>
          <m:r>
            <m:t>O</m:t>
          </m:r>
          <m:r>
            <m:rPr>
              <m:sty m:val="p"/>
            </m:rPr>
            <m:t>(</m:t>
          </m:r>
          <m:sSup>
            <m:e>
              <m:r>
                <m:t>n</m:t>
              </m:r>
            </m:e>
            <m:sup>
              <m:r>
                <m:t>2</m:t>
              </m:r>
            </m:sup>
          </m:sSup>
          <m:r>
            <m:rPr>
              <m:sty m:val="p"/>
            </m:rPr>
            <m:t>⋅</m:t>
          </m:r>
          <m:sSub>
            <m:e>
              <m:r>
                <m:t>d</m:t>
              </m:r>
            </m:e>
            <m:sub>
              <m:r>
                <m:t>h</m:t>
              </m:r>
            </m:sub>
          </m:sSub>
          <m:r>
            <m:rPr>
              <m:sty m:val="p"/>
            </m:rPr>
            <m:t>+</m:t>
          </m:r>
          <m:r>
            <m:t>n</m:t>
          </m:r>
          <m:r>
            <m:rPr>
              <m:sty m:val="p"/>
            </m:rPr>
            <m:t>⋅</m:t>
          </m:r>
          <m:r>
            <m:t>m</m:t>
          </m:r>
          <m:r>
            <m:rPr>
              <m:sty m:val="p"/>
            </m:rPr>
            <m:t>⋅</m:t>
          </m:r>
          <m:sSub>
            <m:e>
              <m:r>
                <m:t>d</m:t>
              </m:r>
            </m:e>
            <m:sub>
              <m:r>
                <m:t>f</m:t>
              </m:r>
            </m:sub>
          </m:sSub>
          <m:r>
            <m:rPr>
              <m:sty m:val="p"/>
            </m:rPr>
            <m:t>)</m:t>
          </m:r>
        </m:oMath>
      </m:oMathPara>
    </w:p>
    <w:p>
      <w:pPr>
        <w:pStyle w:val="FirstParagraph"/>
      </w:pPr>
      <w:r>
        <w:rPr>
          <w:rFonts w:hint="eastAsia"/>
        </w:rPr>
        <w:t xml:space="preserve">实测单次推理延迟约5ms（CPU），满足生产环境的实时调度要求。</w:t>
      </w:r>
    </w:p>
    <w:bookmarkEnd w:id="34"/>
    <w:bookmarkStart w:id="35" w:name="空间复杂度分析"/>
    <w:p>
      <w:pPr>
        <w:pStyle w:val="Heading3"/>
      </w:pPr>
      <w:r>
        <w:t xml:space="preserve">3.6.2 </w:t>
      </w:r>
      <w:r>
        <w:rPr>
          <w:rFonts w:hint="eastAsia"/>
        </w:rPr>
        <w:t xml:space="preserve">空间复杂度分析</w:t>
      </w:r>
    </w:p>
    <w:p>
      <w:pPr>
        <w:pStyle w:val="FirstParagraph"/>
      </w:pPr>
      <w:r>
        <w:rPr>
          <w:rFonts w:hint="eastAsia"/>
        </w:rPr>
        <w:t xml:space="preserve">算法的空间开销主要来自以下三个部分：</w:t>
      </w:r>
    </w:p>
    <w:p>
      <w:pPr>
        <w:pStyle w:val="BodyText"/>
      </w:pPr>
      <w:r>
        <w:rPr>
          <w:rFonts w:hint="eastAsia"/>
        </w:rPr>
        <w:t xml:space="preserve">（1）模型参数。主网络和目标网络共需存储</w:t>
      </w:r>
      <m:oMath>
        <m:r>
          <m:t>2</m:t>
        </m:r>
        <m:r>
          <m:rPr>
            <m:sty m:val="p"/>
          </m:rPr>
          <m:t>|</m:t>
        </m:r>
        <m:r>
          <m:t>θ</m:t>
        </m:r>
        <m:r>
          <m:rPr>
            <m:sty m:val="p"/>
          </m:rPr>
          <m:t>|</m:t>
        </m:r>
      </m:oMath>
      <w:r>
        <w:rPr>
          <w:rFonts w:hint="eastAsia"/>
        </w:rPr>
        <w:t xml:space="preserve">个参数。双流网络的参数量主要由MLP层贡献，约为</w:t>
      </w:r>
      <m:oMath>
        <m:r>
          <m:t>O</m:t>
        </m:r>
        <m:r>
          <m:rPr>
            <m:sty m:val="p"/>
          </m:rPr>
          <m:t>(</m:t>
        </m:r>
        <m:sSub>
          <m:e>
            <m:r>
              <m:t>d</m:t>
            </m:r>
          </m:e>
          <m:sub>
            <m:r>
              <m:t>i</m:t>
            </m:r>
            <m:r>
              <m:t>n</m:t>
            </m:r>
          </m:sub>
        </m:sSub>
        <m:r>
          <m:rPr>
            <m:sty m:val="p"/>
          </m:rPr>
          <m:t>⋅</m:t>
        </m:r>
        <m:sSub>
          <m:e>
            <m:r>
              <m:t>d</m:t>
            </m:r>
          </m:e>
          <m:sub>
            <m:r>
              <m:t>h</m:t>
            </m:r>
          </m:sub>
        </m:sSub>
        <m:r>
          <m:rPr>
            <m:sty m:val="p"/>
          </m:rPr>
          <m:t>+</m:t>
        </m:r>
        <m:sSubSup>
          <m:e>
            <m:r>
              <m:t>d</m:t>
            </m:r>
          </m:e>
          <m:sub>
            <m:r>
              <m:t>h</m:t>
            </m:r>
          </m:sub>
          <m:sup>
            <m:r>
              <m:t>2</m:t>
            </m:r>
          </m:sup>
        </m:sSubSup>
        <m:r>
          <m:rPr>
            <m:sty m:val="p"/>
          </m:rPr>
          <m:t>⋅</m:t>
        </m:r>
        <m:r>
          <m:t>L</m:t>
        </m:r>
        <m:r>
          <m:rPr>
            <m:sty m:val="p"/>
          </m:rPr>
          <m:t>+</m:t>
        </m:r>
        <m:sSubSup>
          <m:e>
            <m:r>
              <m:t>d</m:t>
            </m:r>
          </m:e>
          <m:sub>
            <m:r>
              <m:t>f</m:t>
            </m:r>
          </m:sub>
          <m:sup>
            <m:r>
              <m:t>2</m:t>
            </m:r>
          </m:sup>
        </m:sSubSup>
        <m:r>
          <m:rPr>
            <m:sty m:val="p"/>
          </m:rPr>
          <m:t>)</m:t>
        </m:r>
      </m:oMath>
      <w:r>
        <w:rPr>
          <w:rFonts w:hint="eastAsia"/>
        </w:rPr>
        <w:t xml:space="preserve">，其中</w:t>
      </w:r>
      <m:oMath>
        <m:r>
          <m:t>L</m:t>
        </m:r>
      </m:oMath>
      <w:r>
        <w:rPr>
          <w:rFonts w:hint="eastAsia"/>
        </w:rPr>
        <w:t xml:space="preserve">为隐藏层数。在本研究的配置下，单个网络的参数量约为</w:t>
      </w:r>
      <m:oMath>
        <m:sSup>
          <m:e>
            <m:r>
              <m:t>10</m:t>
            </m:r>
          </m:e>
          <m:sup>
            <m:r>
              <m:t>6</m:t>
            </m:r>
          </m:sup>
        </m:sSup>
      </m:oMath>
      <w:r>
        <w:rPr>
          <w:rFonts w:hint="eastAsia"/>
        </w:rPr>
        <w:t xml:space="preserve">量级。</w:t>
      </w:r>
    </w:p>
    <w:p>
      <w:pPr>
        <w:pStyle w:val="BodyText"/>
      </w:pPr>
      <w:r>
        <w:rPr>
          <w:rFonts w:hint="eastAsia"/>
        </w:rPr>
        <w:t xml:space="preserve">（2）经验回放缓冲区。存储</w:t>
      </w:r>
      <m:oMath>
        <m:sSub>
          <m:e>
            <m:r>
              <m:t>N</m:t>
            </m:r>
          </m:e>
          <m:sub>
            <m:r>
              <m:t>b</m:t>
            </m:r>
            <m:r>
              <m:t>u</m:t>
            </m:r>
            <m:r>
              <m:t>f</m:t>
            </m:r>
          </m:sub>
        </m:sSub>
      </m:oMath>
      <w:r>
        <w:rPr>
          <w:rFonts w:hint="eastAsia"/>
        </w:rPr>
        <w:t xml:space="preserve">个经验元组，每个元组包含状态（</w:t>
      </w:r>
      <m:oMath>
        <m:r>
          <m:t>n</m:t>
        </m:r>
        <m:r>
          <m:rPr>
            <m:sty m:val="p"/>
          </m:rPr>
          <m:t>×</m:t>
        </m:r>
        <m:r>
          <m:t>16</m:t>
        </m:r>
        <m:r>
          <m:rPr>
            <m:sty m:val="p"/>
          </m:rPr>
          <m:t>+</m:t>
        </m:r>
        <m:r>
          <m:t>m</m:t>
        </m:r>
        <m:r>
          <m:rPr>
            <m:sty m:val="p"/>
          </m:rPr>
          <m:t>×</m:t>
        </m:r>
        <m:r>
          <m:t>7</m:t>
        </m:r>
        <m:r>
          <m:rPr>
            <m:sty m:val="p"/>
          </m:rPr>
          <m:t>+</m:t>
        </m:r>
        <m:r>
          <m:t>n</m:t>
        </m:r>
        <m:r>
          <m:rPr>
            <m:sty m:val="p"/>
          </m:rPr>
          <m:t>×</m:t>
        </m:r>
        <m:r>
          <m:t>n</m:t>
        </m:r>
      </m:oMath>
      <w:r>
        <w:rPr>
          <w:rFonts w:hint="eastAsia"/>
        </w:rPr>
        <w:t xml:space="preserve">维，含DAG邻接矩阵）、动作、奖励、下一状态和终止标志，空间复杂度为</w:t>
      </w:r>
      <m:oMath>
        <m:r>
          <m:t>O</m:t>
        </m:r>
        <m:r>
          <m:rPr>
            <m:sty m:val="p"/>
          </m:rPr>
          <m:t>(</m:t>
        </m:r>
        <m:sSub>
          <m:e>
            <m:r>
              <m:t>N</m:t>
            </m:r>
          </m:e>
          <m:sub>
            <m:r>
              <m:t>b</m:t>
            </m:r>
            <m:r>
              <m:t>u</m:t>
            </m:r>
            <m:r>
              <m:t>f</m:t>
            </m:r>
          </m:sub>
        </m:sSub>
        <m:r>
          <m:rPr>
            <m:sty m:val="p"/>
          </m:rPr>
          <m:t>⋅</m:t>
        </m:r>
        <m:r>
          <m:rPr>
            <m:sty m:val="p"/>
          </m:rPr>
          <m:t>(</m:t>
        </m:r>
        <m:sSup>
          <m:e>
            <m:r>
              <m:t>n</m:t>
            </m:r>
          </m:e>
          <m:sup>
            <m:r>
              <m:t>2</m:t>
            </m:r>
          </m:sup>
        </m:sSup>
        <m:r>
          <m:rPr>
            <m:sty m:val="p"/>
          </m:rPr>
          <m:t>+</m:t>
        </m:r>
        <m:r>
          <m:t>n</m:t>
        </m:r>
        <m:r>
          <m:rPr>
            <m:sty m:val="p"/>
          </m:rPr>
          <m:t>⋅</m:t>
        </m:r>
        <m:sSub>
          <m:e>
            <m:r>
              <m:t>d</m:t>
            </m:r>
          </m:e>
          <m:sub>
            <m:r>
              <m:t>t</m:t>
            </m:r>
          </m:sub>
        </m:sSub>
        <m:r>
          <m:rPr>
            <m:sty m:val="p"/>
          </m:rPr>
          <m:t>+</m:t>
        </m:r>
        <m:r>
          <m:t>m</m:t>
        </m:r>
        <m:r>
          <m:rPr>
            <m:sty m:val="p"/>
          </m:rPr>
          <m:t>⋅</m:t>
        </m:r>
        <m:sSub>
          <m:e>
            <m:r>
              <m:t>d</m:t>
            </m:r>
          </m:e>
          <m:sub>
            <m:r>
              <m:t>r</m:t>
            </m:r>
          </m:sub>
        </m:sSub>
        <m:r>
          <m:rPr>
            <m:sty m:val="p"/>
          </m:rPr>
          <m:t>)</m:t>
        </m:r>
        <m:r>
          <m:rPr>
            <m:sty m:val="p"/>
          </m:rPr>
          <m:t>)</m:t>
        </m:r>
      </m:oMath>
      <w:r>
        <w:rPr>
          <w:rFonts w:hint="eastAsia"/>
        </w:rPr>
        <w:t xml:space="preserve">。此外，SumTree需要</w:t>
      </w:r>
      <m:oMath>
        <m:r>
          <m:t>O</m:t>
        </m:r>
        <m:r>
          <m:rPr>
            <m:sty m:val="p"/>
          </m:rPr>
          <m:t>(</m:t>
        </m:r>
        <m:r>
          <m:t>2</m:t>
        </m:r>
        <m:sSub>
          <m:e>
            <m:r>
              <m:t>N</m:t>
            </m:r>
          </m:e>
          <m:sub>
            <m:r>
              <m:t>b</m:t>
            </m:r>
            <m:r>
              <m:t>u</m:t>
            </m:r>
            <m:r>
              <m:t>f</m:t>
            </m:r>
          </m:sub>
        </m:sSub>
        <m:r>
          <m:rPr>
            <m:sty m:val="p"/>
          </m:rPr>
          <m:t>)</m:t>
        </m:r>
      </m:oMath>
      <w:r>
        <w:rPr>
          <w:rFonts w:hint="eastAsia"/>
        </w:rPr>
        <w:t xml:space="preserve">的额外空间存储优先级信息。</w:t>
      </w:r>
    </w:p>
    <w:p>
      <w:pPr>
        <w:pStyle w:val="BodyText"/>
      </w:pPr>
      <w:r>
        <w:rPr>
          <w:rFonts w:hint="eastAsia"/>
        </w:rPr>
        <w:t xml:space="preserve">（3）训练中间变量。反向传播时需暂存batch的中间激活值，空间复杂度为</w:t>
      </w:r>
      <m:oMath>
        <m:r>
          <m:t>O</m:t>
        </m:r>
        <m:r>
          <m:rPr>
            <m:sty m:val="p"/>
          </m:rPr>
          <m:t>(</m:t>
        </m:r>
        <m:r>
          <m:t>B</m:t>
        </m:r>
        <m:r>
          <m:rPr>
            <m:sty m:val="p"/>
          </m:rPr>
          <m:t>⋅</m:t>
        </m:r>
        <m:r>
          <m:rPr>
            <m:sty m:val="p"/>
          </m:rPr>
          <m:t>|</m:t>
        </m:r>
        <m:r>
          <m:t>θ</m:t>
        </m:r>
        <m:r>
          <m:rPr>
            <m:sty m:val="p"/>
          </m:rPr>
          <m:t>|</m:t>
        </m:r>
        <m:r>
          <m:rPr>
            <m:sty m:val="p"/>
          </m:rPr>
          <m:t>)</m:t>
        </m:r>
      </m:oMath>
      <w:r>
        <w:t xml:space="preserve">。</w:t>
      </w:r>
    </w:p>
    <w:p>
      <w:pPr>
        <w:pStyle w:val="BodyText"/>
      </w:pPr>
      <w:r>
        <w:rPr>
          <w:rFonts w:hint="eastAsia"/>
        </w:rPr>
        <w:t xml:space="preserve">总体空间复杂度为：</w:t>
      </w:r>
    </w:p>
    <w:p>
      <w:pPr>
        <w:pStyle w:val="BodyText"/>
      </w:pPr>
      <m:oMathPara>
        <m:oMathParaPr>
          <m:jc m:val="center"/>
        </m:oMathParaPr>
        <m:oMath>
          <m:r>
            <m:t>O</m:t>
          </m:r>
          <m:r>
            <m:rPr>
              <m:sty m:val="p"/>
            </m:rPr>
            <m:t>(</m:t>
          </m:r>
          <m:r>
            <m:rPr>
              <m:sty m:val="p"/>
            </m:rPr>
            <m:t>|</m:t>
          </m:r>
          <m:r>
            <m:t>θ</m:t>
          </m:r>
          <m:r>
            <m:rPr>
              <m:sty m:val="p"/>
            </m:rPr>
            <m:t>|</m:t>
          </m:r>
          <m:r>
            <m:rPr>
              <m:sty m:val="p"/>
            </m:rPr>
            <m:t>+</m:t>
          </m:r>
          <m:sSub>
            <m:e>
              <m:r>
                <m:t>N</m:t>
              </m:r>
            </m:e>
            <m:sub>
              <m:r>
                <m:t>b</m:t>
              </m:r>
              <m:r>
                <m:t>u</m:t>
              </m:r>
              <m:r>
                <m:t>f</m:t>
              </m:r>
            </m:sub>
          </m:sSub>
          <m:r>
            <m:rPr>
              <m:sty m:val="p"/>
            </m:rPr>
            <m:t>⋅</m:t>
          </m:r>
          <m:r>
            <m:rPr>
              <m:sty m:val="p"/>
            </m:rPr>
            <m:t>(</m:t>
          </m:r>
          <m:sSup>
            <m:e>
              <m:r>
                <m:t>n</m:t>
              </m:r>
            </m:e>
            <m:sup>
              <m:r>
                <m:t>2</m:t>
              </m:r>
            </m:sup>
          </m:sSup>
          <m:r>
            <m:rPr>
              <m:sty m:val="p"/>
            </m:rPr>
            <m:t>+</m:t>
          </m:r>
          <m:r>
            <m:t>n</m:t>
          </m:r>
          <m:r>
            <m:rPr>
              <m:sty m:val="p"/>
            </m:rPr>
            <m:t>⋅</m:t>
          </m:r>
          <m:sSub>
            <m:e>
              <m:r>
                <m:t>d</m:t>
              </m:r>
            </m:e>
            <m:sub>
              <m:r>
                <m:t>t</m:t>
              </m:r>
            </m:sub>
          </m:sSub>
          <m:r>
            <m:rPr>
              <m:sty m:val="p"/>
            </m:rPr>
            <m:t>)</m:t>
          </m:r>
          <m:r>
            <m:rPr>
              <m:sty m:val="p"/>
            </m:rPr>
            <m:t>+</m:t>
          </m:r>
          <m:r>
            <m:t>B</m:t>
          </m:r>
          <m:r>
            <m:rPr>
              <m:sty m:val="p"/>
            </m:rPr>
            <m:t>⋅</m:t>
          </m:r>
          <m:r>
            <m:rPr>
              <m:sty m:val="p"/>
            </m:rPr>
            <m:t>|</m:t>
          </m:r>
          <m:r>
            <m:t>θ</m:t>
          </m:r>
          <m:r>
            <m:rPr>
              <m:sty m:val="p"/>
            </m:rPr>
            <m:t>|</m:t>
          </m:r>
          <m:r>
            <m:rPr>
              <m:sty m:val="p"/>
            </m:rPr>
            <m:t>)</m:t>
          </m:r>
        </m:oMath>
      </m:oMathPara>
    </w:p>
    <w:p>
      <w:pPr>
        <w:pStyle w:val="FirstParagraph"/>
      </w:pPr>
      <w:r>
        <w:rPr>
          <w:rFonts w:hint="eastAsia"/>
        </w:rPr>
        <w:t xml:space="preserve">在典型配置下（</w:t>
      </w:r>
      <m:oMath>
        <m:sSub>
          <m:e>
            <m:r>
              <m:t>N</m:t>
            </m:r>
          </m:e>
          <m:sub>
            <m:r>
              <m:t>b</m:t>
            </m:r>
            <m:r>
              <m:t>u</m:t>
            </m:r>
            <m:r>
              <m:t>f</m:t>
            </m:r>
          </m:sub>
        </m:sSub>
        <m:r>
          <m:rPr>
            <m:sty m:val="p"/>
          </m:rPr>
          <m:t>=</m:t>
        </m:r>
        <m:r>
          <m:t>10000</m:t>
        </m:r>
        <m:r>
          <m:rPr>
            <m:sty m:val="p"/>
          </m:rPr>
          <m:t>,</m:t>
        </m:r>
        <m:r>
          <m:t>n</m:t>
        </m:r>
        <m:r>
          <m:rPr>
            <m:sty m:val="p"/>
          </m:rPr>
          <m:t>≤</m:t>
        </m:r>
        <m:r>
          <m:t>200</m:t>
        </m:r>
      </m:oMath>
      <w:r>
        <w:rPr>
          <w:rFonts w:hint="eastAsia"/>
        </w:rPr>
        <w:t xml:space="preserve">），经验回放缓冲区的空间占用约为数百MB，在单GPU的可承受范围内。对于任务数</w:t>
      </w:r>
      <m:oMath>
        <m:r>
          <m:t>n</m:t>
        </m:r>
      </m:oMath>
      <w:r>
        <w:rPr>
          <w:rFonts w:hint="eastAsia"/>
        </w:rPr>
        <w:t xml:space="preserve">较大的工作流，由于邻接矩阵的</w:t>
      </w:r>
      <m:oMath>
        <m:r>
          <m:t>O</m:t>
        </m:r>
        <m:r>
          <m:rPr>
            <m:sty m:val="p"/>
          </m:rPr>
          <m:t>(</m:t>
        </m:r>
        <m:sSup>
          <m:e>
            <m:r>
              <m:t>n</m:t>
            </m:r>
          </m:e>
          <m:sup>
            <m:r>
              <m:t>2</m:t>
            </m:r>
          </m:sup>
        </m:sSup>
        <m:r>
          <m:rPr>
            <m:sty m:val="p"/>
          </m:rPr>
          <m:t>)</m:t>
        </m:r>
      </m:oMath>
      <w:r>
        <w:rPr>
          <w:rFonts w:hint="eastAsia"/>
        </w:rPr>
        <w:t xml:space="preserve">项，缓冲区空间会显著增长。本研究通过设置最大任务数阈值（padding/truncate策略）来控制内存开销。</w:t>
      </w:r>
    </w:p>
    <w:bookmarkEnd w:id="35"/>
    <w:bookmarkEnd w:id="36"/>
    <w:bookmarkStart w:id="37" w:name="本章小结"/>
    <w:p>
      <w:pPr>
        <w:pStyle w:val="Heading2"/>
      </w:pPr>
      <w:r>
        <w:t xml:space="preserve">3.7 </w:t>
      </w:r>
      <w:r>
        <w:rPr>
          <w:rFonts w:hint="eastAsia"/>
        </w:rPr>
        <w:t xml:space="preserve">本章小结</w:t>
      </w:r>
    </w:p>
    <w:p>
      <w:pPr>
        <w:pStyle w:val="FirstParagraph"/>
      </w:pPr>
      <w:r>
        <w:rPr>
          <w:rFonts w:hint="eastAsia"/>
        </w:rPr>
        <w:t xml:space="preserve">本章围绕GA-HPO</w:t>
      </w:r>
      <w:r>
        <w:t xml:space="preserve"> </w:t>
      </w:r>
      <w:r>
        <w:rPr>
          <w:rFonts w:hint="eastAsia"/>
        </w:rPr>
        <w:t xml:space="preserve">FE-IDDQN调度算法进行了系统化的设计，主要包括以下五个方面的工作：</w:t>
      </w:r>
    </w:p>
    <w:p>
      <w:pPr>
        <w:pStyle w:val="BodyText"/>
      </w:pPr>
      <w:r>
        <w:rPr>
          <w:rFonts w:hint="eastAsia"/>
        </w:rPr>
        <w:t xml:space="preserve">第一，提出了算法的总体框架，明确了特征工程模块、双流网络模块、训练机制模块、超参数优化模块和奖励计算模块五个核心组件之间的协作关系，并阐述了离线训练与在线推理两个运行阶段的工作流程。</w:t>
      </w:r>
    </w:p>
    <w:p>
      <w:pPr>
        <w:pStyle w:val="BodyText"/>
      </w:pPr>
      <w:r>
        <w:rPr>
          <w:rFonts w:hint="eastAsia"/>
        </w:rPr>
        <w:t xml:space="preserve">第二，设计了基于Dueling架构的双流网络结构。任务流和资源流分别通过多层MLP和多头自注意力机制提取高层语义特征，经交叉注意力融合后输出Q值估计。同时引入可选的Graph</w:t>
      </w:r>
      <w:r>
        <w:t xml:space="preserve"> </w:t>
      </w:r>
      <w:r>
        <w:rPr>
          <w:rFonts w:hint="eastAsia"/>
        </w:rPr>
        <w:t xml:space="preserve">Transformer模块利用DAG拓扑信息。在训练策略上，采用双重Q网络解耦动作选择与评估以缓解Q值高估，目标网络通过Polyak软更新保证训练稳定性。</w:t>
      </w:r>
    </w:p>
    <w:p>
      <w:pPr>
        <w:pStyle w:val="BodyText"/>
      </w:pPr>
      <w:r>
        <w:rPr>
          <w:rFonts w:hint="eastAsia"/>
        </w:rPr>
        <w:t xml:space="preserve">第三，设计了三项核心训练机制。基于SumTree的优先经验回放以</w:t>
      </w:r>
      <m:oMath>
        <m:r>
          <m:t>O</m:t>
        </m:r>
        <m:r>
          <m:rPr>
            <m:sty m:val="p"/>
          </m:rPr>
          <m:t>(</m:t>
        </m:r>
        <m:r>
          <m:rPr>
            <m:sty m:val="p"/>
          </m:rPr>
          <m:t>log</m:t>
        </m:r>
        <m:r>
          <m:t>N</m:t>
        </m:r>
        <m:r>
          <m:rPr>
            <m:sty m:val="p"/>
          </m:rPr>
          <m:t>)</m:t>
        </m:r>
      </m:oMath>
      <w:r>
        <w:rPr>
          <w:rFonts w:hint="eastAsia"/>
        </w:rPr>
        <w:t xml:space="preserve">复杂度实现高效的按优先级采样，配合重要性采样权重修正采样偏差；SJF专家经验预填充解决了冷启动问题，通过高质量种子经验引导早期学习；带SJF偏置的</w:t>
      </w:r>
      <m:oMath>
        <m:r>
          <m:t>ε</m:t>
        </m:r>
      </m:oMath>
      <w:r>
        <w:rPr>
          <w:rFonts w:hint="eastAsia"/>
        </w:rPr>
        <w:t xml:space="preserve">-贪心策略在保持探索随机性的同时提高了有效经验的收集效率。</w:t>
      </w:r>
    </w:p>
    <w:p>
      <w:pPr>
        <w:pStyle w:val="BodyText"/>
      </w:pPr>
      <w:r>
        <w:rPr>
          <w:rFonts w:hint="eastAsia"/>
        </w:rPr>
        <w:t xml:space="preserve">第四，提出了基于遗传算法的两阶段超参数优化方法。第一阶段GA搜索最优网络架构，采用NSGA-II非支配排序、锦标赛选择、均匀交叉和随机变异算子，在</w:t>
      </w:r>
      <m:oMath>
        <m:r>
          <m:t>12</m:t>
        </m:r>
        <m:r>
          <m:rPr>
            <m:sty m:val="p"/>
          </m:rPr>
          <m:t>×</m:t>
        </m:r>
        <m:r>
          <m:t>10</m:t>
        </m:r>
      </m:oMath>
      <w:r>
        <w:rPr>
          <w:rFonts w:hint="eastAsia"/>
        </w:rPr>
        <w:t xml:space="preserve">的搜索规模内高效定位Pareto最优架构；第二阶段Optuna搜索最优训练超参数，利用TPE采样器的贝叶斯优化能力在50次试验内收敛。两阶段协同将超参数调优从手工经验驱动转变为数据驱动的自动化过程。</w:t>
      </w:r>
    </w:p>
    <w:p>
      <w:pPr>
        <w:pStyle w:val="BodyText"/>
      </w:pPr>
      <w:r>
        <w:rPr>
          <w:rFonts w:hint="eastAsia"/>
        </w:rPr>
        <w:t xml:space="preserve">第五，给出了算法的完整伪代码和复杂度分析。时间复杂度方面，训练阶段单步为</w:t>
      </w:r>
      <m:oMath>
        <m:r>
          <m:t>O</m:t>
        </m:r>
        <m:r>
          <m:rPr>
            <m:sty m:val="p"/>
          </m:rPr>
          <m:t>(</m:t>
        </m:r>
        <m:sSup>
          <m:e>
            <m:r>
              <m:t>n</m:t>
            </m:r>
          </m:e>
          <m:sup>
            <m:r>
              <m:t>2</m:t>
            </m:r>
          </m:sup>
        </m:sSup>
        <m:r>
          <m:rPr>
            <m:sty m:val="p"/>
          </m:rPr>
          <m:t>⋅</m:t>
        </m:r>
        <m:sSub>
          <m:e>
            <m:r>
              <m:t>d</m:t>
            </m:r>
          </m:e>
          <m:sub>
            <m:r>
              <m:t>h</m:t>
            </m:r>
          </m:sub>
        </m:sSub>
        <m:r>
          <m:rPr>
            <m:sty m:val="p"/>
          </m:rPr>
          <m:t>+</m:t>
        </m:r>
        <m:r>
          <m:t>B</m:t>
        </m:r>
        <m:r>
          <m:rPr>
            <m:sty m:val="p"/>
          </m:rPr>
          <m:t>⋅</m:t>
        </m:r>
        <m:r>
          <m:rPr>
            <m:sty m:val="p"/>
          </m:rPr>
          <m:t>|</m:t>
        </m:r>
        <m:r>
          <m:t>θ</m:t>
        </m:r>
        <m:r>
          <m:rPr>
            <m:sty m:val="p"/>
          </m:rPr>
          <m:t>|</m:t>
        </m:r>
        <m:r>
          <m:rPr>
            <m:sty m:val="p"/>
          </m:rPr>
          <m:t>)</m:t>
        </m:r>
      </m:oMath>
      <w:r>
        <w:rPr>
          <w:rFonts w:hint="eastAsia"/>
        </w:rPr>
        <w:t xml:space="preserve">，推理阶段为</w:t>
      </w:r>
      <m:oMath>
        <m:r>
          <m:t>O</m:t>
        </m:r>
        <m:r>
          <m:rPr>
            <m:sty m:val="p"/>
          </m:rPr>
          <m:t>(</m:t>
        </m:r>
        <m:sSup>
          <m:e>
            <m:r>
              <m:t>n</m:t>
            </m:r>
          </m:e>
          <m:sup>
            <m:r>
              <m:t>2</m:t>
            </m:r>
          </m:sup>
        </m:sSup>
        <m:r>
          <m:rPr>
            <m:sty m:val="p"/>
          </m:rPr>
          <m:t>⋅</m:t>
        </m:r>
        <m:sSub>
          <m:e>
            <m:r>
              <m:t>d</m:t>
            </m:r>
          </m:e>
          <m:sub>
            <m:r>
              <m:t>h</m:t>
            </m:r>
          </m:sub>
        </m:sSub>
        <m:r>
          <m:rPr>
            <m:sty m:val="p"/>
          </m:rPr>
          <m:t>+</m:t>
        </m:r>
        <m:r>
          <m:t>n</m:t>
        </m:r>
        <m:r>
          <m:rPr>
            <m:sty m:val="p"/>
          </m:rPr>
          <m:t>⋅</m:t>
        </m:r>
        <m:r>
          <m:t>m</m:t>
        </m:r>
        <m:r>
          <m:rPr>
            <m:sty m:val="p"/>
          </m:rPr>
          <m:t>⋅</m:t>
        </m:r>
        <m:sSub>
          <m:e>
            <m:r>
              <m:t>d</m:t>
            </m:r>
          </m:e>
          <m:sub>
            <m:r>
              <m:t>f</m:t>
            </m:r>
          </m:sub>
        </m:sSub>
        <m:r>
          <m:rPr>
            <m:sty m:val="p"/>
          </m:rPr>
          <m:t>)</m:t>
        </m:r>
      </m:oMath>
      <w:r>
        <w:rPr>
          <w:rFonts w:hint="eastAsia"/>
        </w:rPr>
        <w:t xml:space="preserve">；空间复杂度主要受经验回放缓冲区支配，约为</w:t>
      </w:r>
      <m:oMath>
        <m:r>
          <m:t>O</m:t>
        </m:r>
        <m:r>
          <m:rPr>
            <m:sty m:val="p"/>
          </m:rPr>
          <m:t>(</m:t>
        </m:r>
        <m:sSub>
          <m:e>
            <m:r>
              <m:t>N</m:t>
            </m:r>
          </m:e>
          <m:sub>
            <m:r>
              <m:t>b</m:t>
            </m:r>
            <m:r>
              <m:t>u</m:t>
            </m:r>
            <m:r>
              <m:t>f</m:t>
            </m:r>
          </m:sub>
        </m:sSub>
        <m:r>
          <m:rPr>
            <m:sty m:val="p"/>
          </m:rPr>
          <m:t>⋅</m:t>
        </m:r>
        <m:sSup>
          <m:e>
            <m:r>
              <m:t>n</m:t>
            </m:r>
          </m:e>
          <m:sup>
            <m:r>
              <m:t>2</m:t>
            </m:r>
          </m:sup>
        </m:sSup>
        <m:r>
          <m:rPr>
            <m:sty m:val="p"/>
          </m:rPr>
          <m:t>)</m:t>
        </m:r>
      </m:oMath>
      <w:r>
        <w:rPr>
          <w:rFonts w:hint="eastAsia"/>
        </w:rPr>
        <w:t xml:space="preserve">，在单GPU环境下可控。</w:t>
      </w:r>
    </w:p>
    <w:p>
      <w:pPr>
        <w:pStyle w:val="BodyText"/>
      </w:pPr>
      <w:r>
        <w:rPr>
          <w:rFonts w:hint="eastAsia"/>
        </w:rPr>
        <w:t xml:space="preserve">本章的算法设计以第2章的问题建模与特征工程为基础，为第4章的实验验证与性能评估提供了完整的算法描述与实现规范。</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2026-03-04T06:39:23Z</dcterms:created>
  <dcterms:modified xsi:type="dcterms:W3CDTF">2026-03-04T06:39:23Z</dcterms:modified>
</cp:coreProperties>
</file>

<file path=docProps/custom.xml><?xml version="1.0" encoding="utf-8"?>
<Properties xmlns="http://schemas.openxmlformats.org/officeDocument/2006/custom-properties" xmlns:vt="http://schemas.openxmlformats.org/officeDocument/2006/docPropsVTypes"/>
</file>