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216" w:rsidRDefault="000D3784" w:rsidP="003F3216">
      <w:pPr>
        <w:spacing w:after="80"/>
        <w:jc w:val="center"/>
        <w:rPr>
          <w:sz w:val="36"/>
          <w:szCs w:val="36"/>
        </w:rPr>
      </w:pPr>
      <w:r>
        <w:rPr>
          <w:sz w:val="36"/>
          <w:szCs w:val="36"/>
        </w:rPr>
        <w:t>T.C. KIRIKKALE ÜNi</w:t>
      </w:r>
      <w:bookmarkStart w:id="0" w:name="_GoBack"/>
      <w:bookmarkEnd w:id="0"/>
      <w:r w:rsidR="003F3216">
        <w:rPr>
          <w:sz w:val="36"/>
          <w:szCs w:val="36"/>
        </w:rPr>
        <w:t>VERSİTESİ</w:t>
      </w:r>
    </w:p>
    <w:p w:rsidR="003F3216" w:rsidRDefault="003F3216" w:rsidP="003F3216">
      <w:pPr>
        <w:spacing w:after="80"/>
        <w:ind w:left="2124"/>
        <w:rPr>
          <w:sz w:val="36"/>
          <w:szCs w:val="36"/>
        </w:rPr>
      </w:pPr>
    </w:p>
    <w:p w:rsidR="003F3216" w:rsidRDefault="003F3216" w:rsidP="003F3216">
      <w:pPr>
        <w:spacing w:after="80"/>
        <w:ind w:left="2124"/>
        <w:rPr>
          <w:sz w:val="36"/>
          <w:szCs w:val="36"/>
        </w:rPr>
      </w:pPr>
    </w:p>
    <w:p w:rsidR="003F3216" w:rsidRDefault="003F3216" w:rsidP="003F3216">
      <w:pPr>
        <w:spacing w:after="80"/>
        <w:ind w:left="2124"/>
        <w:rPr>
          <w:sz w:val="36"/>
          <w:szCs w:val="36"/>
        </w:rPr>
      </w:pPr>
    </w:p>
    <w:p w:rsidR="003F3216" w:rsidRDefault="003F3216" w:rsidP="003F3216">
      <w:pPr>
        <w:spacing w:after="80"/>
        <w:jc w:val="center"/>
        <w:rPr>
          <w:sz w:val="36"/>
          <w:szCs w:val="36"/>
        </w:rPr>
      </w:pPr>
      <w:r>
        <w:rPr>
          <w:sz w:val="36"/>
          <w:szCs w:val="36"/>
        </w:rPr>
        <w:t>MÜHENDİSLİK FAKÜLTESİ BİLGİSAYAR MÜHENDİSLİĞİ</w:t>
      </w:r>
    </w:p>
    <w:p w:rsidR="003F3216" w:rsidRDefault="003F3216" w:rsidP="003F3216">
      <w:pPr>
        <w:spacing w:after="80"/>
        <w:jc w:val="center"/>
        <w:rPr>
          <w:sz w:val="36"/>
          <w:szCs w:val="36"/>
        </w:rPr>
      </w:pPr>
    </w:p>
    <w:p w:rsidR="003F3216" w:rsidRDefault="003F3216" w:rsidP="003F3216">
      <w:pPr>
        <w:spacing w:after="80"/>
        <w:jc w:val="center"/>
        <w:rPr>
          <w:sz w:val="36"/>
          <w:szCs w:val="36"/>
        </w:rPr>
      </w:pPr>
    </w:p>
    <w:p w:rsidR="003F3216" w:rsidRDefault="003F3216" w:rsidP="003F3216">
      <w:pPr>
        <w:spacing w:after="80"/>
        <w:jc w:val="center"/>
        <w:rPr>
          <w:sz w:val="36"/>
          <w:szCs w:val="36"/>
        </w:rPr>
      </w:pPr>
    </w:p>
    <w:p w:rsidR="003F3216" w:rsidRDefault="003F3216" w:rsidP="003F3216">
      <w:pPr>
        <w:spacing w:after="80"/>
        <w:jc w:val="center"/>
        <w:rPr>
          <w:sz w:val="36"/>
          <w:szCs w:val="36"/>
        </w:rPr>
      </w:pPr>
      <w:r>
        <w:rPr>
          <w:sz w:val="36"/>
          <w:szCs w:val="36"/>
        </w:rPr>
        <w:t>DÖNEM PROJESİ 2</w:t>
      </w:r>
    </w:p>
    <w:p w:rsidR="003F3216" w:rsidRDefault="00BB2A6C" w:rsidP="003F3216">
      <w:pPr>
        <w:spacing w:after="80"/>
        <w:jc w:val="center"/>
        <w:rPr>
          <w:sz w:val="36"/>
          <w:szCs w:val="36"/>
        </w:rPr>
      </w:pPr>
      <w:r>
        <w:rPr>
          <w:sz w:val="36"/>
          <w:szCs w:val="36"/>
        </w:rPr>
        <w:t>Hazırlayan Burak Şencan</w:t>
      </w:r>
    </w:p>
    <w:p w:rsidR="003F3216" w:rsidRDefault="003F3216" w:rsidP="003F3216">
      <w:pPr>
        <w:spacing w:after="80"/>
        <w:ind w:left="2124"/>
        <w:rPr>
          <w:sz w:val="36"/>
          <w:szCs w:val="36"/>
        </w:rPr>
      </w:pPr>
    </w:p>
    <w:p w:rsidR="003F3216" w:rsidRDefault="003F3216" w:rsidP="003F3216">
      <w:pPr>
        <w:spacing w:after="80"/>
        <w:ind w:left="2124"/>
        <w:rPr>
          <w:sz w:val="36"/>
          <w:szCs w:val="36"/>
        </w:rPr>
      </w:pPr>
    </w:p>
    <w:p w:rsidR="003F3216" w:rsidRDefault="003F3216" w:rsidP="003F3216">
      <w:pPr>
        <w:spacing w:after="80"/>
        <w:ind w:left="2124"/>
        <w:rPr>
          <w:sz w:val="36"/>
          <w:szCs w:val="36"/>
        </w:rPr>
      </w:pPr>
    </w:p>
    <w:p w:rsidR="003F3216" w:rsidRDefault="003F3216" w:rsidP="003F3216">
      <w:pPr>
        <w:spacing w:after="80"/>
        <w:jc w:val="center"/>
        <w:rPr>
          <w:sz w:val="36"/>
          <w:szCs w:val="36"/>
        </w:rPr>
      </w:pPr>
      <w:r>
        <w:rPr>
          <w:sz w:val="36"/>
          <w:szCs w:val="36"/>
        </w:rPr>
        <w:t xml:space="preserve">Proje  Danışmanı </w:t>
      </w:r>
      <w:r w:rsidR="00BB2A6C">
        <w:rPr>
          <w:sz w:val="36"/>
          <w:szCs w:val="36"/>
        </w:rPr>
        <w:t xml:space="preserve">Yardımcı Doc </w:t>
      </w:r>
      <w:r>
        <w:rPr>
          <w:sz w:val="36"/>
          <w:szCs w:val="36"/>
        </w:rPr>
        <w:t>Erdal Erdal</w:t>
      </w:r>
    </w:p>
    <w:p w:rsidR="003F3216" w:rsidRDefault="003F3216" w:rsidP="003F3216">
      <w:pPr>
        <w:spacing w:after="80"/>
        <w:ind w:left="2124"/>
        <w:rPr>
          <w:sz w:val="36"/>
          <w:szCs w:val="36"/>
        </w:rPr>
      </w:pPr>
    </w:p>
    <w:p w:rsidR="003F3216" w:rsidRDefault="003F3216" w:rsidP="003F3216">
      <w:pPr>
        <w:spacing w:after="80"/>
        <w:ind w:left="2124"/>
        <w:rPr>
          <w:sz w:val="36"/>
          <w:szCs w:val="36"/>
        </w:rPr>
      </w:pPr>
    </w:p>
    <w:p w:rsidR="003F3216" w:rsidRDefault="003F3216" w:rsidP="003F3216">
      <w:pPr>
        <w:spacing w:after="80"/>
        <w:ind w:left="2124"/>
        <w:rPr>
          <w:sz w:val="36"/>
          <w:szCs w:val="36"/>
        </w:rPr>
      </w:pPr>
    </w:p>
    <w:p w:rsidR="003F3216" w:rsidRDefault="003F3216" w:rsidP="003F3216">
      <w:pPr>
        <w:spacing w:after="80"/>
        <w:ind w:left="2124"/>
        <w:rPr>
          <w:sz w:val="36"/>
          <w:szCs w:val="36"/>
        </w:rPr>
      </w:pPr>
    </w:p>
    <w:p w:rsidR="003F3216" w:rsidRDefault="003F3216" w:rsidP="003F3216">
      <w:pPr>
        <w:spacing w:after="80"/>
        <w:jc w:val="center"/>
        <w:rPr>
          <w:sz w:val="36"/>
          <w:szCs w:val="36"/>
        </w:rPr>
      </w:pPr>
    </w:p>
    <w:p w:rsidR="003F3216" w:rsidRDefault="003F3216" w:rsidP="003F3216">
      <w:pPr>
        <w:spacing w:after="80"/>
        <w:jc w:val="center"/>
        <w:rPr>
          <w:sz w:val="36"/>
          <w:szCs w:val="36"/>
        </w:rPr>
      </w:pPr>
    </w:p>
    <w:p w:rsidR="003F3216" w:rsidRDefault="003F3216" w:rsidP="003F3216">
      <w:pPr>
        <w:spacing w:after="80"/>
        <w:jc w:val="center"/>
        <w:rPr>
          <w:sz w:val="36"/>
          <w:szCs w:val="36"/>
        </w:rPr>
      </w:pPr>
    </w:p>
    <w:p w:rsidR="003F3216" w:rsidRDefault="003F3216" w:rsidP="003F3216">
      <w:pPr>
        <w:spacing w:after="80"/>
        <w:jc w:val="center"/>
        <w:rPr>
          <w:sz w:val="36"/>
          <w:szCs w:val="36"/>
        </w:rPr>
      </w:pPr>
    </w:p>
    <w:p w:rsidR="003F3216" w:rsidRDefault="003F3216" w:rsidP="003F3216">
      <w:pPr>
        <w:spacing w:after="80"/>
        <w:jc w:val="center"/>
        <w:rPr>
          <w:sz w:val="36"/>
          <w:szCs w:val="36"/>
        </w:rPr>
      </w:pPr>
      <w:r>
        <w:rPr>
          <w:sz w:val="36"/>
          <w:szCs w:val="36"/>
        </w:rPr>
        <w:t>Kırıkkale – 2019 Güz</w:t>
      </w:r>
    </w:p>
    <w:p w:rsidR="003F3216" w:rsidRDefault="003F3216" w:rsidP="003F3216">
      <w:pPr>
        <w:spacing w:after="80"/>
        <w:jc w:val="center"/>
        <w:rPr>
          <w:sz w:val="36"/>
          <w:szCs w:val="36"/>
        </w:rPr>
      </w:pPr>
    </w:p>
    <w:p w:rsidR="003F3216" w:rsidRDefault="003F3216" w:rsidP="003F3216">
      <w:pPr>
        <w:spacing w:after="80"/>
        <w:jc w:val="center"/>
        <w:rPr>
          <w:sz w:val="24"/>
          <w:szCs w:val="24"/>
        </w:rPr>
      </w:pPr>
    </w:p>
    <w:p w:rsidR="003F3216" w:rsidRDefault="003F3216" w:rsidP="003F3216">
      <w:pPr>
        <w:spacing w:after="80"/>
        <w:jc w:val="center"/>
        <w:rPr>
          <w:sz w:val="24"/>
          <w:szCs w:val="24"/>
        </w:rPr>
      </w:pPr>
    </w:p>
    <w:p w:rsidR="003F3216" w:rsidRDefault="003F3216" w:rsidP="003F3216">
      <w:pPr>
        <w:spacing w:after="80"/>
        <w:jc w:val="center"/>
        <w:rPr>
          <w:sz w:val="24"/>
          <w:szCs w:val="24"/>
        </w:rPr>
      </w:pPr>
      <w:r>
        <w:rPr>
          <w:sz w:val="24"/>
          <w:szCs w:val="24"/>
        </w:rPr>
        <w:lastRenderedPageBreak/>
        <w:t>İÇERİK</w:t>
      </w:r>
    </w:p>
    <w:p w:rsidR="003F3216" w:rsidRDefault="003F3216" w:rsidP="003F3216">
      <w:pPr>
        <w:spacing w:after="80"/>
        <w:jc w:val="center"/>
        <w:rPr>
          <w:sz w:val="24"/>
          <w:szCs w:val="24"/>
        </w:rPr>
      </w:pPr>
    </w:p>
    <w:p w:rsidR="003F3216" w:rsidRDefault="003F3216" w:rsidP="003F3216">
      <w:pPr>
        <w:spacing w:after="80"/>
        <w:jc w:val="center"/>
        <w:rPr>
          <w:sz w:val="24"/>
          <w:szCs w:val="24"/>
        </w:rPr>
      </w:pPr>
      <w:r>
        <w:rPr>
          <w:sz w:val="24"/>
          <w:szCs w:val="24"/>
        </w:rPr>
        <w:t>1) HİPERTANSİYON</w:t>
      </w:r>
    </w:p>
    <w:p w:rsidR="003F3216" w:rsidRDefault="003F3216" w:rsidP="003F3216">
      <w:pPr>
        <w:spacing w:after="80"/>
        <w:jc w:val="center"/>
        <w:rPr>
          <w:sz w:val="24"/>
          <w:szCs w:val="24"/>
        </w:rPr>
      </w:pPr>
      <w:r>
        <w:rPr>
          <w:sz w:val="24"/>
          <w:szCs w:val="24"/>
        </w:rPr>
        <w:t>1.1 Giriş-Tanım</w:t>
      </w:r>
    </w:p>
    <w:p w:rsidR="003F3216" w:rsidRDefault="003F3216" w:rsidP="003F3216">
      <w:pPr>
        <w:spacing w:after="80"/>
        <w:jc w:val="center"/>
        <w:rPr>
          <w:sz w:val="24"/>
          <w:szCs w:val="24"/>
        </w:rPr>
      </w:pPr>
      <w:r>
        <w:rPr>
          <w:sz w:val="24"/>
          <w:szCs w:val="24"/>
        </w:rPr>
        <w:t xml:space="preserve">    1.2  Sınıflandırma</w:t>
      </w:r>
    </w:p>
    <w:p w:rsidR="003F3216" w:rsidRDefault="003F3216" w:rsidP="003F3216">
      <w:pPr>
        <w:spacing w:after="80"/>
        <w:ind w:left="2832" w:firstLine="708"/>
        <w:rPr>
          <w:sz w:val="24"/>
          <w:szCs w:val="24"/>
        </w:rPr>
      </w:pPr>
      <w:r>
        <w:rPr>
          <w:sz w:val="24"/>
          <w:szCs w:val="24"/>
        </w:rPr>
        <w:t xml:space="preserve">     1.3 Tedavi</w:t>
      </w:r>
    </w:p>
    <w:p w:rsidR="003F3216" w:rsidRDefault="003F3216" w:rsidP="003F3216">
      <w:pPr>
        <w:spacing w:after="80"/>
        <w:ind w:left="2832" w:firstLine="708"/>
        <w:rPr>
          <w:sz w:val="24"/>
          <w:szCs w:val="24"/>
        </w:rPr>
      </w:pPr>
      <w:r>
        <w:rPr>
          <w:sz w:val="24"/>
          <w:szCs w:val="24"/>
        </w:rPr>
        <w:t>2) Pandas Keras</w:t>
      </w:r>
    </w:p>
    <w:p w:rsidR="003F3216" w:rsidRDefault="003F3216" w:rsidP="003F3216">
      <w:pPr>
        <w:spacing w:after="80"/>
        <w:ind w:left="2832" w:firstLine="708"/>
        <w:rPr>
          <w:sz w:val="24"/>
          <w:szCs w:val="24"/>
        </w:rPr>
      </w:pPr>
      <w:r>
        <w:rPr>
          <w:sz w:val="24"/>
          <w:szCs w:val="24"/>
        </w:rPr>
        <w:t>3) Uygulama Kodları</w:t>
      </w:r>
    </w:p>
    <w:p w:rsidR="003F3216" w:rsidRDefault="003F3216" w:rsidP="003F3216">
      <w:pPr>
        <w:spacing w:after="80"/>
        <w:ind w:left="2832" w:firstLine="708"/>
        <w:rPr>
          <w:sz w:val="24"/>
          <w:szCs w:val="24"/>
        </w:rPr>
      </w:pPr>
      <w:r>
        <w:rPr>
          <w:sz w:val="24"/>
          <w:szCs w:val="24"/>
        </w:rPr>
        <w:t>4) Kaynakça</w:t>
      </w:r>
    </w:p>
    <w:p w:rsidR="003F3216" w:rsidRDefault="003F3216" w:rsidP="003F3216">
      <w:pPr>
        <w:spacing w:after="80"/>
        <w:ind w:left="2832" w:firstLine="708"/>
        <w:rPr>
          <w:sz w:val="24"/>
          <w:szCs w:val="24"/>
        </w:rPr>
      </w:pPr>
    </w:p>
    <w:p w:rsidR="00EB75A7" w:rsidRDefault="00EB75A7" w:rsidP="0079392E">
      <w:pPr>
        <w:spacing w:after="80"/>
      </w:pPr>
    </w:p>
    <w:p w:rsidR="00EB75A7" w:rsidRDefault="00EB75A7" w:rsidP="0079392E">
      <w:pPr>
        <w:spacing w:after="80"/>
      </w:pPr>
    </w:p>
    <w:p w:rsidR="00374ABF" w:rsidRDefault="00374ABF" w:rsidP="0079392E">
      <w:pPr>
        <w:spacing w:after="80"/>
      </w:pPr>
      <w:r>
        <w:t xml:space="preserve">1) </w:t>
      </w:r>
      <w:r w:rsidRPr="00374ABF">
        <w:rPr>
          <w:b/>
          <w:u w:val="single"/>
        </w:rPr>
        <w:t>HİPERTANSİYON</w:t>
      </w:r>
    </w:p>
    <w:p w:rsidR="00374ABF" w:rsidRPr="00374ABF" w:rsidRDefault="00374ABF" w:rsidP="0079392E">
      <w:pPr>
        <w:spacing w:after="80"/>
        <w:rPr>
          <w:bCs/>
        </w:rPr>
      </w:pPr>
      <w:r w:rsidRPr="00374ABF">
        <w:rPr>
          <w:bCs/>
        </w:rPr>
        <w:t>1.1 Giriş-Tanım</w:t>
      </w:r>
    </w:p>
    <w:p w:rsidR="00374ABF" w:rsidRPr="00374ABF" w:rsidRDefault="00374ABF" w:rsidP="0079392E">
      <w:pPr>
        <w:spacing w:after="80"/>
      </w:pPr>
      <w:r>
        <w:t xml:space="preserve">    </w:t>
      </w:r>
      <w:r w:rsidRPr="00374ABF">
        <w:t>Tekrarlanan ofis olcumlerinde arteriel kan bas</w:t>
      </w:r>
      <w:r w:rsidRPr="00374ABF">
        <w:rPr>
          <w:rFonts w:hint="eastAsia"/>
        </w:rPr>
        <w:t>ı</w:t>
      </w:r>
      <w:r w:rsidRPr="00374ABF">
        <w:t>nc</w:t>
      </w:r>
      <w:r w:rsidRPr="00374ABF">
        <w:rPr>
          <w:rFonts w:hint="eastAsia"/>
        </w:rPr>
        <w:t>ı</w:t>
      </w:r>
      <w:r w:rsidRPr="00374ABF">
        <w:t>n</w:t>
      </w:r>
      <w:r w:rsidRPr="00374ABF">
        <w:rPr>
          <w:rFonts w:hint="eastAsia"/>
        </w:rPr>
        <w:t>ı</w:t>
      </w:r>
      <w:r w:rsidRPr="00374ABF">
        <w:t>n 140/90 mmHg den daha yuksek olmas</w:t>
      </w:r>
      <w:r w:rsidRPr="00374ABF">
        <w:rPr>
          <w:rFonts w:hint="eastAsia"/>
        </w:rPr>
        <w:t>ı</w:t>
      </w:r>
    </w:p>
    <w:p w:rsidR="00374ABF" w:rsidRPr="00374ABF" w:rsidRDefault="00374ABF" w:rsidP="0079392E">
      <w:pPr>
        <w:spacing w:after="80"/>
      </w:pPr>
      <w:r w:rsidRPr="00374ABF">
        <w:t>hipertansiyon (HT) olarak tan</w:t>
      </w:r>
      <w:r w:rsidRPr="00374ABF">
        <w:rPr>
          <w:rFonts w:hint="eastAsia"/>
        </w:rPr>
        <w:t>ı</w:t>
      </w:r>
      <w:r w:rsidRPr="00374ABF">
        <w:t>mlan</w:t>
      </w:r>
      <w:r w:rsidRPr="00374ABF">
        <w:rPr>
          <w:rFonts w:hint="eastAsia"/>
        </w:rPr>
        <w:t>ı</w:t>
      </w:r>
      <w:r w:rsidRPr="00374ABF">
        <w:t>r. Hipertansiyon, surekli kan bas</w:t>
      </w:r>
      <w:r w:rsidRPr="00374ABF">
        <w:rPr>
          <w:rFonts w:hint="eastAsia"/>
        </w:rPr>
        <w:t>ı</w:t>
      </w:r>
      <w:r w:rsidRPr="00374ABF">
        <w:t>nc</w:t>
      </w:r>
      <w:r w:rsidRPr="00374ABF">
        <w:rPr>
          <w:rFonts w:hint="eastAsia"/>
        </w:rPr>
        <w:t>ı</w:t>
      </w:r>
      <w:r w:rsidRPr="00374ABF">
        <w:t xml:space="preserve"> yuksekli</w:t>
      </w:r>
      <w:r w:rsidRPr="00374ABF">
        <w:rPr>
          <w:rFonts w:hint="eastAsia"/>
        </w:rPr>
        <w:t>ğ</w:t>
      </w:r>
      <w:r w:rsidRPr="00374ABF">
        <w:t>i ile kendini</w:t>
      </w:r>
    </w:p>
    <w:p w:rsidR="00374ABF" w:rsidRPr="00374ABF" w:rsidRDefault="00374ABF" w:rsidP="0079392E">
      <w:pPr>
        <w:spacing w:after="80"/>
      </w:pPr>
      <w:r>
        <w:t>gö</w:t>
      </w:r>
      <w:r w:rsidRPr="00374ABF">
        <w:t>steren, sistemik bir hastal</w:t>
      </w:r>
      <w:r w:rsidRPr="00374ABF">
        <w:rPr>
          <w:rFonts w:hint="eastAsia"/>
        </w:rPr>
        <w:t>ı</w:t>
      </w:r>
      <w:r w:rsidRPr="00374ABF">
        <w:t>k olup, ciddi komplikasyonlara neden olmas</w:t>
      </w:r>
      <w:r w:rsidRPr="00374ABF">
        <w:rPr>
          <w:rFonts w:hint="eastAsia"/>
        </w:rPr>
        <w:t>ı</w:t>
      </w:r>
      <w:r w:rsidRPr="00374ABF">
        <w:t xml:space="preserve"> ve toplumda yayg</w:t>
      </w:r>
      <w:r w:rsidRPr="00374ABF">
        <w:rPr>
          <w:rFonts w:hint="eastAsia"/>
        </w:rPr>
        <w:t>ı</w:t>
      </w:r>
      <w:r w:rsidRPr="00374ABF">
        <w:t>n</w:t>
      </w:r>
    </w:p>
    <w:p w:rsidR="00374ABF" w:rsidRDefault="00374ABF" w:rsidP="0079392E">
      <w:pPr>
        <w:spacing w:after="80"/>
        <w:rPr>
          <w:rFonts w:ascii="AGaramondPro-Regular" w:eastAsia="AGaramondPro-Regular" w:cs="AGaramondPro-Regular"/>
          <w:sz w:val="20"/>
          <w:szCs w:val="20"/>
        </w:rPr>
      </w:pPr>
      <w:r w:rsidRPr="00374ABF">
        <w:t>olarak gorulmesi nedeniyle onemli bir sa</w:t>
      </w:r>
      <w:r w:rsidRPr="00374ABF">
        <w:rPr>
          <w:rFonts w:hint="eastAsia"/>
        </w:rPr>
        <w:t>ğ</w:t>
      </w:r>
      <w:r w:rsidRPr="00374ABF">
        <w:t>l</w:t>
      </w:r>
      <w:r w:rsidRPr="00374ABF">
        <w:rPr>
          <w:rFonts w:hint="eastAsia"/>
        </w:rPr>
        <w:t>ı</w:t>
      </w:r>
      <w:r w:rsidRPr="00374ABF">
        <w:t>k problemidir</w:t>
      </w:r>
      <w:r>
        <w:t>.</w:t>
      </w:r>
      <w:r w:rsidRPr="00374ABF">
        <w:rPr>
          <w:rFonts w:ascii="AGaramondPro-Regular" w:eastAsia="AGaramondPro-Regular" w:cs="AGaramondPro-Regular"/>
          <w:sz w:val="20"/>
          <w:szCs w:val="20"/>
        </w:rPr>
        <w:t xml:space="preserve"> </w:t>
      </w:r>
    </w:p>
    <w:p w:rsidR="00374ABF" w:rsidRDefault="00374ABF" w:rsidP="0079392E">
      <w:pPr>
        <w:spacing w:after="80"/>
      </w:pPr>
      <w:r>
        <w:rPr>
          <w:rFonts w:ascii="AGaramondPro-Regular" w:eastAsia="AGaramondPro-Regular" w:cs="AGaramondPro-Regular"/>
          <w:sz w:val="20"/>
          <w:szCs w:val="20"/>
        </w:rPr>
        <w:t xml:space="preserve">    </w:t>
      </w:r>
      <w:r w:rsidRPr="00374ABF">
        <w:t>Te</w:t>
      </w:r>
      <w:r>
        <w:t xml:space="preserve">davi edilmeyen hipertansiyonun, </w:t>
      </w:r>
      <w:r w:rsidRPr="00374ABF">
        <w:t>kalp yetersizli</w:t>
      </w:r>
      <w:r w:rsidRPr="00374ABF">
        <w:rPr>
          <w:rFonts w:hint="eastAsia"/>
        </w:rPr>
        <w:t>ğ</w:t>
      </w:r>
      <w:r w:rsidRPr="00374ABF">
        <w:t>i, koroner kalp hastal</w:t>
      </w:r>
      <w:r w:rsidRPr="00374ABF">
        <w:rPr>
          <w:rFonts w:hint="eastAsia"/>
        </w:rPr>
        <w:t>ığı</w:t>
      </w:r>
      <w:r w:rsidRPr="00374ABF">
        <w:t xml:space="preserve">, hemorajik ve </w:t>
      </w:r>
    </w:p>
    <w:p w:rsidR="00374ABF" w:rsidRPr="00374ABF" w:rsidRDefault="00374ABF" w:rsidP="0079392E">
      <w:pPr>
        <w:spacing w:after="80"/>
      </w:pPr>
      <w:r w:rsidRPr="00374ABF">
        <w:t>trombotik inme, bobrek yetersizli</w:t>
      </w:r>
      <w:r w:rsidRPr="00374ABF">
        <w:rPr>
          <w:rFonts w:hint="eastAsia"/>
        </w:rPr>
        <w:t>ğ</w:t>
      </w:r>
      <w:r w:rsidRPr="00374ABF">
        <w:t>i, periferik</w:t>
      </w:r>
    </w:p>
    <w:p w:rsidR="00374ABF" w:rsidRPr="00374ABF" w:rsidRDefault="00374ABF" w:rsidP="0079392E">
      <w:pPr>
        <w:spacing w:after="80"/>
      </w:pPr>
      <w:r w:rsidRPr="00374ABF">
        <w:t>arter hastal</w:t>
      </w:r>
      <w:r w:rsidRPr="00374ABF">
        <w:rPr>
          <w:rFonts w:hint="eastAsia"/>
        </w:rPr>
        <w:t>ığı</w:t>
      </w:r>
      <w:r w:rsidRPr="00374ABF">
        <w:t>, aort diseksiyonu ve olum oran</w:t>
      </w:r>
      <w:r w:rsidRPr="00374ABF">
        <w:rPr>
          <w:rFonts w:hint="eastAsia"/>
        </w:rPr>
        <w:t>ı</w:t>
      </w:r>
      <w:r w:rsidRPr="00374ABF">
        <w:t>n</w:t>
      </w:r>
      <w:r w:rsidRPr="00374ABF">
        <w:rPr>
          <w:rFonts w:hint="eastAsia"/>
        </w:rPr>
        <w:t>ı</w:t>
      </w:r>
      <w:r w:rsidRPr="00374ABF">
        <w:t xml:space="preserve"> art</w:t>
      </w:r>
      <w:r w:rsidRPr="00374ABF">
        <w:rPr>
          <w:rFonts w:hint="eastAsia"/>
        </w:rPr>
        <w:t>ı</w:t>
      </w:r>
      <w:r w:rsidRPr="00374ABF">
        <w:t>rd</w:t>
      </w:r>
      <w:r w:rsidRPr="00374ABF">
        <w:rPr>
          <w:rFonts w:hint="eastAsia"/>
        </w:rPr>
        <w:t>ığı</w:t>
      </w:r>
      <w:r w:rsidRPr="00374ABF">
        <w:t xml:space="preserve"> ortaya konmu</w:t>
      </w:r>
      <w:r w:rsidRPr="00374ABF">
        <w:rPr>
          <w:rFonts w:hint="eastAsia"/>
        </w:rPr>
        <w:t>ş</w:t>
      </w:r>
      <w:r w:rsidRPr="00374ABF">
        <w:t>tur. Hipertansiyonun</w:t>
      </w:r>
    </w:p>
    <w:p w:rsidR="00374ABF" w:rsidRPr="00374ABF" w:rsidRDefault="00374ABF" w:rsidP="0079392E">
      <w:pPr>
        <w:spacing w:after="80"/>
      </w:pPr>
      <w:r w:rsidRPr="00374ABF">
        <w:t>komplikasyonlar</w:t>
      </w:r>
      <w:r w:rsidRPr="00374ABF">
        <w:rPr>
          <w:rFonts w:hint="eastAsia"/>
        </w:rPr>
        <w:t>ı</w:t>
      </w:r>
      <w:r w:rsidRPr="00374ABF">
        <w:t xml:space="preserve"> ve buna ba</w:t>
      </w:r>
      <w:r w:rsidRPr="00374ABF">
        <w:rPr>
          <w:rFonts w:hint="eastAsia"/>
        </w:rPr>
        <w:t>ğ</w:t>
      </w:r>
      <w:r w:rsidRPr="00374ABF">
        <w:t>l</w:t>
      </w:r>
      <w:r w:rsidRPr="00374ABF">
        <w:rPr>
          <w:rFonts w:hint="eastAsia"/>
        </w:rPr>
        <w:t>ı</w:t>
      </w:r>
      <w:r w:rsidRPr="00374ABF">
        <w:t xml:space="preserve"> olum oran</w:t>
      </w:r>
      <w:r w:rsidRPr="00374ABF">
        <w:rPr>
          <w:rFonts w:hint="eastAsia"/>
        </w:rPr>
        <w:t>ı</w:t>
      </w:r>
      <w:r w:rsidRPr="00374ABF">
        <w:t>, kan bas</w:t>
      </w:r>
      <w:r w:rsidRPr="00374ABF">
        <w:rPr>
          <w:rFonts w:hint="eastAsia"/>
        </w:rPr>
        <w:t>ı</w:t>
      </w:r>
      <w:r w:rsidRPr="00374ABF">
        <w:t>nc</w:t>
      </w:r>
      <w:r w:rsidRPr="00374ABF">
        <w:rPr>
          <w:rFonts w:hint="eastAsia"/>
        </w:rPr>
        <w:t>ı</w:t>
      </w:r>
      <w:r w:rsidRPr="00374ABF">
        <w:t xml:space="preserve"> yuksekli</w:t>
      </w:r>
      <w:r w:rsidRPr="00374ABF">
        <w:rPr>
          <w:rFonts w:hint="eastAsia"/>
        </w:rPr>
        <w:t>ğ</w:t>
      </w:r>
      <w:r w:rsidRPr="00374ABF">
        <w:t>i ile do</w:t>
      </w:r>
      <w:r w:rsidRPr="00374ABF">
        <w:rPr>
          <w:rFonts w:hint="eastAsia"/>
        </w:rPr>
        <w:t>ğ</w:t>
      </w:r>
      <w:r w:rsidRPr="00374ABF">
        <w:t>ru orant</w:t>
      </w:r>
      <w:r w:rsidRPr="00374ABF">
        <w:rPr>
          <w:rFonts w:hint="eastAsia"/>
        </w:rPr>
        <w:t>ı</w:t>
      </w:r>
      <w:r w:rsidRPr="00374ABF">
        <w:t>l</w:t>
      </w:r>
      <w:r w:rsidRPr="00374ABF">
        <w:rPr>
          <w:rFonts w:hint="eastAsia"/>
        </w:rPr>
        <w:t>ı</w:t>
      </w:r>
      <w:r w:rsidRPr="00374ABF">
        <w:t xml:space="preserve"> olarak</w:t>
      </w:r>
    </w:p>
    <w:p w:rsidR="00374ABF" w:rsidRDefault="00374ABF" w:rsidP="0079392E">
      <w:pPr>
        <w:spacing w:after="80"/>
      </w:pPr>
      <w:r w:rsidRPr="00374ABF">
        <w:t>artmaktad</w:t>
      </w:r>
      <w:r w:rsidRPr="00374ABF">
        <w:rPr>
          <w:rFonts w:hint="eastAsia"/>
        </w:rPr>
        <w:t>ı</w:t>
      </w:r>
      <w:r w:rsidRPr="00374ABF">
        <w:t>r.</w:t>
      </w:r>
    </w:p>
    <w:p w:rsidR="00374ABF" w:rsidRPr="00374ABF" w:rsidRDefault="00374ABF" w:rsidP="0079392E">
      <w:pPr>
        <w:spacing w:after="80"/>
      </w:pPr>
      <w:r>
        <w:t xml:space="preserve">    </w:t>
      </w:r>
      <w:r w:rsidRPr="00374ABF">
        <w:t>Tum hipertansiyon olgular</w:t>
      </w:r>
      <w:r w:rsidRPr="00374ABF">
        <w:rPr>
          <w:rFonts w:hint="eastAsia"/>
        </w:rPr>
        <w:t>ı</w:t>
      </w:r>
      <w:r w:rsidRPr="00374ABF">
        <w:t>n</w:t>
      </w:r>
      <w:r w:rsidRPr="00374ABF">
        <w:rPr>
          <w:rFonts w:hint="eastAsia"/>
        </w:rPr>
        <w:t>ı</w:t>
      </w:r>
      <w:r w:rsidRPr="00374ABF">
        <w:t>n yakla</w:t>
      </w:r>
      <w:r w:rsidRPr="00374ABF">
        <w:rPr>
          <w:rFonts w:hint="eastAsia"/>
        </w:rPr>
        <w:t>şı</w:t>
      </w:r>
      <w:r w:rsidRPr="00374ABF">
        <w:t>k %80-90</w:t>
      </w:r>
      <w:r w:rsidRPr="00374ABF">
        <w:rPr>
          <w:rFonts w:hint="eastAsia"/>
        </w:rPr>
        <w:t>’ı</w:t>
      </w:r>
      <w:r w:rsidRPr="00374ABF">
        <w:t>n</w:t>
      </w:r>
      <w:r w:rsidRPr="00374ABF">
        <w:rPr>
          <w:rFonts w:hint="eastAsia"/>
        </w:rPr>
        <w:t>ı</w:t>
      </w:r>
      <w:r w:rsidRPr="00374ABF">
        <w:t xml:space="preserve"> olu</w:t>
      </w:r>
      <w:r w:rsidRPr="00374ABF">
        <w:rPr>
          <w:rFonts w:hint="eastAsia"/>
        </w:rPr>
        <w:t>ş</w:t>
      </w:r>
      <w:r w:rsidRPr="00374ABF">
        <w:t>turan primer (esansiyel) hipertansiyon,</w:t>
      </w:r>
    </w:p>
    <w:p w:rsidR="00374ABF" w:rsidRPr="00374ABF" w:rsidRDefault="00374ABF" w:rsidP="0079392E">
      <w:pPr>
        <w:spacing w:after="80"/>
      </w:pPr>
      <w:r w:rsidRPr="00374ABF">
        <w:t>kesin mekanizmas</w:t>
      </w:r>
      <w:r w:rsidRPr="00374ABF">
        <w:rPr>
          <w:rFonts w:hint="eastAsia"/>
        </w:rPr>
        <w:t>ı</w:t>
      </w:r>
      <w:r w:rsidRPr="00374ABF">
        <w:t xml:space="preserve"> bilinmeyen, herhangi bir ikincil hastal</w:t>
      </w:r>
      <w:r w:rsidRPr="00374ABF">
        <w:rPr>
          <w:rFonts w:hint="eastAsia"/>
        </w:rPr>
        <w:t>ığ</w:t>
      </w:r>
      <w:r w:rsidRPr="00374ABF">
        <w:t>a ba</w:t>
      </w:r>
      <w:r w:rsidRPr="00374ABF">
        <w:rPr>
          <w:rFonts w:hint="eastAsia"/>
        </w:rPr>
        <w:t>ğ</w:t>
      </w:r>
      <w:r w:rsidRPr="00374ABF">
        <w:t>l</w:t>
      </w:r>
      <w:r w:rsidRPr="00374ABF">
        <w:rPr>
          <w:rFonts w:hint="eastAsia"/>
        </w:rPr>
        <w:t>ı</w:t>
      </w:r>
      <w:r w:rsidRPr="00374ABF">
        <w:t xml:space="preserve"> olu</w:t>
      </w:r>
      <w:r w:rsidRPr="00374ABF">
        <w:rPr>
          <w:rFonts w:hint="eastAsia"/>
        </w:rPr>
        <w:t>ş</w:t>
      </w:r>
      <w:r w:rsidRPr="00374ABF">
        <w:t>mam</w:t>
      </w:r>
      <w:r w:rsidRPr="00374ABF">
        <w:rPr>
          <w:rFonts w:hint="eastAsia"/>
        </w:rPr>
        <w:t>ış</w:t>
      </w:r>
      <w:r w:rsidRPr="00374ABF">
        <w:t>, sistemik arteriyel</w:t>
      </w:r>
    </w:p>
    <w:p w:rsidR="00374ABF" w:rsidRDefault="00374ABF" w:rsidP="0079392E">
      <w:pPr>
        <w:spacing w:after="80"/>
      </w:pPr>
      <w:r w:rsidRPr="00374ABF">
        <w:t>kan bas</w:t>
      </w:r>
      <w:r w:rsidRPr="00374ABF">
        <w:rPr>
          <w:rFonts w:hint="eastAsia"/>
        </w:rPr>
        <w:t>ı</w:t>
      </w:r>
      <w:r w:rsidRPr="00374ABF">
        <w:t>nc</w:t>
      </w:r>
      <w:r w:rsidRPr="00374ABF">
        <w:rPr>
          <w:rFonts w:hint="eastAsia"/>
        </w:rPr>
        <w:t>ı</w:t>
      </w:r>
      <w:r w:rsidRPr="00374ABF">
        <w:t>n</w:t>
      </w:r>
      <w:r w:rsidRPr="00374ABF">
        <w:rPr>
          <w:rFonts w:hint="eastAsia"/>
        </w:rPr>
        <w:t>ı</w:t>
      </w:r>
      <w:r w:rsidRPr="00374ABF">
        <w:t>n surekli yuksekli</w:t>
      </w:r>
      <w:r w:rsidRPr="00374ABF">
        <w:rPr>
          <w:rFonts w:hint="eastAsia"/>
        </w:rPr>
        <w:t>ğ</w:t>
      </w:r>
      <w:r w:rsidRPr="00374ABF">
        <w:t>idir</w:t>
      </w:r>
      <w:r>
        <w:t xml:space="preserve">. Sekonder ise hastalıın nedenlerinin daha belirgin oldugu </w:t>
      </w:r>
    </w:p>
    <w:p w:rsidR="00374ABF" w:rsidRDefault="00374ABF" w:rsidP="0079392E">
      <w:pPr>
        <w:spacing w:after="80"/>
      </w:pPr>
      <w:r>
        <w:t>durumdur.</w:t>
      </w:r>
    </w:p>
    <w:p w:rsidR="007768B9" w:rsidRDefault="007768B9" w:rsidP="0079392E">
      <w:pPr>
        <w:spacing w:after="80"/>
      </w:pPr>
    </w:p>
    <w:p w:rsidR="00374ABF" w:rsidRDefault="007768B9" w:rsidP="0079392E">
      <w:pPr>
        <w:spacing w:after="80"/>
      </w:pPr>
      <w:r>
        <w:rPr>
          <w:noProof/>
          <w:lang w:eastAsia="tr-TR"/>
        </w:rPr>
        <w:lastRenderedPageBreak/>
        <w:drawing>
          <wp:inline distT="0" distB="0" distL="0" distR="0">
            <wp:extent cx="5752465" cy="4051300"/>
            <wp:effectExtent l="0" t="0" r="635" b="6350"/>
            <wp:docPr id="2" name="Resim 2" descr="C:\Users\burak\Desktop\proje\hipertansiyon sınıflandı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rak\Desktop\proje\hipertansiyon sınıflandır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4051300"/>
                    </a:xfrm>
                    <a:prstGeom prst="rect">
                      <a:avLst/>
                    </a:prstGeom>
                    <a:noFill/>
                    <a:ln>
                      <a:noFill/>
                    </a:ln>
                  </pic:spPr>
                </pic:pic>
              </a:graphicData>
            </a:graphic>
          </wp:inline>
        </w:drawing>
      </w:r>
    </w:p>
    <w:p w:rsidR="007768B9" w:rsidRPr="007768B9" w:rsidRDefault="007768B9" w:rsidP="0079392E">
      <w:pPr>
        <w:spacing w:after="80"/>
      </w:pPr>
      <w:r>
        <w:t xml:space="preserve">    </w:t>
      </w:r>
      <w:r w:rsidRPr="007768B9">
        <w:t>Hipertansiyonun belirlenmesinin ve tedavisinin amac</w:t>
      </w:r>
      <w:r w:rsidRPr="007768B9">
        <w:rPr>
          <w:rFonts w:hint="eastAsia"/>
        </w:rPr>
        <w:t>ı</w:t>
      </w:r>
      <w:r w:rsidRPr="007768B9">
        <w:t xml:space="preserve"> kalp, beyin, damar ve bobrek hastal</w:t>
      </w:r>
      <w:r w:rsidRPr="007768B9">
        <w:rPr>
          <w:rFonts w:hint="eastAsia"/>
        </w:rPr>
        <w:t>ı</w:t>
      </w:r>
      <w:r w:rsidRPr="007768B9">
        <w:t>klar</w:t>
      </w:r>
      <w:r w:rsidRPr="007768B9">
        <w:rPr>
          <w:rFonts w:hint="eastAsia"/>
        </w:rPr>
        <w:t>ı</w:t>
      </w:r>
    </w:p>
    <w:p w:rsidR="007768B9" w:rsidRPr="007768B9" w:rsidRDefault="007768B9" w:rsidP="0079392E">
      <w:pPr>
        <w:spacing w:after="80"/>
      </w:pPr>
      <w:r w:rsidRPr="007768B9">
        <w:t>riskini ve e</w:t>
      </w:r>
      <w:r w:rsidRPr="007768B9">
        <w:rPr>
          <w:rFonts w:hint="eastAsia"/>
        </w:rPr>
        <w:t>ş</w:t>
      </w:r>
      <w:r w:rsidRPr="007768B9">
        <w:t>lik eden morbidite ile olum oran</w:t>
      </w:r>
      <w:r w:rsidRPr="007768B9">
        <w:rPr>
          <w:rFonts w:hint="eastAsia"/>
        </w:rPr>
        <w:t>ı</w:t>
      </w:r>
      <w:r w:rsidRPr="007768B9">
        <w:t>n</w:t>
      </w:r>
      <w:r w:rsidRPr="007768B9">
        <w:rPr>
          <w:rFonts w:hint="eastAsia"/>
        </w:rPr>
        <w:t>ı</w:t>
      </w:r>
      <w:r w:rsidRPr="007768B9">
        <w:t xml:space="preserve"> azaltmakt</w:t>
      </w:r>
      <w:r w:rsidRPr="007768B9">
        <w:rPr>
          <w:rFonts w:hint="eastAsia"/>
        </w:rPr>
        <w:t>ı</w:t>
      </w:r>
      <w:r w:rsidRPr="007768B9">
        <w:t>r. Bu nedenle, yuksek riskli bireyleri</w:t>
      </w:r>
    </w:p>
    <w:p w:rsidR="007768B9" w:rsidRDefault="007768B9" w:rsidP="0079392E">
      <w:pPr>
        <w:spacing w:after="80"/>
      </w:pPr>
      <w:r w:rsidRPr="007768B9">
        <w:t>belirlemek, izlem ve tedavi ilkelerini sa</w:t>
      </w:r>
      <w:r w:rsidRPr="007768B9">
        <w:rPr>
          <w:rFonts w:hint="eastAsia"/>
        </w:rPr>
        <w:t>ğ</w:t>
      </w:r>
      <w:r w:rsidRPr="007768B9">
        <w:t>lamak amac</w:t>
      </w:r>
      <w:r w:rsidRPr="007768B9">
        <w:rPr>
          <w:rFonts w:hint="eastAsia"/>
        </w:rPr>
        <w:t>ı</w:t>
      </w:r>
      <w:r w:rsidRPr="007768B9">
        <w:t>yla, surekli guncellenen k</w:t>
      </w:r>
      <w:r w:rsidRPr="007768B9">
        <w:rPr>
          <w:rFonts w:hint="eastAsia"/>
        </w:rPr>
        <w:t>ı</w:t>
      </w:r>
      <w:r w:rsidRPr="007768B9">
        <w:t>lavuzlar</w:t>
      </w:r>
      <w:r w:rsidRPr="007768B9">
        <w:rPr>
          <w:rFonts w:hint="eastAsia"/>
        </w:rPr>
        <w:t>ı</w:t>
      </w:r>
      <w:r w:rsidRPr="007768B9">
        <w:t>n oncullu</w:t>
      </w:r>
      <w:r w:rsidRPr="007768B9">
        <w:rPr>
          <w:rFonts w:hint="eastAsia"/>
        </w:rPr>
        <w:t>ğ</w:t>
      </w:r>
      <w:r w:rsidRPr="007768B9">
        <w:t>unde</w:t>
      </w:r>
      <w:r>
        <w:t xml:space="preserve"> </w:t>
      </w:r>
      <w:r w:rsidRPr="007768B9">
        <w:t>yeti</w:t>
      </w:r>
      <w:r w:rsidRPr="007768B9">
        <w:rPr>
          <w:rFonts w:hint="eastAsia"/>
        </w:rPr>
        <w:t>ş</w:t>
      </w:r>
      <w:r w:rsidRPr="007768B9">
        <w:t>kinler icin kan bas</w:t>
      </w:r>
      <w:r w:rsidRPr="007768B9">
        <w:rPr>
          <w:rFonts w:hint="eastAsia"/>
        </w:rPr>
        <w:t>ı</w:t>
      </w:r>
      <w:r w:rsidRPr="007768B9">
        <w:t>nc</w:t>
      </w:r>
      <w:r w:rsidRPr="007768B9">
        <w:rPr>
          <w:rFonts w:hint="eastAsia"/>
        </w:rPr>
        <w:t>ı</w:t>
      </w:r>
      <w:r w:rsidRPr="007768B9">
        <w:t xml:space="preserve"> s</w:t>
      </w:r>
      <w:r w:rsidRPr="007768B9">
        <w:rPr>
          <w:rFonts w:hint="eastAsia"/>
        </w:rPr>
        <w:t>ı</w:t>
      </w:r>
      <w:r w:rsidRPr="007768B9">
        <w:t>n</w:t>
      </w:r>
      <w:r w:rsidRPr="007768B9">
        <w:rPr>
          <w:rFonts w:hint="eastAsia"/>
        </w:rPr>
        <w:t>ı</w:t>
      </w:r>
      <w:r w:rsidRPr="007768B9">
        <w:t>fl amalar</w:t>
      </w:r>
      <w:r w:rsidRPr="007768B9">
        <w:rPr>
          <w:rFonts w:hint="eastAsia"/>
        </w:rPr>
        <w:t>ı</w:t>
      </w:r>
      <w:r w:rsidRPr="007768B9">
        <w:t xml:space="preserve"> yap</w:t>
      </w:r>
      <w:r w:rsidRPr="007768B9">
        <w:rPr>
          <w:rFonts w:hint="eastAsia"/>
        </w:rPr>
        <w:t>ı</w:t>
      </w:r>
      <w:r w:rsidRPr="007768B9">
        <w:t>lmaktad</w:t>
      </w:r>
      <w:r w:rsidRPr="007768B9">
        <w:rPr>
          <w:rFonts w:hint="eastAsia"/>
        </w:rPr>
        <w:t>ı</w:t>
      </w:r>
      <w:r w:rsidRPr="007768B9">
        <w:t>r.</w:t>
      </w:r>
    </w:p>
    <w:p w:rsidR="0079392E" w:rsidRDefault="0079392E" w:rsidP="0079392E">
      <w:pPr>
        <w:spacing w:after="80"/>
      </w:pPr>
      <w:r>
        <w:t>1.2) Sınıflandırma</w:t>
      </w:r>
    </w:p>
    <w:p w:rsidR="0079392E" w:rsidRPr="0079392E" w:rsidRDefault="0079392E" w:rsidP="0079392E">
      <w:pPr>
        <w:spacing w:after="80"/>
      </w:pPr>
      <w:r>
        <w:rPr>
          <w:b/>
          <w:bCs/>
        </w:rPr>
        <w:t xml:space="preserve">    </w:t>
      </w:r>
      <w:r w:rsidRPr="0079392E">
        <w:t>Tekrarlanan olcumlerde, eri</w:t>
      </w:r>
      <w:r w:rsidRPr="0079392E">
        <w:rPr>
          <w:rFonts w:hint="eastAsia"/>
        </w:rPr>
        <w:t>ş</w:t>
      </w:r>
      <w:r w:rsidRPr="0079392E">
        <w:t>kinlerde (&gt;18 ya</w:t>
      </w:r>
      <w:r w:rsidRPr="0079392E">
        <w:rPr>
          <w:rFonts w:hint="eastAsia"/>
        </w:rPr>
        <w:t>ş</w:t>
      </w:r>
      <w:r w:rsidRPr="0079392E">
        <w:t>) hekim taraf</w:t>
      </w:r>
      <w:r w:rsidRPr="0079392E">
        <w:rPr>
          <w:rFonts w:hint="eastAsia"/>
        </w:rPr>
        <w:t>ı</w:t>
      </w:r>
      <w:r w:rsidRPr="0079392E">
        <w:t>ndan yap</w:t>
      </w:r>
      <w:r w:rsidRPr="0079392E">
        <w:rPr>
          <w:rFonts w:hint="eastAsia"/>
        </w:rPr>
        <w:t>ı</w:t>
      </w:r>
      <w:r w:rsidRPr="0079392E">
        <w:t>lan standart (ofis) olcum</w:t>
      </w:r>
    </w:p>
    <w:p w:rsidR="0079392E" w:rsidRPr="0079392E" w:rsidRDefault="0079392E" w:rsidP="0079392E">
      <w:pPr>
        <w:spacing w:after="80"/>
      </w:pPr>
      <w:r w:rsidRPr="0079392E">
        <w:t xml:space="preserve">ile sistolik KB </w:t>
      </w:r>
      <w:r w:rsidRPr="0079392E">
        <w:rPr>
          <w:rFonts w:hint="eastAsia"/>
        </w:rPr>
        <w:t>≥</w:t>
      </w:r>
      <w:r w:rsidRPr="0079392E">
        <w:t xml:space="preserve">140 mmHg ve/veya diyastolik KB </w:t>
      </w:r>
      <w:r w:rsidRPr="0079392E">
        <w:rPr>
          <w:rFonts w:hint="eastAsia"/>
        </w:rPr>
        <w:t>≥</w:t>
      </w:r>
      <w:r w:rsidRPr="0079392E">
        <w:t>90 mmHg olmas</w:t>
      </w:r>
      <w:r w:rsidRPr="0079392E">
        <w:rPr>
          <w:rFonts w:hint="eastAsia"/>
        </w:rPr>
        <w:t>ı</w:t>
      </w:r>
      <w:r w:rsidRPr="0079392E">
        <w:t xml:space="preserve"> hipertansiyon olarak tan</w:t>
      </w:r>
      <w:r w:rsidRPr="0079392E">
        <w:rPr>
          <w:rFonts w:hint="eastAsia"/>
        </w:rPr>
        <w:t>ı</w:t>
      </w:r>
      <w:r w:rsidRPr="0079392E">
        <w:t>mlan</w:t>
      </w:r>
      <w:r w:rsidRPr="0079392E">
        <w:rPr>
          <w:rFonts w:hint="eastAsia"/>
        </w:rPr>
        <w:t>ı</w:t>
      </w:r>
      <w:r w:rsidRPr="0079392E">
        <w:t>r.</w:t>
      </w:r>
    </w:p>
    <w:p w:rsidR="0079392E" w:rsidRPr="0079392E" w:rsidRDefault="0079392E" w:rsidP="0079392E">
      <w:pPr>
        <w:spacing w:after="80"/>
      </w:pPr>
      <w:r w:rsidRPr="0079392E">
        <w:t>120/80 mmHg</w:t>
      </w:r>
      <w:r w:rsidRPr="0079392E">
        <w:rPr>
          <w:rFonts w:hint="eastAsia"/>
        </w:rPr>
        <w:t>’</w:t>
      </w:r>
      <w:r w:rsidRPr="0079392E">
        <w:t xml:space="preserve"> n</w:t>
      </w:r>
      <w:r w:rsidRPr="0079392E">
        <w:rPr>
          <w:rFonts w:hint="eastAsia"/>
        </w:rPr>
        <w:t>ı</w:t>
      </w:r>
      <w:r w:rsidRPr="0079392E">
        <w:t>n alt</w:t>
      </w:r>
      <w:r w:rsidRPr="0079392E">
        <w:rPr>
          <w:rFonts w:hint="eastAsia"/>
        </w:rPr>
        <w:t>ı</w:t>
      </w:r>
      <w:r w:rsidRPr="0079392E">
        <w:t>ndaki KB de</w:t>
      </w:r>
      <w:r w:rsidRPr="0079392E">
        <w:rPr>
          <w:rFonts w:hint="eastAsia"/>
        </w:rPr>
        <w:t>ğ</w:t>
      </w:r>
      <w:r w:rsidRPr="0079392E">
        <w:t>erleri normal olarak kabul edilmi</w:t>
      </w:r>
      <w:r w:rsidRPr="0079392E">
        <w:rPr>
          <w:rFonts w:hint="eastAsia"/>
        </w:rPr>
        <w:t>ş</w:t>
      </w:r>
      <w:r w:rsidRPr="0079392E">
        <w:t>tir. Sistolik KB</w:t>
      </w:r>
      <w:r w:rsidRPr="0079392E">
        <w:rPr>
          <w:rFonts w:hint="eastAsia"/>
        </w:rPr>
        <w:t>’</w:t>
      </w:r>
    </w:p>
    <w:p w:rsidR="0079392E" w:rsidRPr="0079392E" w:rsidRDefault="0079392E" w:rsidP="0079392E">
      <w:pPr>
        <w:spacing w:after="80"/>
      </w:pPr>
      <w:r w:rsidRPr="0079392E">
        <w:t>n</w:t>
      </w:r>
      <w:r w:rsidRPr="0079392E">
        <w:rPr>
          <w:rFonts w:hint="eastAsia"/>
        </w:rPr>
        <w:t>ı</w:t>
      </w:r>
      <w:r w:rsidRPr="0079392E">
        <w:t>n 120-129 mmHg ve/veya diyastolik KB</w:t>
      </w:r>
      <w:r w:rsidRPr="0079392E">
        <w:rPr>
          <w:rFonts w:hint="eastAsia"/>
        </w:rPr>
        <w:t>’</w:t>
      </w:r>
      <w:r w:rsidRPr="0079392E">
        <w:t xml:space="preserve"> n</w:t>
      </w:r>
      <w:r w:rsidRPr="0079392E">
        <w:rPr>
          <w:rFonts w:hint="eastAsia"/>
        </w:rPr>
        <w:t>ı</w:t>
      </w:r>
      <w:r w:rsidRPr="0079392E">
        <w:t>n 80-89 mmHg olmas</w:t>
      </w:r>
      <w:r w:rsidRPr="0079392E">
        <w:rPr>
          <w:rFonts w:hint="eastAsia"/>
        </w:rPr>
        <w:t>ı</w:t>
      </w:r>
      <w:r w:rsidRPr="0079392E">
        <w:t xml:space="preserve"> artm</w:t>
      </w:r>
      <w:r w:rsidRPr="0079392E">
        <w:rPr>
          <w:rFonts w:hint="eastAsia"/>
        </w:rPr>
        <w:t>ış</w:t>
      </w:r>
      <w:r w:rsidRPr="0079392E">
        <w:t xml:space="preserve"> KB kategorisinde</w:t>
      </w:r>
    </w:p>
    <w:p w:rsidR="0079392E" w:rsidRDefault="0079392E" w:rsidP="0079392E">
      <w:pPr>
        <w:spacing w:after="80"/>
        <w:rPr>
          <w:noProof/>
          <w:lang w:eastAsia="tr-TR"/>
        </w:rPr>
      </w:pPr>
      <w:r w:rsidRPr="0079392E">
        <w:t>de</w:t>
      </w:r>
      <w:r w:rsidRPr="0079392E">
        <w:rPr>
          <w:rFonts w:hint="eastAsia"/>
        </w:rPr>
        <w:t>ğ</w:t>
      </w:r>
      <w:r w:rsidRPr="0079392E">
        <w:t>erlendirilmi</w:t>
      </w:r>
      <w:r w:rsidRPr="0079392E">
        <w:rPr>
          <w:rFonts w:hint="eastAsia"/>
        </w:rPr>
        <w:t>ş</w:t>
      </w:r>
      <w:r w:rsidRPr="0079392E">
        <w:t>tir. De</w:t>
      </w:r>
      <w:r w:rsidRPr="0079392E">
        <w:rPr>
          <w:rFonts w:hint="eastAsia"/>
        </w:rPr>
        <w:t>ğ</w:t>
      </w:r>
      <w:r w:rsidRPr="0079392E">
        <w:t>erler Tablo 6</w:t>
      </w:r>
      <w:r w:rsidRPr="0079392E">
        <w:rPr>
          <w:rFonts w:hint="eastAsia"/>
        </w:rPr>
        <w:t>’</w:t>
      </w:r>
      <w:r w:rsidRPr="0079392E">
        <w:t>da ozetlenmi</w:t>
      </w:r>
      <w:r w:rsidRPr="0079392E">
        <w:rPr>
          <w:rFonts w:hint="eastAsia"/>
        </w:rPr>
        <w:t>ş</w:t>
      </w:r>
      <w:r w:rsidRPr="0079392E">
        <w:t>tir.</w:t>
      </w:r>
      <w:r w:rsidRPr="0079392E">
        <w:rPr>
          <w:rFonts w:hint="eastAsia"/>
          <w:noProof/>
          <w:lang w:eastAsia="tr-TR"/>
        </w:rPr>
        <w:t xml:space="preserve"> </w:t>
      </w:r>
    </w:p>
    <w:p w:rsidR="0079392E" w:rsidRDefault="0079392E" w:rsidP="0079392E">
      <w:pPr>
        <w:spacing w:after="80"/>
        <w:rPr>
          <w:noProof/>
          <w:lang w:eastAsia="tr-TR"/>
        </w:rPr>
      </w:pPr>
    </w:p>
    <w:p w:rsidR="0079392E" w:rsidRDefault="0079392E" w:rsidP="0079392E">
      <w:pPr>
        <w:spacing w:after="80"/>
      </w:pPr>
      <w:r>
        <w:rPr>
          <w:rFonts w:hint="eastAsia"/>
          <w:noProof/>
          <w:lang w:eastAsia="tr-TR"/>
        </w:rPr>
        <w:lastRenderedPageBreak/>
        <w:drawing>
          <wp:inline distT="0" distB="0" distL="0" distR="0" wp14:anchorId="34D12F88" wp14:editId="58194C4C">
            <wp:extent cx="5760720" cy="2242713"/>
            <wp:effectExtent l="0" t="0" r="0" b="5715"/>
            <wp:docPr id="3" name="Resim 3" descr="C:\Users\burak\Desktop\proje\Sınıflandı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ak\Desktop\proje\Sınıflandır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42713"/>
                    </a:xfrm>
                    <a:prstGeom prst="rect">
                      <a:avLst/>
                    </a:prstGeom>
                    <a:noFill/>
                    <a:ln>
                      <a:noFill/>
                    </a:ln>
                  </pic:spPr>
                </pic:pic>
              </a:graphicData>
            </a:graphic>
          </wp:inline>
        </w:drawing>
      </w:r>
    </w:p>
    <w:p w:rsidR="00F85E81" w:rsidRDefault="00F85E81" w:rsidP="0079392E">
      <w:pPr>
        <w:spacing w:after="80"/>
      </w:pPr>
    </w:p>
    <w:p w:rsidR="009A323C" w:rsidRDefault="00F85E81" w:rsidP="00F85E81">
      <w:pPr>
        <w:spacing w:after="80"/>
      </w:pPr>
      <w:r>
        <w:t>1.3) Tedavi</w:t>
      </w:r>
    </w:p>
    <w:p w:rsidR="00F85E81" w:rsidRDefault="009A323C" w:rsidP="00F85E81">
      <w:pPr>
        <w:spacing w:after="80"/>
      </w:pPr>
      <w:r>
        <w:t xml:space="preserve">    </w:t>
      </w:r>
      <w:r w:rsidR="00F85E81" w:rsidRPr="00F85E81">
        <w:t>Hipertansiyon tedavisinde ba</w:t>
      </w:r>
      <w:r w:rsidR="00F85E81" w:rsidRPr="00F85E81">
        <w:rPr>
          <w:rFonts w:hint="eastAsia"/>
        </w:rPr>
        <w:t>ş</w:t>
      </w:r>
      <w:r w:rsidR="00F85E81" w:rsidRPr="00F85E81">
        <w:t>l</w:t>
      </w:r>
      <w:r w:rsidR="00F85E81" w:rsidRPr="00F85E81">
        <w:rPr>
          <w:rFonts w:hint="eastAsia"/>
        </w:rPr>
        <w:t>ı</w:t>
      </w:r>
      <w:r w:rsidR="00F85E81" w:rsidRPr="00F85E81">
        <w:t>ca ya</w:t>
      </w:r>
      <w:r w:rsidR="00F85E81" w:rsidRPr="00F85E81">
        <w:rPr>
          <w:rFonts w:hint="eastAsia"/>
        </w:rPr>
        <w:t>ş</w:t>
      </w:r>
      <w:r w:rsidR="00F85E81" w:rsidRPr="00F85E81">
        <w:t>am bicimi de</w:t>
      </w:r>
      <w:r w:rsidR="00F85E81" w:rsidRPr="00F85E81">
        <w:rPr>
          <w:rFonts w:hint="eastAsia"/>
        </w:rPr>
        <w:t>ğ</w:t>
      </w:r>
      <w:r w:rsidR="00F85E81" w:rsidRPr="00F85E81">
        <w:t>i</w:t>
      </w:r>
      <w:r w:rsidR="00F85E81" w:rsidRPr="00F85E81">
        <w:rPr>
          <w:rFonts w:hint="eastAsia"/>
        </w:rPr>
        <w:t>ş</w:t>
      </w:r>
      <w:r w:rsidR="00F85E81" w:rsidRPr="00F85E81">
        <w:t>iklik</w:t>
      </w:r>
      <w:r w:rsidR="00F85E81">
        <w:t xml:space="preserve">lerini kapsayan nonfarmakolojik </w:t>
      </w:r>
    </w:p>
    <w:p w:rsidR="009A323C" w:rsidRDefault="00F85E81" w:rsidP="00F85E81">
      <w:pPr>
        <w:spacing w:after="80"/>
        <w:rPr>
          <w:rFonts w:ascii="AGaramondPro-Regular" w:eastAsia="AGaramondPro-Regular" w:cs="AGaramondPro-Regular"/>
          <w:sz w:val="20"/>
          <w:szCs w:val="20"/>
        </w:rPr>
      </w:pPr>
      <w:r w:rsidRPr="00F85E81">
        <w:t>ve farmakolojik tedavi yontemleri vard</w:t>
      </w:r>
      <w:r w:rsidRPr="00F85E81">
        <w:rPr>
          <w:rFonts w:hint="eastAsia"/>
        </w:rPr>
        <w:t>ı</w:t>
      </w:r>
      <w:r w:rsidRPr="00F85E81">
        <w:t>r ve birlikte yap</w:t>
      </w:r>
      <w:r w:rsidRPr="00F85E81">
        <w:rPr>
          <w:rFonts w:hint="eastAsia"/>
        </w:rPr>
        <w:t>ı</w:t>
      </w:r>
      <w:r w:rsidRPr="00F85E81">
        <w:t>lmal</w:t>
      </w:r>
      <w:r w:rsidRPr="00F85E81">
        <w:rPr>
          <w:rFonts w:hint="eastAsia"/>
        </w:rPr>
        <w:t>ı</w:t>
      </w:r>
      <w:r w:rsidRPr="00F85E81">
        <w:t>d</w:t>
      </w:r>
      <w:r w:rsidRPr="00F85E81">
        <w:rPr>
          <w:rFonts w:hint="eastAsia"/>
        </w:rPr>
        <w:t>ı</w:t>
      </w:r>
      <w:r w:rsidRPr="00F85E81">
        <w:t>r</w:t>
      </w:r>
      <w:r>
        <w:t>.</w:t>
      </w:r>
    </w:p>
    <w:p w:rsidR="00F85E81" w:rsidRDefault="009A323C" w:rsidP="00F85E81">
      <w:pPr>
        <w:spacing w:after="80"/>
      </w:pPr>
      <w:r>
        <w:rPr>
          <w:rFonts w:ascii="AGaramondPro-Regular" w:eastAsia="AGaramondPro-Regular" w:cs="AGaramondPro-Regular"/>
          <w:sz w:val="20"/>
          <w:szCs w:val="20"/>
        </w:rPr>
        <w:t xml:space="preserve">  </w:t>
      </w:r>
      <w:r w:rsidR="00F85E81" w:rsidRPr="00F85E81">
        <w:t>Hipertansiyonda ya</w:t>
      </w:r>
      <w:r w:rsidR="00F85E81" w:rsidRPr="00F85E81">
        <w:rPr>
          <w:rFonts w:hint="eastAsia"/>
        </w:rPr>
        <w:t>ş</w:t>
      </w:r>
      <w:r w:rsidR="00F85E81">
        <w:t xml:space="preserve">am bicimi </w:t>
      </w:r>
      <w:r w:rsidR="00F85E81" w:rsidRPr="00F85E81">
        <w:t>de</w:t>
      </w:r>
      <w:r w:rsidR="00F85E81" w:rsidRPr="00F85E81">
        <w:rPr>
          <w:rFonts w:hint="eastAsia"/>
        </w:rPr>
        <w:t>ğ</w:t>
      </w:r>
      <w:r w:rsidR="00F85E81" w:rsidRPr="00F85E81">
        <w:t>i</w:t>
      </w:r>
      <w:r w:rsidR="00F85E81" w:rsidRPr="00F85E81">
        <w:rPr>
          <w:rFonts w:hint="eastAsia"/>
        </w:rPr>
        <w:t>ş</w:t>
      </w:r>
      <w:r w:rsidR="00F85E81" w:rsidRPr="00F85E81">
        <w:t>iklikleri: Hipertansiyon olu</w:t>
      </w:r>
      <w:r w:rsidR="00F85E81" w:rsidRPr="00F85E81">
        <w:rPr>
          <w:rFonts w:hint="eastAsia"/>
        </w:rPr>
        <w:t>ş</w:t>
      </w:r>
      <w:r w:rsidR="00F85E81" w:rsidRPr="00F85E81">
        <w:t>umunda beslenme al</w:t>
      </w:r>
      <w:r w:rsidR="00F85E81" w:rsidRPr="00F85E81">
        <w:rPr>
          <w:rFonts w:hint="eastAsia"/>
        </w:rPr>
        <w:t>ış</w:t>
      </w:r>
      <w:r w:rsidR="00F85E81" w:rsidRPr="00F85E81">
        <w:t>kanl</w:t>
      </w:r>
      <w:r w:rsidR="00F85E81" w:rsidRPr="00F85E81">
        <w:rPr>
          <w:rFonts w:hint="eastAsia"/>
        </w:rPr>
        <w:t>ı</w:t>
      </w:r>
      <w:r w:rsidR="00F85E81" w:rsidRPr="00F85E81">
        <w:t>klar</w:t>
      </w:r>
      <w:r w:rsidR="00F85E81" w:rsidRPr="00F85E81">
        <w:rPr>
          <w:rFonts w:hint="eastAsia"/>
        </w:rPr>
        <w:t>ı</w:t>
      </w:r>
      <w:r w:rsidR="00F85E81">
        <w:t xml:space="preserve"> </w:t>
      </w:r>
      <w:r w:rsidR="00F85E81" w:rsidRPr="00F85E81">
        <w:t>ve fiziksel aktivitenin yetersizli</w:t>
      </w:r>
      <w:r w:rsidR="00F85E81" w:rsidRPr="00F85E81">
        <w:rPr>
          <w:rFonts w:hint="eastAsia"/>
        </w:rPr>
        <w:t>ğ</w:t>
      </w:r>
      <w:r w:rsidR="00F85E81">
        <w:t xml:space="preserve">i </w:t>
      </w:r>
      <w:r w:rsidR="00F85E81" w:rsidRPr="00F85E81">
        <w:t>gibi cevresel etkenler son derece onemlidir; ya</w:t>
      </w:r>
      <w:r w:rsidR="00F85E81" w:rsidRPr="00F85E81">
        <w:rPr>
          <w:rFonts w:hint="eastAsia"/>
        </w:rPr>
        <w:t>ş</w:t>
      </w:r>
      <w:r w:rsidR="00F85E81" w:rsidRPr="00F85E81">
        <w:t>am bicimi de</w:t>
      </w:r>
      <w:r w:rsidR="00F85E81" w:rsidRPr="00F85E81">
        <w:rPr>
          <w:rFonts w:hint="eastAsia"/>
        </w:rPr>
        <w:t>ğ</w:t>
      </w:r>
      <w:r w:rsidR="00F85E81" w:rsidRPr="00F85E81">
        <w:t>i</w:t>
      </w:r>
      <w:r w:rsidR="00F85E81" w:rsidRPr="00F85E81">
        <w:rPr>
          <w:rFonts w:hint="eastAsia"/>
        </w:rPr>
        <w:t>ş</w:t>
      </w:r>
      <w:r w:rsidR="00F85E81" w:rsidRPr="00F85E81">
        <w:t>iklikleri</w:t>
      </w:r>
      <w:r w:rsidR="00F85E81">
        <w:t xml:space="preserve"> </w:t>
      </w:r>
      <w:r w:rsidR="00F85E81" w:rsidRPr="00F85E81">
        <w:t>KB</w:t>
      </w:r>
      <w:r w:rsidR="00F85E81" w:rsidRPr="00F85E81">
        <w:rPr>
          <w:rFonts w:hint="eastAsia"/>
        </w:rPr>
        <w:t>’</w:t>
      </w:r>
      <w:r w:rsidR="00F85E81" w:rsidRPr="00F85E81">
        <w:t>n</w:t>
      </w:r>
      <w:r w:rsidR="00F85E81" w:rsidRPr="00F85E81">
        <w:rPr>
          <w:rFonts w:hint="eastAsia"/>
        </w:rPr>
        <w:t>ı</w:t>
      </w:r>
      <w:r w:rsidR="00F85E81" w:rsidRPr="00F85E81">
        <w:t xml:space="preserve"> anlaml</w:t>
      </w:r>
      <w:r w:rsidR="00F85E81" w:rsidRPr="00F85E81">
        <w:rPr>
          <w:rFonts w:hint="eastAsia"/>
        </w:rPr>
        <w:t>ı</w:t>
      </w:r>
      <w:r w:rsidR="00F85E81" w:rsidRPr="00F85E81">
        <w:t xml:space="preserve"> olarak azalt</w:t>
      </w:r>
      <w:r w:rsidR="00F85E81" w:rsidRPr="00F85E81">
        <w:rPr>
          <w:rFonts w:hint="eastAsia"/>
        </w:rPr>
        <w:t>ı</w:t>
      </w:r>
      <w:r w:rsidR="00F85E81" w:rsidRPr="00F85E81">
        <w:t>r.</w:t>
      </w:r>
    </w:p>
    <w:p w:rsidR="009A323C" w:rsidRPr="009A323C" w:rsidRDefault="009A323C" w:rsidP="009A323C">
      <w:pPr>
        <w:spacing w:after="80"/>
      </w:pPr>
      <w:r>
        <w:t xml:space="preserve">    Hipertansiyonda farmakolojik tedavi: </w:t>
      </w:r>
      <w:r w:rsidRPr="009A323C">
        <w:t>Herhangi bir KVH risk düzeyiyle 2. ve 3. derece hipertansiyonu</w:t>
      </w:r>
      <w:r>
        <w:t xml:space="preserve"> bulunan kişilerde, yaşam tarzı </w:t>
      </w:r>
      <w:r w:rsidRPr="009A323C">
        <w:t>değişiklikleriyle eş zamanlı olarak veya bu değişikliklerden birkaç hafta sonra olmak üzere ilaç</w:t>
      </w:r>
      <w:r>
        <w:t xml:space="preserve"> </w:t>
      </w:r>
      <w:r w:rsidRPr="009A323C">
        <w:t>tedavisine hemen başlanması</w:t>
      </w:r>
    </w:p>
    <w:p w:rsidR="009A323C" w:rsidRDefault="009A323C" w:rsidP="00F85E81">
      <w:pPr>
        <w:spacing w:after="80"/>
      </w:pPr>
      <w:r>
        <w:t xml:space="preserve">    </w:t>
      </w:r>
    </w:p>
    <w:p w:rsidR="00DA7262" w:rsidRDefault="00DA7262" w:rsidP="00F85E81">
      <w:pPr>
        <w:spacing w:after="80"/>
      </w:pPr>
    </w:p>
    <w:p w:rsidR="00DA7262" w:rsidRDefault="00DA7262" w:rsidP="00F85E81">
      <w:pPr>
        <w:spacing w:after="80"/>
      </w:pPr>
    </w:p>
    <w:p w:rsidR="00DA7262" w:rsidRDefault="00DA7262" w:rsidP="00F85E81">
      <w:pPr>
        <w:spacing w:after="80"/>
      </w:pPr>
      <w:r>
        <w:t>2) Python Pandas</w:t>
      </w:r>
      <w:r w:rsidR="00CA5E23">
        <w:t xml:space="preserve"> ,Keras</w:t>
      </w:r>
    </w:p>
    <w:p w:rsidR="00DA7262" w:rsidRPr="00DA7262" w:rsidRDefault="00DA7262" w:rsidP="00DA7262">
      <w:pPr>
        <w:spacing w:after="80"/>
        <w:rPr>
          <w:b/>
          <w:bCs/>
        </w:rPr>
      </w:pPr>
      <w:r w:rsidRPr="00DA7262">
        <w:rPr>
          <w:b/>
          <w:bCs/>
        </w:rPr>
        <w:t>Pandas Nedir?</w:t>
      </w:r>
    </w:p>
    <w:p w:rsidR="00DA7262" w:rsidRPr="00DA7262" w:rsidRDefault="00DA7262" w:rsidP="00DA7262">
      <w:pPr>
        <w:spacing w:after="80"/>
      </w:pPr>
      <w:r w:rsidRPr="00DA7262">
        <w:rPr>
          <w:b/>
          <w:bCs/>
        </w:rPr>
        <w:t>Pandas </w:t>
      </w:r>
      <w:r w:rsidRPr="00DA7262">
        <w:t>python programlama dili için </w:t>
      </w:r>
      <w:r w:rsidRPr="00DA7262">
        <w:rPr>
          <w:b/>
          <w:bCs/>
        </w:rPr>
        <w:t>yüksek performanslı</w:t>
      </w:r>
      <w:r w:rsidRPr="00DA7262">
        <w:t>, kullanımı kolay </w:t>
      </w:r>
      <w:r w:rsidRPr="00DA7262">
        <w:rPr>
          <w:b/>
          <w:bCs/>
        </w:rPr>
        <w:t>veri yapıları </w:t>
      </w:r>
      <w:r w:rsidRPr="00DA7262">
        <w:t>ve </w:t>
      </w:r>
      <w:r w:rsidRPr="00DA7262">
        <w:rPr>
          <w:b/>
          <w:bCs/>
        </w:rPr>
        <w:t>veri analiz araçları</w:t>
      </w:r>
      <w:r w:rsidRPr="00DA7262">
        <w:t>sağlayan açık kaynaklı bir BSD lisanslı kütüphanedir. </w:t>
      </w:r>
      <w:r w:rsidRPr="00DA7262">
        <w:rPr>
          <w:b/>
          <w:bCs/>
        </w:rPr>
        <w:t>Csv </w:t>
      </w:r>
      <w:r w:rsidRPr="00DA7262">
        <w:t>ve </w:t>
      </w:r>
      <w:r w:rsidRPr="00DA7262">
        <w:rPr>
          <w:b/>
          <w:bCs/>
        </w:rPr>
        <w:t>text </w:t>
      </w:r>
      <w:r w:rsidRPr="00DA7262">
        <w:t>dosyalarını açmaya ve  içerisinde bulunan verileri okuyarak istenen sonuca  kolayca ulaşmak için kullanılmaktadır. Yani bir excel dosyasını açarak içerisinde bulunan bir sütunu veya satırı seçerek işlemleri yapabiliriz. Numpy kütüphanesinde yapılan verilerin şekillendirilmesi daha detaylı bir biçimde kullanılabilmektedir. </w:t>
      </w:r>
    </w:p>
    <w:p w:rsidR="00DA7262" w:rsidRDefault="00DA7262" w:rsidP="00DA7262">
      <w:pPr>
        <w:spacing w:after="80"/>
      </w:pPr>
      <w:r w:rsidRPr="00DA7262">
        <w:rPr>
          <w:b/>
          <w:bCs/>
        </w:rPr>
        <w:t>Time series data </w:t>
      </w:r>
      <w:r w:rsidRPr="00DA7262">
        <w:t>analizinde kullanılmaktadır. Örnek verecek olursak x ve y denklemimiz olduğunu varsayalım. X ekseninin zaman olduğunu varsayalım Y ekseninin ise hız olduğunu düşünecek olursak zamana bağlı veriyi bu şekilde depolayabilir. Hız aralıkları ve değişimlerini kolay bir şekilde bulabiliriz.</w:t>
      </w:r>
    </w:p>
    <w:p w:rsidR="00CA5E23" w:rsidRDefault="00CA5E23" w:rsidP="00DA7262">
      <w:pPr>
        <w:spacing w:after="80"/>
      </w:pPr>
    </w:p>
    <w:p w:rsidR="00CA5E23" w:rsidRDefault="00CA5E23" w:rsidP="00DA7262">
      <w:pPr>
        <w:spacing w:after="80"/>
      </w:pPr>
    </w:p>
    <w:p w:rsidR="00CA5E23" w:rsidRPr="00CA5E23" w:rsidRDefault="00CA5E23" w:rsidP="00CA5E23">
      <w:pPr>
        <w:spacing w:after="80"/>
      </w:pPr>
      <w:r w:rsidRPr="00CA5E23">
        <w:t>Keras Nedir</w:t>
      </w:r>
    </w:p>
    <w:p w:rsidR="00CA5E23" w:rsidRPr="00CA5E23" w:rsidRDefault="00CA5E23" w:rsidP="00CA5E23">
      <w:pPr>
        <w:spacing w:after="80"/>
      </w:pPr>
    </w:p>
    <w:p w:rsidR="00CA5E23" w:rsidRPr="00CA5E23" w:rsidRDefault="00CA5E23" w:rsidP="00CA5E23">
      <w:pPr>
        <w:spacing w:after="80"/>
      </w:pPr>
      <w:r w:rsidRPr="00CA5E23">
        <w:t xml:space="preserve">Keras, derin öğrenme için yazılmış bir python kütüphanesidir. </w:t>
      </w:r>
      <w:r>
        <w:t>S</w:t>
      </w:r>
      <w:r w:rsidRPr="00CA5E23">
        <w:t xml:space="preserve">embolik işlem temelli ve derin öğrenme için de kullanılan Theano yada Tensorflow kütüphaneleri üzerinden çalışır. GPU yada CPU üzerinde çalışmasını bu temel kütüphaneler üzerinden sağlar. Daha üst düzey bir kütüphane </w:t>
      </w:r>
      <w:r w:rsidRPr="00CA5E23">
        <w:lastRenderedPageBreak/>
        <w:t>olduğundan Theano yada Tensorflow a göre daha kolay uygulama geliştirebilirsiniz. Oldukça yaygın bir kullanımı vardır</w:t>
      </w:r>
    </w:p>
    <w:p w:rsidR="00CA5E23" w:rsidRDefault="00CA5E23" w:rsidP="00DA7262">
      <w:pPr>
        <w:spacing w:after="80"/>
      </w:pPr>
    </w:p>
    <w:p w:rsidR="00DA7262" w:rsidRDefault="00DA7262" w:rsidP="00DA7262">
      <w:pPr>
        <w:spacing w:after="80"/>
      </w:pPr>
    </w:p>
    <w:p w:rsidR="00DA7262" w:rsidRDefault="00EB75A7" w:rsidP="00EB75A7">
      <w:pPr>
        <w:spacing w:after="80"/>
      </w:pPr>
      <w:r>
        <w:t>4) Bu uygulamada, kişinin  gebelikSayisi','diastolicKanBasinci','vucutKitleIndeksi','yas' bilgisi ile hipertansiyon hastası olup olmadıgını tahmin eden makine öğrenmesi geliştirilmiştir.</w:t>
      </w:r>
    </w:p>
    <w:p w:rsidR="00DA7262" w:rsidRPr="00DA7262" w:rsidRDefault="00DA7262" w:rsidP="00DA7262">
      <w:pPr>
        <w:spacing w:after="80"/>
      </w:pPr>
    </w:p>
    <w:p w:rsidR="00DA7262" w:rsidRDefault="00DA7262" w:rsidP="00F85E81">
      <w:pPr>
        <w:spacing w:after="80"/>
      </w:pPr>
    </w:p>
    <w:p w:rsidR="00CC62C3" w:rsidRDefault="00EB75A7" w:rsidP="00F85E81">
      <w:pPr>
        <w:spacing w:after="80"/>
      </w:pPr>
      <w:r>
        <w:t>Uygulama Kodlari:</w:t>
      </w:r>
    </w:p>
    <w:p w:rsidR="00CC62C3" w:rsidRDefault="00CC62C3" w:rsidP="00F85E81">
      <w:pPr>
        <w:spacing w:after="80"/>
      </w:pPr>
    </w:p>
    <w:p w:rsidR="00CC62C3" w:rsidRDefault="00CC62C3" w:rsidP="00F85E81">
      <w:pPr>
        <w:spacing w:after="80"/>
      </w:pPr>
    </w:p>
    <w:p w:rsidR="00CC62C3" w:rsidRDefault="00CC62C3" w:rsidP="00F85E81">
      <w:pPr>
        <w:spacing w:after="80"/>
      </w:pPr>
    </w:p>
    <w:p w:rsidR="00CC62C3" w:rsidRDefault="00CC62C3" w:rsidP="00CC62C3">
      <w:pPr>
        <w:spacing w:after="80"/>
      </w:pPr>
      <w:r>
        <w:t>import pandas as pd # pandas is a dataframe library</w:t>
      </w:r>
    </w:p>
    <w:p w:rsidR="00CC62C3" w:rsidRDefault="00CC62C3" w:rsidP="00CC62C3">
      <w:pPr>
        <w:spacing w:after="80"/>
      </w:pPr>
      <w:r>
        <w:t>import matplotlib.pyplot as plt # matplotlib.pyplot plots data</w:t>
      </w:r>
    </w:p>
    <w:p w:rsidR="00CC62C3" w:rsidRDefault="00CC62C3" w:rsidP="00CC62C3">
      <w:pPr>
        <w:spacing w:after="80"/>
      </w:pPr>
      <w:r>
        <w:t>import numpy as np</w:t>
      </w:r>
    </w:p>
    <w:p w:rsidR="00CC62C3" w:rsidRDefault="00CC62C3" w:rsidP="00CC62C3">
      <w:pPr>
        <w:spacing w:after="80"/>
      </w:pPr>
      <w:r>
        <w:t>import sklearn</w:t>
      </w:r>
    </w:p>
    <w:p w:rsidR="00CC62C3" w:rsidRDefault="00CC62C3" w:rsidP="00CC62C3">
      <w:pPr>
        <w:spacing w:after="80"/>
      </w:pPr>
    </w:p>
    <w:p w:rsidR="00CC62C3" w:rsidRDefault="00CC62C3" w:rsidP="00CC62C3">
      <w:pPr>
        <w:spacing w:after="80"/>
      </w:pPr>
      <w:r>
        <w:t>import keras</w:t>
      </w:r>
    </w:p>
    <w:p w:rsidR="00CC62C3" w:rsidRDefault="00CC62C3" w:rsidP="00CC62C3">
      <w:pPr>
        <w:spacing w:after="80"/>
      </w:pPr>
      <w:r>
        <w:t>import tensorflow</w:t>
      </w:r>
    </w:p>
    <w:p w:rsidR="00CC62C3" w:rsidRDefault="00CC62C3" w:rsidP="00CC62C3">
      <w:pPr>
        <w:spacing w:after="80"/>
      </w:pPr>
      <w:r>
        <w:t>from IPython import get_ipython</w:t>
      </w:r>
    </w:p>
    <w:p w:rsidR="00CC62C3" w:rsidRDefault="00CC62C3" w:rsidP="00CC62C3">
      <w:pPr>
        <w:spacing w:after="80"/>
      </w:pPr>
      <w:r>
        <w:t>get_ipython().run_line_magic('matplotlib', 'inline')</w:t>
      </w:r>
    </w:p>
    <w:p w:rsidR="00CC62C3" w:rsidRDefault="00CC62C3" w:rsidP="00CC62C3">
      <w:pPr>
        <w:spacing w:after="80"/>
      </w:pPr>
      <w:r>
        <w:t>from sklearn import metrics</w:t>
      </w:r>
    </w:p>
    <w:p w:rsidR="00CC62C3" w:rsidRDefault="00CC62C3" w:rsidP="00CC62C3">
      <w:pPr>
        <w:spacing w:after="80"/>
      </w:pPr>
      <w:r>
        <w:t>import matplotlib.pyplot as plt # side-stepping mpl backend</w:t>
      </w:r>
    </w:p>
    <w:p w:rsidR="00CC62C3" w:rsidRDefault="00CC62C3" w:rsidP="00CC62C3">
      <w:pPr>
        <w:spacing w:after="80"/>
      </w:pPr>
      <w:r>
        <w:t>import matplotlib.gridspec as gridspec # subplots</w:t>
      </w:r>
    </w:p>
    <w:p w:rsidR="00CC62C3" w:rsidRDefault="00CC62C3" w:rsidP="00CC62C3">
      <w:pPr>
        <w:spacing w:after="80"/>
      </w:pPr>
    </w:p>
    <w:p w:rsidR="00CC62C3" w:rsidRDefault="00CC62C3" w:rsidP="00CC62C3">
      <w:pPr>
        <w:spacing w:after="80"/>
      </w:pPr>
      <w:r>
        <w:t>import scipy</w:t>
      </w:r>
    </w:p>
    <w:p w:rsidR="00CC62C3" w:rsidRDefault="00CC62C3" w:rsidP="00CC62C3">
      <w:pPr>
        <w:spacing w:after="80"/>
      </w:pPr>
      <w:r>
        <w:t>from pandas import DataFrame</w:t>
      </w:r>
    </w:p>
    <w:p w:rsidR="00CC62C3" w:rsidRDefault="00CC62C3" w:rsidP="00CC62C3">
      <w:pPr>
        <w:spacing w:after="80"/>
      </w:pPr>
      <w:r>
        <w:t>from keras.models import Sequential</w:t>
      </w:r>
    </w:p>
    <w:p w:rsidR="00CC62C3" w:rsidRDefault="00CC62C3" w:rsidP="00CC62C3">
      <w:pPr>
        <w:spacing w:after="80"/>
      </w:pPr>
      <w:r>
        <w:t>from keras.layers import LSTM</w:t>
      </w:r>
    </w:p>
    <w:p w:rsidR="00CC62C3" w:rsidRDefault="00CC62C3" w:rsidP="00CC62C3">
      <w:pPr>
        <w:spacing w:after="80"/>
      </w:pPr>
      <w:r>
        <w:t>from keras.layers.core import Dropout, Flatten, Activation, Dense</w:t>
      </w:r>
    </w:p>
    <w:p w:rsidR="00CC62C3" w:rsidRDefault="00CC62C3" w:rsidP="00CC62C3">
      <w:pPr>
        <w:spacing w:after="80"/>
      </w:pPr>
      <w:r>
        <w:t>from keras.layers.convolutional import Convolution2D, Convolution1D,MaxPooling1D</w:t>
      </w:r>
    </w:p>
    <w:p w:rsidR="00CC62C3" w:rsidRDefault="00CC62C3" w:rsidP="00CC62C3">
      <w:pPr>
        <w:spacing w:after="80"/>
      </w:pPr>
      <w:r>
        <w:t>#Import models from scikit learn module:</w:t>
      </w:r>
    </w:p>
    <w:p w:rsidR="00CC62C3" w:rsidRDefault="00CC62C3" w:rsidP="00CC62C3">
      <w:pPr>
        <w:spacing w:after="80"/>
      </w:pPr>
      <w:r>
        <w:t>from sklearn.model_selection import train_test_split</w:t>
      </w:r>
    </w:p>
    <w:p w:rsidR="00CC62C3" w:rsidRDefault="00CC62C3" w:rsidP="00CC62C3">
      <w:pPr>
        <w:spacing w:after="80"/>
      </w:pPr>
      <w:r>
        <w:t>from keras.layers import Input, Dense</w:t>
      </w:r>
    </w:p>
    <w:p w:rsidR="00CC62C3" w:rsidRDefault="00CC62C3" w:rsidP="00CC62C3">
      <w:pPr>
        <w:spacing w:after="80"/>
      </w:pPr>
      <w:r>
        <w:t>from keras.optimizers import SGD</w:t>
      </w:r>
    </w:p>
    <w:p w:rsidR="00CC62C3" w:rsidRDefault="00CC62C3" w:rsidP="00CC62C3">
      <w:pPr>
        <w:spacing w:after="80"/>
      </w:pPr>
      <w:r>
        <w:t>from sklearn.preprocessing import Imputer</w:t>
      </w:r>
    </w:p>
    <w:p w:rsidR="00CC62C3" w:rsidRDefault="00CC62C3" w:rsidP="00CC62C3">
      <w:pPr>
        <w:spacing w:after="80"/>
      </w:pPr>
      <w:r>
        <w:t>import pandas as pd</w:t>
      </w:r>
    </w:p>
    <w:p w:rsidR="00CC62C3" w:rsidRDefault="00CC62C3" w:rsidP="00CC62C3">
      <w:pPr>
        <w:spacing w:after="80"/>
      </w:pPr>
      <w:r>
        <w:t>import matplotlib.pyplot as plt</w:t>
      </w:r>
    </w:p>
    <w:p w:rsidR="00CC62C3" w:rsidRDefault="00CC62C3" w:rsidP="00CC62C3">
      <w:pPr>
        <w:spacing w:after="80"/>
      </w:pPr>
    </w:p>
    <w:p w:rsidR="00CC62C3" w:rsidRDefault="00CC62C3" w:rsidP="00CC62C3">
      <w:pPr>
        <w:spacing w:after="80"/>
      </w:pPr>
    </w:p>
    <w:p w:rsidR="00CC62C3" w:rsidRDefault="00CC62C3" w:rsidP="00CC62C3">
      <w:pPr>
        <w:spacing w:after="80"/>
      </w:pPr>
    </w:p>
    <w:p w:rsidR="00CC62C3" w:rsidRDefault="00CC62C3" w:rsidP="00CC62C3">
      <w:pPr>
        <w:spacing w:after="80"/>
      </w:pPr>
      <w:r>
        <w:t>#dosyayı oku</w:t>
      </w:r>
    </w:p>
    <w:p w:rsidR="00CC62C3" w:rsidRDefault="00CC62C3" w:rsidP="00CC62C3">
      <w:pPr>
        <w:spacing w:after="80"/>
      </w:pPr>
      <w:r>
        <w:t>df = pd.read_csv("C:/Users/burak/Desktop/proje/pima-indians-diabetes.csv")</w:t>
      </w:r>
    </w:p>
    <w:p w:rsidR="00CC62C3" w:rsidRDefault="00CC62C3" w:rsidP="00CC62C3">
      <w:pPr>
        <w:spacing w:after="80"/>
      </w:pPr>
      <w:r>
        <w:t>df.rename(columns={'1':'gebelikSayisi',</w:t>
      </w:r>
    </w:p>
    <w:p w:rsidR="00CC62C3" w:rsidRDefault="00CC62C3" w:rsidP="00CC62C3">
      <w:pPr>
        <w:spacing w:after="80"/>
      </w:pPr>
      <w:r>
        <w:t xml:space="preserve">                    '148':'glikozKonsantrasyonu',</w:t>
      </w:r>
    </w:p>
    <w:p w:rsidR="00CC62C3" w:rsidRDefault="00CC62C3" w:rsidP="00CC62C3">
      <w:pPr>
        <w:spacing w:after="80"/>
      </w:pPr>
      <w:r>
        <w:t xml:space="preserve">                    '72':'diastolicKanBasinci',</w:t>
      </w:r>
    </w:p>
    <w:p w:rsidR="00CC62C3" w:rsidRDefault="00CC62C3" w:rsidP="00CC62C3">
      <w:pPr>
        <w:spacing w:after="80"/>
      </w:pPr>
      <w:r>
        <w:t xml:space="preserve">                   '35':'trisepsKalinligi',</w:t>
      </w:r>
    </w:p>
    <w:p w:rsidR="00CC62C3" w:rsidRDefault="00CC62C3" w:rsidP="00CC62C3">
      <w:pPr>
        <w:spacing w:after="80"/>
      </w:pPr>
      <w:r>
        <w:t xml:space="preserve">                   '0':'ikiSaatlikSerumInsulinDegeri',</w:t>
      </w:r>
    </w:p>
    <w:p w:rsidR="00CC62C3" w:rsidRDefault="00CC62C3" w:rsidP="00CC62C3">
      <w:pPr>
        <w:spacing w:after="80"/>
      </w:pPr>
      <w:r>
        <w:t xml:space="preserve">                   '33.6':'vucutKitleIndeksi',</w:t>
      </w:r>
    </w:p>
    <w:p w:rsidR="00CC62C3" w:rsidRDefault="00CC62C3" w:rsidP="00CC62C3">
      <w:pPr>
        <w:spacing w:after="80"/>
      </w:pPr>
      <w:r>
        <w:t xml:space="preserve">                   '0.627':'aileYakinlikDerecesi',</w:t>
      </w:r>
    </w:p>
    <w:p w:rsidR="00CC62C3" w:rsidRDefault="00CC62C3" w:rsidP="00CC62C3">
      <w:pPr>
        <w:spacing w:after="80"/>
      </w:pPr>
      <w:r>
        <w:t xml:space="preserve">                   '50':'yas',</w:t>
      </w:r>
    </w:p>
    <w:p w:rsidR="00CC62C3" w:rsidRDefault="00CC62C3" w:rsidP="00CC62C3">
      <w:pPr>
        <w:spacing w:after="80"/>
      </w:pPr>
      <w:r>
        <w:t xml:space="preserve">                   '1.1':'sinif',</w:t>
      </w:r>
    </w:p>
    <w:p w:rsidR="00CC62C3" w:rsidRDefault="00CC62C3" w:rsidP="00CC62C3">
      <w:pPr>
        <w:spacing w:after="80"/>
      </w:pPr>
      <w:r>
        <w:t xml:space="preserve">                  }, </w:t>
      </w:r>
    </w:p>
    <w:p w:rsidR="00CC62C3" w:rsidRDefault="00CC62C3" w:rsidP="00CC62C3">
      <w:pPr>
        <w:spacing w:after="80"/>
      </w:pPr>
      <w:r>
        <w:t xml:space="preserve">                 inplace=True)</w:t>
      </w:r>
    </w:p>
    <w:p w:rsidR="00CC62C3" w:rsidRDefault="00CC62C3" w:rsidP="00CC62C3">
      <w:pPr>
        <w:spacing w:after="80"/>
      </w:pPr>
      <w:r>
        <w:t>df.head()</w:t>
      </w:r>
    </w:p>
    <w:p w:rsidR="00CC62C3" w:rsidRDefault="00CC62C3" w:rsidP="00CC62C3">
      <w:pPr>
        <w:spacing w:after="80"/>
      </w:pPr>
    </w:p>
    <w:p w:rsidR="00CC62C3" w:rsidRDefault="00CC62C3" w:rsidP="00CC62C3">
      <w:pPr>
        <w:spacing w:after="80"/>
      </w:pPr>
      <w:r>
        <w:t>#özellik kolon isimleri</w:t>
      </w:r>
    </w:p>
    <w:p w:rsidR="00CC62C3" w:rsidRDefault="00CC62C3" w:rsidP="00CC62C3">
      <w:pPr>
        <w:spacing w:after="80"/>
      </w:pPr>
      <w:r>
        <w:t>feature_col_names = ['gebelikSayisi','diastolicKanBasinci',</w:t>
      </w:r>
    </w:p>
    <w:p w:rsidR="00CC62C3" w:rsidRDefault="00CC62C3" w:rsidP="00CC62C3">
      <w:pPr>
        <w:spacing w:after="80"/>
      </w:pPr>
      <w:r>
        <w:t xml:space="preserve">                     'vucutKitleIndeksi','yas'] </w:t>
      </w:r>
    </w:p>
    <w:p w:rsidR="00CC62C3" w:rsidRDefault="00CC62C3" w:rsidP="00CC62C3">
      <w:pPr>
        <w:spacing w:after="80"/>
      </w:pPr>
      <w:r>
        <w:t>#tahmin edilecek sınıf adı</w:t>
      </w:r>
    </w:p>
    <w:p w:rsidR="00CC62C3" w:rsidRDefault="00CC62C3" w:rsidP="00CC62C3">
      <w:pPr>
        <w:spacing w:after="80"/>
      </w:pPr>
      <w:r>
        <w:t>predicted_class_names = ['sinif']</w:t>
      </w:r>
    </w:p>
    <w:p w:rsidR="00CC62C3" w:rsidRDefault="00CC62C3" w:rsidP="00CC62C3">
      <w:pPr>
        <w:spacing w:after="80"/>
      </w:pPr>
      <w:r>
        <w:t>X = df[feature_col_names].values</w:t>
      </w:r>
    </w:p>
    <w:p w:rsidR="00CC62C3" w:rsidRDefault="00CC62C3" w:rsidP="00CC62C3">
      <w:pPr>
        <w:spacing w:after="80"/>
      </w:pPr>
      <w:r>
        <w:t>y = df[predicted_class_names].values</w:t>
      </w:r>
    </w:p>
    <w:p w:rsidR="00CC62C3" w:rsidRDefault="00CC62C3" w:rsidP="00CC62C3">
      <w:pPr>
        <w:spacing w:after="80"/>
      </w:pPr>
      <w:r>
        <w:t>split_test_size = 0.05</w:t>
      </w:r>
    </w:p>
    <w:p w:rsidR="00CC62C3" w:rsidRDefault="00CC62C3" w:rsidP="00CC62C3">
      <w:pPr>
        <w:spacing w:after="80"/>
      </w:pPr>
    </w:p>
    <w:p w:rsidR="00CC62C3" w:rsidRDefault="00CC62C3" w:rsidP="00CC62C3">
      <w:pPr>
        <w:spacing w:after="80"/>
      </w:pPr>
      <w:r>
        <w:t>X_train, X_test, y_train, y_test = train_test_split(X, y, test_size=split_test_size,random_state=0)</w:t>
      </w:r>
    </w:p>
    <w:p w:rsidR="00CC62C3" w:rsidRDefault="00CC62C3" w:rsidP="00CC62C3">
      <w:pPr>
        <w:spacing w:after="80"/>
      </w:pPr>
      <w:r>
        <w:t># test_size = 0.3 is 30%, 42 is the answer to everything</w:t>
      </w:r>
    </w:p>
    <w:p w:rsidR="00CC62C3" w:rsidRDefault="00CC62C3" w:rsidP="00CC62C3">
      <w:pPr>
        <w:spacing w:after="80"/>
      </w:pPr>
      <w:r>
        <w:t>print("{0:0.2f}% Eğitim setinde".format((float(len(X_train))/len(df.index)) * 100))</w:t>
      </w:r>
    </w:p>
    <w:p w:rsidR="00CC62C3" w:rsidRDefault="00CC62C3" w:rsidP="00CC62C3">
      <w:pPr>
        <w:spacing w:after="80"/>
      </w:pPr>
      <w:r>
        <w:t>print("{0:0.2f}% Test setinde".format((float(len(X_test))/len(df.index)) * 100))</w:t>
      </w:r>
    </w:p>
    <w:p w:rsidR="00CC62C3" w:rsidRDefault="00CC62C3" w:rsidP="00CC62C3">
      <w:pPr>
        <w:spacing w:after="80"/>
      </w:pPr>
      <w:r>
        <w:t>print("Eğitim setinde bulunan diabet : {0} ({1:0.2f}%)".format(len(y_train[y_train[:]== 1]), (float(len(y_train[y_train[:] == 1]))/len(y_train) * 100.0)))</w:t>
      </w:r>
    </w:p>
    <w:p w:rsidR="00CC62C3" w:rsidRDefault="00CC62C3" w:rsidP="00CC62C3">
      <w:pPr>
        <w:spacing w:after="80"/>
      </w:pPr>
      <w:r>
        <w:t>print("Eğitim setinde bulunan iyi nonDiabet: {0}({1:0.2f}%)".format(len(y_train[y_train[:] == 0]), (float(len(y_train[y_train[:] ==0]))/len(y_train) * 100.0)))</w:t>
      </w:r>
    </w:p>
    <w:p w:rsidR="00CC62C3" w:rsidRDefault="00CC62C3" w:rsidP="00CC62C3">
      <w:pPr>
        <w:spacing w:after="80"/>
      </w:pPr>
      <w:r>
        <w:t>print("")</w:t>
      </w:r>
    </w:p>
    <w:p w:rsidR="00CC62C3" w:rsidRDefault="00CC62C3" w:rsidP="00CC62C3">
      <w:pPr>
        <w:spacing w:after="80"/>
      </w:pPr>
      <w:r>
        <w:t>print("Test setinde bulunan diabet:{0}({1:0.2f}%)".format(len(y_test[y_test[:] == 1]),(float(len(y_test[y_test[:] == 1]))/len(y_test) * 100.0)))</w:t>
      </w:r>
    </w:p>
    <w:p w:rsidR="00CC62C3" w:rsidRDefault="00CC62C3" w:rsidP="00CC62C3">
      <w:pPr>
        <w:spacing w:after="80"/>
      </w:pPr>
      <w:r>
        <w:lastRenderedPageBreak/>
        <w:t>print("Test setinde bulunan nonDiabet:{0}({1:0.2f}%)".format(len(y_test[y_test[:]==0]), (float(len(y_test[y_test[:] == 0]))/len(y_test) * 100.0)))</w:t>
      </w:r>
    </w:p>
    <w:p w:rsidR="00CC62C3" w:rsidRDefault="00CC62C3" w:rsidP="00CC62C3">
      <w:pPr>
        <w:spacing w:after="80"/>
      </w:pPr>
    </w:p>
    <w:p w:rsidR="00CC62C3" w:rsidRDefault="00CC62C3" w:rsidP="00CC62C3">
      <w:pPr>
        <w:spacing w:after="80"/>
      </w:pPr>
      <w:r>
        <w:t>model = Sequential()</w:t>
      </w:r>
    </w:p>
    <w:p w:rsidR="00CC62C3" w:rsidRDefault="00CC62C3" w:rsidP="00CC62C3">
      <w:pPr>
        <w:spacing w:after="80"/>
      </w:pPr>
      <w:r>
        <w:t>model.add(Dense(4, input_dim=4, init='uniform', activation='sigmoid')) # 1000neurons</w:t>
      </w:r>
    </w:p>
    <w:p w:rsidR="00CC62C3" w:rsidRDefault="00CC62C3" w:rsidP="00CC62C3">
      <w:pPr>
        <w:spacing w:after="80"/>
      </w:pPr>
      <w:r>
        <w:t>model.add(Dense(256, init='uniform', activation='relu'))</w:t>
      </w:r>
    </w:p>
    <w:p w:rsidR="00CC62C3" w:rsidRDefault="00CC62C3" w:rsidP="00CC62C3">
      <w:pPr>
        <w:spacing w:after="80"/>
      </w:pPr>
      <w:r>
        <w:t>model.add(Dense(128, init='uniform', activation='relu')) # 1 output neuron</w:t>
      </w:r>
    </w:p>
    <w:p w:rsidR="00CC62C3" w:rsidRDefault="00CC62C3" w:rsidP="00CC62C3">
      <w:pPr>
        <w:spacing w:after="80"/>
      </w:pPr>
      <w:r>
        <w:t>model.add(Dense(1, init='uniform', activation='sigmoid')) # 1 output neuron</w:t>
      </w:r>
    </w:p>
    <w:p w:rsidR="00CC62C3" w:rsidRDefault="00CC62C3" w:rsidP="00CC62C3">
      <w:pPr>
        <w:spacing w:after="80"/>
      </w:pPr>
    </w:p>
    <w:p w:rsidR="00CC62C3" w:rsidRDefault="00CC62C3" w:rsidP="00CC62C3">
      <w:pPr>
        <w:spacing w:after="80"/>
      </w:pPr>
      <w:r>
        <w:t>model.compile(loss='binary_crossentropy', optimizer='adam', metrics=['accuracy'])</w:t>
      </w:r>
    </w:p>
    <w:p w:rsidR="00CC62C3" w:rsidRDefault="00CC62C3" w:rsidP="00CC62C3">
      <w:pPr>
        <w:spacing w:after="80"/>
      </w:pPr>
      <w:r>
        <w:t>model.fit(X_train, y_train, nb_epoch=64, batch_size=20, verbose=2) # 150 epoch,10 batch size, verbose = 2</w:t>
      </w:r>
    </w:p>
    <w:p w:rsidR="00CC62C3" w:rsidRDefault="00CC62C3" w:rsidP="00CC62C3">
      <w:pPr>
        <w:spacing w:after="80"/>
      </w:pPr>
      <w:r>
        <w:t>predictions = model.predict(X_test)</w:t>
      </w:r>
    </w:p>
    <w:p w:rsidR="00CC62C3" w:rsidRDefault="00CC62C3" w:rsidP="00CC62C3">
      <w:pPr>
        <w:spacing w:after="80"/>
      </w:pPr>
      <w:r>
        <w:t>rounded = [np.round(X_test) for X_test in predictions]</w:t>
      </w:r>
    </w:p>
    <w:p w:rsidR="00CC62C3" w:rsidRDefault="00CC62C3" w:rsidP="00CC62C3">
      <w:pPr>
        <w:spacing w:after="80"/>
      </w:pPr>
      <w:r>
        <w:t>print("Accuracy:{0:4f}".format(metrics.accuracy_score(y_test, rounded)))</w:t>
      </w:r>
    </w:p>
    <w:p w:rsidR="00CC62C3" w:rsidRDefault="00CC62C3" w:rsidP="00CC62C3">
      <w:pPr>
        <w:spacing w:after="80"/>
      </w:pPr>
      <w:r>
        <w:t>from sklearn.metrics import confusion_matrix,classification_report</w:t>
      </w:r>
    </w:p>
    <w:p w:rsidR="00CC62C3" w:rsidRDefault="00CC62C3" w:rsidP="00CC62C3">
      <w:pPr>
        <w:spacing w:after="80"/>
      </w:pPr>
    </w:p>
    <w:p w:rsidR="00CC62C3" w:rsidRDefault="00CC62C3" w:rsidP="00CC62C3">
      <w:pPr>
        <w:spacing w:after="80"/>
      </w:pPr>
      <w:r>
        <w:t>predictions = model.predict_classes(X_test)</w:t>
      </w:r>
    </w:p>
    <w:p w:rsidR="00CC62C3" w:rsidRDefault="00CC62C3" w:rsidP="00CC62C3">
      <w:pPr>
        <w:spacing w:after="80"/>
      </w:pPr>
      <w:r>
        <w:t>print(confusion_matrix(y_test, predictions))</w:t>
      </w:r>
    </w:p>
    <w:p w:rsidR="00CC62C3" w:rsidRDefault="00CC62C3" w:rsidP="00CC62C3">
      <w:pPr>
        <w:spacing w:after="80"/>
      </w:pPr>
      <w:r>
        <w:t>print(classification_report(y_test, predictions))</w:t>
      </w:r>
    </w:p>
    <w:p w:rsidR="00CC62C3" w:rsidRDefault="00CC62C3" w:rsidP="00CC62C3">
      <w:pPr>
        <w:spacing w:after="80"/>
      </w:pPr>
    </w:p>
    <w:p w:rsidR="00CC62C3" w:rsidRDefault="00CC62C3" w:rsidP="00CC62C3">
      <w:pPr>
        <w:spacing w:after="80"/>
      </w:pPr>
      <w:r>
        <w:t>#predictions = model.predict_classes(tahmin)</w:t>
      </w:r>
    </w:p>
    <w:p w:rsidR="00CC62C3" w:rsidRDefault="00CC62C3" w:rsidP="00CC62C3">
      <w:pPr>
        <w:spacing w:after="80"/>
      </w:pPr>
    </w:p>
    <w:p w:rsidR="00CC62C3" w:rsidRDefault="00CC62C3" w:rsidP="00CC62C3">
      <w:pPr>
        <w:spacing w:after="80"/>
      </w:pPr>
    </w:p>
    <w:p w:rsidR="00CC62C3" w:rsidRDefault="00CC62C3" w:rsidP="00CC62C3">
      <w:pPr>
        <w:spacing w:after="80"/>
      </w:pPr>
      <w:r>
        <w:t xml:space="preserve">#gebelikSayisi </w:t>
      </w:r>
      <w:r>
        <w:tab/>
        <w:t xml:space="preserve">glikozKonsantrasyonu </w:t>
      </w:r>
      <w:r>
        <w:tab/>
        <w:t xml:space="preserve">diastolicKanBasinci </w:t>
      </w:r>
      <w:r>
        <w:tab/>
        <w:t>trisepsKalinligi</w:t>
      </w:r>
    </w:p>
    <w:p w:rsidR="00CC62C3" w:rsidRDefault="00CC62C3" w:rsidP="00CC62C3">
      <w:pPr>
        <w:spacing w:after="80"/>
      </w:pPr>
      <w:r>
        <w:t xml:space="preserve">#1      </w:t>
      </w:r>
      <w:r>
        <w:tab/>
        <w:t xml:space="preserve">         85                      </w:t>
      </w:r>
      <w:r>
        <w:tab/>
        <w:t xml:space="preserve">66 </w:t>
      </w:r>
      <w:r>
        <w:tab/>
        <w:t xml:space="preserve">                  29 </w:t>
      </w:r>
      <w:r>
        <w:tab/>
      </w:r>
    </w:p>
    <w:p w:rsidR="00CC62C3" w:rsidRDefault="00CC62C3" w:rsidP="00CC62C3">
      <w:pPr>
        <w:spacing w:after="80"/>
      </w:pPr>
    </w:p>
    <w:p w:rsidR="00CC62C3" w:rsidRDefault="00CC62C3" w:rsidP="00CC62C3">
      <w:pPr>
        <w:spacing w:after="80"/>
      </w:pPr>
      <w:r>
        <w:t>tahmin=[ 1. , 100. , 40.2, 37. ]</w:t>
      </w:r>
    </w:p>
    <w:p w:rsidR="00CC62C3" w:rsidRDefault="00CC62C3" w:rsidP="00CC62C3">
      <w:pPr>
        <w:spacing w:after="80"/>
      </w:pPr>
      <w:r>
        <w:t>feature_try = np.array([tahmin])</w:t>
      </w:r>
    </w:p>
    <w:p w:rsidR="00CC62C3" w:rsidRDefault="00CC62C3" w:rsidP="00CC62C3">
      <w:pPr>
        <w:spacing w:after="80"/>
      </w:pPr>
      <w:r>
        <w:t>result =model.predict_classes(feature_try)</w:t>
      </w:r>
    </w:p>
    <w:p w:rsidR="00CC62C3" w:rsidRDefault="00CC62C3" w:rsidP="00CC62C3">
      <w:pPr>
        <w:spacing w:after="80"/>
      </w:pPr>
    </w:p>
    <w:p w:rsidR="00CC62C3" w:rsidRDefault="00CC62C3" w:rsidP="00CC62C3">
      <w:pPr>
        <w:spacing w:after="80"/>
      </w:pPr>
      <w:r>
        <w:t>if result==0:</w:t>
      </w:r>
    </w:p>
    <w:p w:rsidR="00CC62C3" w:rsidRDefault="00CC62C3" w:rsidP="00CC62C3">
      <w:pPr>
        <w:spacing w:after="80"/>
      </w:pPr>
      <w:r>
        <w:t xml:space="preserve">    print("NO Diabetes")</w:t>
      </w:r>
    </w:p>
    <w:p w:rsidR="00CC62C3" w:rsidRDefault="00CC62C3" w:rsidP="00CC62C3">
      <w:pPr>
        <w:spacing w:after="80"/>
      </w:pPr>
      <w:r>
        <w:t>else:</w:t>
      </w:r>
    </w:p>
    <w:p w:rsidR="00CC62C3" w:rsidRDefault="00CC62C3" w:rsidP="00CC62C3">
      <w:pPr>
        <w:spacing w:after="80"/>
      </w:pPr>
      <w:r>
        <w:t xml:space="preserve">    print("Diabetes")</w:t>
      </w:r>
    </w:p>
    <w:p w:rsidR="00CC62C3" w:rsidRDefault="00CC62C3" w:rsidP="00CC62C3">
      <w:pPr>
        <w:spacing w:after="80"/>
      </w:pPr>
      <w:r>
        <w:t>X_train[1]</w:t>
      </w:r>
    </w:p>
    <w:p w:rsidR="00CC62C3" w:rsidRDefault="00CC62C3" w:rsidP="00CC62C3">
      <w:pPr>
        <w:spacing w:after="80"/>
      </w:pPr>
      <w:r>
        <w:t>X_test[1]</w:t>
      </w:r>
    </w:p>
    <w:sectPr w:rsidR="00CC62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12E" w:rsidRDefault="0034212E" w:rsidP="00CC62C3">
      <w:pPr>
        <w:spacing w:after="0" w:line="240" w:lineRule="auto"/>
      </w:pPr>
      <w:r>
        <w:separator/>
      </w:r>
    </w:p>
  </w:endnote>
  <w:endnote w:type="continuationSeparator" w:id="0">
    <w:p w:rsidR="0034212E" w:rsidRDefault="0034212E" w:rsidP="00CC6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GaramondPro-Regula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12E" w:rsidRDefault="0034212E" w:rsidP="00CC62C3">
      <w:pPr>
        <w:spacing w:after="0" w:line="240" w:lineRule="auto"/>
      </w:pPr>
      <w:r>
        <w:separator/>
      </w:r>
    </w:p>
  </w:footnote>
  <w:footnote w:type="continuationSeparator" w:id="0">
    <w:p w:rsidR="0034212E" w:rsidRDefault="0034212E" w:rsidP="00CC62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708"/>
    <w:rsid w:val="000D3784"/>
    <w:rsid w:val="00144BF6"/>
    <w:rsid w:val="001A5C4D"/>
    <w:rsid w:val="002B646D"/>
    <w:rsid w:val="00331708"/>
    <w:rsid w:val="0034212E"/>
    <w:rsid w:val="00374ABF"/>
    <w:rsid w:val="003F3216"/>
    <w:rsid w:val="007768B9"/>
    <w:rsid w:val="0079392E"/>
    <w:rsid w:val="00901951"/>
    <w:rsid w:val="009A323C"/>
    <w:rsid w:val="009B132C"/>
    <w:rsid w:val="00BB2A6C"/>
    <w:rsid w:val="00BB5449"/>
    <w:rsid w:val="00CA5E23"/>
    <w:rsid w:val="00CC62C3"/>
    <w:rsid w:val="00CF528A"/>
    <w:rsid w:val="00DA7262"/>
    <w:rsid w:val="00EB75A7"/>
    <w:rsid w:val="00F85E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77BF"/>
  <w15:chartTrackingRefBased/>
  <w15:docId w15:val="{3F246930-C080-4D0E-86D6-B1C2C16B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C62C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C62C3"/>
  </w:style>
  <w:style w:type="paragraph" w:styleId="AltBilgi">
    <w:name w:val="footer"/>
    <w:basedOn w:val="Normal"/>
    <w:link w:val="AltBilgiChar"/>
    <w:uiPriority w:val="99"/>
    <w:unhideWhenUsed/>
    <w:rsid w:val="00CC62C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6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8502">
      <w:bodyDiv w:val="1"/>
      <w:marLeft w:val="0"/>
      <w:marRight w:val="0"/>
      <w:marTop w:val="0"/>
      <w:marBottom w:val="0"/>
      <w:divBdr>
        <w:top w:val="none" w:sz="0" w:space="0" w:color="auto"/>
        <w:left w:val="none" w:sz="0" w:space="0" w:color="auto"/>
        <w:bottom w:val="none" w:sz="0" w:space="0" w:color="auto"/>
        <w:right w:val="none" w:sz="0" w:space="0" w:color="auto"/>
      </w:divBdr>
    </w:div>
    <w:div w:id="44724426">
      <w:bodyDiv w:val="1"/>
      <w:marLeft w:val="0"/>
      <w:marRight w:val="0"/>
      <w:marTop w:val="0"/>
      <w:marBottom w:val="0"/>
      <w:divBdr>
        <w:top w:val="none" w:sz="0" w:space="0" w:color="auto"/>
        <w:left w:val="none" w:sz="0" w:space="0" w:color="auto"/>
        <w:bottom w:val="none" w:sz="0" w:space="0" w:color="auto"/>
        <w:right w:val="none" w:sz="0" w:space="0" w:color="auto"/>
      </w:divBdr>
      <w:divsChild>
        <w:div w:id="2065760851">
          <w:marLeft w:val="0"/>
          <w:marRight w:val="0"/>
          <w:marTop w:val="238"/>
          <w:marBottom w:val="119"/>
          <w:divBdr>
            <w:top w:val="none" w:sz="0" w:space="0" w:color="auto"/>
            <w:left w:val="none" w:sz="0" w:space="0" w:color="auto"/>
            <w:bottom w:val="none" w:sz="0" w:space="0" w:color="auto"/>
            <w:right w:val="none" w:sz="0" w:space="0" w:color="auto"/>
          </w:divBdr>
        </w:div>
        <w:div w:id="884947960">
          <w:marLeft w:val="0"/>
          <w:marRight w:val="0"/>
          <w:marTop w:val="0"/>
          <w:marBottom w:val="0"/>
          <w:divBdr>
            <w:top w:val="none" w:sz="0" w:space="0" w:color="auto"/>
            <w:left w:val="none" w:sz="0" w:space="0" w:color="auto"/>
            <w:bottom w:val="none" w:sz="0" w:space="0" w:color="auto"/>
            <w:right w:val="none" w:sz="0" w:space="0" w:color="auto"/>
          </w:divBdr>
        </w:div>
        <w:div w:id="651182295">
          <w:marLeft w:val="0"/>
          <w:marRight w:val="0"/>
          <w:marTop w:val="0"/>
          <w:marBottom w:val="0"/>
          <w:divBdr>
            <w:top w:val="none" w:sz="0" w:space="0" w:color="auto"/>
            <w:left w:val="none" w:sz="0" w:space="0" w:color="auto"/>
            <w:bottom w:val="none" w:sz="0" w:space="0" w:color="auto"/>
            <w:right w:val="none" w:sz="0" w:space="0" w:color="auto"/>
          </w:divBdr>
        </w:div>
      </w:divsChild>
    </w:div>
    <w:div w:id="140461720">
      <w:bodyDiv w:val="1"/>
      <w:marLeft w:val="0"/>
      <w:marRight w:val="0"/>
      <w:marTop w:val="0"/>
      <w:marBottom w:val="0"/>
      <w:divBdr>
        <w:top w:val="none" w:sz="0" w:space="0" w:color="auto"/>
        <w:left w:val="none" w:sz="0" w:space="0" w:color="auto"/>
        <w:bottom w:val="none" w:sz="0" w:space="0" w:color="auto"/>
        <w:right w:val="none" w:sz="0" w:space="0" w:color="auto"/>
      </w:divBdr>
      <w:divsChild>
        <w:div w:id="1917090078">
          <w:marLeft w:val="0"/>
          <w:marRight w:val="0"/>
          <w:marTop w:val="238"/>
          <w:marBottom w:val="119"/>
          <w:divBdr>
            <w:top w:val="none" w:sz="0" w:space="0" w:color="auto"/>
            <w:left w:val="none" w:sz="0" w:space="0" w:color="auto"/>
            <w:bottom w:val="none" w:sz="0" w:space="0" w:color="auto"/>
            <w:right w:val="none" w:sz="0" w:space="0" w:color="auto"/>
          </w:divBdr>
        </w:div>
        <w:div w:id="334890175">
          <w:marLeft w:val="0"/>
          <w:marRight w:val="0"/>
          <w:marTop w:val="0"/>
          <w:marBottom w:val="0"/>
          <w:divBdr>
            <w:top w:val="none" w:sz="0" w:space="0" w:color="auto"/>
            <w:left w:val="none" w:sz="0" w:space="0" w:color="auto"/>
            <w:bottom w:val="none" w:sz="0" w:space="0" w:color="auto"/>
            <w:right w:val="none" w:sz="0" w:space="0" w:color="auto"/>
          </w:divBdr>
        </w:div>
        <w:div w:id="767313915">
          <w:marLeft w:val="0"/>
          <w:marRight w:val="0"/>
          <w:marTop w:val="0"/>
          <w:marBottom w:val="0"/>
          <w:divBdr>
            <w:top w:val="none" w:sz="0" w:space="0" w:color="auto"/>
            <w:left w:val="none" w:sz="0" w:space="0" w:color="auto"/>
            <w:bottom w:val="none" w:sz="0" w:space="0" w:color="auto"/>
            <w:right w:val="none" w:sz="0" w:space="0" w:color="auto"/>
          </w:divBdr>
        </w:div>
      </w:divsChild>
    </w:div>
    <w:div w:id="818427635">
      <w:bodyDiv w:val="1"/>
      <w:marLeft w:val="0"/>
      <w:marRight w:val="0"/>
      <w:marTop w:val="0"/>
      <w:marBottom w:val="0"/>
      <w:divBdr>
        <w:top w:val="none" w:sz="0" w:space="0" w:color="auto"/>
        <w:left w:val="none" w:sz="0" w:space="0" w:color="auto"/>
        <w:bottom w:val="none" w:sz="0" w:space="0" w:color="auto"/>
        <w:right w:val="none" w:sz="0" w:space="0" w:color="auto"/>
      </w:divBdr>
    </w:div>
    <w:div w:id="1057779982">
      <w:bodyDiv w:val="1"/>
      <w:marLeft w:val="0"/>
      <w:marRight w:val="0"/>
      <w:marTop w:val="0"/>
      <w:marBottom w:val="0"/>
      <w:divBdr>
        <w:top w:val="none" w:sz="0" w:space="0" w:color="auto"/>
        <w:left w:val="none" w:sz="0" w:space="0" w:color="auto"/>
        <w:bottom w:val="none" w:sz="0" w:space="0" w:color="auto"/>
        <w:right w:val="none" w:sz="0" w:space="0" w:color="auto"/>
      </w:divBdr>
    </w:div>
    <w:div w:id="1217281622">
      <w:bodyDiv w:val="1"/>
      <w:marLeft w:val="0"/>
      <w:marRight w:val="0"/>
      <w:marTop w:val="0"/>
      <w:marBottom w:val="0"/>
      <w:divBdr>
        <w:top w:val="none" w:sz="0" w:space="0" w:color="auto"/>
        <w:left w:val="none" w:sz="0" w:space="0" w:color="auto"/>
        <w:bottom w:val="none" w:sz="0" w:space="0" w:color="auto"/>
        <w:right w:val="none" w:sz="0" w:space="0" w:color="auto"/>
      </w:divBdr>
    </w:div>
    <w:div w:id="152085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A394669-3CA9-4311-A56A-21F5FF1A9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7</Pages>
  <Words>1233</Words>
  <Characters>7031</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a</cp:lastModifiedBy>
  <cp:revision>12</cp:revision>
  <dcterms:created xsi:type="dcterms:W3CDTF">2019-05-09T19:20:00Z</dcterms:created>
  <dcterms:modified xsi:type="dcterms:W3CDTF">2020-12-21T22:02:00Z</dcterms:modified>
</cp:coreProperties>
</file>