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experiment identifier: CEDAR-STUDY.</w:t>
      </w:r>
    </w:p>
    <w:p>
      <w:r>
        <w:t>There are 24 plants. The experiment has not started.</w:t>
      </w:r>
    </w:p>
    <w:sectPr/>
  </w:body>
</w:document>
</file>