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3E0" w:rsidRDefault="0078046D">
      <w:pPr>
        <w:rPr>
          <w:rStyle w:val="fontstyle01"/>
        </w:rPr>
      </w:pPr>
      <w:r>
        <w:rPr>
          <w:rStyle w:val="fontstyle01"/>
        </w:rPr>
        <w:t>第</w:t>
      </w:r>
      <w:r>
        <w:rPr>
          <w:rStyle w:val="fontstyle11"/>
        </w:rPr>
        <w:t>9</w:t>
      </w:r>
      <w:r>
        <w:rPr>
          <w:rStyle w:val="fontstyle01"/>
        </w:rPr>
        <w:t>讲讲路由协议：西出网关无故人，敢问路在何方</w:t>
      </w:r>
    </w:p>
    <w:p w:rsidR="0078046D" w:rsidRDefault="0078046D">
      <w:r>
        <w:t>路由分为静态路由和动态路由</w:t>
      </w:r>
      <w:r>
        <w:rPr>
          <w:rFonts w:hint="eastAsia"/>
        </w:rPr>
        <w:t>。静态路由是通过自己配置的，而动态路由是基于算法产生路由的拓扑结构。</w:t>
      </w:r>
    </w:p>
    <w:p w:rsidR="0078046D" w:rsidRDefault="0078046D"/>
    <w:p w:rsidR="0078046D" w:rsidRDefault="0078046D">
      <w:r>
        <w:t>静态路由</w:t>
      </w:r>
    </w:p>
    <w:p w:rsidR="0078046D" w:rsidRDefault="0078046D">
      <w:pPr>
        <w:rPr>
          <w:rFonts w:hint="eastAsia"/>
        </w:rPr>
      </w:pPr>
      <w:r>
        <w:t>自己配置下一跳的路由信息</w:t>
      </w:r>
      <w:r>
        <w:rPr>
          <w:rFonts w:hint="eastAsia"/>
        </w:rPr>
        <w:t>，是为，</w:t>
      </w:r>
      <w:r w:rsidRPr="0078046D">
        <w:rPr>
          <w:rFonts w:hint="eastAsia"/>
          <w:b/>
        </w:rPr>
        <w:t>路由表</w:t>
      </w:r>
      <w:r>
        <w:rPr>
          <w:rFonts w:hint="eastAsia"/>
        </w:rPr>
        <w:t>。</w:t>
      </w:r>
      <w:r>
        <w:t>路由表会有多条</w:t>
      </w:r>
      <w:r w:rsidRPr="0078046D">
        <w:rPr>
          <w:b/>
        </w:rPr>
        <w:t>路由规则</w:t>
      </w:r>
      <w:r>
        <w:rPr>
          <w:rFonts w:hint="eastAsia"/>
        </w:rPr>
        <w:t>。</w:t>
      </w:r>
    </w:p>
    <w:p w:rsidR="0078046D" w:rsidRDefault="0078046D">
      <w:r>
        <w:rPr>
          <w:rFonts w:hint="eastAsia"/>
        </w:rPr>
        <w:t>路由表的规则至少包含以下三个核心信息：</w:t>
      </w:r>
    </w:p>
    <w:p w:rsidR="0078046D" w:rsidRDefault="0078046D" w:rsidP="0078046D">
      <w:pPr>
        <w:pStyle w:val="a5"/>
        <w:numPr>
          <w:ilvl w:val="0"/>
          <w:numId w:val="1"/>
        </w:numPr>
        <w:ind w:firstLineChars="0"/>
      </w:pPr>
      <w:r>
        <w:t>出口设备</w:t>
      </w:r>
      <w:r>
        <w:rPr>
          <w:rFonts w:hint="eastAsia"/>
        </w:rPr>
        <w:t>：</w:t>
      </w:r>
      <w:r>
        <w:t>从哪一个口出</w:t>
      </w:r>
      <w:r>
        <w:rPr>
          <w:rFonts w:hint="eastAsia"/>
        </w:rPr>
        <w:t>，</w:t>
      </w:r>
      <w:r>
        <w:t>eth0,eth1</w:t>
      </w:r>
    </w:p>
    <w:p w:rsidR="0078046D" w:rsidRDefault="0078046D" w:rsidP="0078046D">
      <w:pPr>
        <w:pStyle w:val="a5"/>
        <w:numPr>
          <w:ilvl w:val="0"/>
          <w:numId w:val="1"/>
        </w:numPr>
        <w:ind w:firstLineChars="0"/>
      </w:pPr>
      <w:r>
        <w:t>目的网络</w:t>
      </w:r>
    </w:p>
    <w:p w:rsidR="0078046D" w:rsidRDefault="0078046D" w:rsidP="0078046D">
      <w:pPr>
        <w:pStyle w:val="a5"/>
        <w:numPr>
          <w:ilvl w:val="0"/>
          <w:numId w:val="1"/>
        </w:numPr>
        <w:ind w:firstLineChars="0"/>
      </w:pPr>
      <w:r>
        <w:t>下一跳的网关</w:t>
      </w:r>
      <w:r>
        <w:rPr>
          <w:rFonts w:hint="eastAsia"/>
        </w:rPr>
        <w:t>：</w:t>
      </w:r>
      <w:r>
        <w:t>下一个路由器的地址</w:t>
      </w:r>
    </w:p>
    <w:p w:rsidR="0078046D" w:rsidRDefault="0078046D"/>
    <w:p w:rsidR="00E14261" w:rsidRDefault="00E14261">
      <w:pPr>
        <w:rPr>
          <w:rFonts w:ascii="MicrosoftYaHeiLight" w:hAnsi="MicrosoftYaHeiLight"/>
          <w:color w:val="323232"/>
          <w:sz w:val="24"/>
          <w:szCs w:val="24"/>
        </w:rPr>
      </w:pPr>
      <w:r w:rsidRPr="00E14261">
        <w:rPr>
          <w:rFonts w:ascii="MicrosoftYaHeiLight" w:hAnsi="MicrosoftYaHeiLight"/>
          <w:color w:val="323232"/>
          <w:sz w:val="24"/>
          <w:szCs w:val="24"/>
        </w:rPr>
        <w:t>通过</w:t>
      </w:r>
      <w:r w:rsidRPr="00E14261">
        <w:rPr>
          <w:rFonts w:ascii="MicrosoftYaHeiLight" w:hAnsi="MicrosoftYaHeiLight"/>
          <w:color w:val="323232"/>
          <w:sz w:val="24"/>
          <w:szCs w:val="24"/>
        </w:rPr>
        <w:t>route</w:t>
      </w:r>
      <w:r w:rsidRPr="00E14261">
        <w:rPr>
          <w:rFonts w:ascii="MicrosoftYaHeiLight" w:hAnsi="MicrosoftYaHeiLight"/>
          <w:color w:val="323232"/>
          <w:sz w:val="24"/>
          <w:szCs w:val="24"/>
        </w:rPr>
        <w:t>命令和</w:t>
      </w:r>
      <w:r w:rsidRPr="00E14261">
        <w:rPr>
          <w:rFonts w:ascii="MicrosoftYaHeiLight" w:hAnsi="MicrosoftYaHeiLight"/>
          <w:color w:val="323232"/>
          <w:sz w:val="24"/>
          <w:szCs w:val="24"/>
        </w:rPr>
        <w:t>ip route</w:t>
      </w:r>
      <w:r w:rsidRPr="00E14261">
        <w:rPr>
          <w:rFonts w:ascii="MicrosoftYaHeiLight" w:hAnsi="MicrosoftYaHeiLight"/>
          <w:color w:val="323232"/>
          <w:sz w:val="24"/>
          <w:szCs w:val="24"/>
        </w:rPr>
        <w:t>命令都可以进行查询或者配置</w:t>
      </w:r>
      <w:r>
        <w:rPr>
          <w:rFonts w:ascii="MicrosoftYaHeiLight" w:hAnsi="MicrosoftYaHeiLight" w:hint="eastAsia"/>
          <w:color w:val="323232"/>
          <w:sz w:val="24"/>
          <w:szCs w:val="24"/>
        </w:rPr>
        <w:t>。</w:t>
      </w:r>
    </w:p>
    <w:p w:rsidR="00E14261" w:rsidRDefault="00E14261">
      <w:pPr>
        <w:rPr>
          <w:rFonts w:ascii="MicrosoftYaHeiLight" w:hAnsi="MicrosoftYaHeiLight"/>
          <w:color w:val="323232"/>
          <w:sz w:val="24"/>
          <w:szCs w:val="24"/>
        </w:rPr>
      </w:pPr>
      <w:r w:rsidRPr="00E14261">
        <w:rPr>
          <w:rFonts w:ascii="MicrosoftYaHeiLight" w:hAnsi="MicrosoftYaHeiLight"/>
          <w:color w:val="323232"/>
          <w:sz w:val="24"/>
          <w:szCs w:val="24"/>
        </w:rPr>
        <w:t>ip route add 10.176.48.0/20 via 10.173.32.1 dev eth0</w:t>
      </w:r>
      <w:r>
        <w:rPr>
          <w:rFonts w:ascii="MicrosoftYaHeiLight" w:hAnsi="MicrosoftYaHeiLight" w:hint="eastAsia"/>
          <w:color w:val="323232"/>
          <w:sz w:val="24"/>
          <w:szCs w:val="24"/>
        </w:rPr>
        <w:t>。</w:t>
      </w:r>
    </w:p>
    <w:p w:rsidR="0078046D" w:rsidRDefault="00E14261">
      <w:pPr>
        <w:rPr>
          <w:rFonts w:ascii="MicrosoftYaHeiLight" w:hAnsi="MicrosoftYaHeiLight"/>
          <w:color w:val="323232"/>
          <w:sz w:val="24"/>
          <w:szCs w:val="24"/>
        </w:rPr>
      </w:pPr>
      <w:r>
        <w:rPr>
          <w:rFonts w:ascii="MicrosoftYaHeiLight" w:hAnsi="MicrosoftYaHeiLight"/>
          <w:color w:val="323232"/>
          <w:sz w:val="24"/>
          <w:szCs w:val="24"/>
        </w:rPr>
        <w:t>表示</w:t>
      </w:r>
      <w:r w:rsidRPr="00E14261">
        <w:rPr>
          <w:rFonts w:ascii="MicrosoftYaHeiLight" w:hAnsi="MicrosoftYaHeiLight"/>
          <w:color w:val="323232"/>
          <w:sz w:val="24"/>
          <w:szCs w:val="24"/>
        </w:rPr>
        <w:t>10.176.48.0/20</w:t>
      </w:r>
      <w:r w:rsidRPr="00E14261">
        <w:rPr>
          <w:rFonts w:ascii="MicrosoftYaHeiLight" w:hAnsi="MicrosoftYaHeiLight"/>
          <w:color w:val="323232"/>
          <w:sz w:val="24"/>
          <w:szCs w:val="24"/>
        </w:rPr>
        <w:t>这个目标网络，要从</w:t>
      </w:r>
      <w:r w:rsidRPr="00E14261">
        <w:rPr>
          <w:rFonts w:ascii="MicrosoftYaHeiLight" w:hAnsi="MicrosoftYaHeiLight"/>
          <w:color w:val="323232"/>
          <w:sz w:val="24"/>
          <w:szCs w:val="24"/>
        </w:rPr>
        <w:t>eth0</w:t>
      </w:r>
      <w:r w:rsidRPr="00E14261">
        <w:rPr>
          <w:rFonts w:ascii="MicrosoftYaHeiLight" w:hAnsi="MicrosoftYaHeiLight"/>
          <w:color w:val="323232"/>
          <w:sz w:val="24"/>
          <w:szCs w:val="24"/>
        </w:rPr>
        <w:t>端口出去，经过</w:t>
      </w:r>
      <w:r w:rsidRPr="00E14261">
        <w:rPr>
          <w:rFonts w:ascii="MicrosoftYaHeiLight" w:hAnsi="MicrosoftYaHeiLight"/>
          <w:color w:val="323232"/>
          <w:sz w:val="24"/>
          <w:szCs w:val="24"/>
        </w:rPr>
        <w:t>10.173.32.1</w:t>
      </w:r>
      <w:r w:rsidRPr="00E14261">
        <w:rPr>
          <w:rFonts w:ascii="MicrosoftYaHeiLight" w:hAnsi="MicrosoftYaHeiLight"/>
          <w:color w:val="323232"/>
          <w:sz w:val="24"/>
          <w:szCs w:val="24"/>
        </w:rPr>
        <w:t>。</w:t>
      </w:r>
    </w:p>
    <w:p w:rsidR="00E14261" w:rsidRDefault="00E14261">
      <w:pPr>
        <w:rPr>
          <w:rFonts w:ascii="MicrosoftYaHeiLight" w:hAnsi="MicrosoftYaHeiLight"/>
          <w:color w:val="323232"/>
          <w:sz w:val="24"/>
          <w:szCs w:val="24"/>
        </w:rPr>
      </w:pPr>
    </w:p>
    <w:p w:rsidR="00E14261" w:rsidRDefault="00E14261">
      <w:pPr>
        <w:rPr>
          <w:rFonts w:ascii="MicrosoftYaHeiLight" w:hAnsi="MicrosoftYaHeiLight"/>
          <w:color w:val="323232"/>
          <w:sz w:val="24"/>
          <w:szCs w:val="24"/>
        </w:rPr>
      </w:pPr>
      <w:r w:rsidRPr="00E14261">
        <w:rPr>
          <w:rFonts w:ascii="MicrosoftYaHeiLight" w:hAnsi="MicrosoftYaHeiLight"/>
          <w:color w:val="323232"/>
          <w:sz w:val="24"/>
          <w:szCs w:val="24"/>
        </w:rPr>
        <w:t>配置方式的一个核心思想是：</w:t>
      </w:r>
      <w:r w:rsidRPr="00E14261">
        <w:rPr>
          <w:rFonts w:ascii="MicrosoftYaHeiLight" w:hAnsi="MicrosoftYaHeiLight"/>
          <w:color w:val="323232"/>
          <w:sz w:val="24"/>
          <w:szCs w:val="24"/>
        </w:rPr>
        <w:t xml:space="preserve"> </w:t>
      </w:r>
      <w:r w:rsidRPr="00E14261">
        <w:rPr>
          <w:rFonts w:ascii="MicrosoftYaHei-Bold" w:hAnsi="MicrosoftYaHei-Bold"/>
          <w:b/>
          <w:bCs/>
          <w:color w:val="000000"/>
          <w:sz w:val="24"/>
          <w:szCs w:val="24"/>
        </w:rPr>
        <w:t>根据目的</w:t>
      </w:r>
      <w:r w:rsidRPr="00E14261">
        <w:rPr>
          <w:rFonts w:ascii="MicrosoftYaHei-Bold" w:hAnsi="MicrosoftYaHei-Bold"/>
          <w:b/>
          <w:bCs/>
          <w:color w:val="000000"/>
          <w:sz w:val="24"/>
          <w:szCs w:val="24"/>
        </w:rPr>
        <w:t>IP</w:t>
      </w:r>
      <w:r w:rsidRPr="00E14261">
        <w:rPr>
          <w:rFonts w:ascii="MicrosoftYaHei-Bold" w:hAnsi="MicrosoftYaHei-Bold"/>
          <w:b/>
          <w:bCs/>
          <w:color w:val="000000"/>
          <w:sz w:val="24"/>
          <w:szCs w:val="24"/>
        </w:rPr>
        <w:t>地址来配置路由</w:t>
      </w:r>
      <w:r w:rsidRPr="00E14261">
        <w:rPr>
          <w:rFonts w:ascii="MicrosoftYaHeiLight" w:hAnsi="MicrosoftYaHeiLight"/>
          <w:color w:val="323232"/>
          <w:sz w:val="24"/>
          <w:szCs w:val="24"/>
        </w:rPr>
        <w:t>。</w:t>
      </w:r>
    </w:p>
    <w:p w:rsidR="00E14261" w:rsidRDefault="00E14261">
      <w:pPr>
        <w:rPr>
          <w:rFonts w:ascii="MicrosoftYaHeiLight" w:hAnsi="MicrosoftYaHeiLight"/>
          <w:color w:val="323232"/>
          <w:sz w:val="24"/>
          <w:szCs w:val="24"/>
        </w:rPr>
      </w:pPr>
    </w:p>
    <w:p w:rsidR="00E14261" w:rsidRDefault="00E14261" w:rsidP="00E14261">
      <w:pPr>
        <w:jc w:val="center"/>
      </w:pPr>
      <w:r>
        <w:rPr>
          <w:noProof/>
        </w:rPr>
        <w:drawing>
          <wp:inline distT="0" distB="0" distL="0" distR="0" wp14:anchorId="59FBEDC7" wp14:editId="715F6E83">
            <wp:extent cx="3261289" cy="27907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8391" cy="279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261" w:rsidRDefault="006D6A28" w:rsidP="00E14261">
      <w:r>
        <w:t>房东的路由器拉了两个运营商的网线</w:t>
      </w:r>
      <w:r>
        <w:rPr>
          <w:rFonts w:hint="eastAsia"/>
        </w:rPr>
        <w:t>，</w:t>
      </w:r>
      <w:r>
        <w:t>一个带宽大</w:t>
      </w:r>
      <w:r>
        <w:rPr>
          <w:rFonts w:hint="eastAsia"/>
        </w:rPr>
        <w:t>，</w:t>
      </w:r>
      <w:r>
        <w:t>一个带宽小</w:t>
      </w:r>
      <w:r>
        <w:rPr>
          <w:rFonts w:hint="eastAsia"/>
        </w:rPr>
        <w:t>。分别使用</w:t>
      </w:r>
      <w:r>
        <w:rPr>
          <w:rFonts w:hint="eastAsia"/>
        </w:rPr>
        <w:t>eth</w:t>
      </w:r>
      <w:r>
        <w:t>2,eth3</w:t>
      </w:r>
      <w:r>
        <w:t>来连接</w:t>
      </w:r>
      <w:r>
        <w:rPr>
          <w:rFonts w:hint="eastAsia"/>
        </w:rPr>
        <w:t>。</w:t>
      </w:r>
    </w:p>
    <w:p w:rsidR="006D6A28" w:rsidRDefault="006D6A28" w:rsidP="00E14261">
      <w:pPr>
        <w:rPr>
          <w:rFonts w:ascii="MicrosoftYaHeiLight" w:hAnsi="MicrosoftYaHeiLight"/>
          <w:color w:val="323232"/>
          <w:sz w:val="24"/>
          <w:szCs w:val="24"/>
        </w:rPr>
      </w:pPr>
      <w:r>
        <w:t>家里的网段是私有网段</w:t>
      </w:r>
      <w:r>
        <w:rPr>
          <w:rFonts w:hint="eastAsia"/>
        </w:rPr>
        <w:t>，</w:t>
      </w:r>
      <w:r w:rsidRPr="006D6A28">
        <w:rPr>
          <w:rFonts w:ascii="MicrosoftYaHeiLight" w:hAnsi="MicrosoftYaHeiLight"/>
          <w:color w:val="323232"/>
          <w:sz w:val="24"/>
          <w:szCs w:val="24"/>
        </w:rPr>
        <w:t>出去的包需要</w:t>
      </w:r>
      <w:r w:rsidRPr="006D6A28">
        <w:rPr>
          <w:rFonts w:ascii="MicrosoftYaHeiLight" w:hAnsi="MicrosoftYaHeiLight"/>
          <w:color w:val="323232"/>
          <w:sz w:val="24"/>
          <w:szCs w:val="24"/>
        </w:rPr>
        <w:t>NAT</w:t>
      </w:r>
      <w:r w:rsidRPr="006D6A28">
        <w:rPr>
          <w:rFonts w:ascii="MicrosoftYaHeiLight" w:hAnsi="MicrosoftYaHeiLight"/>
          <w:color w:val="323232"/>
          <w:sz w:val="24"/>
          <w:szCs w:val="24"/>
        </w:rPr>
        <w:t>成公网的</w:t>
      </w:r>
      <w:r w:rsidRPr="006D6A28">
        <w:rPr>
          <w:rFonts w:ascii="MicrosoftYaHeiLight" w:hAnsi="MicrosoftYaHeiLight"/>
          <w:color w:val="323232"/>
          <w:sz w:val="24"/>
          <w:szCs w:val="24"/>
        </w:rPr>
        <w:t>IP</w:t>
      </w:r>
      <w:r w:rsidRPr="006D6A28">
        <w:rPr>
          <w:rFonts w:ascii="MicrosoftYaHeiLight" w:hAnsi="MicrosoftYaHeiLight"/>
          <w:color w:val="323232"/>
          <w:sz w:val="24"/>
          <w:szCs w:val="24"/>
        </w:rPr>
        <w:t>地址，因而路由器是一个</w:t>
      </w:r>
      <w:r w:rsidRPr="006D6A28">
        <w:rPr>
          <w:rFonts w:ascii="MicrosoftYaHeiLight" w:hAnsi="MicrosoftYaHeiLight"/>
          <w:color w:val="323232"/>
          <w:sz w:val="24"/>
          <w:szCs w:val="24"/>
        </w:rPr>
        <w:t>NAT</w:t>
      </w:r>
      <w:r w:rsidRPr="006D6A28">
        <w:rPr>
          <w:rFonts w:ascii="MicrosoftYaHeiLight" w:hAnsi="MicrosoftYaHeiLight"/>
          <w:color w:val="323232"/>
          <w:sz w:val="24"/>
          <w:szCs w:val="24"/>
        </w:rPr>
        <w:t>路由器。</w:t>
      </w:r>
    </w:p>
    <w:p w:rsidR="006D6A28" w:rsidRDefault="006D6A28" w:rsidP="00E14261">
      <w:r>
        <w:rPr>
          <w:rFonts w:hint="eastAsia"/>
        </w:rPr>
        <w:t>根据这个网络拓扑，配置网络结构如下：</w:t>
      </w:r>
    </w:p>
    <w:p w:rsidR="006D6A28" w:rsidRDefault="006D6A28" w:rsidP="006D6A28">
      <w:pPr>
        <w:jc w:val="center"/>
      </w:pPr>
      <w:r>
        <w:rPr>
          <w:noProof/>
        </w:rPr>
        <w:drawing>
          <wp:inline distT="0" distB="0" distL="0" distR="0" wp14:anchorId="3641D2EC" wp14:editId="79EE6548">
            <wp:extent cx="3889169" cy="133388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080" cy="134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A28" w:rsidRDefault="006D6A28" w:rsidP="006D6A28">
      <w:r>
        <w:rPr>
          <w:rFonts w:hint="eastAsia"/>
        </w:rPr>
        <w:t>路由规则解释为：</w:t>
      </w:r>
    </w:p>
    <w:p w:rsidR="006D6A28" w:rsidRDefault="006D6A28" w:rsidP="006D6A28">
      <w:pPr>
        <w:pStyle w:val="a5"/>
        <w:numPr>
          <w:ilvl w:val="0"/>
          <w:numId w:val="2"/>
        </w:numPr>
        <w:ind w:firstLineChars="0"/>
      </w:pPr>
      <w:r>
        <w:t>如果去运营商二</w:t>
      </w:r>
      <w:r>
        <w:rPr>
          <w:rFonts w:hint="eastAsia"/>
        </w:rPr>
        <w:t>，</w:t>
      </w:r>
      <w:r>
        <w:t>就走</w:t>
      </w:r>
      <w:r>
        <w:t>eth3</w:t>
      </w:r>
    </w:p>
    <w:p w:rsidR="006D6A28" w:rsidRDefault="006D6A28" w:rsidP="006D6A28">
      <w:pPr>
        <w:pStyle w:val="a5"/>
        <w:numPr>
          <w:ilvl w:val="0"/>
          <w:numId w:val="2"/>
        </w:numPr>
        <w:ind w:firstLineChars="0"/>
      </w:pPr>
      <w:r>
        <w:t>如果去运营商一</w:t>
      </w:r>
      <w:r>
        <w:rPr>
          <w:rFonts w:hint="eastAsia"/>
        </w:rPr>
        <w:t>，</w:t>
      </w:r>
      <w:r>
        <w:t>走</w:t>
      </w:r>
      <w:r>
        <w:t>eth2</w:t>
      </w:r>
    </w:p>
    <w:p w:rsidR="006D6A28" w:rsidRDefault="006D6A28" w:rsidP="006D6A28">
      <w:pPr>
        <w:pStyle w:val="a5"/>
        <w:numPr>
          <w:ilvl w:val="0"/>
          <w:numId w:val="2"/>
        </w:numPr>
        <w:ind w:firstLineChars="0"/>
      </w:pPr>
      <w:r>
        <w:t>如果访问内网</w:t>
      </w:r>
      <w:r>
        <w:rPr>
          <w:rFonts w:hint="eastAsia"/>
        </w:rPr>
        <w:t>，</w:t>
      </w:r>
      <w:r>
        <w:t>走</w:t>
      </w:r>
      <w:r>
        <w:t>eth1</w:t>
      </w:r>
    </w:p>
    <w:p w:rsidR="006D6A28" w:rsidRDefault="006D6A28" w:rsidP="006D6A28">
      <w:pPr>
        <w:pStyle w:val="a5"/>
        <w:numPr>
          <w:ilvl w:val="0"/>
          <w:numId w:val="2"/>
        </w:numPr>
        <w:ind w:firstLineChars="0"/>
      </w:pPr>
      <w:r>
        <w:t>如果所有的规则匹配不上</w:t>
      </w:r>
      <w:r>
        <w:rPr>
          <w:rFonts w:hint="eastAsia"/>
        </w:rPr>
        <w:t>，</w:t>
      </w:r>
      <w:r>
        <w:t>默认运营商一</w:t>
      </w:r>
      <w:r>
        <w:rPr>
          <w:rFonts w:hint="eastAsia"/>
        </w:rPr>
        <w:t>。</w:t>
      </w:r>
    </w:p>
    <w:p w:rsidR="006D6A28" w:rsidRDefault="006D6A28" w:rsidP="006D6A28"/>
    <w:p w:rsidR="006D6A28" w:rsidRDefault="006D6A28" w:rsidP="006D6A28"/>
    <w:p w:rsidR="006D6A28" w:rsidRDefault="006D6A28" w:rsidP="006D6A28">
      <w:r>
        <w:lastRenderedPageBreak/>
        <w:t>现在</w:t>
      </w:r>
      <w:r w:rsidR="00947C37">
        <w:rPr>
          <w:rFonts w:hint="eastAsia"/>
        </w:rPr>
        <w:t>为</w:t>
      </w:r>
      <w:r w:rsidR="00947C37">
        <w:rPr>
          <w:rFonts w:hint="eastAsia"/>
        </w:rPr>
        <w:t>192.168.1.101</w:t>
      </w:r>
      <w:r w:rsidR="00947C37">
        <w:rPr>
          <w:rFonts w:hint="eastAsia"/>
        </w:rPr>
        <w:t>，也就是租户</w:t>
      </w:r>
      <w:r w:rsidR="00947C37">
        <w:rPr>
          <w:rFonts w:hint="eastAsia"/>
        </w:rPr>
        <w:t>1</w:t>
      </w:r>
      <w:r w:rsidR="00947C37">
        <w:rPr>
          <w:rFonts w:hint="eastAsia"/>
        </w:rPr>
        <w:t>添加新的路由规则：</w:t>
      </w:r>
    </w:p>
    <w:p w:rsidR="00947C37" w:rsidRDefault="00947C37" w:rsidP="006D6A28">
      <w:r>
        <w:t>添加一个新的表</w:t>
      </w:r>
      <w:r>
        <w:rPr>
          <w:rFonts w:hint="eastAsia"/>
        </w:rPr>
        <w:t>，名字叫</w:t>
      </w:r>
      <w:r>
        <w:rPr>
          <w:rFonts w:hint="eastAsia"/>
        </w:rPr>
        <w:t>chao</w:t>
      </w:r>
      <w:r>
        <w:rPr>
          <w:rFonts w:hint="eastAsia"/>
        </w:rPr>
        <w:t>：</w:t>
      </w:r>
    </w:p>
    <w:p w:rsidR="00947C37" w:rsidRDefault="00947C37" w:rsidP="00947C3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2C7DBD9" wp14:editId="2D52AA32">
            <wp:extent cx="5450774" cy="29269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1112" cy="29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37" w:rsidRDefault="00947C37" w:rsidP="006D6A28">
      <w:r>
        <w:rPr>
          <w:rFonts w:hint="eastAsia"/>
        </w:rPr>
        <w:t>添加一条新规则：</w:t>
      </w:r>
    </w:p>
    <w:p w:rsidR="00947C37" w:rsidRDefault="00947C37" w:rsidP="00947C37">
      <w:pPr>
        <w:jc w:val="center"/>
      </w:pPr>
      <w:r>
        <w:rPr>
          <w:noProof/>
        </w:rPr>
        <w:drawing>
          <wp:inline distT="0" distB="0" distL="0" distR="0" wp14:anchorId="56736ED6" wp14:editId="1DEC7FD6">
            <wp:extent cx="5516088" cy="1404057"/>
            <wp:effectExtent l="0" t="0" r="889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4927" cy="141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37" w:rsidRDefault="00947C37" w:rsidP="00947C37">
      <w:pPr>
        <w:rPr>
          <w:rFonts w:ascii="MicrosoftYaHeiLight" w:hAnsi="MicrosoftYaHeiLight"/>
          <w:color w:val="323232"/>
          <w:sz w:val="24"/>
          <w:szCs w:val="24"/>
        </w:rPr>
      </w:pPr>
      <w:r w:rsidRPr="00947C37">
        <w:rPr>
          <w:rFonts w:ascii="MicrosoftYaHeiLight" w:hAnsi="MicrosoftYaHeiLight"/>
          <w:color w:val="323232"/>
          <w:sz w:val="24"/>
          <w:szCs w:val="24"/>
        </w:rPr>
        <w:t>设定规则为：从</w:t>
      </w:r>
      <w:r w:rsidRPr="00947C37">
        <w:rPr>
          <w:rFonts w:ascii="MicrosoftYaHeiLight" w:hAnsi="MicrosoftYaHeiLight"/>
          <w:color w:val="323232"/>
          <w:sz w:val="24"/>
          <w:szCs w:val="24"/>
        </w:rPr>
        <w:t>192.168.1.101</w:t>
      </w:r>
      <w:r w:rsidRPr="00947C37">
        <w:rPr>
          <w:rFonts w:ascii="MicrosoftYaHeiLight" w:hAnsi="MicrosoftYaHeiLight"/>
          <w:color w:val="323232"/>
          <w:sz w:val="24"/>
          <w:szCs w:val="24"/>
        </w:rPr>
        <w:t>来的包都查看个</w:t>
      </w:r>
      <w:r w:rsidRPr="00947C37">
        <w:rPr>
          <w:rFonts w:ascii="MicrosoftYaHeiLight" w:hAnsi="MicrosoftYaHeiLight"/>
          <w:color w:val="323232"/>
          <w:sz w:val="24"/>
          <w:szCs w:val="24"/>
        </w:rPr>
        <w:t>chao</w:t>
      </w:r>
      <w:r w:rsidRPr="00947C37">
        <w:rPr>
          <w:rFonts w:ascii="MicrosoftYaHeiLight" w:hAnsi="MicrosoftYaHeiLight"/>
          <w:color w:val="323232"/>
          <w:sz w:val="24"/>
          <w:szCs w:val="24"/>
        </w:rPr>
        <w:t>这个新的路由表。</w:t>
      </w:r>
    </w:p>
    <w:p w:rsidR="00947C37" w:rsidRDefault="00947C37" w:rsidP="00947C37">
      <w:pPr>
        <w:rPr>
          <w:rFonts w:ascii="MicrosoftYaHeiLight" w:hAnsi="MicrosoftYaHeiLight"/>
          <w:color w:val="323232"/>
          <w:sz w:val="24"/>
          <w:szCs w:val="24"/>
        </w:rPr>
      </w:pPr>
      <w:r w:rsidRPr="00947C37">
        <w:rPr>
          <w:rFonts w:ascii="MicrosoftYaHeiLight" w:hAnsi="MicrosoftYaHeiLight"/>
          <w:color w:val="323232"/>
          <w:sz w:val="24"/>
          <w:szCs w:val="24"/>
        </w:rPr>
        <w:t>在</w:t>
      </w:r>
      <w:r w:rsidRPr="00947C37">
        <w:rPr>
          <w:rFonts w:ascii="MicrosoftYaHeiLight" w:hAnsi="MicrosoftYaHeiLight"/>
          <w:color w:val="323232"/>
          <w:sz w:val="24"/>
          <w:szCs w:val="24"/>
        </w:rPr>
        <w:t>chao</w:t>
      </w:r>
      <w:r w:rsidRPr="00947C37">
        <w:rPr>
          <w:rFonts w:ascii="MicrosoftYaHeiLight" w:hAnsi="MicrosoftYaHeiLight"/>
          <w:color w:val="323232"/>
          <w:sz w:val="24"/>
          <w:szCs w:val="24"/>
        </w:rPr>
        <w:t>路由表中添加规则：</w:t>
      </w:r>
    </w:p>
    <w:p w:rsidR="00947C37" w:rsidRDefault="00947C37" w:rsidP="00947C37">
      <w:r>
        <w:rPr>
          <w:noProof/>
        </w:rPr>
        <w:drawing>
          <wp:inline distT="0" distB="0" distL="0" distR="0" wp14:anchorId="3BDD86CC" wp14:editId="4AE5FC56">
            <wp:extent cx="6645910" cy="6426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37" w:rsidRDefault="00947C37" w:rsidP="00947C37">
      <w:r>
        <w:rPr>
          <w:rFonts w:hint="eastAsia"/>
        </w:rPr>
        <w:t>以上就是静态路由，配置的一个例子。</w:t>
      </w:r>
    </w:p>
    <w:p w:rsidR="00947C37" w:rsidRDefault="00947C37" w:rsidP="00947C37">
      <w:pPr>
        <w:rPr>
          <w:rFonts w:ascii="MicrosoftYaHeiLight" w:hAnsi="MicrosoftYaHeiLight" w:hint="eastAsia"/>
          <w:color w:val="323232"/>
          <w:sz w:val="24"/>
          <w:szCs w:val="24"/>
        </w:rPr>
      </w:pPr>
      <w:r w:rsidRPr="00947C37">
        <w:rPr>
          <w:rFonts w:ascii="MicrosoftYaHeiLight" w:hAnsi="MicrosoftYaHeiLight"/>
          <w:color w:val="323232"/>
          <w:sz w:val="24"/>
          <w:szCs w:val="24"/>
        </w:rPr>
        <w:t>如果总是用静态路由，一旦网络结构发生变化，让网络管理员手工修改路由太复杂了，因而需要动态路由算</w:t>
      </w:r>
      <w:r>
        <w:rPr>
          <w:rFonts w:ascii="MicrosoftYaHeiLight" w:hAnsi="MicrosoftYaHeiLight"/>
          <w:color w:val="323232"/>
          <w:sz w:val="24"/>
          <w:szCs w:val="24"/>
        </w:rPr>
        <w:t>法</w:t>
      </w:r>
      <w:r>
        <w:rPr>
          <w:rFonts w:ascii="MicrosoftYaHeiLight" w:hAnsi="MicrosoftYaHeiLight" w:hint="eastAsia"/>
          <w:color w:val="323232"/>
          <w:sz w:val="24"/>
          <w:szCs w:val="24"/>
        </w:rPr>
        <w:t>。</w:t>
      </w:r>
    </w:p>
    <w:p w:rsidR="00947C37" w:rsidRDefault="00947C37" w:rsidP="00947C37">
      <w:pPr>
        <w:rPr>
          <w:rFonts w:ascii="MicrosoftYaHeiLight" w:hAnsi="MicrosoftYaHeiLight"/>
          <w:color w:val="323232"/>
          <w:sz w:val="24"/>
          <w:szCs w:val="24"/>
        </w:rPr>
      </w:pPr>
    </w:p>
    <w:p w:rsidR="00947C37" w:rsidRPr="00947C37" w:rsidRDefault="00947C37" w:rsidP="00947C37">
      <w:pPr>
        <w:rPr>
          <w:rFonts w:hint="eastAsia"/>
        </w:rPr>
      </w:pPr>
      <w:bookmarkStart w:id="0" w:name="_GoBack"/>
      <w:bookmarkEnd w:id="0"/>
    </w:p>
    <w:sectPr w:rsidR="00947C37" w:rsidRPr="00947C37" w:rsidSect="007804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CFD" w:rsidRDefault="00D00CFD" w:rsidP="0078046D">
      <w:r>
        <w:separator/>
      </w:r>
    </w:p>
  </w:endnote>
  <w:endnote w:type="continuationSeparator" w:id="0">
    <w:p w:rsidR="00D00CFD" w:rsidRDefault="00D00CFD" w:rsidP="00780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YaHeiLigh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YaHe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CFD" w:rsidRDefault="00D00CFD" w:rsidP="0078046D">
      <w:r>
        <w:separator/>
      </w:r>
    </w:p>
  </w:footnote>
  <w:footnote w:type="continuationSeparator" w:id="0">
    <w:p w:rsidR="00D00CFD" w:rsidRDefault="00D00CFD" w:rsidP="00780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56B09"/>
    <w:multiLevelType w:val="hybridMultilevel"/>
    <w:tmpl w:val="064E5D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9AF1173"/>
    <w:multiLevelType w:val="hybridMultilevel"/>
    <w:tmpl w:val="419E9C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1F3"/>
    <w:rsid w:val="006D6A28"/>
    <w:rsid w:val="0078046D"/>
    <w:rsid w:val="008871F3"/>
    <w:rsid w:val="00947C37"/>
    <w:rsid w:val="00D00CFD"/>
    <w:rsid w:val="00D953E0"/>
    <w:rsid w:val="00E1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61B2C2-E797-4408-974F-228D94B3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0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04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0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046D"/>
    <w:rPr>
      <w:sz w:val="18"/>
      <w:szCs w:val="18"/>
    </w:rPr>
  </w:style>
  <w:style w:type="character" w:customStyle="1" w:styleId="fontstyle01">
    <w:name w:val="fontstyle01"/>
    <w:basedOn w:val="a0"/>
    <w:rsid w:val="0078046D"/>
    <w:rPr>
      <w:rFonts w:ascii="MicrosoftYaHeiLight" w:hAnsi="MicrosoftYaHeiLight" w:hint="default"/>
      <w:b w:val="0"/>
      <w:bCs w:val="0"/>
      <w:i w:val="0"/>
      <w:iCs w:val="0"/>
      <w:color w:val="323232"/>
      <w:sz w:val="34"/>
      <w:szCs w:val="34"/>
    </w:rPr>
  </w:style>
  <w:style w:type="character" w:customStyle="1" w:styleId="fontstyle11">
    <w:name w:val="fontstyle11"/>
    <w:basedOn w:val="a0"/>
    <w:rsid w:val="0078046D"/>
    <w:rPr>
      <w:rFonts w:ascii="Verdana" w:hAnsi="Verdana" w:hint="default"/>
      <w:b w:val="0"/>
      <w:bCs w:val="0"/>
      <w:i w:val="0"/>
      <w:iCs w:val="0"/>
      <w:color w:val="323232"/>
      <w:sz w:val="34"/>
      <w:szCs w:val="34"/>
    </w:rPr>
  </w:style>
  <w:style w:type="paragraph" w:styleId="a5">
    <w:name w:val="List Paragraph"/>
    <w:basedOn w:val="a"/>
    <w:uiPriority w:val="34"/>
    <w:qFormat/>
    <w:rsid w:val="0078046D"/>
    <w:pPr>
      <w:ind w:firstLineChars="200" w:firstLine="420"/>
    </w:pPr>
  </w:style>
  <w:style w:type="character" w:customStyle="1" w:styleId="fontstyle21">
    <w:name w:val="fontstyle21"/>
    <w:basedOn w:val="a0"/>
    <w:rsid w:val="00E14261"/>
    <w:rPr>
      <w:rFonts w:ascii="MicrosoftYaHei-Bold" w:hAnsi="MicrosoftYaHei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338</Words>
  <Characters>383</Characters>
  <Application>Microsoft Office Word</Application>
  <DocSecurity>0</DocSecurity>
  <Lines>22</Lines>
  <Paragraphs>18</Paragraphs>
  <ScaleCrop>false</ScaleCrop>
  <Company>Microsoft</Company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</dc:creator>
  <cp:keywords/>
  <dc:description/>
  <cp:lastModifiedBy>YLMF</cp:lastModifiedBy>
  <cp:revision>2</cp:revision>
  <dcterms:created xsi:type="dcterms:W3CDTF">2019-06-19T01:12:00Z</dcterms:created>
  <dcterms:modified xsi:type="dcterms:W3CDTF">2019-06-19T01:31:00Z</dcterms:modified>
</cp:coreProperties>
</file>