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RAG 智能问答 Agent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项目文档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基于 LlamaIndex + DeepSeek + ChromaDB 的检索增强生成系统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FastAPI 后端  |  原生 SPA 前端  |  SSE 流式  |  ReAct Agent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目录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一、技术栈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二、四层架构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三、运行流程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四、数据流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五、Agent 相关知识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六、项目亮点（简历要点）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七、评估体系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八、快速启动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九、项目目录结构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一、技术栈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 Chat (deepseek-chat)，通过 OpenAI SDK 协议调用，支持流式/非流式，自动指数退避重试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(384d) paraphrase-multilingual-MiniLM-L12-v2，多语言语义模型；备选 LocalEmbedding（256d 纯 numpy，零依赖）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ChromaDB PersistentClient，本地持久化，cosine 距离，增量索引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LlamaIndex ReAct Agent，自定义 FixedReActAgentWorker 修复 DeepSeek 流式截断问题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Uvicorn，12 个 RESTful API + SSE 流式端点，异步非阻塞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原生 SPA (HTML/CSS/JS)，三栏布局，暗色主题，SSE 流式逐字渲染，marked.js 本地化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持久化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SQLite，对话历史持久化 + 自动摘要压缩（4000 token 阈值）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RAGAS，4 项指标：faithfulness / answer_relevancy / context_precision / context_recall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文档解析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pymupdf4llm / python-docx / python-pptx，支持 PDF / DOCX / PPTX / TXT / MD / CSV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二、四层架构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server.py — 12 REST 端点 + SSE 流式 + 静态文件服务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 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rag_agent.py — ReAct Agent (Thought→Action→Observation→Answer)，工具注册，对话分发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 层 + 知识层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DeepSeekLLM 自定义封装 + 文档解析/向量索引/检索增强管线（查询分解→混合检索→重排序）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持久化层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存储会话/消息 + 自动摘要压缩 + file_registry.json 文件去重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三、运行流程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启动流程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用户启动 server.py → FastAPI 应用初始化 → lifespan 事件触发 Agent 预热：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DeepSeekLLM 初始化（OpenAI SDK + custom httpx 客户端，certifi 自动发现 SSL 证书）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Settings.embed_model 初始化（语义模型 384d 或本地模型 256d）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ChromaDB PersistentClient 连接 / 创建 → VectorStoreIndex 加载 / 创建索引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PersistentChatMemory SQLite 连接 → ReAct AgentRunner 创建（注册工具）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连接健康检测 → 浏览器自动打开 http://localhost:7860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用户交互流程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上传文件: </w:t>
      </w:r>
      <w:r>
        <w:rPr>
          <w:rFonts w:ascii="Arial" w:cs="Arial" w:eastAsia="Arial" w:hAnsi="Arial"/>
          <w:sz w:val="22"/>
          <w:szCs w:val="22"/>
        </w:rPr>
        <w:t xml:space="preserve">浏览器拖拽文件 → POST /api/files/upload → loader.load_document() → SentenceSplitter 切分 → SemanticEmbedding 向量化 → ChromaDB insert_nodes() → file_registry 记录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提问: </w:t>
      </w:r>
      <w:r>
        <w:rPr>
          <w:rFonts w:ascii="Arial" w:cs="Arial" w:eastAsia="Arial" w:hAnsi="Arial"/>
          <w:sz w:val="22"/>
          <w:szCs w:val="22"/>
        </w:rPr>
        <w:t xml:space="preserve">浏览器输入消息 → POST /api/chat/stream (SSE) → agent.chat_stream() → PersistentChatMemory 加载/压缩历史 → ReAct Agent 推理循环（工具调用 / LLM 生成）→ SSE 逐 token 推送 → 前端 marked.js 实时渲染 → 回答保存到 SQLite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四、数据流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文件上传数据流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问答数据流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五、Agent 相关知识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ReAct Agent 原理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ReAct（Reasoning + Acting）是一种结合推理和行动的 Agent 范式。模型在每步推理中交替执行：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Thought：分析当前状态，决定下一步做什么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Action：调用工具（检索知识库 / 查统计）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Observation：工具返回的结果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Answer：收集足够信息后给出最终答案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FixedReActAgentWorker（自定义修复）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DeepSeek 的流式输出行为与 OpenAI 不同——有时输出不以 Thought: 开头。原版 ReActAgentWorker._infer_stream_chunk_is_final 会误判首个 chunk 为最终答案，提前终止 ReAct 循环。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修复方案：继承 ReActAgentWorker 重写该方法，只有确认 chunk 包含 Answer: 时才视为推理结束，否则继续收集。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检索增强管线（Phase 3）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QueryDecomposer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判断是否为复杂查询 → 拆分为 2-3 子查询，分别检索后合并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HybridRetriever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向量检索 (semantic) top-16 + BM25 关键词检索 top-16 → RRF 融合 top-8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Reranker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关键词评分 (0.3) + LLM 语义评分 (0.7) → 加权融合 top-5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记忆系统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短期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ChatMemoryBuffer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工作记忆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LlamaIndex 内置对话上下文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长期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跨会话持久化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每次对话保存到 conversations.db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压缩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摘要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防超长上下文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 4000 token 自动压缩历史为摘要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安全与容错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指数退避重试：API 限速 (429/503) 时自动重试，最长等待 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自愈重试：第一次流式调用失败 → 重置 Agent 和记忆 → 自动重试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 三级加载：环境变量 → .env → Fernet+PBKDF2 加密文件（600K 迭代）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证书：使用 certifi 自动定位，不依赖系统环境变量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代理绕过：DeepSeek/OpenAI API 域名自动加入 NO_PROXY，不受系统代理干扰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六、项目亮点（简历要点）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技术亮点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端到端 RAG 系统自研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从文档解析 → 向量化 → 检索增强 → LLM 生成 → 前端展示，全链路自实现。采用 FastAPI + 原生 SPA，生产可用。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检索增强管线深度优化（Phase 3）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查询分解器解决跨主题复杂问题；混合检索融合语义 + 关键词，弥补纯向量对精确术语匹配的不足；LLM 两阶段重排序提升精准度。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Custom LLM 封装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绕过 LlamaIndex OpenAI 模型名校验，自定义 DeepSeek LLM，支持任意 OpenAI 兼容 API（DeepSeek/Qwen/GLM 等）。内置指数退避重试、SSL 自动发现、代理绕过。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ReAct Agent 流式修复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发现并修复了 DeepSeek × LlamaIndex 的流式推理截断 bug，确保长程多步推理中 Agent 不会过早终止。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SSE 流式架构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FastAPI StreamingResponse + 前端 ReadableStream，逐 token 推送，marked.js 实时渲染，用户体验接近 ChatGPT。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双 Embedding 策略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SemanticEmbedding (384d) 理解语义同义词；LocalEmbedding (256d) 零依赖快速启动。通过配置一键切换。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API Key 安全体系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三级加载：环境变量 → .env → Fernet+PBKDF2 加密文件（600K 迭代），加密文件可提交仓库。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工程亮点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七、评估体系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忠实度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生成答案是否基于检索到的上下文，有无幻觉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answer_relevancy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答案相关性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答案与问题的相关程度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context_precision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上下文精度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检索到的片段中，有多少是真正相关的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context_recall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上下文召回率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所有相关片段中，检索到了多少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评估命令:</w:t>
      </w:r>
    </w:p>
    <w:p>
      <w:pPr>
        <w:spacing w:after="0" w:before="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conda activate all-in-rag</w:t>
      </w:r>
    </w:p>
    <w:p>
      <w:pPr>
        <w:spacing w:after="0" w:before="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evaluation/run_eval.py          # 运行评估</w:t>
      </w:r>
    </w:p>
    <w:p>
      <w:pPr>
        <w:spacing w:after="0" w:before="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evaluation/run_eval.py --keep   # 保留临时数据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八、快速启动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九、项目目录结构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RAG-question/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├── server.py                    # FastAPI 入口（12 API + SSE + 静态文件）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├── config.py                    # 全局配置 + API Key 三级加载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├── agent/                       # Agent 核心层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│   ├── rag_agent.py             # Agent 中枢：工具/记忆/对话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deepseek_llm.py          # DeepSeek LLM 自定义封装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llm_adapter.py           # LLM 配置工厂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└── memory.py                # SQLite 持久化记忆 + 摘要压缩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├── knowledge/                   # 知识层（检索增强管线）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loader.py                # 多格式文档解析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indexer.py               # ChromaDB 索引管理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semantic_embedding.py    # 语义 Embedding (384d)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local_embedding.py       # 本地 Embedding (256d, 零下载)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hybrid_retriever.py      # 向量 + BM25 混合检索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├── reranker.py              # 两阶段重排序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│   └── query_decomposer.py      # LLM 查询分解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├── evaluation/                  # RAGAS 评估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├── static/                      # 前端 SPA（index.html + marked.min.js）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├── docs/                        # 项目文档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├── tests/                       # 单元测试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└── scripts/                     # 工具脚本</w:t>
      </w:r>
    </w:p>
    <w:p>
      <w:pPr>
        <w:spacing w:after="60"/>
      </w:pPr>
    </w:p>
    <w:p>
      <w:pPr>
        <w:spacing w:after="6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文档生成日期 2026-06-24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RAG 智能问答 Agent — 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2026-06-23T17:24:42.021Z</dcterms:created>
  <dcterms:modified xsi:type="dcterms:W3CDTF">2026-06-23T17:24:42.025Z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