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楷体" w:hAnsi="楷体" w:eastAsia="楷体" w:cs="Times New Roman"/>
          <w:sz w:val="28"/>
          <w:szCs w:val="28"/>
        </w:rPr>
      </w:pPr>
      <w:bookmarkStart w:id="0" w:name="_GoBack"/>
      <w:bookmarkEnd w:id="0"/>
      <w:r>
        <w:rPr>
          <w:rFonts w:hint="eastAsia" w:ascii="楷体" w:hAnsi="楷体" w:eastAsia="楷体" w:cs="楷体"/>
          <w:sz w:val="44"/>
          <w:szCs w:val="44"/>
        </w:rPr>
        <w:t>钢结构构件加工合同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textAlignment w:val="auto"/>
        <w:outlineLvl w:val="9"/>
        <w:rPr>
          <w:rFonts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甲方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柳德斌               </w:t>
      </w:r>
      <w:r>
        <w:rPr>
          <w:rFonts w:hint="eastAsia" w:cs="宋体"/>
          <w:sz w:val="28"/>
          <w:szCs w:val="28"/>
        </w:rPr>
        <w:t>（以下简称甲方）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textAlignment w:val="auto"/>
        <w:outlineLvl w:val="9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</w:rPr>
        <w:t>乙方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cs="宋体"/>
          <w:sz w:val="28"/>
          <w:szCs w:val="28"/>
          <w:u w:val="single"/>
        </w:rPr>
        <w:t>安徽乾坤建材科技有限公司</w:t>
      </w:r>
      <w:r>
        <w:rPr>
          <w:rFonts w:hint="eastAsia" w:cs="宋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cs="宋体"/>
          <w:sz w:val="28"/>
          <w:szCs w:val="28"/>
        </w:rPr>
        <w:t>（以下简称乙方</w:t>
      </w:r>
      <w:r>
        <w:rPr>
          <w:rFonts w:hint="eastAsia" w:cs="宋体"/>
          <w:sz w:val="28"/>
          <w:szCs w:val="28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560" w:firstLineChars="200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根据《中华人民共和国建筑法》、《中华人民共和国合同法》、《建筑工程质量管理条例》的有关规定，为明确合同双方在加工业务中的责任，在平等、互利、自愿、诚信的基础上，经双方协商签订以下加工合同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一、</w:t>
      </w:r>
      <w:r>
        <w:rPr>
          <w:rFonts w:hint="eastAsia" w:cs="宋体"/>
          <w:sz w:val="28"/>
          <w:szCs w:val="28"/>
          <w:lang w:eastAsia="zh-CN"/>
        </w:rPr>
        <w:t>材料</w:t>
      </w:r>
      <w:r>
        <w:rPr>
          <w:rFonts w:hint="eastAsia" w:cs="宋体"/>
          <w:sz w:val="28"/>
          <w:szCs w:val="28"/>
        </w:rPr>
        <w:t>加工：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/>
        <w:textAlignment w:val="auto"/>
        <w:outlineLvl w:val="9"/>
        <w:rPr>
          <w:rFonts w:ascii="宋体" w:cs="Times New Roman"/>
          <w:sz w:val="28"/>
          <w:szCs w:val="28"/>
        </w:rPr>
      </w:pPr>
      <w:r>
        <w:rPr>
          <w:sz w:val="28"/>
          <w:szCs w:val="28"/>
        </w:rPr>
        <w:t xml:space="preserve">     1.</w:t>
      </w:r>
      <w:r>
        <w:rPr>
          <w:rFonts w:hint="eastAsia" w:cs="宋体"/>
          <w:sz w:val="28"/>
          <w:szCs w:val="28"/>
        </w:rPr>
        <w:t>按甲方提供</w:t>
      </w:r>
      <w:r>
        <w:rPr>
          <w:rFonts w:hint="eastAsia" w:cs="宋体"/>
          <w:sz w:val="28"/>
          <w:szCs w:val="28"/>
          <w:lang w:eastAsia="zh-CN"/>
        </w:rPr>
        <w:t>（确认）</w:t>
      </w:r>
      <w:r>
        <w:rPr>
          <w:rFonts w:hint="eastAsia" w:cs="宋体"/>
          <w:sz w:val="28"/>
          <w:szCs w:val="28"/>
        </w:rPr>
        <w:t>的</w:t>
      </w:r>
      <w:r>
        <w:rPr>
          <w:rFonts w:hint="eastAsia" w:cs="宋体"/>
          <w:sz w:val="28"/>
          <w:szCs w:val="28"/>
          <w:u w:val="single"/>
          <w:lang w:val="en-US" w:eastAsia="zh-CN"/>
        </w:rPr>
        <w:t xml:space="preserve"> 宣城瀚蓝固废处理有限公司 宣城市古泉固废处理飞灰仓库-1#飞灰暂存库</w:t>
      </w:r>
      <w:r>
        <w:rPr>
          <w:rFonts w:hint="eastAsia" w:cs="宋体"/>
          <w:sz w:val="28"/>
          <w:szCs w:val="28"/>
        </w:rPr>
        <w:t>中所示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>钢结构部分的主构件、次构件、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C型钢及天沟 </w:t>
      </w:r>
      <w:r>
        <w:rPr>
          <w:rFonts w:hint="eastAsia" w:cs="宋体"/>
          <w:sz w:val="28"/>
          <w:szCs w:val="28"/>
        </w:rPr>
        <w:t>，钢结构构件的制作严格按照《</w:t>
      </w:r>
      <w:r>
        <w:rPr>
          <w:sz w:val="28"/>
          <w:szCs w:val="28"/>
        </w:rPr>
        <w:t>GB50205-2001</w:t>
      </w:r>
      <w:r>
        <w:rPr>
          <w:rFonts w:hint="eastAsia" w:cs="宋体"/>
          <w:sz w:val="28"/>
          <w:szCs w:val="28"/>
        </w:rPr>
        <w:t>》进行制作，</w:t>
      </w:r>
      <w:r>
        <w:rPr>
          <w:rFonts w:hint="eastAsia" w:cs="宋体"/>
          <w:sz w:val="28"/>
          <w:szCs w:val="28"/>
          <w:lang w:eastAsia="zh-CN"/>
        </w:rPr>
        <w:t>材料由乙方提供，并有乙方加工成型</w:t>
      </w:r>
      <w:r>
        <w:rPr>
          <w:rFonts w:hint="eastAsia" w:cs="宋体"/>
          <w:sz w:val="28"/>
          <w:szCs w:val="28"/>
        </w:rPr>
        <w:t>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二、质量要求：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合格  </w:t>
      </w:r>
      <w:r>
        <w:rPr>
          <w:rFonts w:hint="eastAsia" w:ascii="宋体" w:hAnsi="宋体" w:cs="宋体"/>
          <w:sz w:val="28"/>
          <w:szCs w:val="28"/>
        </w:rPr>
        <w:t>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ascii="宋体" w:cs="Times New Roman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三、验收：由甲方根据图纸派专业人员到</w:t>
      </w:r>
      <w:r>
        <w:rPr>
          <w:rFonts w:hint="eastAsia" w:ascii="宋体" w:hAnsi="宋体" w:cs="宋体"/>
          <w:sz w:val="28"/>
          <w:szCs w:val="28"/>
          <w:lang w:eastAsia="zh-CN"/>
        </w:rPr>
        <w:t>乙方工厂</w:t>
      </w:r>
      <w:r>
        <w:rPr>
          <w:rFonts w:hint="eastAsia" w:ascii="宋体" w:hAnsi="宋体" w:cs="宋体"/>
          <w:sz w:val="28"/>
          <w:szCs w:val="28"/>
        </w:rPr>
        <w:t>验收，合格后出厂。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ascii="宋体" w:cs="Times New Roman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四、提货方式：</w:t>
      </w:r>
      <w:r>
        <w:rPr>
          <w:rFonts w:hint="eastAsia" w:ascii="宋体" w:hAnsi="宋体" w:cs="宋体"/>
          <w:sz w:val="28"/>
          <w:szCs w:val="28"/>
          <w:lang w:eastAsia="zh-CN"/>
        </w:rPr>
        <w:t>甲方自提。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五、工程量与工程款的支付：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1、钢架主、次构件（水平支撑、柱间支撑、系杆、隅撑）：材料及加工费等综合费用为：4550元/吨（理算、不含税）；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2、C型钢：4180元/吨（理算、不含税）；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right="0" w:rightChars="0"/>
        <w:textAlignment w:val="auto"/>
        <w:outlineLvl w:val="9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3、其他材料：如需其他材料，另行计算；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right="0" w:rightChars="0"/>
        <w:textAlignment w:val="auto"/>
        <w:outlineLvl w:val="9"/>
        <w:rPr>
          <w:rFonts w:hint="default" w:asci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4、</w:t>
      </w:r>
      <w:r>
        <w:rPr>
          <w:rFonts w:hint="eastAsia" w:ascii="宋体" w:hAnsi="宋体" w:cs="宋体"/>
          <w:sz w:val="28"/>
          <w:szCs w:val="28"/>
        </w:rPr>
        <w:t>提货时间：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2020年6月7日开始提货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right="0" w:rightChars="0"/>
        <w:textAlignment w:val="auto"/>
        <w:outlineLvl w:val="9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5、</w:t>
      </w:r>
      <w:r>
        <w:rPr>
          <w:rFonts w:hint="eastAsia" w:ascii="宋体" w:hAnsi="宋体" w:cs="宋体"/>
          <w:sz w:val="28"/>
          <w:szCs w:val="28"/>
        </w:rPr>
        <w:t>合同签订，甲方支付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/  </w:t>
      </w:r>
      <w:r>
        <w:rPr>
          <w:rFonts w:hint="eastAsia" w:ascii="宋体" w:hAnsi="宋体" w:cs="宋体"/>
          <w:sz w:val="28"/>
          <w:szCs w:val="28"/>
        </w:rPr>
        <w:t>元整，用作预付款，构件出场装车时作为材料款扣除。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right="0" w:rightChars="0"/>
        <w:textAlignment w:val="auto"/>
        <w:outlineLvl w:val="9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6、甲方提货方式：</w:t>
      </w:r>
      <w:r>
        <w:rPr>
          <w:rFonts w:hint="eastAsia" w:ascii="宋体" w:hAnsi="宋体" w:cs="宋体"/>
          <w:sz w:val="28"/>
          <w:szCs w:val="28"/>
          <w:lang w:eastAsia="zh-CN"/>
        </w:rPr>
        <w:t>直接提货，费用从安装费中扣除。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ascii="宋体" w:cs="Times New Roman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六、设计变更：合同签订后，甲方如需变更，必须</w:t>
      </w:r>
      <w:r>
        <w:rPr>
          <w:rFonts w:hint="eastAsia" w:ascii="宋体" w:hAnsi="宋体" w:cs="宋体"/>
          <w:sz w:val="28"/>
          <w:szCs w:val="28"/>
          <w:lang w:eastAsia="zh-CN"/>
        </w:rPr>
        <w:t>文字形式</w:t>
      </w:r>
      <w:r>
        <w:rPr>
          <w:rFonts w:hint="eastAsia" w:ascii="宋体" w:hAnsi="宋体" w:cs="宋体"/>
          <w:sz w:val="28"/>
          <w:szCs w:val="28"/>
        </w:rPr>
        <w:t>通知乙方并由甲方承担此费用，涉及价款时，合同要作必要修改。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七</w:t>
      </w:r>
      <w:r>
        <w:rPr>
          <w:rFonts w:hint="eastAsia" w:ascii="宋体" w:hAnsi="宋体" w:cs="宋体"/>
          <w:sz w:val="28"/>
          <w:szCs w:val="28"/>
        </w:rPr>
        <w:t>、合同</w:t>
      </w:r>
      <w:r>
        <w:rPr>
          <w:rFonts w:hint="eastAsia" w:ascii="宋体" w:hAnsi="宋体" w:cs="宋体"/>
          <w:sz w:val="28"/>
          <w:szCs w:val="28"/>
          <w:lang w:eastAsia="zh-CN"/>
        </w:rPr>
        <w:t>时间：自</w:t>
      </w:r>
      <w:r>
        <w:rPr>
          <w:rFonts w:hint="eastAsia" w:ascii="宋体" w:hAnsi="宋体" w:cs="宋体"/>
          <w:sz w:val="28"/>
          <w:szCs w:val="28"/>
        </w:rPr>
        <w:t>甲方预付款全部到乙方账户并双方签字后生效</w:t>
      </w:r>
      <w:r>
        <w:rPr>
          <w:rFonts w:hint="eastAsia" w:ascii="宋体" w:hAnsi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cs="宋体"/>
          <w:sz w:val="28"/>
          <w:szCs w:val="28"/>
        </w:rPr>
        <w:t>甲方付清全部货款并提清全部加工件时终结。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八、双方如有争议，当协商解决，如协商未果，双方均有权在合同签订当地法院申述裁决。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right="0" w:rightChars="0"/>
        <w:textAlignment w:val="auto"/>
        <w:outlineLvl w:val="9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九、本合同一式两份，双方各执一份，望各守信誉，严格执行。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="宋体" w:hAnsi="宋体" w:cs="宋体"/>
          <w:sz w:val="28"/>
          <w:szCs w:val="28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ascii="宋体" w:cs="Times New Roman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甲方</w:t>
      </w:r>
      <w:r>
        <w:rPr>
          <w:rFonts w:ascii="宋体" w:hAnsi="宋体" w:cs="宋体"/>
          <w:sz w:val="28"/>
          <w:szCs w:val="28"/>
        </w:rPr>
        <w:t>(</w:t>
      </w:r>
      <w:r>
        <w:rPr>
          <w:rFonts w:hint="eastAsia" w:ascii="宋体" w:hAnsi="宋体" w:cs="宋体"/>
          <w:sz w:val="28"/>
          <w:szCs w:val="28"/>
        </w:rPr>
        <w:t>签字）：</w:t>
      </w:r>
      <w:r>
        <w:rPr>
          <w:rFonts w:ascii="宋体" w:hAnsi="宋体" w:cs="宋体"/>
          <w:sz w:val="28"/>
          <w:szCs w:val="28"/>
        </w:rPr>
        <w:t xml:space="preserve">        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 w:cs="宋体"/>
          <w:sz w:val="28"/>
          <w:szCs w:val="28"/>
        </w:rPr>
        <w:t>乙方（签字）：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            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5320" w:leftChars="0" w:right="0" w:rightChars="0" w:hanging="5320" w:hangingChars="1900"/>
        <w:textAlignment w:val="auto"/>
        <w:outlineLvl w:val="9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开户行：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           </w:t>
      </w:r>
      <w:r>
        <w:rPr>
          <w:rFonts w:hint="eastAsia" w:ascii="宋体" w:hAnsi="宋体" w:cs="宋体"/>
          <w:sz w:val="28"/>
          <w:szCs w:val="28"/>
        </w:rPr>
        <w:t>开户行：</w:t>
      </w:r>
      <w:r>
        <w:rPr>
          <w:rFonts w:hint="eastAsia" w:ascii="宋体" w:hAnsi="宋体" w:cs="宋体"/>
          <w:sz w:val="28"/>
          <w:szCs w:val="28"/>
          <w:lang w:eastAsia="zh-CN"/>
        </w:rPr>
        <w:t>宣城皖南农村商业银行大桥分理处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          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账号：</w:t>
      </w:r>
      <w:r>
        <w:rPr>
          <w:rFonts w:ascii="宋体" w:hAnsi="宋体" w:cs="宋体"/>
          <w:sz w:val="28"/>
          <w:szCs w:val="28"/>
        </w:rPr>
        <w:t xml:space="preserve"> 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          </w:t>
      </w:r>
      <w:r>
        <w:rPr>
          <w:rFonts w:hint="eastAsia" w:ascii="宋体" w:hAnsi="宋体" w:cs="宋体"/>
          <w:sz w:val="28"/>
          <w:szCs w:val="28"/>
        </w:rPr>
        <w:t>账号：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2000 0413 7922 1030 0000 083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/>
        <w:textAlignment w:val="auto"/>
        <w:outlineLvl w:val="9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</w:rPr>
        <w:t xml:space="preserve">             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</w:t>
      </w:r>
      <w:r>
        <w:rPr>
          <w:rFonts w:hint="eastAsia" w:ascii="宋体" w:hAnsi="宋体" w:cs="宋体"/>
          <w:sz w:val="28"/>
          <w:szCs w:val="28"/>
        </w:rPr>
        <w:t>电话：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0563-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2022228</w:t>
      </w:r>
      <w:r>
        <w:rPr>
          <w:rFonts w:ascii="宋体" w:hAnsi="宋体" w:cs="宋体"/>
          <w:sz w:val="28"/>
          <w:szCs w:val="28"/>
        </w:rPr>
        <w:t xml:space="preserve">           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840" w:firstLineChars="300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日</w:t>
      </w:r>
      <w:r>
        <w:rPr>
          <w:rFonts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hint="eastAsia" w:ascii="宋体" w:hAnsi="宋体" w:cs="宋体"/>
          <w:sz w:val="28"/>
          <w:szCs w:val="28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hint="eastAsia" w:ascii="宋体" w:hAnsi="宋体" w:cs="宋体"/>
          <w:sz w:val="28"/>
          <w:szCs w:val="28"/>
        </w:rPr>
        <w:t>日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840" w:firstLineChars="300"/>
        <w:textAlignment w:val="auto"/>
        <w:outlineLvl w:val="9"/>
        <w:rPr>
          <w:rFonts w:hint="eastAsia" w:ascii="宋体" w:hAnsi="宋体" w:cs="宋体"/>
          <w:sz w:val="28"/>
          <w:szCs w:val="28"/>
        </w:rPr>
      </w:pPr>
    </w:p>
    <w:sectPr>
      <w:footerReference r:id="rId3" w:type="default"/>
      <w:pgSz w:w="11906" w:h="16838"/>
      <w:pgMar w:top="1199" w:right="1286" w:bottom="850" w:left="13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Aj&#10;0coStwEAAFc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9689D"/>
    <w:rsid w:val="00035076"/>
    <w:rsid w:val="00123640"/>
    <w:rsid w:val="001B684C"/>
    <w:rsid w:val="001E74C4"/>
    <w:rsid w:val="00341754"/>
    <w:rsid w:val="00397272"/>
    <w:rsid w:val="00452BC9"/>
    <w:rsid w:val="00574573"/>
    <w:rsid w:val="005822C2"/>
    <w:rsid w:val="005E1040"/>
    <w:rsid w:val="0062798C"/>
    <w:rsid w:val="006C497F"/>
    <w:rsid w:val="006E4B44"/>
    <w:rsid w:val="00722DF8"/>
    <w:rsid w:val="007B7093"/>
    <w:rsid w:val="00920FD8"/>
    <w:rsid w:val="00921F18"/>
    <w:rsid w:val="009A7BDD"/>
    <w:rsid w:val="009E61ED"/>
    <w:rsid w:val="00A6574C"/>
    <w:rsid w:val="00AA4999"/>
    <w:rsid w:val="00AB6484"/>
    <w:rsid w:val="00AB676B"/>
    <w:rsid w:val="00B35BDC"/>
    <w:rsid w:val="00B53A6D"/>
    <w:rsid w:val="00B86C99"/>
    <w:rsid w:val="00B977BB"/>
    <w:rsid w:val="00BD4715"/>
    <w:rsid w:val="00DA64ED"/>
    <w:rsid w:val="00DC3FD9"/>
    <w:rsid w:val="00DC7F7D"/>
    <w:rsid w:val="00F45C13"/>
    <w:rsid w:val="00FE7118"/>
    <w:rsid w:val="01306A54"/>
    <w:rsid w:val="0157020E"/>
    <w:rsid w:val="02A71846"/>
    <w:rsid w:val="02B705EA"/>
    <w:rsid w:val="02E65425"/>
    <w:rsid w:val="03091F70"/>
    <w:rsid w:val="04C16D0C"/>
    <w:rsid w:val="054859A3"/>
    <w:rsid w:val="06600680"/>
    <w:rsid w:val="067348E9"/>
    <w:rsid w:val="06793D16"/>
    <w:rsid w:val="06871D5F"/>
    <w:rsid w:val="080D11AF"/>
    <w:rsid w:val="081839AE"/>
    <w:rsid w:val="083A0382"/>
    <w:rsid w:val="087522C9"/>
    <w:rsid w:val="09585E40"/>
    <w:rsid w:val="0A33632D"/>
    <w:rsid w:val="0A7A7C42"/>
    <w:rsid w:val="0AF232BF"/>
    <w:rsid w:val="0B032B67"/>
    <w:rsid w:val="0B2332F6"/>
    <w:rsid w:val="0B390A88"/>
    <w:rsid w:val="0B5622B6"/>
    <w:rsid w:val="0C000489"/>
    <w:rsid w:val="0DFC1C78"/>
    <w:rsid w:val="0E5D690B"/>
    <w:rsid w:val="0E951A48"/>
    <w:rsid w:val="0EF97BCA"/>
    <w:rsid w:val="0F492121"/>
    <w:rsid w:val="0F797483"/>
    <w:rsid w:val="0FC67BC4"/>
    <w:rsid w:val="10B25DB6"/>
    <w:rsid w:val="113A0DB0"/>
    <w:rsid w:val="11C06EBF"/>
    <w:rsid w:val="14750C20"/>
    <w:rsid w:val="14D66C9B"/>
    <w:rsid w:val="1551484B"/>
    <w:rsid w:val="16982F64"/>
    <w:rsid w:val="18035F7F"/>
    <w:rsid w:val="185D1C5C"/>
    <w:rsid w:val="19D337D2"/>
    <w:rsid w:val="1A1E1B18"/>
    <w:rsid w:val="1B5E18F0"/>
    <w:rsid w:val="1BF22244"/>
    <w:rsid w:val="1C915EC9"/>
    <w:rsid w:val="1CD1665D"/>
    <w:rsid w:val="1E33367A"/>
    <w:rsid w:val="1FA33264"/>
    <w:rsid w:val="201E4DC4"/>
    <w:rsid w:val="205C547F"/>
    <w:rsid w:val="212A7A7E"/>
    <w:rsid w:val="21621166"/>
    <w:rsid w:val="21C7563F"/>
    <w:rsid w:val="225667F8"/>
    <w:rsid w:val="2286710D"/>
    <w:rsid w:val="22FF3030"/>
    <w:rsid w:val="23EC1EE6"/>
    <w:rsid w:val="23F226FF"/>
    <w:rsid w:val="24B53E25"/>
    <w:rsid w:val="24D82A55"/>
    <w:rsid w:val="260A5D18"/>
    <w:rsid w:val="27515DFD"/>
    <w:rsid w:val="28440A28"/>
    <w:rsid w:val="28A67D09"/>
    <w:rsid w:val="29175509"/>
    <w:rsid w:val="2B4D352F"/>
    <w:rsid w:val="2B647426"/>
    <w:rsid w:val="2B786611"/>
    <w:rsid w:val="2C4A4E73"/>
    <w:rsid w:val="2CA77C35"/>
    <w:rsid w:val="2F023442"/>
    <w:rsid w:val="2F307E92"/>
    <w:rsid w:val="30284980"/>
    <w:rsid w:val="318C1F52"/>
    <w:rsid w:val="33FB1BDC"/>
    <w:rsid w:val="34B13142"/>
    <w:rsid w:val="35246A06"/>
    <w:rsid w:val="355E2BA2"/>
    <w:rsid w:val="35D26B6D"/>
    <w:rsid w:val="36620A3B"/>
    <w:rsid w:val="36FE2AFE"/>
    <w:rsid w:val="379D5CA4"/>
    <w:rsid w:val="3A3D1DA1"/>
    <w:rsid w:val="3AA029D4"/>
    <w:rsid w:val="3ACB3200"/>
    <w:rsid w:val="3B33495D"/>
    <w:rsid w:val="3DE635ED"/>
    <w:rsid w:val="3EAD7D21"/>
    <w:rsid w:val="3F04598D"/>
    <w:rsid w:val="3F376A8E"/>
    <w:rsid w:val="407A7166"/>
    <w:rsid w:val="40F34247"/>
    <w:rsid w:val="41845BCF"/>
    <w:rsid w:val="428331A8"/>
    <w:rsid w:val="42FE4DD0"/>
    <w:rsid w:val="433E6115"/>
    <w:rsid w:val="45BE4264"/>
    <w:rsid w:val="46326866"/>
    <w:rsid w:val="47DF7B63"/>
    <w:rsid w:val="48D62A7B"/>
    <w:rsid w:val="48EF7D14"/>
    <w:rsid w:val="49A86497"/>
    <w:rsid w:val="4B186FF8"/>
    <w:rsid w:val="4B9F5ED6"/>
    <w:rsid w:val="4C4D1BDB"/>
    <w:rsid w:val="4DCB5751"/>
    <w:rsid w:val="4E1B0791"/>
    <w:rsid w:val="51B6578D"/>
    <w:rsid w:val="52B3792C"/>
    <w:rsid w:val="52DD5EDE"/>
    <w:rsid w:val="53CA4A4E"/>
    <w:rsid w:val="544C72AE"/>
    <w:rsid w:val="56125A79"/>
    <w:rsid w:val="56C502C1"/>
    <w:rsid w:val="576B14A4"/>
    <w:rsid w:val="57BF0E53"/>
    <w:rsid w:val="581241DA"/>
    <w:rsid w:val="58E6260E"/>
    <w:rsid w:val="5AFC57B1"/>
    <w:rsid w:val="5C357878"/>
    <w:rsid w:val="5C755DC9"/>
    <w:rsid w:val="5CD50A38"/>
    <w:rsid w:val="5CF45E2F"/>
    <w:rsid w:val="5D124E63"/>
    <w:rsid w:val="5E5347DC"/>
    <w:rsid w:val="5F98327A"/>
    <w:rsid w:val="6078326A"/>
    <w:rsid w:val="60AD7886"/>
    <w:rsid w:val="61955397"/>
    <w:rsid w:val="63463C73"/>
    <w:rsid w:val="65316B07"/>
    <w:rsid w:val="661D1FE6"/>
    <w:rsid w:val="666B5C0B"/>
    <w:rsid w:val="670962ED"/>
    <w:rsid w:val="6709689D"/>
    <w:rsid w:val="672A2CC0"/>
    <w:rsid w:val="689450B0"/>
    <w:rsid w:val="69042D50"/>
    <w:rsid w:val="69426339"/>
    <w:rsid w:val="69822315"/>
    <w:rsid w:val="6A2D40C9"/>
    <w:rsid w:val="6AD90159"/>
    <w:rsid w:val="6C6D086D"/>
    <w:rsid w:val="6D5B7164"/>
    <w:rsid w:val="6FB774E6"/>
    <w:rsid w:val="72754FDB"/>
    <w:rsid w:val="73373BDB"/>
    <w:rsid w:val="73625EF1"/>
    <w:rsid w:val="73A902D0"/>
    <w:rsid w:val="74484A97"/>
    <w:rsid w:val="74F73848"/>
    <w:rsid w:val="75523E95"/>
    <w:rsid w:val="75B0513F"/>
    <w:rsid w:val="777C0AAC"/>
    <w:rsid w:val="78A01DA9"/>
    <w:rsid w:val="7B2D5D68"/>
    <w:rsid w:val="7C221D3A"/>
    <w:rsid w:val="7C312B4E"/>
    <w:rsid w:val="7CB25530"/>
    <w:rsid w:val="7CB96974"/>
    <w:rsid w:val="7D14340B"/>
    <w:rsid w:val="7D61493C"/>
    <w:rsid w:val="7DE14C67"/>
    <w:rsid w:val="7E7A6968"/>
    <w:rsid w:val="7EC95196"/>
    <w:rsid w:val="7F3071AC"/>
    <w:rsid w:val="7F4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 w:locked="1"/>
    <w:lsdException w:qFormat="1" w:unhideWhenUsed="0" w:uiPriority="99" w:semiHidden="0" w:name="footer" w:locked="1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lock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lock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  <w:szCs w:val="24"/>
    </w:rPr>
  </w:style>
  <w:style w:type="character" w:customStyle="1" w:styleId="7">
    <w:name w:val="Footer Char"/>
    <w:basedOn w:val="6"/>
    <w:link w:val="2"/>
    <w:semiHidden/>
    <w:qFormat/>
    <w:uiPriority w:val="99"/>
    <w:rPr>
      <w:rFonts w:ascii="Calibri" w:hAnsi="Calibri" w:cs="Calibri"/>
      <w:sz w:val="18"/>
      <w:szCs w:val="18"/>
    </w:rPr>
  </w:style>
  <w:style w:type="character" w:customStyle="1" w:styleId="8">
    <w:name w:val="Header Char"/>
    <w:basedOn w:val="6"/>
    <w:link w:val="3"/>
    <w:semiHidden/>
    <w:qFormat/>
    <w:uiPriority w:val="99"/>
    <w:rPr>
      <w:rFonts w:ascii="Calibri" w:hAnsi="Calibri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微软中国</Company>
  <Pages>1</Pages>
  <Words>171</Words>
  <Characters>981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2016-06-04T01:04:00Z</dcterms:created>
  <dc:creator>Administrator</dc:creator>
  <cp:lastModifiedBy>Administrator</cp:lastModifiedBy>
  <cp:lastPrinted>2007-05-12T06:18:00Z</cp:lastPrinted>
  <dcterms:modified xsi:type="dcterms:W3CDTF">2000-06-06T07:49:55Z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