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AA60" w14:textId="77777777" w:rsidR="004949C3" w:rsidRPr="00F239A6" w:rsidRDefault="004949C3" w:rsidP="004949C3">
      <w:r w:rsidRPr="00F239A6">
        <w:pict w14:anchorId="4E1DA82D">
          <v:rect id="_x0000_i1025" style="width:0;height:1.5pt" o:hralign="center" o:hrstd="t" o:hr="t" fillcolor="#a0a0a0" stroked="f"/>
        </w:pict>
      </w:r>
    </w:p>
    <w:p w14:paraId="6D9A1185" w14:textId="77777777" w:rsidR="004949C3" w:rsidRPr="00F239A6" w:rsidRDefault="004949C3" w:rsidP="004949C3">
      <w:pPr>
        <w:rPr>
          <w:b/>
          <w:bCs/>
        </w:rPr>
      </w:pPr>
      <w:r w:rsidRPr="00F239A6">
        <w:rPr>
          <w:b/>
          <w:bCs/>
        </w:rPr>
        <w:t>Examples and Scenarios</w:t>
      </w:r>
    </w:p>
    <w:p w14:paraId="4A9F03B1" w14:textId="77777777" w:rsidR="004949C3" w:rsidRPr="00F239A6" w:rsidRDefault="004949C3" w:rsidP="004949C3">
      <w:r w:rsidRPr="00F239A6">
        <w:rPr>
          <w:b/>
          <w:bCs/>
        </w:rPr>
        <w:t>Scenario 1: Customer wants to return a phone within 14 days</w:t>
      </w:r>
    </w:p>
    <w:p w14:paraId="515D7830" w14:textId="77777777" w:rsidR="004949C3" w:rsidRPr="00F239A6" w:rsidRDefault="004949C3" w:rsidP="004949C3">
      <w:pPr>
        <w:numPr>
          <w:ilvl w:val="0"/>
          <w:numId w:val="1"/>
        </w:numPr>
      </w:pPr>
      <w:r w:rsidRPr="00F239A6">
        <w:t xml:space="preserve">The customer purchased a smartphone and </w:t>
      </w:r>
      <w:proofErr w:type="gramStart"/>
      <w:r w:rsidRPr="00F239A6">
        <w:t>decides</w:t>
      </w:r>
      <w:proofErr w:type="gramEnd"/>
      <w:r w:rsidRPr="00F239A6">
        <w:t xml:space="preserve"> to return it within the 14-day store return window.</w:t>
      </w:r>
    </w:p>
    <w:p w14:paraId="09D8AFF1" w14:textId="77777777" w:rsidR="004949C3" w:rsidRPr="00F239A6" w:rsidRDefault="004949C3" w:rsidP="004949C3">
      <w:pPr>
        <w:numPr>
          <w:ilvl w:val="0"/>
          <w:numId w:val="1"/>
        </w:numPr>
      </w:pPr>
      <w:r w:rsidRPr="00F239A6">
        <w:t>The phone is in like-new condition with all original packaging and accessories.</w:t>
      </w:r>
    </w:p>
    <w:p w14:paraId="58E2769C" w14:textId="77777777" w:rsidR="004949C3" w:rsidRPr="00F239A6" w:rsidRDefault="004949C3" w:rsidP="004949C3">
      <w:pPr>
        <w:numPr>
          <w:ilvl w:val="0"/>
          <w:numId w:val="1"/>
        </w:numPr>
      </w:pPr>
      <w:r w:rsidRPr="00F239A6">
        <w:t>The store processes the return and issues a refund to the original payment method.</w:t>
      </w:r>
    </w:p>
    <w:p w14:paraId="02ED1225" w14:textId="77777777" w:rsidR="004949C3" w:rsidRPr="00F239A6" w:rsidRDefault="004949C3" w:rsidP="004949C3">
      <w:pPr>
        <w:numPr>
          <w:ilvl w:val="0"/>
          <w:numId w:val="1"/>
        </w:numPr>
      </w:pPr>
      <w:r w:rsidRPr="00F239A6">
        <w:t>The customer is informed that any manufacturer warranty remains valid for defects after the return window.</w:t>
      </w:r>
    </w:p>
    <w:p w14:paraId="5BDDD641" w14:textId="77777777" w:rsidR="004949C3" w:rsidRPr="00F239A6" w:rsidRDefault="004949C3" w:rsidP="004949C3">
      <w:r w:rsidRPr="00F239A6">
        <w:rPr>
          <w:b/>
          <w:bCs/>
        </w:rPr>
        <w:t>Scenario 2: Customer has a defective phone after 14 days but within the manufacturer warranty period</w:t>
      </w:r>
    </w:p>
    <w:p w14:paraId="68715A06" w14:textId="77777777" w:rsidR="004949C3" w:rsidRPr="00F239A6" w:rsidRDefault="004949C3" w:rsidP="004949C3">
      <w:pPr>
        <w:numPr>
          <w:ilvl w:val="0"/>
          <w:numId w:val="2"/>
        </w:numPr>
      </w:pPr>
      <w:r w:rsidRPr="00F239A6">
        <w:t>The customer experiences a hardware defect 3 months after purchase.</w:t>
      </w:r>
    </w:p>
    <w:p w14:paraId="5F9783ED" w14:textId="77777777" w:rsidR="004949C3" w:rsidRPr="00F239A6" w:rsidRDefault="004949C3" w:rsidP="004949C3">
      <w:pPr>
        <w:numPr>
          <w:ilvl w:val="0"/>
          <w:numId w:val="2"/>
        </w:numPr>
      </w:pPr>
      <w:r w:rsidRPr="00F239A6">
        <w:t>The store return window has expired, so the customer cannot return the phone to the store.</w:t>
      </w:r>
    </w:p>
    <w:p w14:paraId="52ACFC94" w14:textId="77777777" w:rsidR="004949C3" w:rsidRPr="00F239A6" w:rsidRDefault="004949C3" w:rsidP="004949C3">
      <w:pPr>
        <w:numPr>
          <w:ilvl w:val="0"/>
          <w:numId w:val="2"/>
        </w:numPr>
      </w:pPr>
      <w:r w:rsidRPr="00F239A6">
        <w:t>The customer is directed to contact the manufacturer or authorized service center for warranty repair or replacement.</w:t>
      </w:r>
    </w:p>
    <w:p w14:paraId="51629FAB" w14:textId="77777777" w:rsidR="004949C3" w:rsidRPr="00F239A6" w:rsidRDefault="004949C3" w:rsidP="004949C3">
      <w:pPr>
        <w:numPr>
          <w:ilvl w:val="0"/>
          <w:numId w:val="2"/>
        </w:numPr>
      </w:pPr>
      <w:r w:rsidRPr="00F239A6">
        <w:t>Staff provide the customer with the purchase receipt and serial number to support the warranty claim.</w:t>
      </w:r>
    </w:p>
    <w:p w14:paraId="4F943E29" w14:textId="77777777" w:rsidR="004949C3" w:rsidRPr="00F239A6" w:rsidRDefault="004949C3" w:rsidP="004949C3">
      <w:r w:rsidRPr="00F239A6">
        <w:rPr>
          <w:b/>
          <w:bCs/>
        </w:rPr>
        <w:t>Scenario 3: Customer wants to return a phone but is under a carrier contract</w:t>
      </w:r>
    </w:p>
    <w:p w14:paraId="052178F9" w14:textId="77777777" w:rsidR="004949C3" w:rsidRPr="00F239A6" w:rsidRDefault="004949C3" w:rsidP="004949C3">
      <w:pPr>
        <w:numPr>
          <w:ilvl w:val="0"/>
          <w:numId w:val="3"/>
        </w:numPr>
      </w:pPr>
      <w:r w:rsidRPr="00F239A6">
        <w:t>The customer purchased a phone with a carrier contract that includes a 30-day trial period.</w:t>
      </w:r>
    </w:p>
    <w:p w14:paraId="702AA645" w14:textId="77777777" w:rsidR="004949C3" w:rsidRPr="00F239A6" w:rsidRDefault="004949C3" w:rsidP="004949C3">
      <w:pPr>
        <w:numPr>
          <w:ilvl w:val="0"/>
          <w:numId w:val="3"/>
        </w:numPr>
      </w:pPr>
      <w:r w:rsidRPr="00F239A6">
        <w:t>The customer wants to return the phone within the store's 14-day return window.</w:t>
      </w:r>
    </w:p>
    <w:p w14:paraId="2F399FA7" w14:textId="77777777" w:rsidR="004949C3" w:rsidRPr="00F239A6" w:rsidRDefault="004949C3" w:rsidP="004949C3">
      <w:pPr>
        <w:numPr>
          <w:ilvl w:val="0"/>
          <w:numId w:val="3"/>
        </w:numPr>
      </w:pPr>
      <w:r w:rsidRPr="00F239A6">
        <w:t>The store processes the return, but the customer is informed that carrier contract cancellation fees or terms may still apply.</w:t>
      </w:r>
    </w:p>
    <w:p w14:paraId="50AE8370" w14:textId="77777777" w:rsidR="004949C3" w:rsidRPr="00F239A6" w:rsidRDefault="004949C3" w:rsidP="004949C3">
      <w:pPr>
        <w:numPr>
          <w:ilvl w:val="0"/>
          <w:numId w:val="3"/>
        </w:numPr>
      </w:pPr>
      <w:r w:rsidRPr="00F239A6">
        <w:t>The customer is advised to contact the carrier for contract-specific questions and potential fees.</w:t>
      </w:r>
    </w:p>
    <w:p w14:paraId="51F53B40" w14:textId="77777777" w:rsidR="004949C3" w:rsidRPr="00F239A6" w:rsidRDefault="004949C3" w:rsidP="004949C3">
      <w:r w:rsidRPr="00F239A6">
        <w:rPr>
          <w:b/>
          <w:bCs/>
        </w:rPr>
        <w:t xml:space="preserve">Scenario 4: Customer wants to exchange a </w:t>
      </w:r>
      <w:proofErr w:type="gramStart"/>
      <w:r w:rsidRPr="00F239A6">
        <w:rPr>
          <w:b/>
          <w:bCs/>
        </w:rPr>
        <w:t>phone</w:t>
      </w:r>
      <w:proofErr w:type="gramEnd"/>
      <w:r w:rsidRPr="00F239A6">
        <w:rPr>
          <w:b/>
          <w:bCs/>
        </w:rPr>
        <w:t xml:space="preserve"> but activation lock is enabled</w:t>
      </w:r>
    </w:p>
    <w:p w14:paraId="47EEDEBD" w14:textId="77777777" w:rsidR="004949C3" w:rsidRPr="00F239A6" w:rsidRDefault="004949C3" w:rsidP="004949C3">
      <w:pPr>
        <w:numPr>
          <w:ilvl w:val="0"/>
          <w:numId w:val="4"/>
        </w:numPr>
      </w:pPr>
      <w:r w:rsidRPr="00F239A6">
        <w:t>The customer attempts to return or exchange a phone but has not disabled the activation lock.</w:t>
      </w:r>
    </w:p>
    <w:p w14:paraId="31E3E65B" w14:textId="77777777" w:rsidR="004949C3" w:rsidRPr="00F239A6" w:rsidRDefault="004949C3" w:rsidP="004949C3">
      <w:pPr>
        <w:numPr>
          <w:ilvl w:val="0"/>
          <w:numId w:val="4"/>
        </w:numPr>
      </w:pPr>
      <w:r w:rsidRPr="00F239A6">
        <w:lastRenderedPageBreak/>
        <w:t>The store cannot process the return until the activation lock is disabled to prevent theft and protect privacy.</w:t>
      </w:r>
    </w:p>
    <w:p w14:paraId="0F0907E7" w14:textId="77777777" w:rsidR="004949C3" w:rsidRPr="00F239A6" w:rsidRDefault="004949C3" w:rsidP="004949C3">
      <w:pPr>
        <w:numPr>
          <w:ilvl w:val="0"/>
          <w:numId w:val="4"/>
        </w:numPr>
      </w:pPr>
      <w:r w:rsidRPr="00F239A6">
        <w:t>Staff assist the customer in understanding this requirement and guide them on how to disable the lock.</w:t>
      </w:r>
    </w:p>
    <w:p w14:paraId="6880F066" w14:textId="77777777" w:rsidR="004949C3" w:rsidRPr="00F239A6" w:rsidRDefault="004949C3" w:rsidP="004949C3">
      <w:r w:rsidRPr="00F239A6">
        <w:t>These examples help staff communicate clearly and manage customer expectations effectively, reducing confusion and improving satisfaction.</w:t>
      </w:r>
    </w:p>
    <w:p w14:paraId="5896FFD8" w14:textId="77777777" w:rsidR="00DF0C82" w:rsidRDefault="00DF0C82"/>
    <w:sectPr w:rsidR="00DF0C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1FB3"/>
    <w:multiLevelType w:val="multilevel"/>
    <w:tmpl w:val="B48C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E1E39"/>
    <w:multiLevelType w:val="multilevel"/>
    <w:tmpl w:val="373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524B0"/>
    <w:multiLevelType w:val="multilevel"/>
    <w:tmpl w:val="7A4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B185F"/>
    <w:multiLevelType w:val="multilevel"/>
    <w:tmpl w:val="41E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54880">
    <w:abstractNumId w:val="3"/>
  </w:num>
  <w:num w:numId="2" w16cid:durableId="1077938003">
    <w:abstractNumId w:val="0"/>
  </w:num>
  <w:num w:numId="3" w16cid:durableId="1341003158">
    <w:abstractNumId w:val="1"/>
  </w:num>
  <w:num w:numId="4" w16cid:durableId="460853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C3"/>
    <w:rsid w:val="002543D0"/>
    <w:rsid w:val="004949C3"/>
    <w:rsid w:val="00750750"/>
    <w:rsid w:val="00DF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C467"/>
  <w15:chartTrackingRefBased/>
  <w15:docId w15:val="{8B9874A6-6A27-4D1B-BA85-19E705E1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9C3"/>
  </w:style>
  <w:style w:type="paragraph" w:styleId="Heading1">
    <w:name w:val="heading 1"/>
    <w:basedOn w:val="Normal"/>
    <w:next w:val="Normal"/>
    <w:link w:val="Heading1Char"/>
    <w:uiPriority w:val="9"/>
    <w:qFormat/>
    <w:rsid w:val="0049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1646</Characters>
  <Application>Microsoft Office Word</Application>
  <DocSecurity>0</DocSecurity>
  <Lines>35</Lines>
  <Paragraphs>21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lardiez</dc:creator>
  <cp:keywords/>
  <dc:description/>
  <cp:lastModifiedBy>hernan lardiez</cp:lastModifiedBy>
  <cp:revision>1</cp:revision>
  <dcterms:created xsi:type="dcterms:W3CDTF">2026-01-16T13:52:00Z</dcterms:created>
  <dcterms:modified xsi:type="dcterms:W3CDTF">2026-01-16T13:56:00Z</dcterms:modified>
</cp:coreProperties>
</file>