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 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6 z 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 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 bez myši: v příkazovém řádku Windows se pohybuje mezi složkami, vypisuje jejich obsah a vytváří složky a soubory. Chápe stavbu příkazu (příkaz – přepínač – argument) a 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 vysvětlit, k 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 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 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 příkazech, možnostech a argumentech).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Bonus pro rychlíky navazující na hodinu 4: stránka Síť naostro v příkazovém řádku (banka → Digitální gramotnost → lekce 6) — ipconfig, nslookup, tracert a ping s vysvětlením výpisu. Předem ověř, že ping a tracert školní síť neblokuje.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/>
        <w:t>Bonus pro rychlíky: Terminál ve virtuálním Macu (karelhlas.vercel.app/macos), úlohy ze skupiny Cesta bez písmene disku (pwd, cd /Volumes/FLASH, open .) — srovnání cmd s unixovým příkazovým řádkem, jaký je na Macu, Linuxu i serverech.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 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Documents a ptá se: „Která část říká CO udělat, která JAK a která S ČÍM?“ Stejně rozeberou copy ukol.txt zaloha.txt. Počítej s dotazem, proč se píše Documents, když Průzkumník ukazuje Dokumenty: „Dokumenty“ je jen lokalizovaný popisek, skutečný název složky na disku je anglický a příkazový řádek zná jen ten.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 cd souběžně s 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 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 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 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 čím). Kdo ji pochopí, zvládne odvodit i příkazy, které jsme neprobírali. Přesně tahle logika platí i v 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 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 rámci mise. Zdůrazni, že </w:t>
      </w:r>
      <w:proofErr w:type="spellStart"/>
      <w:r>
        <w:t>del</w:t>
      </w:r>
      <w:proofErr w:type="spellEnd"/>
      <w:r>
        <w:t xml:space="preserve"> nejde vrátit z 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 příkazy stále na lavici, učitel pomáhá s 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 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 ping (propojení s hodinou 4 — „totéž, co jste viděli v 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 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 hotovou strukturou, případně soubor obsah.txt s 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 drobnou odchylkou (jiný název, jeden krok s 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 1–2 příkazy s 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 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 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 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 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 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 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 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 pomůckách i v 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