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在本机D盘新建MSRC_delivery文件夹，将交付网盘中的MSRC-code-netdisk-20261030.zip、SHA256SUMS.txt和prepared_data文件夹下载到其中。不下载fitted_only文件夹，保持目录和分卷原样，不手动解压或合并。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在电脑CMD执行，将USER、HOST替换为服务器用户名和地址；SSH端口不是22时同步替换：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"D:\MSRC_delivery" "USER@HOST:~/"</w:t>
        <w:br/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~/MSRC_delivery</w:t>
        <w:br/>
        <w:t xml:space="preserve">sha256sum -c SHA256SUMS.txt</w:t>
        <w:br/>
        <w:t xml:space="preserve">unzip MSRC-code-netdisk-20261030.zip</w:t>
        <w:br/>
        <w:t xml:space="preserve">cd MSRC</w:t>
        <w:br/>
        <w:t xml:space="preserve">bash scripts/01_setup_envs.sh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校验均显示OK，安装成功提示：ENV_OK。后续服务器命令均在当前项目目录执行。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准备模型和数据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scripts/02_prepare_assets_data.sh --execute \</w:t>
        <w:br/>
        <w:t xml:space="preserve">  --prepared-package ../prepared_data --download-models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脚本导入已处理数据和固定训练/测试划分，下载官方模型，不再重建数据集。成功提示：PREPARED_DATA_OK、FIXED_SPLITS_OK、ASSETS_OK、CONFIG_PATHS_OK。后续仅使用训练侧数据现场拟合。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采集信号、拟合并测试融合校准器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ml_no_fit_001 --mode full --phase collect --execute</w:t>
        <w:br/>
        <w:t xml:space="preserve">bash scripts/03_collect_factual.sh \</w:t>
        <w:br/>
        <w:t xml:space="preserve">  --run-id ml_no_fit_001 --mode full --phase fit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三个模型分别测试POPE全部9,000条和TextVQA验证集全部5,000条，仅在训练集拟合，固定参数后测试。成功提示：FACTUAL_COMPLETED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训练预警头并准备内容安全测试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scripts/04_score_safety.sh \</w:t>
        <w:br/>
        <w:t xml:space="preserve">  --run-id ml_no_fit_001 --mode full --refit --execute</w:t>
        <w:br/>
        <w:t xml:space="preserve">bash scripts/04_score_multilayer_variant.sh \</w:t>
        <w:br/>
        <w:t xml:space="preserve">  --mode no_fit --run-id ml_no_fit_001 --phase prepare --execute</w:t>
        <w:br/>
        <w:t xml:space="preserve">bash scripts/04_score_multilayer_variant.sh \</w:t>
        <w:br/>
        <w:t xml:space="preserve">  --mode no_fit --run-id ml_no_fit_001 --phase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依次出现SAFETY_COMPLETED ml_no_fit_001、MULTILAYER_VARIANT_MATERIALS_OK no_fit后继续。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拟合并测试多层内容安全预警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no_fit --run-id ml_no_fit_001 --phase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脚本在训练侧拟合多层参数和确定阈值，固定后测试，测试集不参与拟合或选阈值。成功提示：MULTILAYER_VARIANT_SAFETY_COMPLETED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no_fit --run-id ml_no_fit_001 --execute</w:t>
        <w:br/>
        <w:t xml:space="preserve">cat runs/ml_no_fit_001/multilayer/joint/report.md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三个指标报告均在runs/ml_no_fit_001/multilayer/joint/：指标1.11为signal_report.html；指标1.12为calibration_report.html，包含六组结果及平均提升率；指标1.13为warning_report.html。总汇总为report.md和report.html。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"USER@HOST:~/MSRC_delivery/MSRC/runs/ml_no_fit_001" "D:\MSRC_results"</w:t>
        <w:br/>
        <w:t xml:space="preserve">start "" "D:\MSRC_results\ml_no_fit_001\multilayer\joint\report.html"</w:t>
        <w:br/>
        <w:t xml:space="preserve">notepad "D:\MSRC_results\ml_no_fit_001\multilayer\joint\report.md"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无拟合版</dc:title>
  <dc:subject>多层内容安全增强版</dc:subject>
  <dc:creator>VPC6</dc:creator>
  <cp:keywords/>
  <dc:description/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