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rFonts w:ascii="Times New Roman" w:hAnsi="Times New Roman" w:cs="Times New Roman" w:hint="eastAsia"/>
          <w:b/>
          <w:bCs/>
          <w:sz w:val="28"/>
          <w:szCs w:val="28"/>
          <w:lang w:eastAsia="zh-CN"/>
          <w:color w:val="0000FF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  <w:lang w:eastAsia="zh-CN"/>
          <w:color w:val="0000FF"/>
        </w:rPr>
        <w:t xml:space="preserve">7. 测试流程</w:t>
      </w:r>
    </w:p>
    <w:p>
      <w:pPr>
        <w:rPr>
          <w:rFonts w:ascii="Times New Roman" w:hAnsi="Times New Roman" w:cs="Times New Roman" w:hint="eastAsia"/>
          <w:b/>
          <w:bCs/>
          <w:sz w:val="28"/>
          <w:szCs w:val="28"/>
          <w:lang w:eastAsia="zh-CN"/>
          <w:color w:val="0000FF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  <w:lang w:eastAsia="zh-CN"/>
          <w:color w:val="0000FF"/>
        </w:rPr>
        <w:t xml:space="preserve">指标1.11不确定性量化建模、1.12不确定性来源分析和1.13多模态生成内容风险评估具体测试流程：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1 下载并上传交付包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百度网盘：https://pan.baidu.com/s/1FdNypm-7R-kMLsv1c8Sxww?pwd=uaha　提取码：uaha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下载整个MSRC_no_fit文件夹到电脑D盘，完成后为D:\MSRC_no_fit。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在电脑CMD执行：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scp -P 22 -r "D:\MSRC_no_fit" "USER@HOST:~/"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USER改为服务器用户名，HOST改为服务器地址，22改为SSH端口，后文同步替换。等待上传完成，再登录服务器：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ssh -p 22 USER@HOST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2 核验材料并安装环境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cd ~/MSRC_no_fit</w:t>
        <w:br/>
        <w:t xml:space="preserve">sha256sum -c SHA256SUMS.txt</w:t>
        <w:br/>
        <w:t xml:space="preserve">unzip MSRC-code-netdisk-20261030.zip</w:t>
        <w:br/>
        <w:t xml:space="preserve">cd MSRC</w:t>
        <w:br/>
        <w:t xml:space="preserve">bash scripts/01_setup_envs.sh --execute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校验均显示OK，安装成功提示：ENV_OK。后续服务器命令均在当前项目目录执行。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3 准备模型和数据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bash scripts/02_prepare_assets_data.sh --execute \</w:t>
        <w:br/>
        <w:t xml:space="preserve">  --prepared-package ../prepared_data --download-models</w:t>
        <w:br/>
        <w:t xml:space="preserve">bash scripts/02_prepare_assets_data.sh --check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脚本导入已处理数据和固定训练/测试划分，下载官方模型，不再重建数据集。成功提示：PREPARED_DATA_OK、FIXED_SPLITS_OK、ASSETS_OK、CONFIG_PATHS_OK。后续仅使用训练侧数据现场拟合。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4 采集信号、拟合并测试融合校准器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bash scripts/03_collect_factual.sh \</w:t>
        <w:br/>
        <w:t xml:space="preserve">  --run-id ml_no_fit_001 --mode full --phase collect --execute</w:t>
        <w:br/>
        <w:t xml:space="preserve">bash scripts/03_collect_factual.sh \</w:t>
        <w:br/>
        <w:t xml:space="preserve">  --run-id ml_no_fit_001 --mode full --phase fit --execute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三个模型分别测试POPE全部9,000条和TextVQA验证集全部5,000条，仅在训练集拟合，固定参数后测试。成功提示：FACTUAL_COMPLETED ml_no_fit_001。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5 训练预警头并准备内容安全测试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bash scripts/04_score_safety.sh \</w:t>
        <w:br/>
        <w:t xml:space="preserve">  --run-id ml_no_fit_001 --mode full --refit --execute</w:t>
        <w:br/>
        <w:t xml:space="preserve">bash scripts/04_score_multilayer_variant.sh \</w:t>
        <w:br/>
        <w:t xml:space="preserve">  --mode no_fit --run-id ml_no_fit_001 --phase prepare --execute</w:t>
        <w:br/>
        <w:t xml:space="preserve">bash scripts/04_score_multilayer_variant.sh \</w:t>
        <w:br/>
        <w:t xml:space="preserve">  --mode no_fit --run-id ml_no_fit_001 --phase check --execute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依次出现SAFETY_COMPLETED ml_no_fit_001、MULTILAYER_VARIANT_MATERIALS_OK no_fit后继续。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6 拟合并测试多层内容安全预警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bash scripts/04_score_multilayer_variant.sh \</w:t>
        <w:br/>
        <w:t xml:space="preserve">  --mode no_fit --run-id ml_no_fit_001 --phase all --execute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脚本在训练侧拟合多层参数和确定阈值，固定后测试，测试集不参与拟合或选阈值。成功提示：MULTILAYER_VARIANT_SAFETY_COMPLETED ml_no_fit_001。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7 生成测试报告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bash scripts/05_report_multilayer_variant.sh \</w:t>
        <w:br/>
        <w:t xml:space="preserve">  --mode no_fit --run-id ml_no_fit_001 --execute</w:t>
        <w:br/>
        <w:t xml:space="preserve">cat runs/ml_no_fit_001/multilayer/joint/report.md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RUN_COMPLETED表示流程完成；ACCEPTANCE_PASS表示三个指标均达标，ACCEPTANCE_FAIL表示有指标未达标。未完成时显示INCOMPLETE。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三个指标报告均在runs/ml_no_fit_001/multilayer/joint/：指标1.11为signal_report.html；指标1.12为calibration_report.html，包含六组结果及平均提升率；指标1.13为warning_report.html。总汇总为report.md和report.html。</w:t>
      </w:r>
    </w:p>
    <w:p>
      <w:pPr>
        <w:pStyle w:val="1"/>
        <w:rPr>
          <w:rFonts w:ascii="宋体" w:eastAsia="宋体" w:hAnsi="宋体"/>
          <w:sz w:val="24"/>
          <w:szCs w:val="24"/>
          <w:color w:val="0000FF"/>
        </w:rPr>
      </w:pPr>
      <w:r>
        <w:rPr>
          <w:rFonts w:ascii="宋体" w:eastAsia="宋体" w:hAnsi="宋体"/>
          <w:sz w:val="24"/>
          <w:szCs w:val="24"/>
          <w:color w:val="0000FF"/>
        </w:rPr>
        <w:t xml:space="preserve">8 取回结果并打开报告</w:t>
      </w:r>
    </w:p>
    <w:p>
      <w:pPr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在服务器终端执行exit，回到本机CMD后执行：</w:t>
      </w:r>
    </w:p>
    <w:p>
      <w:pPr>
        <w:pStyle w:val="Command"/>
        <w:rPr>
          <w:rFonts w:ascii="宋体" w:hAnsi="宋体"/>
          <w:sz w:val="24"/>
          <w:szCs w:val="24"/>
          <w:lang w:eastAsia="zh-CN"/>
          <w:color w:val="0000FF"/>
        </w:rPr>
      </w:pPr>
      <w:r>
        <w:rPr>
          <w:rFonts w:ascii="宋体" w:hAnsi="宋体"/>
          <w:sz w:val="24"/>
          <w:szCs w:val="24"/>
          <w:lang w:eastAsia="zh-CN"/>
          <w:color w:val="0000FF"/>
        </w:rPr>
        <w:t xml:space="preserve">if not exist "D:\MSRC_results" mkdir "D:\MSRC_results"</w:t>
        <w:br/>
        <w:t xml:space="preserve">scp -P 22 -r "USER@HOST:~/MSRC_no_fit/MSRC/runs/ml_no_fit_001" "D:\MSRC_results"</w:t>
        <w:br/>
        <w:t xml:space="preserve">start "" "D:\MSRC_results\ml_no_fit_001\multilayer\joint\report.html"</w:t>
        <w:br/>
        <w:t xml:space="preserve">notepad "D:\MSRC_results\ml_no_fit_001\multilayer\joint\report.md"</w:t>
      </w:r>
    </w:p>
    <w:sectPr w:rsidR="009C2FFD" w:rsidRPr="0039095F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4C5E4" w14:textId="77777777" w:rsidR="009B0017" w:rsidRDefault="009B0017" w:rsidP="00A97D62">
      <w:pPr>
        <w:spacing w:after="0" w:line="240" w:lineRule="auto"/>
      </w:pPr>
      <w:r>
        <w:separator/>
      </w:r>
    </w:p>
  </w:endnote>
  <w:endnote w:type="continuationSeparator" w:id="0">
    <w:p w14:paraId="1E883795" w14:textId="77777777" w:rsidR="009B0017" w:rsidRDefault="009B0017" w:rsidP="00A97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FCF3" w14:textId="77777777" w:rsidR="009B0017" w:rsidRDefault="009B0017" w:rsidP="00A97D62">
      <w:pPr>
        <w:spacing w:after="0" w:line="240" w:lineRule="auto"/>
      </w:pPr>
      <w:r>
        <w:separator/>
      </w:r>
    </w:p>
  </w:footnote>
  <w:footnote w:type="continuationSeparator" w:id="0">
    <w:p w14:paraId="0B95D765" w14:textId="77777777" w:rsidR="009B0017" w:rsidRDefault="009B0017" w:rsidP="00A97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603591">
    <w:abstractNumId w:val="8"/>
  </w:num>
  <w:num w:numId="2" w16cid:durableId="544828867">
    <w:abstractNumId w:val="6"/>
  </w:num>
  <w:num w:numId="3" w16cid:durableId="1180778713">
    <w:abstractNumId w:val="5"/>
  </w:num>
  <w:num w:numId="4" w16cid:durableId="216403206">
    <w:abstractNumId w:val="4"/>
  </w:num>
  <w:num w:numId="5" w16cid:durableId="1854800465">
    <w:abstractNumId w:val="7"/>
  </w:num>
  <w:num w:numId="6" w16cid:durableId="589656086">
    <w:abstractNumId w:val="3"/>
  </w:num>
  <w:num w:numId="7" w16cid:durableId="916405617">
    <w:abstractNumId w:val="2"/>
  </w:num>
  <w:num w:numId="8" w16cid:durableId="1021862010">
    <w:abstractNumId w:val="1"/>
  </w:num>
  <w:num w:numId="9" w16cid:durableId="162346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28"/>
    <w:rsid w:val="00034616"/>
    <w:rsid w:val="000472E9"/>
    <w:rsid w:val="0006063C"/>
    <w:rsid w:val="000C43EF"/>
    <w:rsid w:val="0015074B"/>
    <w:rsid w:val="001879D2"/>
    <w:rsid w:val="00190C28"/>
    <w:rsid w:val="001D1BF0"/>
    <w:rsid w:val="001D68AB"/>
    <w:rsid w:val="001E3C87"/>
    <w:rsid w:val="00201FEF"/>
    <w:rsid w:val="0023156B"/>
    <w:rsid w:val="0029639D"/>
    <w:rsid w:val="002A07B9"/>
    <w:rsid w:val="002A3E8E"/>
    <w:rsid w:val="002C12B0"/>
    <w:rsid w:val="00302410"/>
    <w:rsid w:val="00326F90"/>
    <w:rsid w:val="003372FF"/>
    <w:rsid w:val="0039095F"/>
    <w:rsid w:val="003B49B0"/>
    <w:rsid w:val="003B5C56"/>
    <w:rsid w:val="003C1394"/>
    <w:rsid w:val="003E4780"/>
    <w:rsid w:val="0043139F"/>
    <w:rsid w:val="004327C8"/>
    <w:rsid w:val="004555F2"/>
    <w:rsid w:val="004D1F74"/>
    <w:rsid w:val="0055005A"/>
    <w:rsid w:val="005C35A9"/>
    <w:rsid w:val="005C58FF"/>
    <w:rsid w:val="00612E92"/>
    <w:rsid w:val="006344E0"/>
    <w:rsid w:val="0069256B"/>
    <w:rsid w:val="00695357"/>
    <w:rsid w:val="006A53F2"/>
    <w:rsid w:val="006D79E8"/>
    <w:rsid w:val="00756FD8"/>
    <w:rsid w:val="00804B0E"/>
    <w:rsid w:val="008055BB"/>
    <w:rsid w:val="00807E01"/>
    <w:rsid w:val="00813B5D"/>
    <w:rsid w:val="00856AA3"/>
    <w:rsid w:val="008D46F8"/>
    <w:rsid w:val="0090177F"/>
    <w:rsid w:val="00932D82"/>
    <w:rsid w:val="00932EE8"/>
    <w:rsid w:val="00946EF9"/>
    <w:rsid w:val="009816A2"/>
    <w:rsid w:val="009B0017"/>
    <w:rsid w:val="009C2FFD"/>
    <w:rsid w:val="009E0407"/>
    <w:rsid w:val="00A31EC9"/>
    <w:rsid w:val="00A7204C"/>
    <w:rsid w:val="00A920B0"/>
    <w:rsid w:val="00A97D62"/>
    <w:rsid w:val="00AA1D8D"/>
    <w:rsid w:val="00AB272B"/>
    <w:rsid w:val="00AC2E10"/>
    <w:rsid w:val="00AC75E3"/>
    <w:rsid w:val="00B47730"/>
    <w:rsid w:val="00B81B27"/>
    <w:rsid w:val="00B8626C"/>
    <w:rsid w:val="00BB19B3"/>
    <w:rsid w:val="00C031F2"/>
    <w:rsid w:val="00C43369"/>
    <w:rsid w:val="00CB0664"/>
    <w:rsid w:val="00CD4A5C"/>
    <w:rsid w:val="00DE0984"/>
    <w:rsid w:val="00E01EF2"/>
    <w:rsid w:val="00E020DB"/>
    <w:rsid w:val="00E03CD0"/>
    <w:rsid w:val="00E44B7D"/>
    <w:rsid w:val="00E71353"/>
    <w:rsid w:val="00E87F82"/>
    <w:rsid w:val="00EE0CB7"/>
    <w:rsid w:val="00F03301"/>
    <w:rsid w:val="00F22F8A"/>
    <w:rsid w:val="00F460F0"/>
    <w:rsid w:val="00F96003"/>
    <w:rsid w:val="00FC693F"/>
    <w:rsid w:val="00FE1C4D"/>
    <w:rsid w:val="00FE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82B904"/>
  <w14:defaultImageDpi w14:val="300"/>
  <w15:docId w15:val="{C97B6654-053A-47DD-9697-5C63CEE7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8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after="80" w:line="240" w:lineRule="auto"/>
    </w:pPr>
    <w:rPr>
      <w:rFonts w:ascii="Consolas" w:eastAsia="宋体" w:hAnsi="Consolas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421</Words>
  <Characters>1463</Characters>
  <Application>Microsoft Office Word</Application>
  <DocSecurity>0</DocSecurity>
  <Lines>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第七章 指标测试流程 无拟合版</dc:title>
  <dc:subject>多层内容安全增强版</dc:subject>
  <dc:creator>VPC6</dc:creator>
  <cp:keywords/>
  <dc:description>交付版：含本版本百度网盘分享链接与提取码。</dc:description>
  <cp:lastModifiedBy>文博 李</cp:lastModifiedBy>
  <cp:revision>27</cp:revision>
  <dcterms:created xsi:type="dcterms:W3CDTF">2026-10-30T05:10:00Z</dcterms:created>
  <dcterms:modified xsi:type="dcterms:W3CDTF">2026-10-30T05:48:00Z</dcterms:modified>
  <cp:category/>
</cp:coreProperties>
</file>