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200"/>
        <w:jc w:val="center"/>
      </w:pPr>
      <w:r>
        <w:rPr>
          <w:rFonts w:ascii="Arial" w:cs="Arial" w:eastAsia="Arial" w:hAnsi="Arial"/>
          <w:b/>
          <w:bCs/>
          <w:color w:val="1F4E79"/>
          <w:sz w:val="64"/>
          <w:szCs w:val="64"/>
        </w:rPr>
        <w:t xml:space="preserve">CAHIER DES CHARGES</w:t>
      </w:r>
    </w:p>
    <w:p>
      <w:pPr>
        <w:spacing w:after="800"/>
        <w:jc w:val="center"/>
      </w:pPr>
      <w:r>
        <w:rPr>
          <w:rFonts w:ascii="Arial" w:cs="Arial" w:eastAsia="Arial" w:hAnsi="Arial"/>
          <w:i/>
          <w:iCs/>
          <w:color w:val="2E75B6"/>
          <w:sz w:val="32"/>
          <w:szCs w:val="32"/>
        </w:rPr>
        <w:t xml:space="preserve">Application Web – Générateur de QCM Sécurisé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Projet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Générateur de QCM Sécurisé – Projet 2</w:t>
            </w:r>
          </w:p>
        </w:tc>
      </w:tr>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Licence Professionnelle ASSR</w:t>
            </w:r>
          </w:p>
        </w:tc>
      </w:tr>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 2026</w:t>
            </w:r>
          </w:p>
        </w:tc>
      </w:tr>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Équipe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Youssef · Salim · Hugo · Malcom</w:t>
            </w:r>
          </w:p>
        </w:tc>
      </w:tr>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Encadrant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Licence Pro ASSR</w:t>
            </w:r>
          </w:p>
        </w:tc>
      </w:tr>
    </w:tbl>
    <w:p>
      <w:r>
        <w:br w:type="page"/>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FFFFFF"/>
        </w:rPr>
        <w:t xml:space="preserve">1. Contexte et objectifs</w:t>
      </w:r>
    </w:p>
    <w:p>
      <w:pPr>
        <w:pStyle w:val="Heading2"/>
        <w:spacing w:after="120" w:before="280"/>
      </w:pPr>
      <w:r>
        <w:rPr>
          <w:rFonts w:ascii="Arial" w:cs="Arial" w:eastAsia="Arial" w:hAnsi="Arial"/>
          <w:b/>
          <w:bCs/>
          <w:color w:val="2E75B6"/>
        </w:rPr>
        <w:t xml:space="preserve">1.1 Contexte</w:t>
      </w:r>
    </w:p>
    <w:p>
      <w:pPr>
        <w:spacing w:after="120"/>
      </w:pPr>
      <w:r>
        <w:rPr>
          <w:rFonts w:ascii="Arial" w:cs="Arial" w:eastAsia="Arial" w:hAnsi="Arial"/>
          <w:sz w:val="22"/>
          <w:szCs w:val="22"/>
        </w:rPr>
        <w:t xml:space="preserve">Dans le cadre de la Licence Professionnelle ASSR, un groupe de quatre étudiants conçoit et développe une application web sécurisée permettant d'administrer et de passer des questionnaires à choix multiples (QCM) en conditions d'examen simulé.</w:t>
      </w:r>
    </w:p>
    <w:p>
      <w:pPr>
        <w:spacing w:after="120"/>
      </w:pPr>
      <w:r>
        <w:rPr>
          <w:rFonts w:ascii="Arial" w:cs="Arial" w:eastAsia="Arial" w:hAnsi="Arial"/>
          <w:sz w:val="22"/>
          <w:szCs w:val="22"/>
        </w:rPr>
        <w:t xml:space="preserve">L'objectif pédagogique est de démontrer la maîtrise d'un framework web Python, de bonnes pratiques de sécurité applicative, et la capacité à travailler en équipe sur un projet complet.</w:t>
      </w:r>
    </w:p>
    <w:p>
      <w:pPr>
        <w:pStyle w:val="Heading2"/>
        <w:spacing w:after="120" w:before="280"/>
      </w:pPr>
      <w:r>
        <w:rPr>
          <w:rFonts w:ascii="Arial" w:cs="Arial" w:eastAsia="Arial" w:hAnsi="Arial"/>
          <w:b/>
          <w:bCs/>
          <w:color w:val="2E75B6"/>
        </w:rPr>
        <w:t xml:space="preserve">1.2 Objectifs fonctionnels</w:t>
      </w:r>
    </w:p>
    <w:p>
      <w:pPr>
        <w:pStyle w:val="ListParagraph"/>
        <w:numPr>
          <w:ilvl w:val="0"/>
          <w:numId w:val="2"/>
        </w:numPr>
        <w:spacing w:after="80"/>
      </w:pPr>
      <w:r>
        <w:rPr>
          <w:rFonts w:ascii="Arial" w:cs="Arial" w:eastAsia="Arial" w:hAnsi="Arial"/>
          <w:sz w:val="22"/>
          <w:szCs w:val="22"/>
        </w:rPr>
        <w:t xml:space="preserve">Permettre aux étudiants de s'inscrire, se connecter et passer des QCM dans un environnement sécurisé.</w:t>
      </w:r>
    </w:p>
    <w:p>
      <w:pPr>
        <w:pStyle w:val="ListParagraph"/>
        <w:numPr>
          <w:ilvl w:val="0"/>
          <w:numId w:val="2"/>
        </w:numPr>
        <w:spacing w:after="80"/>
      </w:pPr>
      <w:r>
        <w:rPr>
          <w:rFonts w:ascii="Arial" w:cs="Arial" w:eastAsia="Arial" w:hAnsi="Arial"/>
          <w:sz w:val="22"/>
          <w:szCs w:val="22"/>
        </w:rPr>
        <w:t xml:space="preserve">Offrir à l'administrateur un panneau de gestion complet (utilisateurs, questions, quiz planifiés, statistiques).</w:t>
      </w:r>
    </w:p>
    <w:p>
      <w:pPr>
        <w:pStyle w:val="ListParagraph"/>
        <w:numPr>
          <w:ilvl w:val="0"/>
          <w:numId w:val="2"/>
        </w:numPr>
        <w:spacing w:after="80"/>
      </w:pPr>
      <w:r>
        <w:rPr>
          <w:rFonts w:ascii="Arial" w:cs="Arial" w:eastAsia="Arial" w:hAnsi="Arial"/>
          <w:sz w:val="22"/>
          <w:szCs w:val="22"/>
        </w:rPr>
        <w:t xml:space="preserve">Implémenter des mécanismes anti-triche avancés côté navigateur et côté serveur.</w:t>
      </w:r>
    </w:p>
    <w:p>
      <w:pPr>
        <w:pStyle w:val="ListParagraph"/>
        <w:numPr>
          <w:ilvl w:val="0"/>
          <w:numId w:val="2"/>
        </w:numPr>
        <w:spacing w:after="80"/>
      </w:pPr>
      <w:r>
        <w:rPr>
          <w:rFonts w:ascii="Arial" w:cs="Arial" w:eastAsia="Arial" w:hAnsi="Arial"/>
          <w:sz w:val="22"/>
          <w:szCs w:val="22"/>
        </w:rPr>
        <w:t xml:space="preserve">Garantir la sécurité des données (hachage des mots de passe, protection CSRF, validation des entrées, A2F).</w:t>
      </w:r>
    </w:p>
    <w:p>
      <w:pPr>
        <w:spacing w:after="160"/>
      </w:pPr>
      <w:r>
        <w:t xml:space="preserve"/>
      </w:r>
    </w:p>
    <w:p>
      <w:pPr>
        <w:pStyle w:val="Heading2"/>
        <w:spacing w:after="120" w:before="280"/>
      </w:pPr>
      <w:r>
        <w:rPr>
          <w:rFonts w:ascii="Arial" w:cs="Arial" w:eastAsia="Arial" w:hAnsi="Arial"/>
          <w:b/>
          <w:bCs/>
          <w:color w:val="2E75B6"/>
        </w:rPr>
        <w:t xml:space="preserve">1.3 Objectifs pédagogiques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Compétence</w:t>
            </w:r>
          </w:p>
        </w:tc>
        <w:tc>
          <w:tcPr>
            <w:tcW w:type="dxa" w:w="60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Framework web Python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Maîtrise de Flask (routage, blueprints, templates Jinja2)</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Sécurité applicative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OWASP Top 10, hachage bcrypt, CSRF, injection SQL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ORM &amp; Base de données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SQLAlchemy, modélisation relationnelle, SQLite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JavaScript moderne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Fullscreen API, visibilitychange, timers, fetch()</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Travail collaboratif</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Git, répartition de tâches, documentation</w:t>
            </w:r>
          </w:p>
        </w:tc>
      </w:tr>
    </w:tbl>
    <w:p>
      <w:pPr>
        <w:spacing w:after="160"/>
      </w:pPr>
      <w:r>
        <w:t xml:space="preserve"/>
      </w:r>
    </w:p>
    <w:p>
      <w:r>
        <w:br w:type="page"/>
      </w:r>
    </w:p>
    <w:p>
      <w:pPr>
        <w:pStyle w:val="Heading1"/>
        <w:spacing w:after="200" w:before="360"/>
      </w:pPr>
      <w:r>
        <w:rPr>
          <w:rFonts w:ascii="Arial" w:cs="Arial" w:eastAsia="Arial" w:hAnsi="Arial"/>
          <w:b/>
          <w:bCs/>
          <w:color w:val="FFFFFF"/>
        </w:rPr>
        <w:t xml:space="preserve">2. Périmètre du projet</w:t>
      </w:r>
    </w:p>
    <w:p>
      <w:pPr>
        <w:pStyle w:val="Heading2"/>
        <w:spacing w:after="120" w:before="280"/>
      </w:pPr>
      <w:r>
        <w:rPr>
          <w:rFonts w:ascii="Arial" w:cs="Arial" w:eastAsia="Arial" w:hAnsi="Arial"/>
          <w:b/>
          <w:bCs/>
          <w:color w:val="2E75B6"/>
        </w:rPr>
        <w:t xml:space="preserve">2.1 Inclus dans le projet</w:t>
      </w:r>
    </w:p>
    <w:p>
      <w:pPr>
        <w:pStyle w:val="ListParagraph"/>
        <w:numPr>
          <w:ilvl w:val="0"/>
          <w:numId w:val="2"/>
        </w:numPr>
        <w:spacing w:after="80"/>
      </w:pPr>
      <w:r>
        <w:rPr>
          <w:rFonts w:ascii="Arial" w:cs="Arial" w:eastAsia="Arial" w:hAnsi="Arial"/>
          <w:sz w:val="22"/>
          <w:szCs w:val="22"/>
        </w:rPr>
        <w:t xml:space="preserve">Application web Flask mono-instance</w:t>
      </w:r>
    </w:p>
    <w:p>
      <w:pPr>
        <w:pStyle w:val="ListParagraph"/>
        <w:numPr>
          <w:ilvl w:val="0"/>
          <w:numId w:val="2"/>
        </w:numPr>
        <w:spacing w:after="80"/>
      </w:pPr>
      <w:r>
        <w:rPr>
          <w:rFonts w:ascii="Arial" w:cs="Arial" w:eastAsia="Arial" w:hAnsi="Arial"/>
          <w:sz w:val="22"/>
          <w:szCs w:val="22"/>
        </w:rPr>
        <w:t xml:space="preserve">Base de données relationnelle SQLite (développement)</w:t>
      </w:r>
    </w:p>
    <w:p>
      <w:pPr>
        <w:pStyle w:val="ListParagraph"/>
        <w:numPr>
          <w:ilvl w:val="0"/>
          <w:numId w:val="2"/>
        </w:numPr>
        <w:spacing w:after="80"/>
      </w:pPr>
      <w:r>
        <w:rPr>
          <w:rFonts w:ascii="Arial" w:cs="Arial" w:eastAsia="Arial" w:hAnsi="Arial"/>
          <w:sz w:val="22"/>
          <w:szCs w:val="22"/>
        </w:rPr>
        <w:t xml:space="preserve">Interface étudiant complète (inscription, QCM, résultats, historique)</w:t>
      </w:r>
    </w:p>
    <w:p>
      <w:pPr>
        <w:pStyle w:val="ListParagraph"/>
        <w:numPr>
          <w:ilvl w:val="0"/>
          <w:numId w:val="2"/>
        </w:numPr>
        <w:spacing w:after="80"/>
      </w:pPr>
      <w:r>
        <w:rPr>
          <w:rFonts w:ascii="Arial" w:cs="Arial" w:eastAsia="Arial" w:hAnsi="Arial"/>
          <w:sz w:val="22"/>
          <w:szCs w:val="22"/>
        </w:rPr>
        <w:t xml:space="preserve">Interface administrateur complète (CRUD, statistiques, import/export CSV)</w:t>
      </w:r>
    </w:p>
    <w:p>
      <w:pPr>
        <w:pStyle w:val="ListParagraph"/>
        <w:numPr>
          <w:ilvl w:val="0"/>
          <w:numId w:val="2"/>
        </w:numPr>
        <w:spacing w:after="80"/>
      </w:pPr>
      <w:r>
        <w:rPr>
          <w:rFonts w:ascii="Arial" w:cs="Arial" w:eastAsia="Arial" w:hAnsi="Arial"/>
          <w:sz w:val="22"/>
          <w:szCs w:val="22"/>
        </w:rPr>
        <w:t xml:space="preserve">Authentification à deux facteurs TOTP (Google Authenticator)</w:t>
      </w:r>
    </w:p>
    <w:p>
      <w:pPr>
        <w:pStyle w:val="ListParagraph"/>
        <w:numPr>
          <w:ilvl w:val="0"/>
          <w:numId w:val="2"/>
        </w:numPr>
        <w:spacing w:after="80"/>
      </w:pPr>
      <w:r>
        <w:rPr>
          <w:rFonts w:ascii="Arial" w:cs="Arial" w:eastAsia="Arial" w:hAnsi="Arial"/>
          <w:sz w:val="22"/>
          <w:szCs w:val="22"/>
        </w:rPr>
        <w:t xml:space="preserve">Mécanismes anti-triche côté client et côté serveur</w:t>
      </w:r>
    </w:p>
    <w:p>
      <w:pPr>
        <w:pStyle w:val="ListParagraph"/>
        <w:numPr>
          <w:ilvl w:val="0"/>
          <w:numId w:val="2"/>
        </w:numPr>
        <w:spacing w:after="80"/>
      </w:pPr>
      <w:r>
        <w:rPr>
          <w:rFonts w:ascii="Arial" w:cs="Arial" w:eastAsia="Arial" w:hAnsi="Arial"/>
          <w:sz w:val="22"/>
          <w:szCs w:val="22"/>
        </w:rPr>
        <w:t xml:space="preserve">Pool de 125+ questions réparties en 5 catégories IT</w:t>
      </w:r>
    </w:p>
    <w:p>
      <w:pPr>
        <w:pStyle w:val="ListParagraph"/>
        <w:numPr>
          <w:ilvl w:val="0"/>
          <w:numId w:val="2"/>
        </w:numPr>
        <w:spacing w:after="80"/>
      </w:pPr>
      <w:r>
        <w:rPr>
          <w:rFonts w:ascii="Arial" w:cs="Arial" w:eastAsia="Arial" w:hAnsi="Arial"/>
          <w:sz w:val="22"/>
          <w:szCs w:val="22"/>
        </w:rPr>
        <w:t xml:space="preserve">Quiz planifiés avec fenêtre temporelle</w:t>
      </w:r>
    </w:p>
    <w:p>
      <w:pPr>
        <w:pStyle w:val="ListParagraph"/>
        <w:numPr>
          <w:ilvl w:val="0"/>
          <w:numId w:val="2"/>
        </w:numPr>
        <w:spacing w:after="80"/>
      </w:pPr>
      <w:r>
        <w:rPr>
          <w:rFonts w:ascii="Arial" w:cs="Arial" w:eastAsia="Arial" w:hAnsi="Arial"/>
          <w:sz w:val="22"/>
          <w:szCs w:val="22"/>
        </w:rPr>
        <w:t xml:space="preserve">Documentation technique et guides d'utilisation</w:t>
      </w:r>
    </w:p>
    <w:p>
      <w:pPr>
        <w:spacing w:after="160"/>
      </w:pPr>
      <w:r>
        <w:t xml:space="preserve"/>
      </w:r>
    </w:p>
    <w:p>
      <w:pPr>
        <w:pStyle w:val="Heading2"/>
        <w:spacing w:after="120" w:before="280"/>
      </w:pPr>
      <w:r>
        <w:rPr>
          <w:rFonts w:ascii="Arial" w:cs="Arial" w:eastAsia="Arial" w:hAnsi="Arial"/>
          <w:b/>
          <w:bCs/>
          <w:color w:val="2E75B6"/>
        </w:rPr>
        <w:t xml:space="preserve">2.2 Hors périmètre</w:t>
      </w:r>
    </w:p>
    <w:p>
      <w:pPr>
        <w:pStyle w:val="ListParagraph"/>
        <w:numPr>
          <w:ilvl w:val="0"/>
          <w:numId w:val="2"/>
        </w:numPr>
        <w:spacing w:after="80"/>
      </w:pPr>
      <w:r>
        <w:rPr>
          <w:rFonts w:ascii="Arial" w:cs="Arial" w:eastAsia="Arial" w:hAnsi="Arial"/>
          <w:sz w:val="22"/>
          <w:szCs w:val="22"/>
        </w:rPr>
        <w:t xml:space="preserve">Application mobile native</w:t>
      </w:r>
    </w:p>
    <w:p>
      <w:pPr>
        <w:pStyle w:val="ListParagraph"/>
        <w:numPr>
          <w:ilvl w:val="0"/>
          <w:numId w:val="2"/>
        </w:numPr>
        <w:spacing w:after="80"/>
      </w:pPr>
      <w:r>
        <w:rPr>
          <w:rFonts w:ascii="Arial" w:cs="Arial" w:eastAsia="Arial" w:hAnsi="Arial"/>
          <w:sz w:val="22"/>
          <w:szCs w:val="22"/>
        </w:rPr>
        <w:t xml:space="preserve">Intégration avec un LMS existant (Moodle, etc.)</w:t>
      </w:r>
    </w:p>
    <w:p>
      <w:pPr>
        <w:pStyle w:val="ListParagraph"/>
        <w:numPr>
          <w:ilvl w:val="0"/>
          <w:numId w:val="2"/>
        </w:numPr>
        <w:spacing w:after="80"/>
      </w:pPr>
      <w:r>
        <w:rPr>
          <w:rFonts w:ascii="Arial" w:cs="Arial" w:eastAsia="Arial" w:hAnsi="Arial"/>
          <w:sz w:val="22"/>
          <w:szCs w:val="22"/>
        </w:rPr>
        <w:t xml:space="preserve">Déploiement en production sur infrastructure cloud</w:t>
      </w:r>
    </w:p>
    <w:p>
      <w:pPr>
        <w:pStyle w:val="ListParagraph"/>
        <w:numPr>
          <w:ilvl w:val="0"/>
          <w:numId w:val="2"/>
        </w:numPr>
        <w:spacing w:after="80"/>
      </w:pPr>
      <w:r>
        <w:rPr>
          <w:rFonts w:ascii="Arial" w:cs="Arial" w:eastAsia="Arial" w:hAnsi="Arial"/>
          <w:sz w:val="22"/>
          <w:szCs w:val="22"/>
        </w:rPr>
        <w:t xml:space="preserve">Gestion des groupes / promotions d'étudiants</w:t>
      </w:r>
    </w:p>
    <w:p>
      <w:pPr>
        <w:pStyle w:val="ListParagraph"/>
        <w:numPr>
          <w:ilvl w:val="0"/>
          <w:numId w:val="2"/>
        </w:numPr>
        <w:spacing w:after="80"/>
      </w:pPr>
      <w:r>
        <w:rPr>
          <w:rFonts w:ascii="Arial" w:cs="Arial" w:eastAsia="Arial" w:hAnsi="Arial"/>
          <w:sz w:val="22"/>
          <w:szCs w:val="22"/>
        </w:rPr>
        <w:t xml:space="preserve">Vidéo-surveillance par webcam</w:t>
      </w:r>
    </w:p>
    <w:p>
      <w:pPr>
        <w:spacing w:after="160"/>
      </w:pPr>
      <w:r>
        <w:t xml:space="preserve"/>
      </w:r>
    </w:p>
    <w:p>
      <w:r>
        <w:br w:type="page"/>
      </w:r>
    </w:p>
    <w:p>
      <w:pPr>
        <w:pStyle w:val="Heading1"/>
        <w:spacing w:after="200" w:before="360"/>
      </w:pPr>
      <w:r>
        <w:rPr>
          <w:rFonts w:ascii="Arial" w:cs="Arial" w:eastAsia="Arial" w:hAnsi="Arial"/>
          <w:b/>
          <w:bCs/>
          <w:color w:val="FFFFFF"/>
        </w:rPr>
        <w:t xml:space="preserve">3. Fonctionnalités détaillées</w:t>
      </w:r>
    </w:p>
    <w:p>
      <w:pPr>
        <w:pStyle w:val="Heading2"/>
        <w:spacing w:after="120" w:before="280"/>
      </w:pPr>
      <w:r>
        <w:rPr>
          <w:rFonts w:ascii="Arial" w:cs="Arial" w:eastAsia="Arial" w:hAnsi="Arial"/>
          <w:b/>
          <w:bCs/>
          <w:color w:val="2E75B6"/>
        </w:rPr>
        <w:t xml:space="preserve">3.1 Module Authentification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626"/>
        <w:gridCol w:w="1400"/>
      </w:tblGrid>
      <w:tr>
        <w:tc>
          <w:tcPr>
            <w:tcW w:type="dxa" w:w="1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ID</w:t>
            </w:r>
          </w:p>
        </w:tc>
        <w:tc>
          <w:tcPr>
            <w:tcW w:type="dxa" w:w="66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Fonctionnalité</w:t>
            </w:r>
          </w:p>
        </w:tc>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Priorité</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AUTH-01</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Inscription avec validation côté serveur (username, email, mot de passe 8+ caractères)</w:t>
            </w:r>
          </w:p>
        </w:tc>
        <w:tc>
          <w:tcPr>
            <w:tcW w:type="dxa" w:w="14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MUST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AUTH-02</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Connexion sécurisée (vérification hash bcrypt)</w:t>
            </w:r>
          </w:p>
        </w:tc>
        <w:tc>
          <w:tcPr>
            <w:tcW w:type="dxa" w:w="14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MUST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AUTH-03</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Configuration obligatoire de l'A2F (TOTP) après inscription</w:t>
            </w:r>
          </w:p>
        </w:tc>
        <w:tc>
          <w:tcPr>
            <w:tcW w:type="dxa" w:w="14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MUST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AUTH-04</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Vérification du code TOTP à la connexion si A2F activée</w:t>
            </w:r>
          </w:p>
        </w:tc>
        <w:tc>
          <w:tcPr>
            <w:tcW w:type="dxa" w:w="14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MUST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AUTH-05</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Déconnexion sécurisée (invalidation de session)</w:t>
            </w:r>
          </w:p>
        </w:tc>
        <w:tc>
          <w:tcPr>
            <w:tcW w:type="dxa" w:w="14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MUST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AUTH-06</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Gestion des rôles (étudiant / administrateur)</w:t>
            </w:r>
          </w:p>
        </w:tc>
        <w:tc>
          <w:tcPr>
            <w:tcW w:type="dxa" w:w="14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MUST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AUTH-07</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Protection CSRF sur tous les formulaires</w:t>
            </w:r>
          </w:p>
        </w:tc>
        <w:tc>
          <w:tcPr>
            <w:tcW w:type="dxa" w:w="14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MUST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AUTH-08</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Sessions expirantes après 1 heure d'inactivité</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36C09"/>
                <w:sz w:val="20"/>
                <w:szCs w:val="20"/>
              </w:rPr>
              <w:t xml:space="preserve">SHOULD</w:t>
            </w:r>
          </w:p>
        </w:tc>
      </w:tr>
    </w:tbl>
    <w:p>
      <w:pPr>
        <w:spacing w:after="160"/>
      </w:pPr>
      <w:r>
        <w:t xml:space="preserve"/>
      </w:r>
    </w:p>
    <w:p>
      <w:pPr>
        <w:pStyle w:val="Heading2"/>
        <w:spacing w:after="120" w:before="280"/>
      </w:pPr>
      <w:r>
        <w:rPr>
          <w:rFonts w:ascii="Arial" w:cs="Arial" w:eastAsia="Arial" w:hAnsi="Arial"/>
          <w:b/>
          <w:bCs/>
          <w:color w:val="2E75B6"/>
        </w:rPr>
        <w:t xml:space="preserve">3.2 Module Étudiant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626"/>
        <w:gridCol w:w="1400"/>
      </w:tblGrid>
      <w:tr>
        <w:tc>
          <w:tcPr>
            <w:tcW w:type="dxa" w:w="1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ID</w:t>
            </w:r>
          </w:p>
        </w:tc>
        <w:tc>
          <w:tcPr>
            <w:tcW w:type="dxa" w:w="66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Fonctionnalité</w:t>
            </w:r>
          </w:p>
        </w:tc>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Priorité</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STU-01</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Tableau de bord personnel (stats, tentatives récentes, quiz disponibles)</w:t>
            </w:r>
          </w:p>
        </w:tc>
        <w:tc>
          <w:tcPr>
            <w:tcW w:type="dxa" w:w="14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MUST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STU-02</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Passer un QCM libre (10 questions aléatoires depuis le pool actif)</w:t>
            </w:r>
          </w:p>
        </w:tc>
        <w:tc>
          <w:tcPr>
            <w:tcW w:type="dxa" w:w="14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MUST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STU-03</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Passer un quiz planifié (si disponible dans la fenêtre temporelle)</w:t>
            </w:r>
          </w:p>
        </w:tc>
        <w:tc>
          <w:tcPr>
            <w:tcW w:type="dxa" w:w="14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MUST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STU-04</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Minuterie 30 secondes par question (côté client + validation côté serveur)</w:t>
            </w:r>
          </w:p>
        </w:tc>
        <w:tc>
          <w:tcPr>
            <w:tcW w:type="dxa" w:w="14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MUST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STU-05</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Navigation séquentielle uniquement (pas de retour en arrière)</w:t>
            </w:r>
          </w:p>
        </w:tc>
        <w:tc>
          <w:tcPr>
            <w:tcW w:type="dxa" w:w="14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MUST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STU-06</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Soumission automatique à l'expiration du temps total</w:t>
            </w:r>
          </w:p>
        </w:tc>
        <w:tc>
          <w:tcPr>
            <w:tcW w:type="dxa" w:w="14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MUST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STU-07</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Affichage des résultats avec corrections détaillées</w:t>
            </w:r>
          </w:p>
        </w:tc>
        <w:tc>
          <w:tcPr>
            <w:tcW w:type="dxa" w:w="14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MUST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STU-08</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Historique paginé des tentatives</w:t>
            </w:r>
          </w:p>
        </w:tc>
        <w:tc>
          <w:tcPr>
            <w:tcW w:type="dxa" w:w="14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MUST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STU-09</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Consultation de la liste des quiz planifiés disponibles</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36C09"/>
                <w:sz w:val="20"/>
                <w:szCs w:val="20"/>
              </w:rPr>
              <w:t xml:space="preserve">SHOULD</w:t>
            </w:r>
          </w:p>
        </w:tc>
      </w:tr>
    </w:tbl>
    <w:p>
      <w:pPr>
        <w:spacing w:after="160"/>
      </w:pPr>
      <w:r>
        <w:t xml:space="preserve"/>
      </w:r>
    </w:p>
    <w:p>
      <w:pPr>
        <w:pStyle w:val="Heading2"/>
        <w:spacing w:after="120" w:before="280"/>
      </w:pPr>
      <w:r>
        <w:rPr>
          <w:rFonts w:ascii="Arial" w:cs="Arial" w:eastAsia="Arial" w:hAnsi="Arial"/>
          <w:b/>
          <w:bCs/>
          <w:color w:val="2E75B6"/>
        </w:rPr>
        <w:t xml:space="preserve">3.3 Module Anti-Triche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526"/>
        <w:gridCol w:w="1600"/>
        <w:gridCol w:w="2000"/>
      </w:tblGrid>
      <w:tr>
        <w:tc>
          <w:tcPr>
            <w:tcW w:type="dxa" w:w="9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ID</w:t>
            </w:r>
          </w:p>
        </w:tc>
        <w:tc>
          <w:tcPr>
            <w:tcW w:type="dxa" w:w="45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Mécanisme</w:t>
            </w:r>
          </w:p>
        </w:tc>
        <w:tc>
          <w:tcPr>
            <w:tcW w:type="dxa" w:w="1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Côté</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Priorité</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ACT-01</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Plein écran obligatoire (Fullscreen API)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Client</w:t>
            </w:r>
          </w:p>
        </w:tc>
        <w:tc>
          <w:tcPr>
            <w:tcW w:type="dxa" w:w="20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ACT-02</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Détection de sortie du plein écran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Client + Serveur</w:t>
            </w:r>
          </w:p>
        </w:tc>
        <w:tc>
          <w:tcPr>
            <w:tcW w:type="dxa" w:w="20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ACT-03</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Détection de changement d'onglet (visibilitychange)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Client + Serveur</w:t>
            </w:r>
          </w:p>
        </w:tc>
        <w:tc>
          <w:tcPr>
            <w:tcW w:type="dxa" w:w="20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ACT-04</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Blocage copier-coller (Ctrl+C, Ctrl+V, clic droit)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Client</w:t>
            </w:r>
          </w:p>
        </w:tc>
        <w:tc>
          <w:tcPr>
            <w:tcW w:type="dxa" w:w="20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ACT-05</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Blocage F12, F5 et raccourcis navigateur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Client</w:t>
            </w:r>
          </w:p>
        </w:tc>
        <w:tc>
          <w:tcPr>
            <w:tcW w:type="dxa" w:w="20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ACT-06</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Validation de la durée totale côté serveur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Serveur</w:t>
            </w:r>
          </w:p>
        </w:tc>
        <w:tc>
          <w:tcPr>
            <w:tcW w:type="dxa" w:w="20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ACT-07</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Journalisation de chaque incident dans CheatLog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Serveur</w:t>
            </w:r>
          </w:p>
        </w:tc>
        <w:tc>
          <w:tcPr>
            <w:tcW w:type="dxa" w:w="20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ACT-08</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Compteur d'incidents par session (visible admin)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Serveur</w:t>
            </w:r>
          </w:p>
        </w:tc>
        <w:tc>
          <w:tcPr>
            <w:tcW w:type="dxa" w:w="20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MUST</w:t>
            </w:r>
          </w:p>
        </w:tc>
      </w:tr>
    </w:tbl>
    <w:p>
      <w:pPr>
        <w:spacing w:after="160"/>
      </w:pPr>
      <w:r>
        <w:t xml:space="preserve"/>
      </w:r>
    </w:p>
    <w:p>
      <w:pPr>
        <w:pStyle w:val="Heading2"/>
        <w:spacing w:after="120" w:before="280"/>
      </w:pPr>
      <w:r>
        <w:rPr>
          <w:rFonts w:ascii="Arial" w:cs="Arial" w:eastAsia="Arial" w:hAnsi="Arial"/>
          <w:b/>
          <w:bCs/>
          <w:color w:val="2E75B6"/>
        </w:rPr>
        <w:t xml:space="preserve">3.4 Module Administrateur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626"/>
        <w:gridCol w:w="1400"/>
      </w:tblGrid>
      <w:tr>
        <w:tc>
          <w:tcPr>
            <w:tcW w:type="dxa" w:w="1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ID</w:t>
            </w:r>
          </w:p>
        </w:tc>
        <w:tc>
          <w:tcPr>
            <w:tcW w:type="dxa" w:w="66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Fonctionnalité</w:t>
            </w:r>
          </w:p>
        </w:tc>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Priorité</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ADM-01</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Tableau de bord avec KPIs (étudiants, questions, notes moyennes, tentatives)</w:t>
            </w:r>
          </w:p>
        </w:tc>
        <w:tc>
          <w:tcPr>
            <w:tcW w:type="dxa" w:w="14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MUST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ADM-02</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CRUD complet des utilisateurs (créer, modifier, supprimer, activer/désactiver)</w:t>
            </w:r>
          </w:p>
        </w:tc>
        <w:tc>
          <w:tcPr>
            <w:tcW w:type="dxa" w:w="14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MUST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ADM-03</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CRUD complet des questions avec catégorie et difficulté</w:t>
            </w:r>
          </w:p>
        </w:tc>
        <w:tc>
          <w:tcPr>
            <w:tcW w:type="dxa" w:w="14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MUST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ADM-04</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Activation / désactivation individuelle des questions</w:t>
            </w:r>
          </w:p>
        </w:tc>
        <w:tc>
          <w:tcPr>
            <w:tcW w:type="dxa" w:w="14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MUST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ADM-05</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Import de questions en masse via fichier CSV</w:t>
            </w:r>
          </w:p>
        </w:tc>
        <w:tc>
          <w:tcPr>
            <w:tcW w:type="dxa" w:w="14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MUST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ADM-06</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Export des résultats en CSV</w:t>
            </w:r>
          </w:p>
        </w:tc>
        <w:tc>
          <w:tcPr>
            <w:tcW w:type="dxa" w:w="14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MUST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ADM-07</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Export du pool de questions en CSV</w:t>
            </w:r>
          </w:p>
        </w:tc>
        <w:tc>
          <w:tcPr>
            <w:tcW w:type="dxa" w:w="14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MUST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ADM-08</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Création et gestion de quiz planifiés (dates, catégorie, difficulté)</w:t>
            </w:r>
          </w:p>
        </w:tc>
        <w:tc>
          <w:tcPr>
            <w:tcW w:type="dxa" w:w="14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MUST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ADM-09</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Visualisation des statistiques avec graphiques (Chart.js)</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36C09"/>
                <w:sz w:val="20"/>
                <w:szCs w:val="20"/>
              </w:rPr>
              <w:t xml:space="preserve">SHOULD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ADM-10</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Filtres et recherche sur les questions et utilisateurs</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36C09"/>
                <w:sz w:val="20"/>
                <w:szCs w:val="20"/>
              </w:rPr>
              <w:t xml:space="preserve">SHOULD</w:t>
            </w:r>
          </w:p>
        </w:tc>
      </w:tr>
    </w:tbl>
    <w:p>
      <w:pPr>
        <w:spacing w:after="160"/>
      </w:pPr>
      <w:r>
        <w:t xml:space="preserve"/>
      </w:r>
    </w:p>
    <w:p>
      <w:r>
        <w:br w:type="page"/>
      </w:r>
    </w:p>
    <w:p>
      <w:pPr>
        <w:pStyle w:val="Heading1"/>
        <w:spacing w:after="200" w:before="360"/>
      </w:pPr>
      <w:r>
        <w:rPr>
          <w:rFonts w:ascii="Arial" w:cs="Arial" w:eastAsia="Arial" w:hAnsi="Arial"/>
          <w:b/>
          <w:bCs/>
          <w:color w:val="FFFFFF"/>
        </w:rPr>
        <w:t xml:space="preserve">4. Contraintes techniques</w:t>
      </w:r>
    </w:p>
    <w:p>
      <w:pPr>
        <w:pStyle w:val="Heading2"/>
        <w:spacing w:after="120" w:before="280"/>
      </w:pPr>
      <w:r>
        <w:rPr>
          <w:rFonts w:ascii="Arial" w:cs="Arial" w:eastAsia="Arial" w:hAnsi="Arial"/>
          <w:b/>
          <w:bCs/>
          <w:color w:val="2E75B6"/>
        </w:rPr>
        <w:t xml:space="preserve">4.1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Composant</w:t>
            </w:r>
          </w:p>
        </w:tc>
        <w:tc>
          <w:tcPr>
            <w:tcW w:type="dxa" w:w="65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Technologie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Langage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Python 3.10+</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Framework</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Flask 3.x</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ORM</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Flask-SQLAlchemy 3.x</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Base de données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SQLite (développement), compatible PostgreSQL (production)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Authentification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Flask-Login + bcrypt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A2F</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pyotp (TOTP RFC 6238)</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Formulaires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Flask-WTF (protection CSRF intégrée)</w:t>
            </w:r>
          </w:p>
        </w:tc>
      </w:tr>
    </w:tbl>
    <w:p>
      <w:pPr>
        <w:spacing w:after="160"/>
      </w:pPr>
      <w:r>
        <w:t xml:space="preserve"/>
      </w:r>
    </w:p>
    <w:p>
      <w:pPr>
        <w:pStyle w:val="Heading2"/>
        <w:spacing w:after="120" w:before="280"/>
      </w:pPr>
      <w:r>
        <w:rPr>
          <w:rFonts w:ascii="Arial" w:cs="Arial" w:eastAsia="Arial" w:hAnsi="Arial"/>
          <w:b/>
          <w:bCs/>
          <w:color w:val="2E75B6"/>
        </w:rPr>
        <w:t xml:space="preserve">4.2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Composant</w:t>
            </w:r>
          </w:p>
        </w:tc>
        <w:tc>
          <w:tcPr>
            <w:tcW w:type="dxa" w:w="65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Technologie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CSS Framework</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Bootstrap 5.3</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Icônes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Bootstrap Icons 1.11</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Graphiques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Chart.js 4.x</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QR Code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qrcodejs (CDN)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JavaScript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Vanilla JS (ES2020+)</w:t>
            </w:r>
          </w:p>
        </w:tc>
      </w:tr>
    </w:tbl>
    <w:p>
      <w:pPr>
        <w:spacing w:after="160"/>
      </w:pPr>
      <w:r>
        <w:t xml:space="preserve"/>
      </w:r>
    </w:p>
    <w:p>
      <w:pPr>
        <w:pStyle w:val="Heading2"/>
        <w:spacing w:after="120" w:before="280"/>
      </w:pPr>
      <w:r>
        <w:rPr>
          <w:rFonts w:ascii="Arial" w:cs="Arial" w:eastAsia="Arial" w:hAnsi="Arial"/>
          <w:b/>
          <w:bCs/>
          <w:color w:val="2E75B6"/>
        </w:rPr>
        <w:t xml:space="preserve">4.3 Sécurité obligatoire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Mesure</w:t>
            </w:r>
          </w:p>
        </w:tc>
        <w:tc>
          <w:tcPr>
            <w:tcW w:type="dxa" w:w="60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Implémentation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Hachage des mots de passe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bcrypt (salt automatique)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Protection CSRF</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Flask-WTF (token dans chaque formulaire)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Injection SQL</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ORM SQLAlchemy (requêtes paramétrées)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XSS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Échappement automatique Jinja2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Gestion des sessions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Cookies httponly, samesite=Lax, expiration 1h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Contrôle d'accès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Décorateurs @login_required + @admin_required</w:t>
            </w:r>
          </w:p>
        </w:tc>
      </w:tr>
    </w:tbl>
    <w:p>
      <w:pPr>
        <w:spacing w:after="160"/>
      </w:pPr>
      <w:r>
        <w:t xml:space="preserve"/>
      </w:r>
    </w:p>
    <w:p>
      <w:r>
        <w:br w:type="page"/>
      </w:r>
    </w:p>
    <w:p>
      <w:pPr>
        <w:pStyle w:val="Heading1"/>
        <w:spacing w:after="200" w:before="360"/>
      </w:pPr>
      <w:r>
        <w:rPr>
          <w:rFonts w:ascii="Arial" w:cs="Arial" w:eastAsia="Arial" w:hAnsi="Arial"/>
          <w:b/>
          <w:bCs/>
          <w:color w:val="FFFFFF"/>
        </w:rPr>
        <w:t xml:space="preserve">5. Contraintes non-fonctionnelles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Contrainte</w:t>
            </w:r>
          </w:p>
        </w:tc>
        <w:tc>
          <w:tcPr>
            <w:tcW w:type="dxa" w:w="65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Exigence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Performance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Réponse &lt; 500ms pour toutes les routes (SQLite local)</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Compatibilité</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Chrome 90+, Firefox 88+, Edge 90+</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Responsive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Adapté desktop (1280px+) et tablette (768px+)</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Maintenabilité</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Code structuré en blueprints, fonctions courtes et lisibles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Versioning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Projet versionné avec Git</w:t>
            </w:r>
          </w:p>
        </w:tc>
      </w:tr>
    </w:tbl>
    <w:p>
      <w:pPr>
        <w:spacing w:after="160"/>
      </w:pPr>
      <w:r>
        <w:t xml:space="preserve"/>
      </w:r>
    </w:p>
    <w:p>
      <w:r>
        <w:br w:type="page"/>
      </w:r>
    </w:p>
    <w:p>
      <w:pPr>
        <w:pStyle w:val="Heading1"/>
        <w:spacing w:after="200" w:before="360"/>
      </w:pPr>
      <w:r>
        <w:rPr>
          <w:rFonts w:ascii="Arial" w:cs="Arial" w:eastAsia="Arial" w:hAnsi="Arial"/>
          <w:b/>
          <w:bCs/>
          <w:color w:val="FFFFFF"/>
        </w:rPr>
        <w:t xml:space="preserve">6. Architecture cible</w:t>
      </w:r>
    </w:p>
    <w:p>
      <w:pPr>
        <w:spacing w:after="120"/>
      </w:pPr>
      <w:r>
        <w:rPr>
          <w:rFonts w:ascii="Arial" w:cs="Arial" w:eastAsia="Arial" w:hAnsi="Arial"/>
          <w:sz w:val="22"/>
          <w:szCs w:val="22"/>
        </w:rPr>
        <w:t xml:space="preserve">L'application repose sur une architecture trois tiers classique :</w:t>
      </w:r>
    </w:p>
    <w:p>
      <w:pPr>
        <w:pStyle w:val="ListParagraph"/>
        <w:numPr>
          <w:ilvl w:val="0"/>
          <w:numId w:val="2"/>
        </w:numPr>
        <w:spacing w:after="80"/>
      </w:pPr>
      <w:r>
        <w:rPr>
          <w:rFonts w:ascii="Arial" w:cs="Arial" w:eastAsia="Arial" w:hAnsi="Arial"/>
          <w:sz w:val="22"/>
          <w:szCs w:val="22"/>
        </w:rPr>
        <w:t xml:space="preserve">Couche présentation : Navigateur (Bootstrap 5, Jinja2, Chart.js, qcm.js)</w:t>
      </w:r>
    </w:p>
    <w:p>
      <w:pPr>
        <w:pStyle w:val="ListParagraph"/>
        <w:numPr>
          <w:ilvl w:val="0"/>
          <w:numId w:val="2"/>
        </w:numPr>
        <w:spacing w:after="80"/>
      </w:pPr>
      <w:r>
        <w:rPr>
          <w:rFonts w:ascii="Arial" w:cs="Arial" w:eastAsia="Arial" w:hAnsi="Arial"/>
          <w:sz w:val="22"/>
          <w:szCs w:val="22"/>
        </w:rPr>
        <w:t xml:space="preserve">Couche application : Flask (blueprints auth_bp, student_bp, admin_bp)</w:t>
      </w:r>
    </w:p>
    <w:p>
      <w:pPr>
        <w:pStyle w:val="ListParagraph"/>
        <w:numPr>
          <w:ilvl w:val="0"/>
          <w:numId w:val="2"/>
        </w:numPr>
        <w:spacing w:after="80"/>
      </w:pPr>
      <w:r>
        <w:rPr>
          <w:rFonts w:ascii="Arial" w:cs="Arial" w:eastAsia="Arial" w:hAnsi="Arial"/>
          <w:sz w:val="22"/>
          <w:szCs w:val="22"/>
        </w:rPr>
        <w:t xml:space="preserve">Couche données : SQLite via Flask-SQLAlchemy (models.py)</w:t>
      </w:r>
    </w:p>
    <w:p>
      <w:pPr>
        <w:spacing w:after="160"/>
      </w:pPr>
      <w:r>
        <w:t xml:space="preserve"/>
      </w:r>
    </w:p>
    <w:p>
      <w:pPr>
        <w:pStyle w:val="Heading2"/>
        <w:spacing w:after="120" w:before="280"/>
      </w:pPr>
      <w:r>
        <w:rPr>
          <w:rFonts w:ascii="Arial" w:cs="Arial" w:eastAsia="Arial" w:hAnsi="Arial"/>
          <w:b/>
          <w:bCs/>
          <w:color w:val="2E75B6"/>
        </w:rPr>
        <w:t xml:space="preserve">Blueprints Flask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Blueprint</w:t>
            </w:r>
          </w:p>
        </w:tc>
        <w:tc>
          <w:tcPr>
            <w:tcW w:type="dxa" w:w="3513"/>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Préfixe</w:t>
            </w:r>
          </w:p>
        </w:tc>
        <w:tc>
          <w:tcPr>
            <w:tcW w:type="dxa" w:w="3513"/>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Responsabilité</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auth_bp</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/login, /register, /setup-2fa</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Authentification, A2F, sessions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student_bp</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/dashboard, /qcm/*, /history</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Interface étudiant, QCM, résultats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admin_bp</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/admin/users, /admin/questions…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Gestion CRUD, statistiques, exports</w:t>
            </w:r>
          </w:p>
        </w:tc>
      </w:tr>
    </w:tbl>
    <w:p>
      <w:pPr>
        <w:spacing w:after="160"/>
      </w:pPr>
      <w:r>
        <w:t xml:space="preserve"/>
      </w:r>
    </w:p>
    <w:p>
      <w:r>
        <w:br w:type="page"/>
      </w:r>
    </w:p>
    <w:p>
      <w:pPr>
        <w:pStyle w:val="Heading1"/>
        <w:spacing w:after="200" w:before="360"/>
      </w:pPr>
      <w:r>
        <w:rPr>
          <w:rFonts w:ascii="Arial" w:cs="Arial" w:eastAsia="Arial" w:hAnsi="Arial"/>
          <w:b/>
          <w:bCs/>
          <w:color w:val="FFFFFF"/>
        </w:rPr>
        <w:t xml:space="preserve">7. Modèle de données</w:t>
      </w:r>
    </w:p>
    <w:p>
      <w:pPr>
        <w:spacing w:after="120"/>
      </w:pPr>
      <w:r>
        <w:rPr>
          <w:rFonts w:ascii="Arial" w:cs="Arial" w:eastAsia="Arial" w:hAnsi="Arial"/>
          <w:sz w:val="22"/>
          <w:szCs w:val="22"/>
        </w:rPr>
        <w:t xml:space="preserve">Le modèle relationnel comprend 8 entités principales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Table</w:t>
            </w:r>
          </w:p>
        </w:tc>
        <w:tc>
          <w:tcPr>
            <w:tcW w:type="dxa" w:w="68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Champs principaux</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users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username, email, password_hash, role, is_active, totp_secret, totp_enabled, created_at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questions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text, category, difficulty, is_active, created_at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options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question_id (FK), text, is_correct, order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qcm_sessions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user_id (FK), scheduled_quiz_id (FK), start_time, end_time, is_completed, score, cheat_count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qcm_session_questions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session_id (FK), question_id (FK), order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user_answers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session_id (FK), question_id (FK), chosen_option_id (FK), is_correct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scheduled_quizzes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name, description, start_time, end_time, question_count, category_filter, difficulty_filter, is_active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cheat_logs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user_id (FK), session_id (FK), event_type, timestamp, details</w:t>
            </w:r>
          </w:p>
        </w:tc>
      </w:tr>
    </w:tbl>
    <w:p>
      <w:pPr>
        <w:spacing w:after="160"/>
      </w:pPr>
      <w:r>
        <w:t xml:space="preserve"/>
      </w:r>
    </w:p>
    <w:p>
      <w:r>
        <w:br w:type="page"/>
      </w:r>
    </w:p>
    <w:p>
      <w:pPr>
        <w:pStyle w:val="Heading1"/>
        <w:spacing w:after="200" w:before="360"/>
      </w:pPr>
      <w:r>
        <w:rPr>
          <w:rFonts w:ascii="Arial" w:cs="Arial" w:eastAsia="Arial" w:hAnsi="Arial"/>
          <w:b/>
          <w:bCs/>
          <w:color w:val="FFFFFF"/>
        </w:rPr>
        <w:t xml:space="preserve">8. Livrables attendus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226"/>
        <w:gridCol w:w="2000"/>
      </w:tblGrid>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Livrable</w:t>
            </w:r>
          </w:p>
        </w:tc>
        <w:tc>
          <w:tcPr>
            <w:tcW w:type="dxa" w:w="42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Description</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Format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Code source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Application Flask complète et fonctionnelle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Dépôt Git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Base de données</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Script seed.py + 125 questions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.py + SQLite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Cahier des charges</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Ce document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Word / Markdown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Documentation technique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Architecture, modèles, API interne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Markdown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Guide d'utilisation étudiants</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Prise en main, passage de QCM, consultation des résultats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Markdown / PDF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Guide d'utilisation administrateurs</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Gestion des utilisateurs, questions, quiz et statistiques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Markdown / PDF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README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Guide d'installation et démarrage rapide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Markdown</w:t>
            </w:r>
          </w:p>
        </w:tc>
      </w:tr>
    </w:tbl>
    <w:p>
      <w:pPr>
        <w:spacing w:after="160"/>
      </w:pPr>
      <w:r>
        <w:t xml:space="preserve"/>
      </w:r>
    </w:p>
    <w:p>
      <w:r>
        <w:br w:type="page"/>
      </w:r>
    </w:p>
    <w:p>
      <w:pPr>
        <w:pStyle w:val="Heading1"/>
        <w:spacing w:after="200" w:before="360"/>
      </w:pPr>
      <w:r>
        <w:rPr>
          <w:rFonts w:ascii="Arial" w:cs="Arial" w:eastAsia="Arial" w:hAnsi="Arial"/>
          <w:b/>
          <w:bCs/>
          <w:color w:val="FFFFFF"/>
        </w:rPr>
        <w:t xml:space="preserve">9. Planning prévisionnel</w:t>
      </w:r>
    </w:p>
    <w:p>
      <w:pPr>
        <w:spacing w:after="120"/>
      </w:pPr>
      <w:r>
        <w:rPr>
          <w:rFonts w:ascii="Arial" w:cs="Arial" w:eastAsia="Arial" w:hAnsi="Arial"/>
          <w:sz w:val="22"/>
          <w:szCs w:val="22"/>
        </w:rPr>
        <w:t xml:space="preserve">Le planning ci-dessous est issu du diagramme de Gantt du Projet Python 2 (du 23 avril au 11 mai 2026).</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1800"/>
        <w:gridCol w:w="1800"/>
        <w:gridCol w:w="1626"/>
      </w:tblGrid>
      <w:tr>
        <w:tc>
          <w:tcPr>
            <w:tcW w:type="dxa" w:w="29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Tâche</w:t>
            </w:r>
          </w:p>
        </w:tc>
        <w:tc>
          <w:tcPr>
            <w:tcW w:type="dxa" w:w="9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Durée</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Début</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Fin</w:t>
            </w:r>
          </w:p>
        </w:tc>
        <w:tc>
          <w:tcPr>
            <w:tcW w:type="dxa" w:w="16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Ressources</w:t>
            </w:r>
          </w:p>
        </w:tc>
      </w:tr>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Conception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 j</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23/04/2026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24/04/2026</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Tous</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Conception de la base de données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 j</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27/04/2026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01/05/2026</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Youssef</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Programmation des routes (back-end)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 j</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27/04/2026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04/05/2026</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Hugo</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Programmation de l'authentification &amp; anti-triche JS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 j</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27/04/2026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04/05/2026</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Malcom</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Conception du Front-end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 j</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27/04/2026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30/04/2026</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Salim</w:t>
            </w:r>
          </w:p>
        </w:tc>
      </w:tr>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Intégration du code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 j</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04/05/2026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07/05/2026</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Hugo + Salim</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Rédaction de la documentation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 j</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07/05/2026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08/05/2026</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Hugo + Youssef</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Démonstration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 j</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08/05/2026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11/05/2026</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Tous</w:t>
            </w:r>
          </w:p>
        </w:tc>
      </w:tr>
      <w:tr>
        <w:tc>
          <w:tcPr>
            <w:tcW w:type="dxa" w:w="2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~13 j</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23/04/2026</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11/05/2026</w:t>
            </w:r>
          </w:p>
        </w:tc>
        <w:tc>
          <w:tcPr>
            <w:tcW w:type="dxa" w:w="1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r>
    </w:tbl>
    <w:p>
      <w:pPr>
        <w:spacing w:after="160"/>
      </w:pPr>
      <w:r>
        <w:t xml:space="preserve"/>
      </w:r>
    </w:p>
    <w:p>
      <w:r>
        <w:br w:type="page"/>
      </w:r>
    </w:p>
    <w:p>
      <w:pPr>
        <w:pStyle w:val="Heading1"/>
        <w:spacing w:after="200" w:before="360"/>
      </w:pPr>
      <w:r>
        <w:rPr>
          <w:rFonts w:ascii="Arial" w:cs="Arial" w:eastAsia="Arial" w:hAnsi="Arial"/>
          <w:b/>
          <w:bCs/>
          <w:color w:val="FFFFFF"/>
        </w:rPr>
        <w:t xml:space="preserve">10. Répartition des rôles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26"/>
        <w:gridCol w:w="4500"/>
      </w:tblGrid>
      <w:tr>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Développeur</w:t>
            </w:r>
          </w:p>
        </w:tc>
        <w:tc>
          <w:tcPr>
            <w:tcW w:type="dxa" w:w="25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Partie</w:t>
            </w:r>
          </w:p>
        </w:tc>
        <w:tc>
          <w:tcPr>
            <w:tcW w:type="dxa" w:w="4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Fichiers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Youssef</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Base de données &amp; Modèles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models.py</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Salim</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Formulaires, Configuration &amp; Données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forms.py · config.py · seed.py</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Hugo</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Logique métier – Routes étudiant &amp; admin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routes/student.py · routes/admin.py</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Malcom</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Authentification, Application &amp; Anti-triche JS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routes/auth.py · app.py · static/js/qcm.js</w:t>
            </w:r>
          </w:p>
        </w:tc>
      </w:tr>
    </w:tbl>
    <w:p>
      <w:pPr>
        <w:spacing w:after="160"/>
      </w:pPr>
      <w:r>
        <w:t xml:space="preserve"/>
      </w:r>
    </w:p>
    <w:p>
      <w:pPr>
        <w:pStyle w:val="Heading2"/>
        <w:spacing w:after="120" w:before="280"/>
      </w:pPr>
      <w:r>
        <w:rPr>
          <w:rFonts w:ascii="Arial" w:cs="Arial" w:eastAsia="Arial" w:hAnsi="Arial"/>
          <w:b/>
          <w:bCs/>
          <w:color w:val="2E75B6"/>
        </w:rPr>
        <w:t xml:space="preserve">Détail par fichier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26"/>
        <w:gridCol w:w="4500"/>
      </w:tblGrid>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Fichier</w:t>
            </w:r>
          </w:p>
        </w:tc>
        <w:tc>
          <w:tcPr>
            <w:tcW w:type="dxa" w:w="20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Développeur</w:t>
            </w:r>
          </w:p>
        </w:tc>
        <w:tc>
          <w:tcPr>
            <w:tcW w:type="dxa" w:w="4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Rôle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models.py</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Youssef</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 classes SQLAlchemy : structure et relations de la BDD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config.py</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Salim</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Paramètres globaux : timers, clé secrète, URI base de données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forms.py</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Salim</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 formulaires WTForms avec validation côté serveur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seed.py</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Salim</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Script Python : insère 125 questions + comptes + quiz démo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routes/student.py</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Hugo</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Logique QCM étudiant : démarrage, scoring, résultats, historique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routes/admin.py</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Hugo</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Logique admin : CRUD, stats, import CSV, quiz planifiés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routes/auth.py</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Malcom</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Connexion, inscription, A2F TOTP, déconnexion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app.py</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Malcom</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Assemblage Flask : blueprints, login manager, error handlers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static/js/qcm.js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Malcom</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Anti-triche JS : fullscreen, timer, onglets, raccourcis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templates/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Commun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Fichiers HTML Jinja2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static/css/style.css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Commun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CSS personnalisé (thème QCM, timer, animations)</w:t>
            </w:r>
          </w:p>
        </w:tc>
      </w:tr>
    </w:tbl>
    <w:p>
      <w:pPr>
        <w:spacing w:after="160"/>
      </w:pPr>
      <w:r>
        <w:t xml:space="preserve"/>
      </w:r>
    </w:p>
    <w:p>
      <w:r>
        <w:br w:type="page"/>
      </w:r>
    </w:p>
    <w:p>
      <w:pPr>
        <w:pStyle w:val="Heading1"/>
        <w:spacing w:after="200" w:before="360"/>
      </w:pPr>
      <w:r>
        <w:rPr>
          <w:rFonts w:ascii="Arial" w:cs="Arial" w:eastAsia="Arial" w:hAnsi="Arial"/>
          <w:b/>
          <w:bCs/>
          <w:color w:val="FFFFFF"/>
        </w:rPr>
        <w:t xml:space="preserve">11. Conclusion</w:t>
      </w:r>
    </w:p>
    <w:p>
      <w:pPr>
        <w:spacing w:after="120"/>
      </w:pPr>
      <w:r>
        <w:rPr>
          <w:rFonts w:ascii="Arial" w:cs="Arial" w:eastAsia="Arial" w:hAnsi="Arial"/>
          <w:sz w:val="22"/>
          <w:szCs w:val="22"/>
        </w:rPr>
        <w:t xml:space="preserve">Ce cahier des charges définit l'ensemble du périmètre, des exigences fonctionnelles et techniques du générateur de QCM sécurisé développé dans le cadre de la Licence Professionnelle ASSR.</w:t>
      </w:r>
    </w:p>
    <w:p>
      <w:pPr>
        <w:spacing w:after="120"/>
      </w:pPr>
      <w:r>
        <w:rPr>
          <w:rFonts w:ascii="Arial" w:cs="Arial" w:eastAsia="Arial" w:hAnsi="Arial"/>
          <w:sz w:val="22"/>
          <w:szCs w:val="22"/>
        </w:rPr>
        <w:t xml:space="preserve">Le projet mobilise des compétences transversales : conception de base de données relationnelle, développement back-end avec Flask, sécurité applicative (OWASP, A2F, CSRF), développement front-end réactif, et travail collaboratif sous Git.</w:t>
      </w:r>
    </w:p>
    <w:p>
      <w:pPr>
        <w:spacing w:after="120"/>
      </w:pPr>
      <w:r>
        <w:rPr>
          <w:rFonts w:ascii="Arial" w:cs="Arial" w:eastAsia="Arial" w:hAnsi="Arial"/>
          <w:sz w:val="22"/>
          <w:szCs w:val="22"/>
        </w:rPr>
        <w:t xml:space="preserve">La répartition claire des rôles entre les quatre développeurs — Youssef, Salim, Hugo et Malcom — garantit une progression parallèle et cohérente des différents modules. Le planning prévisionnel couvre l'ensemble du cycle de développement du 23 avril au 11 mai 2026, en s'appuyant sur le diagramme de Gantt du Projet Python 2.</w:t>
      </w:r>
    </w:p>
    <w:p>
      <w:pPr>
        <w:spacing w:after="120"/>
      </w:pPr>
      <w:r>
        <w:rPr>
          <w:rFonts w:ascii="Arial" w:cs="Arial" w:eastAsia="Arial" w:hAnsi="Arial"/>
          <w:sz w:val="22"/>
          <w:szCs w:val="22"/>
        </w:rPr>
        <w:t xml:space="preserve">Les mécanismes anti-triche, l'authentification à double facteur et les guides d'utilisation destinés aux étudiants et aux administrateurs constituent les éléments différenciants de cette application par rapport à une solution QCM standard. L'équipe s'engage à livrer un produit fonctionnel, sécurisé et documenté dans les délais impartis.</w:t>
      </w:r>
    </w:p>
    <w:p>
      <w:pPr>
        <w:spacing w:after="160"/>
      </w:pPr>
      <w:r>
        <w:t xml:space="preserve"/>
      </w:r>
    </w:p>
    <w:p>
      <w:pPr>
        <w:pBdr>
          <w:top w:val="single" w:color="2E75B6" w:sz="4" w:space="1"/>
        </w:pBdr>
        <w:spacing w:before="200"/>
        <w:jc w:val="center"/>
      </w:pPr>
      <w:r>
        <w:rPr>
          <w:rFonts w:ascii="Arial" w:cs="Arial" w:eastAsia="Arial" w:hAnsi="Arial"/>
          <w:i/>
          <w:iCs/>
          <w:color w:val="888888"/>
          <w:sz w:val="18"/>
          <w:szCs w:val="18"/>
        </w:rPr>
        <w:t xml:space="preserve">Document rédigé dans le cadre du Projet 2 – Licence Professionnelle ASSR – Mai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6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60"/>
    </w:pPr>
    <w:r>
      <w:rPr>
        <w:rFonts w:ascii="Arial" w:cs="Arial" w:eastAsia="Arial" w:hAnsi="Arial"/>
        <w:b/>
        <w:bCs/>
        <w:color w:val="1F4E79"/>
        <w:sz w:val="18"/>
        <w:szCs w:val="18"/>
      </w:rPr>
      <w:t xml:space="preserve">Cahier des Charges – Générateur de QCM Sécurisé</w:t>
    </w:r>
    <w:r>
      <w:rPr>
        <w:rFonts w:ascii="Arial" w:cs="Arial" w:eastAsia="Arial" w:hAnsi="Arial"/>
        <w:color w:val="888888"/>
        <w:sz w:val="18"/>
        <w:szCs w:val="18"/>
      </w:rPr>
      <w:t xml:space="preserve">	Licence Pro ASSR –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4E79" w:val="clea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pBdr>
        <w:bottom w:val="single" w:color="2E75B6" w:sz="4" w:space="1"/>
      </w:pBd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2026-05-12T18:04:49.477Z</dcterms:created>
  <dcterms:modified xsi:type="dcterms:W3CDTF">2026-05-12T18:04:49.490Z</dcterms:modified>
</cp:coreProperties>
</file>

<file path=docProps/custom.xml><?xml version="1.0" encoding="utf-8"?>
<Properties xmlns="http://schemas.openxmlformats.org/officeDocument/2006/custom-properties" xmlns:vt="http://schemas.openxmlformats.org/officeDocument/2006/docPropsVTypes"/>
</file>