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57181" w14:textId="77777777" w:rsidR="004B5DB0" w:rsidRDefault="004B5DB0">
      <w:pPr>
        <w:rPr>
          <w:b/>
        </w:rPr>
      </w:pPr>
    </w:p>
    <w:tbl>
      <w:tblPr>
        <w:tblStyle w:val="TableGrid"/>
        <w:tblW w:w="13680" w:type="dxa"/>
        <w:tblInd w:w="-432" w:type="dxa"/>
        <w:tblLayout w:type="fixed"/>
        <w:tblLook w:val="04A0" w:firstRow="1" w:lastRow="0" w:firstColumn="1" w:lastColumn="0" w:noHBand="0" w:noVBand="1"/>
      </w:tblPr>
      <w:tblGrid>
        <w:gridCol w:w="1440"/>
        <w:gridCol w:w="344"/>
        <w:gridCol w:w="2086"/>
        <w:gridCol w:w="4770"/>
        <w:gridCol w:w="1350"/>
        <w:gridCol w:w="3690"/>
      </w:tblGrid>
      <w:tr w:rsidR="001E5015" w:rsidRPr="000E0F0C" w14:paraId="6AA1A7B7" w14:textId="77777777" w:rsidTr="003F6B8F">
        <w:tc>
          <w:tcPr>
            <w:tcW w:w="1784" w:type="dxa"/>
            <w:gridSpan w:val="2"/>
          </w:tcPr>
          <w:p w14:paraId="1DA76F11" w14:textId="77777777" w:rsidR="001E5015" w:rsidRPr="000E0F0C" w:rsidRDefault="001E5015" w:rsidP="009257C4">
            <w:pPr>
              <w:jc w:val="center"/>
              <w:rPr>
                <w:b/>
              </w:rPr>
            </w:pPr>
          </w:p>
        </w:tc>
        <w:tc>
          <w:tcPr>
            <w:tcW w:w="2086" w:type="dxa"/>
          </w:tcPr>
          <w:p w14:paraId="69590380" w14:textId="77777777" w:rsidR="001E5015" w:rsidRPr="000E0F0C" w:rsidRDefault="001E5015" w:rsidP="009257C4">
            <w:pPr>
              <w:rPr>
                <w:b/>
              </w:rPr>
            </w:pPr>
            <w:r w:rsidRPr="000E0F0C">
              <w:rPr>
                <w:b/>
              </w:rPr>
              <w:t>Monday</w:t>
            </w:r>
          </w:p>
        </w:tc>
        <w:tc>
          <w:tcPr>
            <w:tcW w:w="6120" w:type="dxa"/>
            <w:gridSpan w:val="2"/>
          </w:tcPr>
          <w:p w14:paraId="16E843FB" w14:textId="77777777" w:rsidR="001E5015" w:rsidRPr="000E0F0C" w:rsidRDefault="001E5015" w:rsidP="009257C4">
            <w:pPr>
              <w:rPr>
                <w:b/>
              </w:rPr>
            </w:pPr>
            <w:r w:rsidRPr="000E0F0C">
              <w:rPr>
                <w:b/>
              </w:rPr>
              <w:t>Wednesday</w:t>
            </w:r>
          </w:p>
        </w:tc>
        <w:tc>
          <w:tcPr>
            <w:tcW w:w="3690" w:type="dxa"/>
          </w:tcPr>
          <w:p w14:paraId="6784BF09" w14:textId="77777777" w:rsidR="001E5015" w:rsidRPr="000E0F0C" w:rsidRDefault="001E5015" w:rsidP="009257C4">
            <w:pPr>
              <w:rPr>
                <w:b/>
              </w:rPr>
            </w:pPr>
            <w:r w:rsidRPr="000E0F0C">
              <w:rPr>
                <w:b/>
              </w:rPr>
              <w:t>Friday</w:t>
            </w:r>
          </w:p>
        </w:tc>
      </w:tr>
      <w:tr w:rsidR="001E5015" w:rsidRPr="006744C1" w14:paraId="0D541691" w14:textId="77777777" w:rsidTr="003F6B8F">
        <w:tc>
          <w:tcPr>
            <w:tcW w:w="13680" w:type="dxa"/>
            <w:gridSpan w:val="6"/>
          </w:tcPr>
          <w:p w14:paraId="55BEA1DA" w14:textId="598CDB98" w:rsidR="001E5015" w:rsidRPr="00B4428C" w:rsidRDefault="001E5015" w:rsidP="001E5015">
            <w:pPr>
              <w:jc w:val="center"/>
              <w:rPr>
                <w:b/>
              </w:rPr>
            </w:pPr>
            <w:r>
              <w:rPr>
                <w:b/>
              </w:rPr>
              <w:t>Part I: Care Of Collections (Units I-III)</w:t>
            </w:r>
          </w:p>
        </w:tc>
      </w:tr>
      <w:tr w:rsidR="003E1554" w:rsidRPr="006744C1" w14:paraId="5EF65352" w14:textId="77777777" w:rsidTr="003F6B8F">
        <w:tc>
          <w:tcPr>
            <w:tcW w:w="1440" w:type="dxa"/>
          </w:tcPr>
          <w:p w14:paraId="109042DB" w14:textId="522A6754" w:rsidR="001E5015" w:rsidRDefault="001E5015" w:rsidP="009257C4">
            <w:pPr>
              <w:jc w:val="center"/>
              <w:rPr>
                <w:b/>
              </w:rPr>
            </w:pPr>
            <w:r>
              <w:rPr>
                <w:b/>
              </w:rPr>
              <w:t>Week 1</w:t>
            </w:r>
          </w:p>
          <w:p w14:paraId="78B7768C" w14:textId="77777777" w:rsidR="004E1573" w:rsidRDefault="004E1573" w:rsidP="009257C4">
            <w:pPr>
              <w:jc w:val="center"/>
              <w:rPr>
                <w:b/>
              </w:rPr>
            </w:pPr>
          </w:p>
          <w:p w14:paraId="2642ED41" w14:textId="77777777" w:rsidR="001E5015" w:rsidRDefault="001E5015" w:rsidP="009257C4">
            <w:pPr>
              <w:jc w:val="center"/>
              <w:rPr>
                <w:b/>
              </w:rPr>
            </w:pPr>
            <w:r>
              <w:rPr>
                <w:b/>
              </w:rPr>
              <w:t xml:space="preserve">Intro to Natural History Collections </w:t>
            </w:r>
          </w:p>
          <w:p w14:paraId="70949E78" w14:textId="77777777" w:rsidR="001E5015" w:rsidRDefault="001E5015" w:rsidP="009257C4">
            <w:pPr>
              <w:jc w:val="center"/>
              <w:rPr>
                <w:b/>
              </w:rPr>
            </w:pPr>
          </w:p>
          <w:p w14:paraId="38BCA9CC" w14:textId="77777777" w:rsidR="001E5015" w:rsidRPr="000E0F0C" w:rsidRDefault="001E5015" w:rsidP="009257C4">
            <w:pPr>
              <w:jc w:val="center"/>
              <w:rPr>
                <w:b/>
              </w:rPr>
            </w:pPr>
          </w:p>
        </w:tc>
        <w:tc>
          <w:tcPr>
            <w:tcW w:w="2430" w:type="dxa"/>
            <w:gridSpan w:val="2"/>
          </w:tcPr>
          <w:p w14:paraId="5817E7F0" w14:textId="77777777" w:rsidR="001E5015" w:rsidRDefault="001E5015" w:rsidP="009257C4"/>
        </w:tc>
        <w:tc>
          <w:tcPr>
            <w:tcW w:w="4770" w:type="dxa"/>
          </w:tcPr>
          <w:p w14:paraId="2829D547" w14:textId="77777777" w:rsidR="001E5015" w:rsidRPr="000E0F0C" w:rsidRDefault="001E5015" w:rsidP="009257C4">
            <w:pPr>
              <w:rPr>
                <w:b/>
              </w:rPr>
            </w:pPr>
            <w:r w:rsidRPr="000E0F0C">
              <w:rPr>
                <w:b/>
              </w:rPr>
              <w:t>Aug 27</w:t>
            </w:r>
          </w:p>
          <w:p w14:paraId="67E7DEA1" w14:textId="77777777" w:rsidR="001E5015" w:rsidRDefault="001E5015" w:rsidP="009257C4">
            <w:pPr>
              <w:rPr>
                <w:b/>
              </w:rPr>
            </w:pPr>
            <w:r>
              <w:rPr>
                <w:b/>
              </w:rPr>
              <w:t>Course Intro</w:t>
            </w:r>
          </w:p>
          <w:p w14:paraId="4554BE86" w14:textId="4931D140" w:rsidR="001E5015" w:rsidRDefault="001E5015" w:rsidP="009257C4">
            <w:r w:rsidRPr="00754379">
              <w:rPr>
                <w:b/>
              </w:rPr>
              <w:t xml:space="preserve">Do: </w:t>
            </w:r>
            <w:r>
              <w:t xml:space="preserve">Syllabus, </w:t>
            </w:r>
            <w:r w:rsidR="00FF1C88">
              <w:t>tour of exhibit museum with me</w:t>
            </w:r>
          </w:p>
          <w:p w14:paraId="635A675E" w14:textId="77777777" w:rsidR="00AD42A6" w:rsidRDefault="00AD42A6" w:rsidP="009257C4"/>
          <w:p w14:paraId="14743EF5" w14:textId="77777777" w:rsidR="001E5015" w:rsidRDefault="001E5015" w:rsidP="009257C4">
            <w:r w:rsidRPr="00DD0C3C">
              <w:rPr>
                <w:b/>
              </w:rPr>
              <w:t>Assign:</w:t>
            </w:r>
            <w:r>
              <w:t xml:space="preserve"> </w:t>
            </w:r>
          </w:p>
          <w:p w14:paraId="4AA008FB" w14:textId="77777777" w:rsidR="001E5015" w:rsidRDefault="001E5015" w:rsidP="009257C4">
            <w:r>
              <w:t>SPNHC</w:t>
            </w:r>
          </w:p>
          <w:p w14:paraId="78856610" w14:textId="77777777" w:rsidR="001E5015" w:rsidRDefault="001E5015" w:rsidP="009257C4">
            <w:r>
              <w:t>Winker 2004</w:t>
            </w:r>
          </w:p>
          <w:p w14:paraId="30A96EB2" w14:textId="77777777" w:rsidR="001E5015" w:rsidRDefault="001E5015" w:rsidP="009257C4">
            <w:r>
              <w:t>Winker 2014</w:t>
            </w:r>
          </w:p>
          <w:p w14:paraId="32FC39C7" w14:textId="77777777" w:rsidR="001E5015" w:rsidRDefault="001E5015" w:rsidP="009257C4"/>
          <w:p w14:paraId="1141616F" w14:textId="77777777" w:rsidR="001E5015" w:rsidRDefault="001E5015" w:rsidP="009257C4"/>
        </w:tc>
        <w:tc>
          <w:tcPr>
            <w:tcW w:w="5040" w:type="dxa"/>
            <w:gridSpan w:val="2"/>
          </w:tcPr>
          <w:p w14:paraId="1443A682" w14:textId="77777777" w:rsidR="001E5015" w:rsidRPr="00B4428C" w:rsidRDefault="001E5015" w:rsidP="009257C4">
            <w:pPr>
              <w:rPr>
                <w:b/>
              </w:rPr>
            </w:pPr>
            <w:r w:rsidRPr="00B4428C">
              <w:rPr>
                <w:b/>
              </w:rPr>
              <w:t>RAT</w:t>
            </w:r>
            <w:r>
              <w:rPr>
                <w:b/>
              </w:rPr>
              <w:t xml:space="preserve"> on Intro to Nat </w:t>
            </w:r>
            <w:proofErr w:type="spellStart"/>
            <w:r>
              <w:rPr>
                <w:b/>
              </w:rPr>
              <w:t>Hist</w:t>
            </w:r>
            <w:proofErr w:type="spellEnd"/>
            <w:r>
              <w:rPr>
                <w:b/>
              </w:rPr>
              <w:t xml:space="preserve"> Collections</w:t>
            </w:r>
          </w:p>
          <w:p w14:paraId="748DF213" w14:textId="577BF34E" w:rsidR="001E5015" w:rsidRDefault="001E5015" w:rsidP="005A7EF5">
            <w:r w:rsidRPr="00754379">
              <w:rPr>
                <w:b/>
              </w:rPr>
              <w:t>Do:</w:t>
            </w:r>
            <w:r>
              <w:t xml:space="preserve"> </w:t>
            </w:r>
            <w:r w:rsidR="005A7EF5">
              <w:t>Need some activities about the use of collections</w:t>
            </w:r>
            <w:r w:rsidR="00FF1C88">
              <w:t>? If time…</w:t>
            </w:r>
          </w:p>
          <w:p w14:paraId="1E31324A" w14:textId="77777777" w:rsidR="00FF1C88" w:rsidRDefault="00FF1C88" w:rsidP="00FF1C88"/>
          <w:p w14:paraId="47FE0A37" w14:textId="77777777" w:rsidR="00FF1C88" w:rsidRDefault="00FF1C88" w:rsidP="00FF1C88">
            <w:r>
              <w:t xml:space="preserve">Team formation (comes with an </w:t>
            </w:r>
            <w:r w:rsidRPr="00411ED7">
              <w:rPr>
                <w:b/>
              </w:rPr>
              <w:t>assigned</w:t>
            </w:r>
            <w:r>
              <w:t xml:space="preserve"> collection), </w:t>
            </w:r>
          </w:p>
          <w:p w14:paraId="77DAC129" w14:textId="77777777" w:rsidR="00FF1C88" w:rsidRDefault="00FF1C88" w:rsidP="00FF1C88">
            <w:r>
              <w:t>Grade Weights</w:t>
            </w:r>
          </w:p>
          <w:p w14:paraId="4CDFFD1C" w14:textId="77777777" w:rsidR="00FF1C88" w:rsidRDefault="00FF1C88" w:rsidP="005A7EF5"/>
          <w:p w14:paraId="048CA6F0" w14:textId="26A98C3C" w:rsidR="001E5015" w:rsidRPr="009E75B1" w:rsidRDefault="001E5015" w:rsidP="009257C4">
            <w:r w:rsidRPr="008A046D">
              <w:rPr>
                <w:b/>
              </w:rPr>
              <w:t>READ:</w:t>
            </w:r>
            <w:r>
              <w:t xml:space="preserve"> </w:t>
            </w:r>
            <w:r w:rsidRPr="009E75B1">
              <w:t>Collecting Controversy</w:t>
            </w:r>
            <w:r>
              <w:t xml:space="preserve"> </w:t>
            </w:r>
            <w:r w:rsidR="003D68DF">
              <w:t>articles</w:t>
            </w:r>
          </w:p>
          <w:p w14:paraId="22ECFC1D" w14:textId="77777777" w:rsidR="001E5015" w:rsidRDefault="001E5015" w:rsidP="009257C4">
            <w:pPr>
              <w:rPr>
                <w:highlight w:val="yellow"/>
              </w:rPr>
            </w:pPr>
          </w:p>
          <w:p w14:paraId="78909D7A" w14:textId="77777777" w:rsidR="001E5015" w:rsidRPr="006744C1" w:rsidRDefault="001E5015" w:rsidP="009257C4"/>
        </w:tc>
      </w:tr>
      <w:tr w:rsidR="003E1554" w14:paraId="26E0BC31" w14:textId="77777777" w:rsidTr="003F6B8F">
        <w:tc>
          <w:tcPr>
            <w:tcW w:w="1440" w:type="dxa"/>
            <w:vMerge w:val="restart"/>
            <w:shd w:val="clear" w:color="auto" w:fill="D9D9D9" w:themeFill="background1" w:themeFillShade="D9"/>
          </w:tcPr>
          <w:p w14:paraId="3FCAED1D" w14:textId="5BBEBFBD" w:rsidR="001E5015" w:rsidRDefault="001E5015" w:rsidP="009257C4">
            <w:pPr>
              <w:jc w:val="center"/>
              <w:rPr>
                <w:b/>
              </w:rPr>
            </w:pPr>
            <w:r>
              <w:rPr>
                <w:b/>
              </w:rPr>
              <w:t>Week 2</w:t>
            </w:r>
          </w:p>
          <w:p w14:paraId="3721FE69" w14:textId="16FA6372" w:rsidR="001E5015" w:rsidRDefault="001E5015" w:rsidP="009257C4">
            <w:pPr>
              <w:jc w:val="center"/>
              <w:rPr>
                <w:b/>
              </w:rPr>
            </w:pPr>
            <w:r>
              <w:rPr>
                <w:b/>
              </w:rPr>
              <w:t>Sep 1</w:t>
            </w:r>
          </w:p>
          <w:p w14:paraId="66F74514" w14:textId="77777777" w:rsidR="001E5015" w:rsidRDefault="001E5015" w:rsidP="009257C4">
            <w:pPr>
              <w:jc w:val="center"/>
              <w:rPr>
                <w:b/>
              </w:rPr>
            </w:pPr>
          </w:p>
          <w:p w14:paraId="2AE75053" w14:textId="314BD17F" w:rsidR="001E5015" w:rsidRDefault="001E5015" w:rsidP="009257C4">
            <w:pPr>
              <w:jc w:val="center"/>
              <w:rPr>
                <w:b/>
              </w:rPr>
            </w:pPr>
            <w:r>
              <w:rPr>
                <w:b/>
              </w:rPr>
              <w:t>Unit I</w:t>
            </w:r>
            <w:r w:rsidR="004E1573">
              <w:rPr>
                <w:b/>
              </w:rPr>
              <w:t>:</w:t>
            </w:r>
          </w:p>
          <w:p w14:paraId="1EC5CD14" w14:textId="039EAFBD" w:rsidR="001E5015" w:rsidRDefault="00B55E4C" w:rsidP="009257C4">
            <w:pPr>
              <w:jc w:val="center"/>
              <w:rPr>
                <w:b/>
              </w:rPr>
            </w:pPr>
            <w:r>
              <w:rPr>
                <w:b/>
              </w:rPr>
              <w:t>From Collection to Accession</w:t>
            </w:r>
          </w:p>
          <w:p w14:paraId="6D4857A5" w14:textId="77777777" w:rsidR="001E5015" w:rsidRDefault="001E5015" w:rsidP="009257C4">
            <w:pPr>
              <w:jc w:val="center"/>
              <w:rPr>
                <w:b/>
              </w:rPr>
            </w:pPr>
          </w:p>
          <w:p w14:paraId="0B573EBE" w14:textId="77777777" w:rsidR="001E5015" w:rsidRDefault="001E5015" w:rsidP="009257C4">
            <w:pPr>
              <w:jc w:val="center"/>
              <w:rPr>
                <w:b/>
              </w:rPr>
            </w:pPr>
          </w:p>
          <w:p w14:paraId="2D0EC4C8" w14:textId="77777777" w:rsidR="001E5015" w:rsidRDefault="001E5015" w:rsidP="009257C4">
            <w:pPr>
              <w:jc w:val="center"/>
              <w:rPr>
                <w:b/>
              </w:rPr>
            </w:pPr>
          </w:p>
          <w:p w14:paraId="2AA00A9E" w14:textId="77777777" w:rsidR="001E5015" w:rsidRDefault="001E5015" w:rsidP="009257C4">
            <w:pPr>
              <w:jc w:val="center"/>
              <w:rPr>
                <w:b/>
              </w:rPr>
            </w:pPr>
          </w:p>
          <w:p w14:paraId="58C420B2" w14:textId="77777777" w:rsidR="001E5015" w:rsidRDefault="001E5015" w:rsidP="009257C4">
            <w:pPr>
              <w:jc w:val="center"/>
              <w:rPr>
                <w:b/>
              </w:rPr>
            </w:pPr>
          </w:p>
          <w:p w14:paraId="77272992" w14:textId="77777777" w:rsidR="001E5015" w:rsidRDefault="001E5015" w:rsidP="009257C4">
            <w:pPr>
              <w:jc w:val="center"/>
              <w:rPr>
                <w:b/>
              </w:rPr>
            </w:pPr>
          </w:p>
          <w:p w14:paraId="3472CF3C" w14:textId="77777777" w:rsidR="001E5015" w:rsidRDefault="001E5015" w:rsidP="009257C4">
            <w:pPr>
              <w:jc w:val="center"/>
              <w:rPr>
                <w:b/>
              </w:rPr>
            </w:pPr>
          </w:p>
          <w:p w14:paraId="3384FAC1" w14:textId="77777777" w:rsidR="001E5015" w:rsidRDefault="001E5015" w:rsidP="009257C4">
            <w:pPr>
              <w:jc w:val="center"/>
              <w:rPr>
                <w:b/>
              </w:rPr>
            </w:pPr>
          </w:p>
          <w:p w14:paraId="0F947C4F" w14:textId="77777777" w:rsidR="001E5015" w:rsidRDefault="001E5015" w:rsidP="009257C4">
            <w:pPr>
              <w:jc w:val="center"/>
              <w:rPr>
                <w:b/>
              </w:rPr>
            </w:pPr>
          </w:p>
          <w:p w14:paraId="4E718D08" w14:textId="77777777" w:rsidR="001E5015" w:rsidRDefault="001E5015" w:rsidP="009257C4">
            <w:pPr>
              <w:jc w:val="center"/>
              <w:rPr>
                <w:b/>
              </w:rPr>
            </w:pPr>
          </w:p>
          <w:p w14:paraId="753C5DCB" w14:textId="77777777" w:rsidR="001E5015" w:rsidRDefault="001E5015" w:rsidP="009257C4">
            <w:pPr>
              <w:jc w:val="center"/>
              <w:rPr>
                <w:b/>
              </w:rPr>
            </w:pPr>
          </w:p>
          <w:p w14:paraId="27E7388C" w14:textId="77777777" w:rsidR="001E5015" w:rsidRDefault="001E5015" w:rsidP="009257C4">
            <w:pPr>
              <w:jc w:val="center"/>
              <w:rPr>
                <w:b/>
              </w:rPr>
            </w:pPr>
          </w:p>
          <w:p w14:paraId="6C7119D0" w14:textId="77777777" w:rsidR="001E5015" w:rsidRDefault="001E5015" w:rsidP="009257C4">
            <w:pPr>
              <w:jc w:val="center"/>
              <w:rPr>
                <w:b/>
              </w:rPr>
            </w:pPr>
          </w:p>
          <w:p w14:paraId="49F8414A" w14:textId="77777777" w:rsidR="001E5015" w:rsidRDefault="001E5015" w:rsidP="009257C4">
            <w:pPr>
              <w:jc w:val="center"/>
              <w:rPr>
                <w:b/>
              </w:rPr>
            </w:pPr>
          </w:p>
          <w:p w14:paraId="02060968" w14:textId="77777777" w:rsidR="0065365A" w:rsidRDefault="0065365A" w:rsidP="009257C4">
            <w:pPr>
              <w:jc w:val="center"/>
              <w:rPr>
                <w:b/>
              </w:rPr>
            </w:pPr>
          </w:p>
          <w:p w14:paraId="3CA37E13" w14:textId="77777777" w:rsidR="0065365A" w:rsidRDefault="0065365A" w:rsidP="009257C4">
            <w:pPr>
              <w:jc w:val="center"/>
              <w:rPr>
                <w:b/>
              </w:rPr>
            </w:pPr>
          </w:p>
          <w:p w14:paraId="67286795" w14:textId="77777777" w:rsidR="0065365A" w:rsidRDefault="0065365A" w:rsidP="009257C4">
            <w:pPr>
              <w:jc w:val="center"/>
              <w:rPr>
                <w:b/>
              </w:rPr>
            </w:pPr>
          </w:p>
          <w:p w14:paraId="141AB751" w14:textId="77777777" w:rsidR="0065365A" w:rsidRDefault="0065365A" w:rsidP="009257C4">
            <w:pPr>
              <w:jc w:val="center"/>
              <w:rPr>
                <w:b/>
              </w:rPr>
            </w:pPr>
          </w:p>
          <w:p w14:paraId="5FF75F63" w14:textId="77777777" w:rsidR="0065365A" w:rsidRDefault="0065365A" w:rsidP="009257C4">
            <w:pPr>
              <w:jc w:val="center"/>
              <w:rPr>
                <w:b/>
              </w:rPr>
            </w:pPr>
          </w:p>
          <w:p w14:paraId="30134550" w14:textId="77777777" w:rsidR="0065365A" w:rsidRDefault="0065365A" w:rsidP="009257C4">
            <w:pPr>
              <w:jc w:val="center"/>
              <w:rPr>
                <w:b/>
              </w:rPr>
            </w:pPr>
          </w:p>
          <w:p w14:paraId="4DF80958" w14:textId="77777777" w:rsidR="00B55E4C" w:rsidRDefault="00B55E4C" w:rsidP="009257C4">
            <w:pPr>
              <w:jc w:val="center"/>
              <w:rPr>
                <w:b/>
              </w:rPr>
            </w:pPr>
          </w:p>
          <w:p w14:paraId="3F8B4119" w14:textId="77777777" w:rsidR="00B55E4C" w:rsidRDefault="00B55E4C" w:rsidP="009257C4">
            <w:pPr>
              <w:jc w:val="center"/>
              <w:rPr>
                <w:b/>
              </w:rPr>
            </w:pPr>
          </w:p>
          <w:p w14:paraId="5C4D2489" w14:textId="77777777" w:rsidR="00B55E4C" w:rsidRDefault="00B55E4C" w:rsidP="009257C4">
            <w:pPr>
              <w:jc w:val="center"/>
              <w:rPr>
                <w:b/>
              </w:rPr>
            </w:pPr>
          </w:p>
          <w:p w14:paraId="167F8E6A" w14:textId="77777777" w:rsidR="00B55E4C" w:rsidRDefault="00B55E4C" w:rsidP="009257C4">
            <w:pPr>
              <w:jc w:val="center"/>
              <w:rPr>
                <w:b/>
              </w:rPr>
            </w:pPr>
          </w:p>
          <w:p w14:paraId="3687288A" w14:textId="77777777" w:rsidR="00B55E4C" w:rsidRDefault="00B55E4C" w:rsidP="009257C4">
            <w:pPr>
              <w:jc w:val="center"/>
              <w:rPr>
                <w:b/>
              </w:rPr>
            </w:pPr>
          </w:p>
          <w:p w14:paraId="7A2AFA2A" w14:textId="77777777" w:rsidR="00B55E4C" w:rsidRDefault="00B55E4C" w:rsidP="009257C4">
            <w:pPr>
              <w:jc w:val="center"/>
              <w:rPr>
                <w:b/>
              </w:rPr>
            </w:pPr>
          </w:p>
          <w:p w14:paraId="5DCC1AC3" w14:textId="77777777" w:rsidR="00B55E4C" w:rsidRDefault="00B55E4C" w:rsidP="009257C4">
            <w:pPr>
              <w:jc w:val="center"/>
              <w:rPr>
                <w:b/>
              </w:rPr>
            </w:pPr>
          </w:p>
          <w:p w14:paraId="53ED901E" w14:textId="77777777" w:rsidR="001E5015" w:rsidRDefault="001E5015" w:rsidP="009257C4">
            <w:pPr>
              <w:jc w:val="center"/>
              <w:rPr>
                <w:b/>
              </w:rPr>
            </w:pPr>
            <w:r>
              <w:rPr>
                <w:b/>
              </w:rPr>
              <w:t>Week 3</w:t>
            </w:r>
          </w:p>
          <w:p w14:paraId="07014A56" w14:textId="3FCEA4A1" w:rsidR="001E5015" w:rsidRPr="000E0F0C" w:rsidRDefault="001E5015" w:rsidP="009257C4">
            <w:pPr>
              <w:jc w:val="center"/>
              <w:rPr>
                <w:b/>
              </w:rPr>
            </w:pPr>
            <w:r>
              <w:rPr>
                <w:b/>
              </w:rPr>
              <w:t xml:space="preserve">Sep 8 </w:t>
            </w:r>
          </w:p>
        </w:tc>
        <w:tc>
          <w:tcPr>
            <w:tcW w:w="2430" w:type="dxa"/>
            <w:gridSpan w:val="2"/>
            <w:shd w:val="clear" w:color="auto" w:fill="auto"/>
          </w:tcPr>
          <w:p w14:paraId="22E3C583" w14:textId="23B36754" w:rsidR="00F5512E" w:rsidRDefault="005A7EF5" w:rsidP="009257C4">
            <w:pPr>
              <w:ind w:left="87"/>
              <w:rPr>
                <w:b/>
              </w:rPr>
            </w:pPr>
            <w:r>
              <w:rPr>
                <w:b/>
              </w:rPr>
              <w:lastRenderedPageBreak/>
              <w:t>Collections Tours</w:t>
            </w:r>
          </w:p>
          <w:p w14:paraId="6A8EF32E" w14:textId="77777777" w:rsidR="001E5015" w:rsidRDefault="001E5015" w:rsidP="009257C4">
            <w:pPr>
              <w:ind w:left="87"/>
              <w:rPr>
                <w:b/>
              </w:rPr>
            </w:pPr>
            <w:r>
              <w:rPr>
                <w:b/>
              </w:rPr>
              <w:t>DO:</w:t>
            </w:r>
          </w:p>
          <w:p w14:paraId="2DE80C74" w14:textId="77777777" w:rsidR="005A7EF5" w:rsidRDefault="005A7EF5" w:rsidP="005A7EF5">
            <w:r>
              <w:t xml:space="preserve">20 min Collections Tour </w:t>
            </w:r>
            <w:r w:rsidRPr="00FC5B3B">
              <w:t>WITH JOHN</w:t>
            </w:r>
            <w:r w:rsidRPr="009E75B1">
              <w:rPr>
                <w:highlight w:val="yellow"/>
              </w:rPr>
              <w:t>, ½ with Bill</w:t>
            </w:r>
            <w:r>
              <w:t xml:space="preserve"> (types of preservation, organization of collections, strengths of our collection, major contributors, challenges for this collection)</w:t>
            </w:r>
          </w:p>
          <w:p w14:paraId="3A328330" w14:textId="77777777" w:rsidR="005A7EF5" w:rsidRDefault="005A7EF5" w:rsidP="005A7EF5">
            <w:r>
              <w:rPr>
                <w:b/>
              </w:rPr>
              <w:t>Assign:</w:t>
            </w:r>
            <w:r w:rsidRPr="009E75B1">
              <w:t xml:space="preserve"> </w:t>
            </w:r>
            <w:r>
              <w:t xml:space="preserve">Fill out worksheet about collections </w:t>
            </w:r>
            <w:proofErr w:type="gramStart"/>
            <w:r>
              <w:t>tour(</w:t>
            </w:r>
            <w:proofErr w:type="gramEnd"/>
            <w:r>
              <w:t>due at end of class on Monday)</w:t>
            </w:r>
          </w:p>
          <w:p w14:paraId="6DBB9AB8" w14:textId="6251B216" w:rsidR="00065412" w:rsidRDefault="00065412" w:rsidP="00065412">
            <w:pPr>
              <w:ind w:left="87"/>
            </w:pPr>
          </w:p>
          <w:p w14:paraId="004B86A2" w14:textId="2861878D" w:rsidR="00776DF3" w:rsidRDefault="00776DF3" w:rsidP="009257C4">
            <w:pPr>
              <w:ind w:left="87"/>
            </w:pPr>
          </w:p>
          <w:p w14:paraId="7B976E0F" w14:textId="77777777" w:rsidR="00776DF3" w:rsidRDefault="00776DF3" w:rsidP="009257C4"/>
          <w:p w14:paraId="211851C5" w14:textId="633CC8C3" w:rsidR="001E5015" w:rsidRPr="00132AFA" w:rsidRDefault="001E5015" w:rsidP="009257C4">
            <w:r w:rsidRPr="00841254">
              <w:rPr>
                <w:b/>
              </w:rPr>
              <w:t>Assign</w:t>
            </w:r>
            <w:r w:rsidR="00325957">
              <w:t xml:space="preserve">, </w:t>
            </w:r>
            <w:proofErr w:type="spellStart"/>
            <w:r w:rsidR="00325957">
              <w:t>Ch</w:t>
            </w:r>
            <w:proofErr w:type="spellEnd"/>
            <w:r w:rsidR="00325957">
              <w:t xml:space="preserve"> 3</w:t>
            </w:r>
            <w:r>
              <w:t xml:space="preserve"> Field Collecting Manual</w:t>
            </w:r>
            <w:r w:rsidRPr="00841254">
              <w:t xml:space="preserve"> </w:t>
            </w:r>
            <w:r>
              <w:t xml:space="preserve"> </w:t>
            </w:r>
            <w:r w:rsidR="000D5A97">
              <w:t xml:space="preserve">&amp; </w:t>
            </w:r>
            <w:r w:rsidR="000D5A97">
              <w:lastRenderedPageBreak/>
              <w:t>Bird Data Paper</w:t>
            </w:r>
            <w:r>
              <w:t xml:space="preserve">&amp; Type specimen </w:t>
            </w:r>
            <w:proofErr w:type="spellStart"/>
            <w:r>
              <w:t>youtube</w:t>
            </w:r>
            <w:proofErr w:type="spellEnd"/>
            <w:r w:rsidR="0039019B">
              <w:t xml:space="preserve">, video of me describing the </w:t>
            </w:r>
          </w:p>
          <w:p w14:paraId="3D05C450" w14:textId="77777777" w:rsidR="001E5015" w:rsidRDefault="001E5015" w:rsidP="009257C4">
            <w:pPr>
              <w:ind w:left="447" w:hanging="360"/>
            </w:pPr>
          </w:p>
        </w:tc>
        <w:tc>
          <w:tcPr>
            <w:tcW w:w="4770" w:type="dxa"/>
            <w:shd w:val="clear" w:color="auto" w:fill="D9D9D9" w:themeFill="background1" w:themeFillShade="D9"/>
          </w:tcPr>
          <w:p w14:paraId="753469DA" w14:textId="77777777" w:rsidR="00FC5B3B" w:rsidRDefault="001E5015" w:rsidP="009257C4">
            <w:pPr>
              <w:rPr>
                <w:b/>
              </w:rPr>
            </w:pPr>
            <w:r w:rsidRPr="003157DA">
              <w:rPr>
                <w:b/>
              </w:rPr>
              <w:lastRenderedPageBreak/>
              <w:t>RAT</w:t>
            </w:r>
            <w:r w:rsidR="00FC5B3B">
              <w:rPr>
                <w:b/>
              </w:rPr>
              <w:t xml:space="preserve"> Unit I</w:t>
            </w:r>
          </w:p>
          <w:p w14:paraId="2149116C" w14:textId="35BFC567" w:rsidR="001E5015" w:rsidRDefault="001E5015" w:rsidP="009257C4">
            <w:pPr>
              <w:rPr>
                <w:b/>
              </w:rPr>
            </w:pPr>
            <w:r>
              <w:rPr>
                <w:b/>
              </w:rPr>
              <w:t xml:space="preserve">Collecting </w:t>
            </w:r>
          </w:p>
          <w:p w14:paraId="0B2E2658" w14:textId="506944A7" w:rsidR="001E5015" w:rsidRDefault="001E5015" w:rsidP="009257C4">
            <w:pPr>
              <w:rPr>
                <w:b/>
              </w:rPr>
            </w:pPr>
            <w:r>
              <w:t>Questions from the controversy</w:t>
            </w:r>
            <w:r w:rsidR="00F3793C">
              <w:t>, tours</w:t>
            </w:r>
            <w:r>
              <w:t xml:space="preserve"> and intro are also fair game</w:t>
            </w:r>
          </w:p>
          <w:p w14:paraId="332246D1" w14:textId="6305722C" w:rsidR="00065412" w:rsidRDefault="001E5015" w:rsidP="009257C4">
            <w:pPr>
              <w:rPr>
                <w:b/>
              </w:rPr>
            </w:pPr>
            <w:r>
              <w:rPr>
                <w:b/>
              </w:rPr>
              <w:t xml:space="preserve">DO: </w:t>
            </w:r>
          </w:p>
          <w:p w14:paraId="5C808C51" w14:textId="77777777" w:rsidR="0039019B" w:rsidRDefault="0039019B" w:rsidP="009257C4">
            <w:r w:rsidRPr="00A92810">
              <w:rPr>
                <w:b/>
              </w:rPr>
              <w:t>Flowchart of Specimen Movement</w:t>
            </w:r>
            <w:r>
              <w:t>—recreate it from cut up pieces?</w:t>
            </w:r>
          </w:p>
          <w:p w14:paraId="0481A3BD" w14:textId="6D9140FD" w:rsidR="001E5015" w:rsidRPr="00020F06" w:rsidRDefault="001E5015" w:rsidP="009257C4">
            <w:pPr>
              <w:rPr>
                <w:b/>
              </w:rPr>
            </w:pPr>
            <w:r w:rsidRPr="00020F06">
              <w:rPr>
                <w:b/>
              </w:rPr>
              <w:t>Handwriting</w:t>
            </w:r>
            <w:r w:rsidR="00FC5B3B">
              <w:rPr>
                <w:b/>
              </w:rPr>
              <w:t xml:space="preserve"> Intro</w:t>
            </w:r>
          </w:p>
          <w:p w14:paraId="7C732BC0" w14:textId="37FECCCE" w:rsidR="001E5015" w:rsidRPr="00EF73D5" w:rsidRDefault="001E5015" w:rsidP="009257C4">
            <w:pPr>
              <w:rPr>
                <w:b/>
              </w:rPr>
            </w:pPr>
            <w:r w:rsidRPr="00EF73D5">
              <w:rPr>
                <w:b/>
              </w:rPr>
              <w:t>Labels</w:t>
            </w:r>
            <w:r w:rsidR="00FC5B3B">
              <w:rPr>
                <w:b/>
              </w:rPr>
              <w:t>—I intro this in class</w:t>
            </w:r>
          </w:p>
          <w:p w14:paraId="69625763" w14:textId="042B3155" w:rsidR="001E5015" w:rsidRDefault="001E5015" w:rsidP="009257C4">
            <w:r>
              <w:t xml:space="preserve">Design a field collection worksheet for </w:t>
            </w:r>
            <w:r w:rsidR="00FC5B3B">
              <w:t>a field collecting</w:t>
            </w:r>
            <w:r>
              <w:t xml:space="preserve"> trip back campus</w:t>
            </w:r>
            <w:r w:rsidR="00FC5B3B">
              <w:t xml:space="preserve"> for BIRDS</w:t>
            </w:r>
            <w:r>
              <w:t xml:space="preserve">? </w:t>
            </w:r>
            <w:r w:rsidR="009A48E0">
              <w:t>Get graded by other teams</w:t>
            </w:r>
          </w:p>
          <w:p w14:paraId="0810447A" w14:textId="6E406A5C" w:rsidR="009A48E0" w:rsidRDefault="009A48E0" w:rsidP="009257C4">
            <w:r>
              <w:t>I’ll give them the species they collect and the data</w:t>
            </w:r>
          </w:p>
          <w:p w14:paraId="7CBF6DDE" w14:textId="77777777" w:rsidR="001E5015" w:rsidRDefault="001E5015" w:rsidP="009257C4"/>
          <w:p w14:paraId="0A0860CB" w14:textId="77777777" w:rsidR="00FC5B3B" w:rsidRDefault="001E5015" w:rsidP="00E56713">
            <w:r w:rsidRPr="00841254">
              <w:rPr>
                <w:b/>
              </w:rPr>
              <w:t xml:space="preserve">Assign: </w:t>
            </w:r>
            <w:r w:rsidR="00E56713" w:rsidRPr="00E56713">
              <w:t xml:space="preserve">JMM </w:t>
            </w:r>
            <w:r w:rsidR="00E56713">
              <w:t>Handling Document</w:t>
            </w:r>
            <w:r w:rsidR="00020F06">
              <w:t xml:space="preserve"> (pay attention to collection specific arrangement on trays in birds)</w:t>
            </w:r>
          </w:p>
          <w:p w14:paraId="0E90CD9C" w14:textId="642C85A7" w:rsidR="00FC5B3B" w:rsidRDefault="00FC5B3B" w:rsidP="00E56713">
            <w:r>
              <w:t xml:space="preserve">Handwriting </w:t>
            </w:r>
            <w:proofErr w:type="spellStart"/>
            <w:r>
              <w:t>Youtube</w:t>
            </w:r>
            <w:proofErr w:type="spellEnd"/>
            <w:r>
              <w:t xml:space="preserve"> Video:</w:t>
            </w:r>
          </w:p>
          <w:p w14:paraId="1B104969" w14:textId="566EDE23" w:rsidR="00FC5B3B" w:rsidRDefault="00E859ED" w:rsidP="00E56713">
            <w:hyperlink r:id="rId6" w:history="1">
              <w:r w:rsidR="00FC5B3B" w:rsidRPr="00EA61A2">
                <w:rPr>
                  <w:rStyle w:val="Hyperlink"/>
                </w:rPr>
                <w:t>https://www.youtube.com/watch?v=G-qFgHWlHL0</w:t>
              </w:r>
            </w:hyperlink>
          </w:p>
          <w:p w14:paraId="0E34CD00" w14:textId="2EFA1851" w:rsidR="00FC5B3B" w:rsidRDefault="00E859ED" w:rsidP="00E56713">
            <w:hyperlink r:id="rId7" w:history="1">
              <w:r w:rsidR="00FC5B3B" w:rsidRPr="00EA61A2">
                <w:rPr>
                  <w:rStyle w:val="Hyperlink"/>
                </w:rPr>
                <w:t>https://www.youtube.com/watch?v=qRfI87</w:t>
              </w:r>
              <w:r w:rsidR="00FC5B3B" w:rsidRPr="00EA61A2">
                <w:rPr>
                  <w:rStyle w:val="Hyperlink"/>
                </w:rPr>
                <w:lastRenderedPageBreak/>
                <w:t>CfluQ</w:t>
              </w:r>
            </w:hyperlink>
          </w:p>
          <w:p w14:paraId="608143A0" w14:textId="548B646F" w:rsidR="00FC5B3B" w:rsidRDefault="00E859ED" w:rsidP="00E56713">
            <w:hyperlink r:id="rId8" w:history="1">
              <w:r w:rsidR="00BE19DA" w:rsidRPr="00EA61A2">
                <w:rPr>
                  <w:rStyle w:val="Hyperlink"/>
                </w:rPr>
                <w:t>https://www.youtube.com/watch?v=b7F5ZHO0CL0</w:t>
              </w:r>
            </w:hyperlink>
          </w:p>
          <w:p w14:paraId="2024669E" w14:textId="77777777" w:rsidR="00FC5B3B" w:rsidRDefault="00FC5B3B" w:rsidP="00E56713"/>
          <w:p w14:paraId="0EE9DDF4" w14:textId="27DA019B" w:rsidR="00236F4B" w:rsidRDefault="002440E4" w:rsidP="00E56713">
            <w:r w:rsidRPr="00680CDF">
              <w:rPr>
                <w:b/>
              </w:rPr>
              <w:t xml:space="preserve">Fluid collections: </w:t>
            </w:r>
            <w:hyperlink r:id="rId9" w:history="1">
              <w:r w:rsidRPr="00D52C26">
                <w:rPr>
                  <w:rStyle w:val="Hyperlink"/>
                </w:rPr>
                <w:t>http://www.lsa.umich.edu/ummz/herps/collections/herp-prep.asp</w:t>
              </w:r>
            </w:hyperlink>
          </w:p>
          <w:p w14:paraId="427EEBEF" w14:textId="77777777" w:rsidR="002440E4" w:rsidRDefault="002440E4" w:rsidP="00E56713"/>
          <w:p w14:paraId="161C898F" w14:textId="77777777" w:rsidR="00236F4B" w:rsidRDefault="00236F4B" w:rsidP="00E56713"/>
          <w:p w14:paraId="56E6D5FB" w14:textId="35D786F6" w:rsidR="001E5015" w:rsidRPr="00841254" w:rsidRDefault="001E5015" w:rsidP="00F5512E">
            <w:pPr>
              <w:rPr>
                <w:b/>
              </w:rPr>
            </w:pPr>
          </w:p>
        </w:tc>
        <w:tc>
          <w:tcPr>
            <w:tcW w:w="5040" w:type="dxa"/>
            <w:gridSpan w:val="2"/>
            <w:shd w:val="clear" w:color="auto" w:fill="D9D9D9" w:themeFill="background1" w:themeFillShade="D9"/>
          </w:tcPr>
          <w:p w14:paraId="70ABF398" w14:textId="5457457C" w:rsidR="001E5015" w:rsidRPr="001C6E2B" w:rsidRDefault="00A648A4" w:rsidP="009257C4">
            <w:r>
              <w:rPr>
                <w:b/>
              </w:rPr>
              <w:lastRenderedPageBreak/>
              <w:t>Handling Practice</w:t>
            </w:r>
            <w:r w:rsidR="001E5015">
              <w:rPr>
                <w:b/>
              </w:rPr>
              <w:t>—</w:t>
            </w:r>
            <w:r w:rsidR="001E5015" w:rsidRPr="001C6E2B">
              <w:t xml:space="preserve"> MEET IN COLLECTIONS</w:t>
            </w:r>
          </w:p>
          <w:p w14:paraId="13BD35D3" w14:textId="77777777" w:rsidR="00020F06" w:rsidRDefault="001E5015" w:rsidP="009257C4">
            <w:r w:rsidRPr="008500A8">
              <w:rPr>
                <w:b/>
              </w:rPr>
              <w:t>Do:</w:t>
            </w:r>
            <w:r>
              <w:t xml:space="preserve"> </w:t>
            </w:r>
          </w:p>
          <w:p w14:paraId="18454677" w14:textId="6E5DD676" w:rsidR="00A648A4" w:rsidRDefault="00A648A4" w:rsidP="009257C4">
            <w:r>
              <w:t>Hand back field collection sheets for filling out</w:t>
            </w:r>
          </w:p>
          <w:p w14:paraId="4AD5F5D7" w14:textId="77777777" w:rsidR="00020F06" w:rsidRDefault="00020F06" w:rsidP="009257C4">
            <w:r>
              <w:t>Locate detention centers</w:t>
            </w:r>
          </w:p>
          <w:p w14:paraId="7021DFAF" w14:textId="77777777" w:rsidR="00A648A4" w:rsidRDefault="00A648A4" w:rsidP="009257C4">
            <w:r>
              <w:t>Line a drawer</w:t>
            </w:r>
            <w:r w:rsidR="00020F06">
              <w:t xml:space="preserve"> (order the specimens)</w:t>
            </w:r>
            <w:r w:rsidR="002711D3">
              <w:t xml:space="preserve"> and </w:t>
            </w:r>
          </w:p>
          <w:p w14:paraId="0D45072F" w14:textId="393C2732" w:rsidR="00020F06" w:rsidRPr="009710E2" w:rsidRDefault="002711D3" w:rsidP="009257C4">
            <w:pPr>
              <w:rPr>
                <w:b/>
              </w:rPr>
            </w:pPr>
            <w:proofErr w:type="gramStart"/>
            <w:r>
              <w:t>learn</w:t>
            </w:r>
            <w:proofErr w:type="gramEnd"/>
            <w:r>
              <w:t xml:space="preserve"> about handling fluid </w:t>
            </w:r>
            <w:r w:rsidR="009710E2">
              <w:t xml:space="preserve">preps: </w:t>
            </w:r>
            <w:r w:rsidR="009710E2">
              <w:rPr>
                <w:b/>
              </w:rPr>
              <w:t>by JOHN</w:t>
            </w:r>
          </w:p>
          <w:p w14:paraId="6538F879" w14:textId="4957DB6E" w:rsidR="00020F06" w:rsidRDefault="00A92810" w:rsidP="009257C4">
            <w:proofErr w:type="gramStart"/>
            <w:r>
              <w:t>remind</w:t>
            </w:r>
            <w:proofErr w:type="gramEnd"/>
            <w:r>
              <w:t xml:space="preserve"> to be prepared to fill out a label on the quiz</w:t>
            </w:r>
          </w:p>
          <w:p w14:paraId="4C000EAD" w14:textId="77777777" w:rsidR="00020F06" w:rsidRDefault="00020F06" w:rsidP="009257C4"/>
          <w:p w14:paraId="29D1F6F7" w14:textId="77777777" w:rsidR="00E56713" w:rsidRDefault="001E5015" w:rsidP="009257C4">
            <w:pPr>
              <w:rPr>
                <w:b/>
              </w:rPr>
            </w:pPr>
            <w:r>
              <w:rPr>
                <w:b/>
              </w:rPr>
              <w:t xml:space="preserve">Assign: </w:t>
            </w:r>
          </w:p>
          <w:p w14:paraId="103CF322" w14:textId="5E3AF0D6" w:rsidR="002711D3" w:rsidRPr="003C3EB1" w:rsidRDefault="002711D3" w:rsidP="009257C4">
            <w:r w:rsidRPr="003C3EB1">
              <w:t xml:space="preserve">MAKE LABELS for </w:t>
            </w:r>
            <w:r w:rsidR="003C3EB1" w:rsidRPr="003C3EB1">
              <w:t>10 birds</w:t>
            </w:r>
          </w:p>
          <w:p w14:paraId="16361AFC" w14:textId="77777777" w:rsidR="003C3EB1" w:rsidRPr="003C3EB1" w:rsidRDefault="00E56713" w:rsidP="009257C4">
            <w:proofErr w:type="gramStart"/>
            <w:r w:rsidRPr="003C3EB1">
              <w:t>read</w:t>
            </w:r>
            <w:proofErr w:type="gramEnd"/>
            <w:r w:rsidRPr="003C3EB1">
              <w:t xml:space="preserve"> our </w:t>
            </w:r>
            <w:r w:rsidRPr="006E7315">
              <w:rPr>
                <w:b/>
              </w:rPr>
              <w:t>JMM Specify manual</w:t>
            </w:r>
            <w:r w:rsidRPr="003C3EB1">
              <w:t xml:space="preserve"> </w:t>
            </w:r>
            <w:r w:rsidR="00391AA8" w:rsidRPr="003C3EB1">
              <w:t xml:space="preserve">and </w:t>
            </w:r>
          </w:p>
          <w:p w14:paraId="45D69E17" w14:textId="34B5F5D6" w:rsidR="00E56713" w:rsidRPr="003C3EB1" w:rsidRDefault="00391AA8" w:rsidP="009257C4">
            <w:proofErr w:type="gramStart"/>
            <w:r w:rsidRPr="003C3EB1">
              <w:t>watch</w:t>
            </w:r>
            <w:proofErr w:type="gramEnd"/>
            <w:r w:rsidRPr="003C3EB1">
              <w:t xml:space="preserve"> my </w:t>
            </w:r>
            <w:r w:rsidRPr="006E7315">
              <w:rPr>
                <w:b/>
              </w:rPr>
              <w:t>specify video</w:t>
            </w:r>
          </w:p>
          <w:p w14:paraId="1123C09C" w14:textId="43A4E6BD" w:rsidR="00CF3EF7" w:rsidRPr="003C3EB1" w:rsidRDefault="00CF3EF7" w:rsidP="009257C4">
            <w:r w:rsidRPr="003C3EB1">
              <w:t xml:space="preserve">Read the rest of the </w:t>
            </w:r>
            <w:r w:rsidRPr="006E7315">
              <w:rPr>
                <w:b/>
              </w:rPr>
              <w:t>Handling document</w:t>
            </w:r>
            <w:r w:rsidR="003C3EB1" w:rsidRPr="003C3EB1">
              <w:t>, especially parts that relate to the labeling!</w:t>
            </w:r>
          </w:p>
          <w:p w14:paraId="52C9E847" w14:textId="77777777" w:rsidR="001E5015" w:rsidRDefault="001E5015" w:rsidP="003C3EB1"/>
        </w:tc>
      </w:tr>
      <w:tr w:rsidR="003E1554" w14:paraId="5A06155D" w14:textId="77777777" w:rsidTr="003F6B8F">
        <w:tc>
          <w:tcPr>
            <w:tcW w:w="1440" w:type="dxa"/>
            <w:vMerge/>
            <w:shd w:val="clear" w:color="auto" w:fill="D9D9D9" w:themeFill="background1" w:themeFillShade="D9"/>
          </w:tcPr>
          <w:p w14:paraId="16A079D2" w14:textId="731FB171" w:rsidR="001E5015" w:rsidRPr="000E0F0C" w:rsidRDefault="001E5015" w:rsidP="009257C4">
            <w:pPr>
              <w:jc w:val="center"/>
              <w:rPr>
                <w:b/>
              </w:rPr>
            </w:pPr>
          </w:p>
        </w:tc>
        <w:tc>
          <w:tcPr>
            <w:tcW w:w="2430" w:type="dxa"/>
            <w:gridSpan w:val="2"/>
            <w:shd w:val="clear" w:color="auto" w:fill="D9D9D9" w:themeFill="background1" w:themeFillShade="D9"/>
          </w:tcPr>
          <w:p w14:paraId="3F6FD576" w14:textId="77777777" w:rsidR="001E5015" w:rsidRPr="00124E92" w:rsidRDefault="001E5015" w:rsidP="009257C4">
            <w:pPr>
              <w:rPr>
                <w:b/>
              </w:rPr>
            </w:pPr>
            <w:r w:rsidRPr="00124E92">
              <w:rPr>
                <w:b/>
              </w:rPr>
              <w:t xml:space="preserve">Accessioning Hands-on </w:t>
            </w:r>
          </w:p>
          <w:p w14:paraId="405CF5C5" w14:textId="501BE5B0" w:rsidR="001E5015" w:rsidRPr="0054705D" w:rsidRDefault="001E5015" w:rsidP="009257C4">
            <w:r w:rsidRPr="0054705D">
              <w:t>Handwriting Quiz</w:t>
            </w:r>
            <w:r w:rsidR="00A648A4" w:rsidRPr="0054705D">
              <w:t>—</w:t>
            </w:r>
            <w:r w:rsidR="0054705D" w:rsidRPr="0054705D">
              <w:t>turn in labels</w:t>
            </w:r>
          </w:p>
          <w:p w14:paraId="55A13331" w14:textId="2435B498" w:rsidR="00020F06" w:rsidRPr="001C6E2B" w:rsidRDefault="001E5015" w:rsidP="009257C4">
            <w:r>
              <w:rPr>
                <w:b/>
              </w:rPr>
              <w:t xml:space="preserve"> </w:t>
            </w:r>
            <w:r w:rsidRPr="001C6E2B">
              <w:t>MEET IN COLLECTIONS</w:t>
            </w:r>
          </w:p>
          <w:p w14:paraId="38A64562" w14:textId="77777777" w:rsidR="001E5015" w:rsidRDefault="001E5015" w:rsidP="009257C4"/>
          <w:p w14:paraId="4DAAD77D" w14:textId="77777777" w:rsidR="00E56713" w:rsidRDefault="001E5015" w:rsidP="009257C4">
            <w:pPr>
              <w:rPr>
                <w:b/>
              </w:rPr>
            </w:pPr>
            <w:r w:rsidRPr="008500A8">
              <w:rPr>
                <w:b/>
              </w:rPr>
              <w:t>Do:</w:t>
            </w:r>
            <w:r>
              <w:rPr>
                <w:b/>
              </w:rPr>
              <w:t xml:space="preserve"> </w:t>
            </w:r>
          </w:p>
          <w:p w14:paraId="3949A00A" w14:textId="256A5B7D" w:rsidR="00E56713" w:rsidRDefault="00391AA8" w:rsidP="009257C4">
            <w:r>
              <w:t>Catalog</w:t>
            </w:r>
            <w:r w:rsidR="005D20D5" w:rsidRPr="005D20D5">
              <w:t xml:space="preserve"> your </w:t>
            </w:r>
            <w:r>
              <w:t>labels</w:t>
            </w:r>
            <w:r w:rsidR="005D20D5" w:rsidRPr="005D20D5">
              <w:t xml:space="preserve"> into fake birds</w:t>
            </w:r>
          </w:p>
          <w:p w14:paraId="2E0C9AAA" w14:textId="6A81E949" w:rsidR="005D20D5" w:rsidRPr="005D20D5" w:rsidRDefault="0054705D" w:rsidP="009257C4">
            <w:r>
              <w:t>Start on Worksheet</w:t>
            </w:r>
          </w:p>
          <w:p w14:paraId="05575183" w14:textId="77777777" w:rsidR="001E5015" w:rsidRDefault="001E5015" w:rsidP="009257C4"/>
          <w:p w14:paraId="022C922F" w14:textId="77777777" w:rsidR="003C3EB1" w:rsidRDefault="003C3EB1" w:rsidP="003C3EB1">
            <w:r w:rsidRPr="00841254">
              <w:rPr>
                <w:b/>
              </w:rPr>
              <w:t>Assign</w:t>
            </w:r>
            <w:r>
              <w:t xml:space="preserve">: </w:t>
            </w:r>
          </w:p>
          <w:p w14:paraId="1CF00A32" w14:textId="4901D7CE" w:rsidR="000D5A97" w:rsidRDefault="000D5A97" w:rsidP="000D5A97">
            <w:r w:rsidRPr="003C3EB1">
              <w:rPr>
                <w:b/>
              </w:rPr>
              <w:t xml:space="preserve">Accessioning </w:t>
            </w:r>
            <w:r w:rsidR="003C3EB1" w:rsidRPr="003C3EB1">
              <w:rPr>
                <w:b/>
              </w:rPr>
              <w:t xml:space="preserve">and Inventorying </w:t>
            </w:r>
            <w:r w:rsidRPr="003C3EB1">
              <w:rPr>
                <w:b/>
              </w:rPr>
              <w:t>chapter</w:t>
            </w:r>
            <w:r>
              <w:t xml:space="preserve"> from Museum Registration Methods (short, but there are other ways than field collection that museums get specimens)</w:t>
            </w:r>
          </w:p>
          <w:p w14:paraId="69F25BA7" w14:textId="77777777" w:rsidR="003C3EB1" w:rsidRPr="006E7315" w:rsidRDefault="003C3EB1" w:rsidP="003C3EB1">
            <w:pPr>
              <w:rPr>
                <w:b/>
              </w:rPr>
            </w:pPr>
            <w:r w:rsidRPr="006E7315">
              <w:rPr>
                <w:b/>
              </w:rPr>
              <w:t>Flowchart of Specimen Movement</w:t>
            </w:r>
          </w:p>
          <w:p w14:paraId="0CC7D992" w14:textId="77777777" w:rsidR="003C3EB1" w:rsidRDefault="003C3EB1" w:rsidP="000D5A97">
            <w:pPr>
              <w:rPr>
                <w:b/>
              </w:rPr>
            </w:pPr>
          </w:p>
          <w:p w14:paraId="01DEC3CB" w14:textId="47680967" w:rsidR="001E5015" w:rsidRDefault="001E5015" w:rsidP="009257C4"/>
          <w:p w14:paraId="5A09F4DF" w14:textId="77777777" w:rsidR="001E5015" w:rsidRDefault="001E5015" w:rsidP="009257C4"/>
        </w:tc>
        <w:tc>
          <w:tcPr>
            <w:tcW w:w="4770" w:type="dxa"/>
            <w:shd w:val="clear" w:color="auto" w:fill="D9D9D9" w:themeFill="background1" w:themeFillShade="D9"/>
          </w:tcPr>
          <w:p w14:paraId="22595E6B" w14:textId="77777777" w:rsidR="002C2297" w:rsidRDefault="002C2297" w:rsidP="000D5A97">
            <w:pPr>
              <w:rPr>
                <w:b/>
              </w:rPr>
            </w:pPr>
            <w:r>
              <w:rPr>
                <w:b/>
              </w:rPr>
              <w:t>Continue Accessioning</w:t>
            </w:r>
          </w:p>
          <w:p w14:paraId="5987E472" w14:textId="77777777" w:rsidR="002C2297" w:rsidRDefault="002C2297" w:rsidP="000D5A97">
            <w:pPr>
              <w:rPr>
                <w:b/>
              </w:rPr>
            </w:pPr>
          </w:p>
          <w:p w14:paraId="148B4CDE" w14:textId="77777777" w:rsidR="000D5A97" w:rsidRDefault="000D5A97" w:rsidP="000D5A97">
            <w:pPr>
              <w:rPr>
                <w:b/>
              </w:rPr>
            </w:pPr>
            <w:r>
              <w:rPr>
                <w:b/>
              </w:rPr>
              <w:t>Inventorying Collections Hands-on</w:t>
            </w:r>
          </w:p>
          <w:p w14:paraId="70E822C8" w14:textId="77777777" w:rsidR="000D5A97" w:rsidRDefault="000D5A97" w:rsidP="009257C4">
            <w:pPr>
              <w:rPr>
                <w:b/>
              </w:rPr>
            </w:pPr>
          </w:p>
          <w:p w14:paraId="73029999" w14:textId="77777777" w:rsidR="001E5015" w:rsidRDefault="001E5015" w:rsidP="009257C4">
            <w:pPr>
              <w:rPr>
                <w:b/>
              </w:rPr>
            </w:pPr>
            <w:r>
              <w:rPr>
                <w:b/>
              </w:rPr>
              <w:t>Hand back Handwriting Quiz</w:t>
            </w:r>
          </w:p>
          <w:p w14:paraId="45CB675C" w14:textId="77777777" w:rsidR="001E5015" w:rsidRPr="001C6E2B" w:rsidRDefault="001E5015" w:rsidP="009257C4">
            <w:r w:rsidRPr="001C6E2B">
              <w:t>MEET IN COLLECTIONS</w:t>
            </w:r>
          </w:p>
          <w:p w14:paraId="27491A1A" w14:textId="77777777" w:rsidR="001E5015" w:rsidRDefault="001E5015" w:rsidP="009257C4">
            <w:pPr>
              <w:rPr>
                <w:b/>
              </w:rPr>
            </w:pPr>
          </w:p>
          <w:p w14:paraId="3A7B1D94" w14:textId="36740848" w:rsidR="001E5015" w:rsidRDefault="001E5015" w:rsidP="009257C4">
            <w:r w:rsidRPr="008500A8">
              <w:rPr>
                <w:b/>
              </w:rPr>
              <w:t>Do:</w:t>
            </w:r>
            <w:r>
              <w:t xml:space="preserve"> </w:t>
            </w:r>
            <w:r w:rsidR="0089085C">
              <w:t>inventory of a drawer or shelf (</w:t>
            </w:r>
            <w:r w:rsidR="005502CD">
              <w:t xml:space="preserve">enter date that </w:t>
            </w:r>
            <w:r w:rsidR="0089085C">
              <w:t>objec</w:t>
            </w:r>
            <w:r w:rsidR="005502CD">
              <w:t>t has been seen; also check the data and fix errors)</w:t>
            </w:r>
          </w:p>
          <w:p w14:paraId="1C6E7059" w14:textId="77777777" w:rsidR="005502CD" w:rsidRDefault="005502CD" w:rsidP="009257C4"/>
          <w:p w14:paraId="14DF8850" w14:textId="2A71C3B9" w:rsidR="0054705D" w:rsidRDefault="005502CD" w:rsidP="009257C4">
            <w:proofErr w:type="gramStart"/>
            <w:r>
              <w:t>finish</w:t>
            </w:r>
            <w:proofErr w:type="gramEnd"/>
            <w:r w:rsidR="0054705D">
              <w:t xml:space="preserve"> worksheet</w:t>
            </w:r>
            <w:r>
              <w:t xml:space="preserve"> and hand it in</w:t>
            </w:r>
          </w:p>
          <w:p w14:paraId="01EAC7ED" w14:textId="77777777" w:rsidR="005D20D5" w:rsidRDefault="005D20D5" w:rsidP="009257C4"/>
          <w:p w14:paraId="202A9135" w14:textId="77777777" w:rsidR="001E5015" w:rsidRDefault="001E5015" w:rsidP="009257C4">
            <w:pPr>
              <w:rPr>
                <w:b/>
              </w:rPr>
            </w:pPr>
          </w:p>
          <w:p w14:paraId="54672CE0" w14:textId="522C9E1A" w:rsidR="00065412" w:rsidRDefault="001E5015" w:rsidP="000D5A97">
            <w:r w:rsidRPr="00841254">
              <w:rPr>
                <w:b/>
              </w:rPr>
              <w:t>Assign</w:t>
            </w:r>
            <w:r>
              <w:t xml:space="preserve">: </w:t>
            </w:r>
          </w:p>
          <w:p w14:paraId="4640C51C" w14:textId="77777777" w:rsidR="00EA5DFF" w:rsidRDefault="00573816" w:rsidP="0089085C">
            <w:proofErr w:type="gramStart"/>
            <w:r>
              <w:t>articles</w:t>
            </w:r>
            <w:proofErr w:type="gramEnd"/>
            <w:r>
              <w:t xml:space="preserve"> on </w:t>
            </w:r>
            <w:proofErr w:type="spellStart"/>
            <w:r>
              <w:t>Georeferencing</w:t>
            </w:r>
            <w:proofErr w:type="spellEnd"/>
            <w:r>
              <w:t>:</w:t>
            </w:r>
          </w:p>
          <w:p w14:paraId="6D2A0F92" w14:textId="77777777" w:rsidR="00EA5DFF" w:rsidRDefault="00573816" w:rsidP="0089085C">
            <w:r>
              <w:t xml:space="preserve">What is digitization, </w:t>
            </w:r>
          </w:p>
          <w:p w14:paraId="5AFD856D" w14:textId="01A440C4" w:rsidR="006E7315" w:rsidRDefault="00573816" w:rsidP="0089085C">
            <w:proofErr w:type="gramStart"/>
            <w:r>
              <w:t>how</w:t>
            </w:r>
            <w:proofErr w:type="gramEnd"/>
            <w:r>
              <w:t xml:space="preserve"> does </w:t>
            </w:r>
            <w:proofErr w:type="spellStart"/>
            <w:r>
              <w:t>georeferencing</w:t>
            </w:r>
            <w:proofErr w:type="spellEnd"/>
            <w:r>
              <w:t xml:space="preserve"> work (we’ll read primary articles that use </w:t>
            </w:r>
            <w:proofErr w:type="spellStart"/>
            <w:r>
              <w:t>georeferenced</w:t>
            </w:r>
            <w:proofErr w:type="spellEnd"/>
            <w:r>
              <w:t xml:space="preserve"> museum specimens later in the 2</w:t>
            </w:r>
            <w:r w:rsidRPr="00573816">
              <w:rPr>
                <w:vertAlign w:val="superscript"/>
              </w:rPr>
              <w:t>nd</w:t>
            </w:r>
            <w:r>
              <w:t xml:space="preserve"> half of the semester)</w:t>
            </w:r>
          </w:p>
          <w:p w14:paraId="78D92025" w14:textId="4AF48322" w:rsidR="0089085C" w:rsidRDefault="0089085C" w:rsidP="0089085C">
            <w:pPr>
              <w:rPr>
                <w:b/>
              </w:rPr>
            </w:pPr>
            <w:proofErr w:type="gramStart"/>
            <w:r>
              <w:t>tutorial</w:t>
            </w:r>
            <w:proofErr w:type="gramEnd"/>
            <w:r>
              <w:t xml:space="preserve"> video</w:t>
            </w:r>
          </w:p>
          <w:p w14:paraId="15317A40" w14:textId="77777777" w:rsidR="00065412" w:rsidRDefault="00065412" w:rsidP="00BE19DA"/>
          <w:p w14:paraId="1C115AF3" w14:textId="77777777" w:rsidR="001E5015" w:rsidRDefault="001E5015" w:rsidP="009257C4"/>
          <w:p w14:paraId="461EA840" w14:textId="77777777" w:rsidR="001E5015" w:rsidRDefault="001E5015" w:rsidP="0089085C"/>
        </w:tc>
        <w:tc>
          <w:tcPr>
            <w:tcW w:w="5040" w:type="dxa"/>
            <w:gridSpan w:val="2"/>
            <w:shd w:val="clear" w:color="auto" w:fill="D9D9D9" w:themeFill="background1" w:themeFillShade="D9"/>
          </w:tcPr>
          <w:p w14:paraId="17631392" w14:textId="77777777" w:rsidR="000D5A97" w:rsidRDefault="000D5A97" w:rsidP="000D5A97">
            <w:pPr>
              <w:rPr>
                <w:b/>
              </w:rPr>
            </w:pPr>
            <w:proofErr w:type="spellStart"/>
            <w:r>
              <w:rPr>
                <w:b/>
              </w:rPr>
              <w:t>Georeferencing</w:t>
            </w:r>
            <w:proofErr w:type="spellEnd"/>
            <w:r>
              <w:rPr>
                <w:b/>
              </w:rPr>
              <w:t xml:space="preserve"> Collections Intro.</w:t>
            </w:r>
          </w:p>
          <w:p w14:paraId="7B8AD039" w14:textId="77777777" w:rsidR="000D5A97" w:rsidRDefault="000D5A97" w:rsidP="009257C4"/>
          <w:p w14:paraId="4E81BFC0" w14:textId="074804AD" w:rsidR="001E5015" w:rsidRPr="001C6E2B" w:rsidRDefault="001E5015" w:rsidP="009257C4">
            <w:r w:rsidRPr="001C6E2B">
              <w:t>MEET IN COLLECTIONS</w:t>
            </w:r>
          </w:p>
          <w:p w14:paraId="62A6189E" w14:textId="77777777" w:rsidR="001E5015" w:rsidRDefault="001E5015" w:rsidP="009257C4">
            <w:pPr>
              <w:rPr>
                <w:b/>
              </w:rPr>
            </w:pPr>
          </w:p>
          <w:p w14:paraId="190B4682" w14:textId="117C0708" w:rsidR="001E5015" w:rsidRDefault="001E5015" w:rsidP="009257C4">
            <w:r w:rsidRPr="008500A8">
              <w:rPr>
                <w:b/>
              </w:rPr>
              <w:t>Do:</w:t>
            </w:r>
            <w:r>
              <w:t xml:space="preserve"> </w:t>
            </w:r>
          </w:p>
          <w:p w14:paraId="04565F11" w14:textId="55CCD7BB" w:rsidR="0089085C" w:rsidRDefault="0089085C" w:rsidP="0089085C">
            <w:proofErr w:type="spellStart"/>
            <w:r>
              <w:t>Georeference</w:t>
            </w:r>
            <w:proofErr w:type="spellEnd"/>
            <w:r>
              <w:t xml:space="preserve"> your fake birds</w:t>
            </w:r>
            <w:r w:rsidR="005502CD">
              <w:t xml:space="preserve"> OR </w:t>
            </w:r>
            <w:proofErr w:type="spellStart"/>
            <w:r w:rsidR="005502CD">
              <w:t>georeference</w:t>
            </w:r>
            <w:proofErr w:type="spellEnd"/>
            <w:r w:rsidR="005502CD">
              <w:t xml:space="preserve"> some of our specimens?</w:t>
            </w:r>
          </w:p>
          <w:p w14:paraId="609CAC49" w14:textId="77777777" w:rsidR="001E5015" w:rsidRDefault="001E5015" w:rsidP="009257C4">
            <w:pPr>
              <w:rPr>
                <w:b/>
              </w:rPr>
            </w:pPr>
          </w:p>
          <w:p w14:paraId="28766E0B" w14:textId="62B62785" w:rsidR="00F5512E" w:rsidRDefault="001E5015" w:rsidP="00BE19DA">
            <w:r w:rsidRPr="00841254">
              <w:rPr>
                <w:b/>
              </w:rPr>
              <w:t>Assign</w:t>
            </w:r>
            <w:r>
              <w:t xml:space="preserve">: </w:t>
            </w:r>
          </w:p>
          <w:p w14:paraId="60EBFBAA" w14:textId="77777777" w:rsidR="00480A2F" w:rsidRDefault="00480A2F" w:rsidP="00480A2F">
            <w:proofErr w:type="gramStart"/>
            <w:r>
              <w:t>use</w:t>
            </w:r>
            <w:proofErr w:type="gramEnd"/>
            <w:r>
              <w:t xml:space="preserve"> </w:t>
            </w:r>
            <w:proofErr w:type="spellStart"/>
            <w:r>
              <w:t>iDigBio</w:t>
            </w:r>
            <w:proofErr w:type="spellEnd"/>
            <w:r>
              <w:t xml:space="preserve"> or our database to answer some question… test hypothesis of sexual dimorphism in weight or length for some species—</w:t>
            </w:r>
          </w:p>
          <w:p w14:paraId="01EECAC5" w14:textId="77777777" w:rsidR="00480A2F" w:rsidRDefault="00480A2F" w:rsidP="00BE19DA"/>
          <w:p w14:paraId="40E5AA07" w14:textId="77777777" w:rsidR="00480A2F" w:rsidRPr="00215412" w:rsidRDefault="00215412" w:rsidP="00BE19DA">
            <w:pPr>
              <w:rPr>
                <w:b/>
              </w:rPr>
            </w:pPr>
            <w:r w:rsidRPr="00215412">
              <w:rPr>
                <w:b/>
              </w:rPr>
              <w:t>NO READING</w:t>
            </w:r>
          </w:p>
          <w:p w14:paraId="2CFC436D" w14:textId="77777777" w:rsidR="00215412" w:rsidRDefault="00215412" w:rsidP="00BE19DA"/>
          <w:p w14:paraId="57FE8375" w14:textId="62685C0F" w:rsidR="00F5512E" w:rsidRPr="00BB0EB3" w:rsidRDefault="00F5512E" w:rsidP="00215412"/>
        </w:tc>
      </w:tr>
      <w:tr w:rsidR="003E1554" w14:paraId="75B4CBC4" w14:textId="77777777" w:rsidTr="003F6B8F">
        <w:tc>
          <w:tcPr>
            <w:tcW w:w="1440" w:type="dxa"/>
            <w:vMerge w:val="restart"/>
          </w:tcPr>
          <w:p w14:paraId="758E8EB3" w14:textId="64B37D12" w:rsidR="001E5015" w:rsidRDefault="001E5015" w:rsidP="009257C4">
            <w:pPr>
              <w:jc w:val="center"/>
              <w:rPr>
                <w:b/>
              </w:rPr>
            </w:pPr>
            <w:r>
              <w:rPr>
                <w:b/>
              </w:rPr>
              <w:t>Week 4</w:t>
            </w:r>
          </w:p>
          <w:p w14:paraId="79055D8A" w14:textId="5DE2625B" w:rsidR="001E5015" w:rsidRDefault="001E5015" w:rsidP="009257C4">
            <w:pPr>
              <w:jc w:val="center"/>
              <w:rPr>
                <w:b/>
              </w:rPr>
            </w:pPr>
            <w:r>
              <w:rPr>
                <w:b/>
              </w:rPr>
              <w:t>Sep 15</w:t>
            </w:r>
          </w:p>
          <w:p w14:paraId="50E41433" w14:textId="77777777" w:rsidR="001E5015" w:rsidRDefault="001E5015" w:rsidP="009257C4">
            <w:pPr>
              <w:jc w:val="center"/>
              <w:rPr>
                <w:b/>
              </w:rPr>
            </w:pPr>
          </w:p>
          <w:p w14:paraId="366E8646" w14:textId="44B0B9B2" w:rsidR="001E5015" w:rsidRDefault="001E5015" w:rsidP="009257C4">
            <w:pPr>
              <w:jc w:val="center"/>
              <w:rPr>
                <w:b/>
              </w:rPr>
            </w:pPr>
            <w:r>
              <w:rPr>
                <w:b/>
              </w:rPr>
              <w:t>Unit II</w:t>
            </w:r>
            <w:r w:rsidR="004E1573">
              <w:rPr>
                <w:b/>
              </w:rPr>
              <w:t>:</w:t>
            </w:r>
          </w:p>
          <w:p w14:paraId="45DE2837" w14:textId="7AC9DEE2" w:rsidR="004E1573" w:rsidRDefault="001C5EEF" w:rsidP="001C5EEF">
            <w:pPr>
              <w:jc w:val="center"/>
              <w:rPr>
                <w:b/>
              </w:rPr>
            </w:pPr>
            <w:r>
              <w:rPr>
                <w:b/>
              </w:rPr>
              <w:t>Collections Management Theory and Practice</w:t>
            </w:r>
          </w:p>
          <w:p w14:paraId="49C4F201" w14:textId="77777777" w:rsidR="004E1573" w:rsidRDefault="004E1573" w:rsidP="009257C4">
            <w:pPr>
              <w:jc w:val="center"/>
              <w:rPr>
                <w:b/>
              </w:rPr>
            </w:pPr>
          </w:p>
          <w:p w14:paraId="4F857165" w14:textId="2384F119" w:rsidR="001E5015" w:rsidRDefault="004E1573" w:rsidP="009257C4">
            <w:pPr>
              <w:jc w:val="center"/>
              <w:rPr>
                <w:b/>
              </w:rPr>
            </w:pPr>
            <w:r>
              <w:rPr>
                <w:b/>
              </w:rPr>
              <w:t>(</w:t>
            </w:r>
            <w:r w:rsidR="001E5015">
              <w:rPr>
                <w:b/>
              </w:rPr>
              <w:t>Videography</w:t>
            </w:r>
          </w:p>
          <w:p w14:paraId="4D5C16CB" w14:textId="3E2212AA" w:rsidR="001E5015" w:rsidRDefault="004E1573" w:rsidP="009257C4">
            <w:pPr>
              <w:jc w:val="center"/>
              <w:rPr>
                <w:b/>
              </w:rPr>
            </w:pPr>
            <w:r>
              <w:rPr>
                <w:b/>
              </w:rPr>
              <w:t>Project)</w:t>
            </w:r>
          </w:p>
          <w:p w14:paraId="60E34130" w14:textId="77777777" w:rsidR="001E5015" w:rsidRDefault="001E5015" w:rsidP="009257C4">
            <w:pPr>
              <w:jc w:val="center"/>
              <w:rPr>
                <w:b/>
              </w:rPr>
            </w:pPr>
          </w:p>
          <w:p w14:paraId="0948A74E" w14:textId="77777777" w:rsidR="001E5015" w:rsidRDefault="001E5015" w:rsidP="009257C4">
            <w:pPr>
              <w:jc w:val="center"/>
              <w:rPr>
                <w:b/>
              </w:rPr>
            </w:pPr>
          </w:p>
          <w:p w14:paraId="43471F25" w14:textId="77777777" w:rsidR="001E5015" w:rsidRDefault="001E5015" w:rsidP="009257C4">
            <w:pPr>
              <w:jc w:val="center"/>
              <w:rPr>
                <w:b/>
              </w:rPr>
            </w:pPr>
          </w:p>
          <w:p w14:paraId="4A4EE6BB" w14:textId="77777777" w:rsidR="001E5015" w:rsidRDefault="001E5015" w:rsidP="009B0DF5">
            <w:pPr>
              <w:rPr>
                <w:b/>
              </w:rPr>
            </w:pPr>
          </w:p>
          <w:p w14:paraId="4FF67E2E" w14:textId="77777777" w:rsidR="001E5015" w:rsidRDefault="001E5015" w:rsidP="009257C4">
            <w:pPr>
              <w:jc w:val="center"/>
              <w:rPr>
                <w:b/>
              </w:rPr>
            </w:pPr>
          </w:p>
          <w:p w14:paraId="54C2DEAE" w14:textId="77777777" w:rsidR="001E5015" w:rsidRDefault="001E5015" w:rsidP="004E1573">
            <w:pPr>
              <w:rPr>
                <w:b/>
              </w:rPr>
            </w:pPr>
          </w:p>
          <w:p w14:paraId="52E59167" w14:textId="77777777" w:rsidR="001E5015" w:rsidRDefault="001E5015" w:rsidP="009257C4">
            <w:pPr>
              <w:jc w:val="center"/>
              <w:rPr>
                <w:b/>
              </w:rPr>
            </w:pPr>
          </w:p>
          <w:p w14:paraId="4C07EE3D" w14:textId="77777777" w:rsidR="001E5015" w:rsidRDefault="001E5015" w:rsidP="009257C4">
            <w:pPr>
              <w:jc w:val="center"/>
              <w:rPr>
                <w:b/>
              </w:rPr>
            </w:pPr>
          </w:p>
          <w:p w14:paraId="674B817C" w14:textId="64BFE544" w:rsidR="001E5015" w:rsidRDefault="001E5015" w:rsidP="009257C4">
            <w:pPr>
              <w:jc w:val="center"/>
              <w:rPr>
                <w:b/>
              </w:rPr>
            </w:pPr>
            <w:r>
              <w:rPr>
                <w:b/>
              </w:rPr>
              <w:t>We</w:t>
            </w:r>
            <w:r w:rsidR="009B0DF5">
              <w:rPr>
                <w:b/>
              </w:rPr>
              <w:t>e</w:t>
            </w:r>
            <w:r>
              <w:rPr>
                <w:b/>
              </w:rPr>
              <w:t>k 5</w:t>
            </w:r>
          </w:p>
          <w:p w14:paraId="3A391532" w14:textId="77777777" w:rsidR="001E5015" w:rsidRDefault="001E5015" w:rsidP="009257C4">
            <w:pPr>
              <w:jc w:val="center"/>
              <w:rPr>
                <w:b/>
              </w:rPr>
            </w:pPr>
            <w:r>
              <w:rPr>
                <w:b/>
              </w:rPr>
              <w:t>Sep 22</w:t>
            </w:r>
          </w:p>
          <w:p w14:paraId="381D0628" w14:textId="77777777" w:rsidR="001E5015" w:rsidRPr="000E0F0C" w:rsidRDefault="001E5015" w:rsidP="009257C4">
            <w:pPr>
              <w:jc w:val="center"/>
              <w:rPr>
                <w:b/>
              </w:rPr>
            </w:pPr>
          </w:p>
        </w:tc>
        <w:tc>
          <w:tcPr>
            <w:tcW w:w="2430" w:type="dxa"/>
            <w:gridSpan w:val="2"/>
            <w:shd w:val="clear" w:color="auto" w:fill="D9D9D9" w:themeFill="background1" w:themeFillShade="D9"/>
          </w:tcPr>
          <w:p w14:paraId="4F0BD880" w14:textId="77777777" w:rsidR="00215412" w:rsidRDefault="00215412" w:rsidP="009257C4">
            <w:pPr>
              <w:rPr>
                <w:b/>
              </w:rPr>
            </w:pPr>
            <w:r>
              <w:rPr>
                <w:b/>
              </w:rPr>
              <w:t>P</w:t>
            </w:r>
            <w:r w:rsidR="00797714">
              <w:rPr>
                <w:b/>
              </w:rPr>
              <w:t>resent the answer to their question!!!</w:t>
            </w:r>
          </w:p>
          <w:p w14:paraId="4C089B9B" w14:textId="147D7B9F" w:rsidR="001E5015" w:rsidRDefault="002711D3" w:rsidP="009257C4">
            <w:pPr>
              <w:rPr>
                <w:b/>
              </w:rPr>
            </w:pPr>
            <w:r w:rsidRPr="002711D3">
              <w:t>(</w:t>
            </w:r>
            <w:proofErr w:type="gramStart"/>
            <w:r w:rsidRPr="002711D3">
              <w:t>flip</w:t>
            </w:r>
            <w:proofErr w:type="gramEnd"/>
            <w:r w:rsidRPr="002711D3">
              <w:t xml:space="preserve"> which person is actually typing)</w:t>
            </w:r>
          </w:p>
          <w:p w14:paraId="057E8D29" w14:textId="2569075F" w:rsidR="001E5015" w:rsidRPr="00663817" w:rsidRDefault="001E5015" w:rsidP="00BE19DA">
            <w:pPr>
              <w:rPr>
                <w:b/>
              </w:rPr>
            </w:pPr>
            <w:r w:rsidRPr="001C6E2B">
              <w:t>MEET IN COLLECTIONS</w:t>
            </w:r>
            <w:r>
              <w:t>? OR</w:t>
            </w:r>
            <w:r w:rsidR="00F5512E">
              <w:t xml:space="preserve"> meet in classroom to talk over collection manager description</w:t>
            </w:r>
            <w:r>
              <w:t xml:space="preserve"> </w:t>
            </w:r>
          </w:p>
          <w:p w14:paraId="382B0775" w14:textId="77777777" w:rsidR="00BE19DA" w:rsidRDefault="00BE19DA" w:rsidP="009257C4">
            <w:pPr>
              <w:rPr>
                <w:b/>
              </w:rPr>
            </w:pPr>
          </w:p>
          <w:p w14:paraId="62FA0E73" w14:textId="7EAC67F1" w:rsidR="001E5015" w:rsidRDefault="001E5015" w:rsidP="009257C4">
            <w:r w:rsidRPr="000B7204">
              <w:rPr>
                <w:b/>
              </w:rPr>
              <w:t>Assign</w:t>
            </w:r>
            <w:r>
              <w:t xml:space="preserve">: </w:t>
            </w:r>
          </w:p>
          <w:p w14:paraId="426F96EF" w14:textId="77777777" w:rsidR="00F5512E" w:rsidRDefault="00336DB1" w:rsidP="009257C4">
            <w:r>
              <w:t xml:space="preserve">*Collections Management chapter </w:t>
            </w:r>
            <w:r w:rsidR="001C5EEF">
              <w:t xml:space="preserve">and </w:t>
            </w:r>
          </w:p>
          <w:p w14:paraId="6B105122" w14:textId="2B4B0958" w:rsidR="00336DB1" w:rsidRDefault="00F5512E" w:rsidP="009257C4">
            <w:r>
              <w:t>*</w:t>
            </w:r>
            <w:r w:rsidR="001C5EEF">
              <w:t xml:space="preserve">Care &amp; Preservation of Collections </w:t>
            </w:r>
            <w:r w:rsidR="00336DB1" w:rsidRPr="005613C9">
              <w:rPr>
                <w:i/>
              </w:rPr>
              <w:t>in Practical Handbook</w:t>
            </w:r>
          </w:p>
          <w:p w14:paraId="0B4BC83F" w14:textId="78B23FD2" w:rsidR="00F5512E" w:rsidRDefault="00F5512E" w:rsidP="009257C4">
            <w:r>
              <w:t>*</w:t>
            </w:r>
            <w:r w:rsidRPr="001F2D90">
              <w:rPr>
                <w:b/>
              </w:rPr>
              <w:t>Collections Best Practices for AAM</w:t>
            </w:r>
          </w:p>
          <w:p w14:paraId="52A44C4E" w14:textId="77777777" w:rsidR="00F5512E" w:rsidRDefault="00F5512E" w:rsidP="009257C4"/>
          <w:p w14:paraId="40DC3A12" w14:textId="77777777" w:rsidR="001E5015" w:rsidRDefault="001E5015" w:rsidP="00336DB1"/>
        </w:tc>
        <w:tc>
          <w:tcPr>
            <w:tcW w:w="4770" w:type="dxa"/>
          </w:tcPr>
          <w:p w14:paraId="5BAC8B7F" w14:textId="5606B36E" w:rsidR="001E5015" w:rsidRDefault="001E5015" w:rsidP="001C5EEF">
            <w:pPr>
              <w:jc w:val="center"/>
              <w:rPr>
                <w:b/>
              </w:rPr>
            </w:pPr>
            <w:r w:rsidRPr="003157DA">
              <w:rPr>
                <w:b/>
              </w:rPr>
              <w:t>RAT</w:t>
            </w:r>
            <w:r>
              <w:rPr>
                <w:b/>
              </w:rPr>
              <w:t xml:space="preserve"> Unit II: </w:t>
            </w:r>
            <w:r w:rsidR="001C5EEF">
              <w:rPr>
                <w:b/>
              </w:rPr>
              <w:t xml:space="preserve">Collections Management </w:t>
            </w:r>
          </w:p>
          <w:p w14:paraId="05706181" w14:textId="77777777" w:rsidR="001E5015" w:rsidRPr="00E02803" w:rsidRDefault="001E5015" w:rsidP="009257C4">
            <w:pPr>
              <w:rPr>
                <w:b/>
              </w:rPr>
            </w:pPr>
            <w:r w:rsidRPr="00B77121">
              <w:t>MEET IN COLLECTIONS</w:t>
            </w:r>
            <w:r>
              <w:rPr>
                <w:b/>
              </w:rPr>
              <w:t xml:space="preserve"> AFTER RAT</w:t>
            </w:r>
          </w:p>
          <w:p w14:paraId="43594796" w14:textId="77777777" w:rsidR="001E5015" w:rsidRDefault="001E5015" w:rsidP="009257C4">
            <w:pPr>
              <w:rPr>
                <w:b/>
              </w:rPr>
            </w:pPr>
          </w:p>
          <w:p w14:paraId="2B4726D0" w14:textId="080829DC" w:rsidR="005613C9" w:rsidRDefault="001E5015" w:rsidP="009257C4">
            <w:r w:rsidRPr="00E02803">
              <w:rPr>
                <w:b/>
              </w:rPr>
              <w:t>Do</w:t>
            </w:r>
            <w:r>
              <w:rPr>
                <w:b/>
              </w:rPr>
              <w:t>:</w:t>
            </w:r>
            <w:r>
              <w:t xml:space="preserve"> </w:t>
            </w:r>
            <w:r w:rsidR="005613C9">
              <w:t>RAT and very small activity</w:t>
            </w:r>
          </w:p>
          <w:p w14:paraId="5EC00838" w14:textId="77777777" w:rsidR="005613C9" w:rsidRDefault="005613C9" w:rsidP="009257C4"/>
          <w:p w14:paraId="4C5528F2" w14:textId="77777777" w:rsidR="001E5015" w:rsidRDefault="001E5015" w:rsidP="009257C4"/>
          <w:p w14:paraId="53E96D95" w14:textId="3D1DBE80" w:rsidR="001C5EEF" w:rsidRDefault="001E5015" w:rsidP="00336DB1">
            <w:r w:rsidRPr="000B7204">
              <w:rPr>
                <w:b/>
              </w:rPr>
              <w:t>Assign</w:t>
            </w:r>
            <w:r>
              <w:t>: Read about condition reports</w:t>
            </w:r>
            <w:r w:rsidR="0065365A">
              <w:t xml:space="preserve">, </w:t>
            </w:r>
          </w:p>
          <w:p w14:paraId="21422092" w14:textId="74EC7787" w:rsidR="00336DB1" w:rsidRDefault="0065365A" w:rsidP="00336DB1">
            <w:pPr>
              <w:rPr>
                <w:highlight w:val="yellow"/>
              </w:rPr>
            </w:pPr>
            <w:r>
              <w:t>Temperature and Humidity</w:t>
            </w:r>
            <w:r w:rsidR="00336DB1" w:rsidRPr="0065365A">
              <w:rPr>
                <w:highlight w:val="yellow"/>
              </w:rPr>
              <w:t xml:space="preserve"> </w:t>
            </w:r>
            <w:r w:rsidR="001C5EEF">
              <w:rPr>
                <w:highlight w:val="yellow"/>
              </w:rPr>
              <w:t xml:space="preserve"> (prep for hobo activity)</w:t>
            </w:r>
          </w:p>
          <w:p w14:paraId="0991D539" w14:textId="00E84E4B" w:rsidR="00336DB1" w:rsidRDefault="00336DB1" w:rsidP="00336DB1">
            <w:r w:rsidRPr="0065365A">
              <w:rPr>
                <w:highlight w:val="yellow"/>
              </w:rPr>
              <w:t>Deterioration reading/video</w:t>
            </w:r>
          </w:p>
          <w:p w14:paraId="3AADAB66" w14:textId="77777777" w:rsidR="00336DB1" w:rsidRDefault="00336DB1" w:rsidP="00336DB1">
            <w:pPr>
              <w:rPr>
                <w:rFonts w:ascii="Garamond" w:hAnsi="Garamond"/>
              </w:rPr>
            </w:pPr>
            <w:proofErr w:type="gramStart"/>
            <w:r w:rsidRPr="00EE2858">
              <w:rPr>
                <w:rFonts w:ascii="Garamond" w:hAnsi="Garamond"/>
              </w:rPr>
              <w:t>physical</w:t>
            </w:r>
            <w:proofErr w:type="gramEnd"/>
            <w:r w:rsidRPr="00EE2858">
              <w:rPr>
                <w:rFonts w:ascii="Garamond" w:hAnsi="Garamond"/>
              </w:rPr>
              <w:t xml:space="preserve"> factors (fire, water, earthquakes, theft, best storage practices, climate and light control</w:t>
            </w:r>
          </w:p>
          <w:p w14:paraId="33952AAB" w14:textId="77777777" w:rsidR="00336DB1" w:rsidRDefault="00336DB1" w:rsidP="00336DB1">
            <w:proofErr w:type="gramStart"/>
            <w:r w:rsidRPr="00EE2858">
              <w:rPr>
                <w:rFonts w:ascii="Garamond" w:hAnsi="Garamond"/>
              </w:rPr>
              <w:t>chemical</w:t>
            </w:r>
            <w:proofErr w:type="gramEnd"/>
            <w:r w:rsidRPr="00EE2858">
              <w:rPr>
                <w:rFonts w:ascii="Garamond" w:hAnsi="Garamond"/>
              </w:rPr>
              <w:t xml:space="preserve"> factors (acids, pollution); biological factors (pests)</w:t>
            </w:r>
          </w:p>
          <w:p w14:paraId="5B72F702" w14:textId="77777777" w:rsidR="001E5015" w:rsidRDefault="001E5015" w:rsidP="009257C4"/>
          <w:p w14:paraId="647AFF63" w14:textId="77777777" w:rsidR="00215412" w:rsidRDefault="00215412" w:rsidP="009257C4"/>
          <w:p w14:paraId="5DA46157" w14:textId="77777777" w:rsidR="00215412" w:rsidRDefault="00215412" w:rsidP="00215412">
            <w:r w:rsidRPr="00841254">
              <w:t>Biological Voucher</w:t>
            </w:r>
            <w:r>
              <w:t xml:space="preserve"> paper?? </w:t>
            </w:r>
          </w:p>
          <w:p w14:paraId="0637216C" w14:textId="77777777" w:rsidR="00215412" w:rsidRDefault="00215412" w:rsidP="00215412">
            <w:r>
              <w:t>Compare what we found in collections manager job descriptions</w:t>
            </w:r>
          </w:p>
          <w:p w14:paraId="0C09E568" w14:textId="77777777" w:rsidR="00215412" w:rsidRDefault="00215412" w:rsidP="00215412">
            <w:r>
              <w:sym w:font="Wingdings" w:char="F0E0"/>
            </w:r>
            <w:r>
              <w:t>?</w:t>
            </w:r>
            <w:proofErr w:type="gramStart"/>
            <w:r>
              <w:t>?</w:t>
            </w:r>
            <w:proofErr w:type="gramEnd"/>
            <w:r>
              <w:t>Collection Manager description chapter plus—Find a job announcement and mark off which duties match the chapter description</w:t>
            </w:r>
          </w:p>
          <w:p w14:paraId="7A10A17B" w14:textId="7C734406" w:rsidR="00215412" w:rsidRDefault="00215412" w:rsidP="009257C4"/>
        </w:tc>
        <w:tc>
          <w:tcPr>
            <w:tcW w:w="5040" w:type="dxa"/>
            <w:gridSpan w:val="2"/>
          </w:tcPr>
          <w:p w14:paraId="6B0FED28" w14:textId="77777777" w:rsidR="001E5015" w:rsidRPr="00E02803" w:rsidRDefault="001E5015" w:rsidP="009257C4">
            <w:pPr>
              <w:rPr>
                <w:b/>
              </w:rPr>
            </w:pPr>
            <w:r>
              <w:rPr>
                <w:b/>
              </w:rPr>
              <w:t>MEET IN COLLECTIONS</w:t>
            </w:r>
          </w:p>
          <w:p w14:paraId="5D0A12F0" w14:textId="77777777" w:rsidR="001E5015" w:rsidRDefault="001E5015" w:rsidP="009257C4"/>
          <w:p w14:paraId="66856152" w14:textId="100AA94E" w:rsidR="001E5015" w:rsidRDefault="001E5015" w:rsidP="009257C4">
            <w:r w:rsidRPr="00C42A16">
              <w:rPr>
                <w:b/>
              </w:rPr>
              <w:t>Do</w:t>
            </w:r>
            <w:r>
              <w:t>: a condition report for a specimen</w:t>
            </w:r>
            <w:r w:rsidR="00A107B7">
              <w:t>—Leave time to Peer Grade</w:t>
            </w:r>
          </w:p>
          <w:p w14:paraId="081DB4AA" w14:textId="50FD0790" w:rsidR="0065365A" w:rsidRDefault="0065365A" w:rsidP="009257C4">
            <w:r>
              <w:t>Read out the temp/humidity charts for your collection</w:t>
            </w:r>
            <w:r>
              <w:sym w:font="Wingdings" w:char="F0E0"/>
            </w:r>
            <w:r>
              <w:t>add it to the collections assessment</w:t>
            </w:r>
          </w:p>
          <w:p w14:paraId="25F3625A" w14:textId="77777777" w:rsidR="001E5015" w:rsidRDefault="001E5015" w:rsidP="009257C4"/>
          <w:p w14:paraId="020CA65A" w14:textId="7D0580FB" w:rsidR="001E5015" w:rsidRDefault="001E5015" w:rsidP="009257C4">
            <w:r w:rsidRPr="00EE5563">
              <w:rPr>
                <w:b/>
              </w:rPr>
              <w:t>Assign:</w:t>
            </w:r>
            <w:r w:rsidR="00042A58">
              <w:t xml:space="preserve"> IPM, read someone’s plan: </w:t>
            </w:r>
            <w:hyperlink r:id="rId10" w:history="1">
              <w:r w:rsidR="002440E4" w:rsidRPr="00D52C26">
                <w:rPr>
                  <w:rStyle w:val="Hyperlink"/>
                </w:rPr>
                <w:t>http://museumpests.net/ipm-policy-and-procedure-example-documents/</w:t>
              </w:r>
            </w:hyperlink>
          </w:p>
          <w:p w14:paraId="594903F2" w14:textId="77777777" w:rsidR="00042A58" w:rsidRDefault="00042A58" w:rsidP="009257C4"/>
          <w:p w14:paraId="0510EF31" w14:textId="77777777" w:rsidR="003A436E" w:rsidRDefault="003A436E" w:rsidP="009257C4"/>
        </w:tc>
      </w:tr>
      <w:tr w:rsidR="003E1554" w:rsidRPr="0066079E" w14:paraId="7E754F2A" w14:textId="77777777" w:rsidTr="00EC646A">
        <w:tc>
          <w:tcPr>
            <w:tcW w:w="1440" w:type="dxa"/>
            <w:vMerge/>
          </w:tcPr>
          <w:p w14:paraId="33FA1B69" w14:textId="77777777" w:rsidR="001E5015" w:rsidRPr="000E0F0C" w:rsidRDefault="001E5015" w:rsidP="009257C4">
            <w:pPr>
              <w:jc w:val="center"/>
              <w:rPr>
                <w:b/>
              </w:rPr>
            </w:pPr>
          </w:p>
        </w:tc>
        <w:tc>
          <w:tcPr>
            <w:tcW w:w="2430" w:type="dxa"/>
            <w:gridSpan w:val="2"/>
          </w:tcPr>
          <w:p w14:paraId="1BE2F56A" w14:textId="77777777" w:rsidR="001E5015" w:rsidRPr="0082186C" w:rsidRDefault="001E5015" w:rsidP="009257C4">
            <w:pPr>
              <w:rPr>
                <w:b/>
              </w:rPr>
            </w:pPr>
            <w:r w:rsidRPr="0082186C">
              <w:rPr>
                <w:b/>
              </w:rPr>
              <w:t>IPM</w:t>
            </w:r>
          </w:p>
          <w:p w14:paraId="6CEDA30B" w14:textId="77777777" w:rsidR="001E5015" w:rsidRPr="00E02803" w:rsidRDefault="001E5015" w:rsidP="009257C4">
            <w:pPr>
              <w:rPr>
                <w:b/>
              </w:rPr>
            </w:pPr>
            <w:r w:rsidRPr="00E02803">
              <w:rPr>
                <w:b/>
              </w:rPr>
              <w:t>Handwriting Quiz</w:t>
            </w:r>
          </w:p>
          <w:p w14:paraId="7394DE65" w14:textId="77777777" w:rsidR="001E5015" w:rsidRPr="00C42A16" w:rsidRDefault="001E5015" w:rsidP="009257C4">
            <w:pPr>
              <w:rPr>
                <w:b/>
              </w:rPr>
            </w:pPr>
            <w:r w:rsidRPr="00AE3F76">
              <w:rPr>
                <w:b/>
              </w:rPr>
              <w:t>Bring: Laptops</w:t>
            </w:r>
          </w:p>
          <w:p w14:paraId="3124BD35" w14:textId="77777777" w:rsidR="001E5015" w:rsidRDefault="001E5015" w:rsidP="009257C4">
            <w:r w:rsidRPr="00C42A16">
              <w:rPr>
                <w:b/>
              </w:rPr>
              <w:t>DO:</w:t>
            </w:r>
            <w:r>
              <w:t xml:space="preserve"> Here are some pests, now you figure out what they are and come up with a plan for what to do. Then you get graded by the other teams on what you proposed</w:t>
            </w:r>
          </w:p>
          <w:p w14:paraId="01CC839C" w14:textId="04523256" w:rsidR="0065365A" w:rsidRDefault="0065365A" w:rsidP="009257C4">
            <w:pPr>
              <w:rPr>
                <w:b/>
              </w:rPr>
            </w:pPr>
            <w:r w:rsidRPr="0065365A">
              <w:rPr>
                <w:b/>
              </w:rPr>
              <w:sym w:font="Wingdings" w:char="F0E0"/>
            </w:r>
            <w:proofErr w:type="gramStart"/>
            <w:r>
              <w:rPr>
                <w:b/>
              </w:rPr>
              <w:t>look</w:t>
            </w:r>
            <w:proofErr w:type="gramEnd"/>
            <w:r>
              <w:rPr>
                <w:b/>
              </w:rPr>
              <w:t xml:space="preserve"> for pests in your collection? Add to Assessment</w:t>
            </w:r>
          </w:p>
          <w:p w14:paraId="43AA2FA2" w14:textId="77777777" w:rsidR="001C5EEF" w:rsidRDefault="001E5015" w:rsidP="00A92810">
            <w:pPr>
              <w:rPr>
                <w:b/>
              </w:rPr>
            </w:pPr>
            <w:r>
              <w:rPr>
                <w:b/>
              </w:rPr>
              <w:t xml:space="preserve">Assign: </w:t>
            </w:r>
          </w:p>
          <w:p w14:paraId="4DF87E87" w14:textId="511AE2AC" w:rsidR="001C5EEF" w:rsidRDefault="001C5EEF" w:rsidP="00A92810">
            <w:r>
              <w:t>Theory of Collection Management (Simmons)</w:t>
            </w:r>
          </w:p>
          <w:p w14:paraId="697B5F1C" w14:textId="72F22168" w:rsidR="001E5015" w:rsidRPr="00AE3F76" w:rsidRDefault="00A92810" w:rsidP="00A92810">
            <w:proofErr w:type="gramStart"/>
            <w:r w:rsidRPr="00A92810">
              <w:t>on</w:t>
            </w:r>
            <w:proofErr w:type="gramEnd"/>
            <w:r w:rsidRPr="00A92810">
              <w:t xml:space="preserve"> your own,</w:t>
            </w:r>
            <w:r>
              <w:rPr>
                <w:b/>
              </w:rPr>
              <w:t xml:space="preserve"> </w:t>
            </w:r>
            <w:r w:rsidRPr="00AA59BA">
              <w:t xml:space="preserve">place </w:t>
            </w:r>
            <w:r>
              <w:t>your collection</w:t>
            </w:r>
            <w:r w:rsidRPr="00AA59BA">
              <w:t xml:space="preserve"> on the axes from the paper</w:t>
            </w:r>
            <w:r>
              <w:t xml:space="preserve"> and justify their placement’</w:t>
            </w:r>
          </w:p>
        </w:tc>
        <w:tc>
          <w:tcPr>
            <w:tcW w:w="4770" w:type="dxa"/>
          </w:tcPr>
          <w:p w14:paraId="3CFCB29A" w14:textId="77777777" w:rsidR="001E5015" w:rsidRDefault="001E5015" w:rsidP="009257C4">
            <w:pPr>
              <w:rPr>
                <w:b/>
              </w:rPr>
            </w:pPr>
            <w:r>
              <w:rPr>
                <w:b/>
              </w:rPr>
              <w:t>Hand back Handwriting Quiz</w:t>
            </w:r>
          </w:p>
          <w:p w14:paraId="455C9A55" w14:textId="2E6A6C37" w:rsidR="001E5015" w:rsidRDefault="00A92810" w:rsidP="009257C4">
            <w:pPr>
              <w:rPr>
                <w:b/>
              </w:rPr>
            </w:pPr>
            <w:r>
              <w:rPr>
                <w:b/>
              </w:rPr>
              <w:t>Meet in Collections</w:t>
            </w:r>
          </w:p>
          <w:p w14:paraId="0C99874C" w14:textId="22A61269" w:rsidR="001E5015" w:rsidRDefault="001E5015" w:rsidP="009257C4">
            <w:r w:rsidRPr="00C42A16">
              <w:rPr>
                <w:b/>
              </w:rPr>
              <w:t>Do:</w:t>
            </w:r>
            <w:r>
              <w:t xml:space="preserve"> </w:t>
            </w:r>
          </w:p>
          <w:p w14:paraId="2B924D94" w14:textId="77777777" w:rsidR="003A2BF6" w:rsidRDefault="003A2BF6" w:rsidP="003A2BF6">
            <w:r>
              <w:t xml:space="preserve">Start an assessment of your </w:t>
            </w:r>
            <w:proofErr w:type="spellStart"/>
            <w:proofErr w:type="gramStart"/>
            <w:r>
              <w:t>collection.</w:t>
            </w:r>
            <w:r w:rsidRPr="00AE3F76">
              <w:rPr>
                <w:highlight w:val="yellow"/>
              </w:rPr>
              <w:t>NEED</w:t>
            </w:r>
            <w:proofErr w:type="spellEnd"/>
            <w:proofErr w:type="gramEnd"/>
            <w:r w:rsidRPr="00AE3F76">
              <w:rPr>
                <w:highlight w:val="yellow"/>
              </w:rPr>
              <w:t xml:space="preserve"> AN ASSESSMENT CHECKLIST</w:t>
            </w:r>
          </w:p>
          <w:p w14:paraId="67F81DAC" w14:textId="695BC5FC" w:rsidR="0065365A" w:rsidRPr="00AE3F76" w:rsidRDefault="00A92810" w:rsidP="0065365A">
            <w:pPr>
              <w:rPr>
                <w:b/>
                <w:highlight w:val="yellow"/>
              </w:rPr>
            </w:pPr>
            <w:r>
              <w:t xml:space="preserve">Come to consensus on where your collection is at, </w:t>
            </w:r>
            <w:r w:rsidR="001C5EEF">
              <w:t xml:space="preserve">then get the results from AE, revise if necessary; </w:t>
            </w:r>
            <w:r>
              <w:t xml:space="preserve">present this to </w:t>
            </w:r>
            <w:proofErr w:type="gramStart"/>
            <w:r>
              <w:t xml:space="preserve">the </w:t>
            </w:r>
            <w:r w:rsidR="001C5EEF">
              <w:t xml:space="preserve"> class</w:t>
            </w:r>
            <w:proofErr w:type="gramEnd"/>
            <w:r w:rsidR="0065365A">
              <w:t>—ask John, Bill and AE to also do this and give 3 bullet points for why they chose each part of the axes; do this activity IN the collections rooms and meet in the hallway where I set up a chalkboard to share answers (or use the giant notepads</w:t>
            </w:r>
            <w:r>
              <w:t>)</w:t>
            </w:r>
          </w:p>
          <w:p w14:paraId="78E82EF8" w14:textId="77777777" w:rsidR="001E5015" w:rsidRDefault="001E5015" w:rsidP="009257C4"/>
          <w:p w14:paraId="7A1DA7F8" w14:textId="77777777" w:rsidR="003A2BF6" w:rsidRDefault="001E5015" w:rsidP="003A2BF6">
            <w:r w:rsidRPr="00233F2F">
              <w:rPr>
                <w:b/>
              </w:rPr>
              <w:t>Assign</w:t>
            </w:r>
            <w:r>
              <w:t xml:space="preserve">: </w:t>
            </w:r>
          </w:p>
          <w:p w14:paraId="1DE1AC0D" w14:textId="6D05871F" w:rsidR="0065365A" w:rsidRDefault="0065365A" w:rsidP="009257C4"/>
          <w:p w14:paraId="7B69EA59" w14:textId="77777777" w:rsidR="001E5015" w:rsidRDefault="00A92810" w:rsidP="009257C4">
            <w:r>
              <w:t xml:space="preserve">Bunch of museum videos to watch for inspiration </w:t>
            </w:r>
          </w:p>
          <w:p w14:paraId="18FAB37E" w14:textId="65F2C471" w:rsidR="00A92810" w:rsidRDefault="00A92810" w:rsidP="001C5EEF">
            <w:r>
              <w:t>Write a two-page discussion of the critical issues in your collection</w:t>
            </w:r>
          </w:p>
        </w:tc>
        <w:tc>
          <w:tcPr>
            <w:tcW w:w="5040" w:type="dxa"/>
            <w:gridSpan w:val="2"/>
            <w:shd w:val="clear" w:color="auto" w:fill="auto"/>
          </w:tcPr>
          <w:p w14:paraId="37A5C832" w14:textId="7D4D12FD" w:rsidR="00A107B7" w:rsidRDefault="00A107B7" w:rsidP="009257C4">
            <w:pPr>
              <w:rPr>
                <w:b/>
              </w:rPr>
            </w:pPr>
            <w:r>
              <w:rPr>
                <w:b/>
              </w:rPr>
              <w:t>Critical Issues Summary Due</w:t>
            </w:r>
          </w:p>
          <w:p w14:paraId="161D55E7" w14:textId="78CF3D54" w:rsidR="001E5015" w:rsidRPr="0066079E" w:rsidRDefault="001E5015" w:rsidP="009257C4">
            <w:pPr>
              <w:rPr>
                <w:b/>
              </w:rPr>
            </w:pPr>
          </w:p>
        </w:tc>
      </w:tr>
      <w:tr w:rsidR="003E1554" w14:paraId="65997872" w14:textId="77777777" w:rsidTr="00EC646A">
        <w:tc>
          <w:tcPr>
            <w:tcW w:w="1440" w:type="dxa"/>
            <w:vMerge w:val="restart"/>
            <w:shd w:val="clear" w:color="auto" w:fill="D9D9D9" w:themeFill="background1" w:themeFillShade="D9"/>
          </w:tcPr>
          <w:p w14:paraId="79B1711D" w14:textId="759220ED" w:rsidR="001E5015" w:rsidRDefault="001E5015" w:rsidP="009257C4">
            <w:pPr>
              <w:jc w:val="center"/>
              <w:rPr>
                <w:b/>
              </w:rPr>
            </w:pPr>
            <w:r>
              <w:rPr>
                <w:b/>
              </w:rPr>
              <w:t>Week 6</w:t>
            </w:r>
          </w:p>
          <w:p w14:paraId="5F087832" w14:textId="603D1FD0" w:rsidR="001E5015" w:rsidRDefault="001E5015" w:rsidP="009257C4">
            <w:pPr>
              <w:jc w:val="center"/>
              <w:rPr>
                <w:b/>
              </w:rPr>
            </w:pPr>
            <w:r>
              <w:rPr>
                <w:b/>
              </w:rPr>
              <w:t>Sep 29</w:t>
            </w:r>
          </w:p>
          <w:p w14:paraId="274D642A" w14:textId="77777777" w:rsidR="001E5015" w:rsidRDefault="001E5015" w:rsidP="009257C4">
            <w:pPr>
              <w:jc w:val="center"/>
              <w:rPr>
                <w:b/>
              </w:rPr>
            </w:pPr>
          </w:p>
          <w:p w14:paraId="756AECB3" w14:textId="77777777" w:rsidR="001E5015" w:rsidRDefault="001E5015" w:rsidP="009257C4">
            <w:pPr>
              <w:jc w:val="center"/>
              <w:rPr>
                <w:b/>
              </w:rPr>
            </w:pPr>
            <w:r>
              <w:rPr>
                <w:b/>
              </w:rPr>
              <w:t>Unit III</w:t>
            </w:r>
          </w:p>
          <w:p w14:paraId="23FA5EA8" w14:textId="77777777" w:rsidR="001E5015" w:rsidRDefault="001E5015" w:rsidP="009257C4">
            <w:pPr>
              <w:jc w:val="center"/>
              <w:rPr>
                <w:b/>
              </w:rPr>
            </w:pPr>
            <w:r>
              <w:rPr>
                <w:b/>
              </w:rPr>
              <w:t>Policies, Permits and the Public</w:t>
            </w:r>
          </w:p>
          <w:p w14:paraId="54554A45" w14:textId="77777777" w:rsidR="001E5015" w:rsidRDefault="001E5015" w:rsidP="004E1573">
            <w:pPr>
              <w:rPr>
                <w:b/>
              </w:rPr>
            </w:pPr>
          </w:p>
          <w:p w14:paraId="670F29D5" w14:textId="77777777" w:rsidR="001E5015" w:rsidRDefault="001E5015" w:rsidP="009257C4">
            <w:pPr>
              <w:jc w:val="center"/>
              <w:rPr>
                <w:b/>
              </w:rPr>
            </w:pPr>
          </w:p>
          <w:p w14:paraId="2C255775" w14:textId="77777777" w:rsidR="009B0DF5" w:rsidRDefault="009B0DF5" w:rsidP="009257C4">
            <w:pPr>
              <w:jc w:val="center"/>
              <w:rPr>
                <w:b/>
              </w:rPr>
            </w:pPr>
          </w:p>
          <w:p w14:paraId="2F98E01F" w14:textId="77777777" w:rsidR="009B0DF5" w:rsidRDefault="009B0DF5" w:rsidP="009257C4">
            <w:pPr>
              <w:jc w:val="center"/>
              <w:rPr>
                <w:b/>
              </w:rPr>
            </w:pPr>
          </w:p>
          <w:p w14:paraId="16DADD15" w14:textId="77777777" w:rsidR="009B0DF5" w:rsidRDefault="009B0DF5" w:rsidP="009257C4">
            <w:pPr>
              <w:jc w:val="center"/>
              <w:rPr>
                <w:b/>
              </w:rPr>
            </w:pPr>
          </w:p>
          <w:p w14:paraId="65601D9B" w14:textId="77777777" w:rsidR="009B0DF5" w:rsidRDefault="009B0DF5" w:rsidP="009257C4">
            <w:pPr>
              <w:jc w:val="center"/>
              <w:rPr>
                <w:b/>
              </w:rPr>
            </w:pPr>
          </w:p>
          <w:p w14:paraId="335CBF3E" w14:textId="77777777" w:rsidR="009B0DF5" w:rsidRDefault="009B0DF5" w:rsidP="009257C4">
            <w:pPr>
              <w:jc w:val="center"/>
              <w:rPr>
                <w:b/>
              </w:rPr>
            </w:pPr>
          </w:p>
          <w:p w14:paraId="55A1C587" w14:textId="77777777" w:rsidR="00EF2C15" w:rsidRDefault="00EF2C15" w:rsidP="009257C4">
            <w:pPr>
              <w:jc w:val="center"/>
              <w:rPr>
                <w:b/>
              </w:rPr>
            </w:pPr>
          </w:p>
          <w:p w14:paraId="3A23BE4F" w14:textId="77777777" w:rsidR="00EF2C15" w:rsidRDefault="00EF2C15" w:rsidP="009257C4">
            <w:pPr>
              <w:jc w:val="center"/>
              <w:rPr>
                <w:b/>
              </w:rPr>
            </w:pPr>
          </w:p>
          <w:p w14:paraId="4BC4B861" w14:textId="77777777" w:rsidR="001E5015" w:rsidRDefault="001E5015" w:rsidP="009257C4">
            <w:pPr>
              <w:jc w:val="center"/>
              <w:rPr>
                <w:b/>
              </w:rPr>
            </w:pPr>
            <w:r>
              <w:rPr>
                <w:b/>
              </w:rPr>
              <w:t>Week 7</w:t>
            </w:r>
          </w:p>
          <w:p w14:paraId="517F8504" w14:textId="77777777" w:rsidR="001E5015" w:rsidRDefault="001E5015" w:rsidP="009257C4">
            <w:pPr>
              <w:jc w:val="center"/>
              <w:rPr>
                <w:b/>
              </w:rPr>
            </w:pPr>
            <w:r>
              <w:rPr>
                <w:b/>
              </w:rPr>
              <w:t>Oct 6</w:t>
            </w:r>
          </w:p>
          <w:p w14:paraId="241ECF29" w14:textId="77777777" w:rsidR="001E5015" w:rsidRDefault="001E5015" w:rsidP="009257C4">
            <w:pPr>
              <w:jc w:val="center"/>
              <w:rPr>
                <w:b/>
              </w:rPr>
            </w:pPr>
          </w:p>
          <w:p w14:paraId="4CFE102A" w14:textId="77777777" w:rsidR="001E5015" w:rsidRDefault="001E5015" w:rsidP="009257C4">
            <w:pPr>
              <w:jc w:val="center"/>
              <w:rPr>
                <w:b/>
              </w:rPr>
            </w:pPr>
          </w:p>
          <w:p w14:paraId="49BF04E8" w14:textId="77777777" w:rsidR="001E5015" w:rsidRDefault="001E5015" w:rsidP="009257C4">
            <w:pPr>
              <w:jc w:val="center"/>
              <w:rPr>
                <w:b/>
              </w:rPr>
            </w:pPr>
          </w:p>
          <w:p w14:paraId="402C1677" w14:textId="77777777" w:rsidR="001E5015" w:rsidRDefault="001E5015" w:rsidP="009257C4">
            <w:pPr>
              <w:jc w:val="center"/>
              <w:rPr>
                <w:b/>
              </w:rPr>
            </w:pPr>
          </w:p>
          <w:p w14:paraId="7666B96E" w14:textId="77777777" w:rsidR="001E5015" w:rsidRDefault="001E5015" w:rsidP="009257C4">
            <w:pPr>
              <w:jc w:val="center"/>
              <w:rPr>
                <w:b/>
              </w:rPr>
            </w:pPr>
          </w:p>
          <w:p w14:paraId="5DE4A7DF" w14:textId="77777777" w:rsidR="001E5015" w:rsidRDefault="001E5015" w:rsidP="009257C4">
            <w:pPr>
              <w:jc w:val="center"/>
              <w:rPr>
                <w:b/>
              </w:rPr>
            </w:pPr>
          </w:p>
          <w:p w14:paraId="0848B69E" w14:textId="77777777" w:rsidR="00EF2C15" w:rsidRDefault="00EF2C15" w:rsidP="009257C4">
            <w:pPr>
              <w:jc w:val="center"/>
              <w:rPr>
                <w:b/>
              </w:rPr>
            </w:pPr>
          </w:p>
          <w:p w14:paraId="68927DAC" w14:textId="77777777" w:rsidR="00EF2C15" w:rsidRDefault="00EF2C15" w:rsidP="009257C4">
            <w:pPr>
              <w:jc w:val="center"/>
              <w:rPr>
                <w:b/>
              </w:rPr>
            </w:pPr>
          </w:p>
          <w:p w14:paraId="56EC2B1D" w14:textId="77777777" w:rsidR="00EF2C15" w:rsidRDefault="00EF2C15" w:rsidP="009257C4">
            <w:pPr>
              <w:jc w:val="center"/>
              <w:rPr>
                <w:b/>
              </w:rPr>
            </w:pPr>
          </w:p>
          <w:p w14:paraId="3D3EEC80" w14:textId="77777777" w:rsidR="00EF2C15" w:rsidRDefault="00EF2C15" w:rsidP="009257C4">
            <w:pPr>
              <w:jc w:val="center"/>
              <w:rPr>
                <w:b/>
              </w:rPr>
            </w:pPr>
          </w:p>
          <w:p w14:paraId="3203B2BB" w14:textId="77777777" w:rsidR="00EF2C15" w:rsidRDefault="00EF2C15" w:rsidP="009257C4">
            <w:pPr>
              <w:jc w:val="center"/>
              <w:rPr>
                <w:b/>
              </w:rPr>
            </w:pPr>
          </w:p>
          <w:p w14:paraId="52EC8DAB" w14:textId="77777777" w:rsidR="00EF2C15" w:rsidRDefault="00EF2C15" w:rsidP="009257C4">
            <w:pPr>
              <w:jc w:val="center"/>
              <w:rPr>
                <w:b/>
              </w:rPr>
            </w:pPr>
          </w:p>
          <w:p w14:paraId="5803BBE0" w14:textId="77777777" w:rsidR="00EF2C15" w:rsidRDefault="00EF2C15" w:rsidP="009257C4">
            <w:pPr>
              <w:jc w:val="center"/>
              <w:rPr>
                <w:b/>
              </w:rPr>
            </w:pPr>
          </w:p>
          <w:p w14:paraId="224B69A7" w14:textId="77777777" w:rsidR="00EF2C15" w:rsidRDefault="00EF2C15" w:rsidP="009257C4">
            <w:pPr>
              <w:jc w:val="center"/>
              <w:rPr>
                <w:b/>
              </w:rPr>
            </w:pPr>
          </w:p>
          <w:p w14:paraId="60263B1F" w14:textId="77777777" w:rsidR="009B0DF5" w:rsidRDefault="009B0DF5" w:rsidP="009B0DF5">
            <w:pPr>
              <w:rPr>
                <w:b/>
              </w:rPr>
            </w:pPr>
          </w:p>
          <w:p w14:paraId="35B707BA" w14:textId="77777777" w:rsidR="009B0DF5" w:rsidRDefault="009B0DF5" w:rsidP="009257C4">
            <w:pPr>
              <w:jc w:val="center"/>
              <w:rPr>
                <w:b/>
              </w:rPr>
            </w:pPr>
          </w:p>
          <w:p w14:paraId="49B040E3" w14:textId="77777777" w:rsidR="009B0DF5" w:rsidRDefault="009B0DF5" w:rsidP="009257C4">
            <w:pPr>
              <w:jc w:val="center"/>
              <w:rPr>
                <w:b/>
              </w:rPr>
            </w:pPr>
          </w:p>
          <w:p w14:paraId="09B627E6" w14:textId="77777777" w:rsidR="009B0DF5" w:rsidRDefault="009B0DF5" w:rsidP="009257C4">
            <w:pPr>
              <w:jc w:val="center"/>
              <w:rPr>
                <w:b/>
              </w:rPr>
            </w:pPr>
          </w:p>
          <w:p w14:paraId="7B6D3E47" w14:textId="44D69FA6" w:rsidR="001E5015" w:rsidRDefault="004E1573" w:rsidP="009257C4">
            <w:pPr>
              <w:jc w:val="center"/>
              <w:rPr>
                <w:b/>
              </w:rPr>
            </w:pPr>
            <w:r>
              <w:rPr>
                <w:b/>
              </w:rPr>
              <w:t>Week 8</w:t>
            </w:r>
          </w:p>
          <w:p w14:paraId="22078557" w14:textId="42F4D682" w:rsidR="001E5015" w:rsidRPr="000E0F0C" w:rsidRDefault="001E5015" w:rsidP="009257C4">
            <w:pPr>
              <w:jc w:val="center"/>
              <w:rPr>
                <w:b/>
              </w:rPr>
            </w:pPr>
            <w:r>
              <w:rPr>
                <w:b/>
              </w:rPr>
              <w:t>Oct 13</w:t>
            </w:r>
          </w:p>
        </w:tc>
        <w:tc>
          <w:tcPr>
            <w:tcW w:w="2430" w:type="dxa"/>
            <w:gridSpan w:val="2"/>
            <w:shd w:val="clear" w:color="auto" w:fill="auto"/>
          </w:tcPr>
          <w:p w14:paraId="2CB6E86C" w14:textId="7E3B3593" w:rsidR="00EF2C15" w:rsidRDefault="00EC646A" w:rsidP="00EF2C15">
            <w:pPr>
              <w:rPr>
                <w:b/>
              </w:rPr>
            </w:pPr>
            <w:r>
              <w:rPr>
                <w:b/>
              </w:rPr>
              <w:t>Do:</w:t>
            </w:r>
            <w:r w:rsidR="00EF2C15">
              <w:rPr>
                <w:b/>
              </w:rPr>
              <w:t xml:space="preserve"> Policies—Loans, Acquisitions</w:t>
            </w:r>
          </w:p>
          <w:p w14:paraId="7FFF3FB0" w14:textId="77777777" w:rsidR="00EF2C15" w:rsidRDefault="00EF2C15" w:rsidP="00EF2C15">
            <w:pPr>
              <w:rPr>
                <w:b/>
              </w:rPr>
            </w:pPr>
            <w:r>
              <w:rPr>
                <w:b/>
              </w:rPr>
              <w:t>Do:</w:t>
            </w:r>
          </w:p>
          <w:p w14:paraId="776A4049" w14:textId="77777777" w:rsidR="00EC646A" w:rsidRDefault="00EC646A" w:rsidP="00EC646A">
            <w:pPr>
              <w:rPr>
                <w:b/>
              </w:rPr>
            </w:pPr>
          </w:p>
          <w:p w14:paraId="42312D93" w14:textId="77777777" w:rsidR="00EC646A" w:rsidRDefault="00EC646A" w:rsidP="00EC646A">
            <w:pPr>
              <w:rPr>
                <w:b/>
              </w:rPr>
            </w:pPr>
          </w:p>
          <w:p w14:paraId="5141B8B3" w14:textId="73AE4062" w:rsidR="001E5015" w:rsidRDefault="00EC646A" w:rsidP="00EC646A">
            <w:r>
              <w:rPr>
                <w:b/>
              </w:rPr>
              <w:t>Assign: reading on Loans, Acquisitions, policies</w:t>
            </w:r>
          </w:p>
        </w:tc>
        <w:tc>
          <w:tcPr>
            <w:tcW w:w="4770" w:type="dxa"/>
            <w:shd w:val="clear" w:color="auto" w:fill="D9D9D9" w:themeFill="background1" w:themeFillShade="D9"/>
          </w:tcPr>
          <w:p w14:paraId="6637492A" w14:textId="68F48540" w:rsidR="00EC646A" w:rsidRDefault="00EC646A" w:rsidP="00EC646A">
            <w:pPr>
              <w:rPr>
                <w:b/>
              </w:rPr>
            </w:pPr>
            <w:r w:rsidRPr="003157DA">
              <w:rPr>
                <w:b/>
              </w:rPr>
              <w:t>RAT</w:t>
            </w:r>
            <w:r>
              <w:rPr>
                <w:b/>
              </w:rPr>
              <w:t xml:space="preserve"> Unit III</w:t>
            </w:r>
            <w:r w:rsidR="00DC3DDA">
              <w:rPr>
                <w:b/>
              </w:rPr>
              <w:t xml:space="preserve">: </w:t>
            </w:r>
            <w:r w:rsidR="00EF2C15">
              <w:rPr>
                <w:b/>
              </w:rPr>
              <w:t>Public Engagement</w:t>
            </w:r>
          </w:p>
          <w:p w14:paraId="18FA6616" w14:textId="77777777" w:rsidR="00EC646A" w:rsidRDefault="00EC646A" w:rsidP="00BA0F84">
            <w:pPr>
              <w:rPr>
                <w:b/>
              </w:rPr>
            </w:pPr>
          </w:p>
          <w:p w14:paraId="592B1E53" w14:textId="28B46D51" w:rsidR="00EC646A" w:rsidRDefault="009D3824" w:rsidP="00BA0F84">
            <w:pPr>
              <w:rPr>
                <w:b/>
              </w:rPr>
            </w:pPr>
            <w:r>
              <w:rPr>
                <w:b/>
              </w:rPr>
              <w:t xml:space="preserve">Do: </w:t>
            </w:r>
            <w:r w:rsidRPr="009D3824">
              <w:t>RAT and Tour of the Museum with Carol talking about visitor engagement</w:t>
            </w:r>
          </w:p>
          <w:p w14:paraId="79811D5B" w14:textId="77777777" w:rsidR="00EC646A" w:rsidRDefault="00EC646A" w:rsidP="009257C4">
            <w:pPr>
              <w:rPr>
                <w:b/>
              </w:rPr>
            </w:pPr>
          </w:p>
          <w:p w14:paraId="2B1A0871" w14:textId="77777777" w:rsidR="00EC646A" w:rsidRDefault="00EC646A" w:rsidP="00EC646A">
            <w:pPr>
              <w:rPr>
                <w:b/>
              </w:rPr>
            </w:pPr>
          </w:p>
          <w:p w14:paraId="20C2ABCC" w14:textId="5FF3621D" w:rsidR="00EC646A" w:rsidRDefault="00EC646A" w:rsidP="00EC646A">
            <w:r>
              <w:rPr>
                <w:b/>
              </w:rPr>
              <w:t xml:space="preserve">Assign: </w:t>
            </w:r>
            <w:r w:rsidRPr="00961304">
              <w:t xml:space="preserve">Nina Simon </w:t>
            </w:r>
            <w:proofErr w:type="spellStart"/>
            <w:r w:rsidRPr="00961304">
              <w:t>Tedx</w:t>
            </w:r>
            <w:proofErr w:type="spellEnd"/>
          </w:p>
          <w:p w14:paraId="6745754B" w14:textId="77777777" w:rsidR="00EC646A" w:rsidRDefault="00EC646A" w:rsidP="00EC646A">
            <w:r w:rsidRPr="00A92810">
              <w:t>Have them help with the “Nature something” filling out labels online</w:t>
            </w:r>
          </w:p>
          <w:p w14:paraId="1707CF4D" w14:textId="553105FC" w:rsidR="00D53E1B" w:rsidRDefault="00D53E1B" w:rsidP="00EC646A">
            <w:r w:rsidRPr="00D53E1B">
              <w:t>https://transcription.si.edu/</w:t>
            </w:r>
          </w:p>
          <w:p w14:paraId="6EB1A352" w14:textId="77777777" w:rsidR="00EC646A" w:rsidRDefault="00EC646A" w:rsidP="00EC646A">
            <w:proofErr w:type="spellStart"/>
            <w:r>
              <w:t>Olinguito</w:t>
            </w:r>
            <w:proofErr w:type="spellEnd"/>
            <w:r>
              <w:t xml:space="preserve">: </w:t>
            </w:r>
            <w:hyperlink r:id="rId11" w:history="1">
              <w:r w:rsidRPr="00D52C26">
                <w:rPr>
                  <w:rStyle w:val="Hyperlink"/>
                </w:rPr>
                <w:t>http://smithsonianscience.org/2014/08/crowd-sourcing-olinguito/</w:t>
              </w:r>
            </w:hyperlink>
          </w:p>
          <w:p w14:paraId="6C7C51BE" w14:textId="77777777" w:rsidR="00EC646A" w:rsidRDefault="00EC646A" w:rsidP="009257C4"/>
        </w:tc>
        <w:tc>
          <w:tcPr>
            <w:tcW w:w="5040" w:type="dxa"/>
            <w:gridSpan w:val="2"/>
            <w:shd w:val="clear" w:color="auto" w:fill="D9D9D9" w:themeFill="background1" w:themeFillShade="D9"/>
          </w:tcPr>
          <w:p w14:paraId="4170C26A" w14:textId="77777777" w:rsidR="00EC646A" w:rsidRDefault="00EC646A" w:rsidP="00EC646A">
            <w:pPr>
              <w:rPr>
                <w:b/>
              </w:rPr>
            </w:pPr>
            <w:r>
              <w:rPr>
                <w:b/>
              </w:rPr>
              <w:t>Videography Workshop</w:t>
            </w:r>
          </w:p>
          <w:p w14:paraId="1DDF42F0" w14:textId="77777777" w:rsidR="00EC646A" w:rsidRDefault="00EC646A" w:rsidP="00EC646A">
            <w:pPr>
              <w:rPr>
                <w:b/>
              </w:rPr>
            </w:pPr>
            <w:r w:rsidRPr="00C42A16">
              <w:rPr>
                <w:b/>
              </w:rPr>
              <w:t>Do:</w:t>
            </w:r>
            <w:r>
              <w:rPr>
                <w:b/>
              </w:rPr>
              <w:t xml:space="preserve"> </w:t>
            </w:r>
          </w:p>
          <w:p w14:paraId="1917B048" w14:textId="77777777" w:rsidR="00EC646A" w:rsidRDefault="00EC646A" w:rsidP="00EC646A">
            <w:pPr>
              <w:rPr>
                <w:b/>
              </w:rPr>
            </w:pPr>
            <w:r w:rsidRPr="00574B24">
              <w:rPr>
                <w:highlight w:val="darkYellow"/>
              </w:rPr>
              <w:t>Videography Workshop</w:t>
            </w:r>
          </w:p>
          <w:p w14:paraId="3CD26B62" w14:textId="77777777" w:rsidR="00EC646A" w:rsidRDefault="00EC646A" w:rsidP="00EC646A">
            <w:pPr>
              <w:rPr>
                <w:highlight w:val="darkYellow"/>
              </w:rPr>
            </w:pPr>
          </w:p>
          <w:p w14:paraId="6F6E7567" w14:textId="77777777" w:rsidR="00EC646A" w:rsidRPr="008268AA" w:rsidRDefault="00EC646A" w:rsidP="00EC646A">
            <w:pPr>
              <w:rPr>
                <w:b/>
                <w:highlight w:val="darkYellow"/>
              </w:rPr>
            </w:pPr>
            <w:r w:rsidRPr="008268AA">
              <w:rPr>
                <w:highlight w:val="darkYellow"/>
              </w:rPr>
              <w:t xml:space="preserve">Talk over or vote on the videos we watched, have some </w:t>
            </w:r>
            <w:proofErr w:type="spellStart"/>
            <w:r w:rsidRPr="008268AA">
              <w:rPr>
                <w:highlight w:val="darkYellow"/>
              </w:rPr>
              <w:t>critera</w:t>
            </w:r>
            <w:proofErr w:type="spellEnd"/>
            <w:r w:rsidRPr="008268AA">
              <w:rPr>
                <w:highlight w:val="darkYellow"/>
              </w:rPr>
              <w:t xml:space="preserve"> for what makes it good</w:t>
            </w:r>
          </w:p>
          <w:p w14:paraId="7B9AD259" w14:textId="77777777" w:rsidR="00EC646A" w:rsidRDefault="00EC646A" w:rsidP="00EC646A">
            <w:r w:rsidRPr="008268AA">
              <w:rPr>
                <w:highlight w:val="darkYellow"/>
              </w:rPr>
              <w:t>Video Outline Due (end of class)</w:t>
            </w:r>
          </w:p>
          <w:p w14:paraId="7D8489C1" w14:textId="77777777" w:rsidR="00EC646A" w:rsidRDefault="00EC646A" w:rsidP="00EC646A">
            <w:pPr>
              <w:rPr>
                <w:b/>
              </w:rPr>
            </w:pPr>
            <w:r>
              <w:rPr>
                <w:b/>
              </w:rPr>
              <w:t>Assign: Create an outline of points you want to hit for your collection</w:t>
            </w:r>
          </w:p>
          <w:p w14:paraId="71FEC97D" w14:textId="60A5A0D4" w:rsidR="00EC646A" w:rsidRDefault="00EC646A" w:rsidP="00EC646A">
            <w:pPr>
              <w:rPr>
                <w:b/>
              </w:rPr>
            </w:pPr>
            <w:r w:rsidRPr="00574B24">
              <w:rPr>
                <w:highlight w:val="darkYellow"/>
              </w:rPr>
              <w:t>Video Script</w:t>
            </w:r>
            <w:r w:rsidRPr="00574B24">
              <w:rPr>
                <w:b/>
                <w:highlight w:val="darkYellow"/>
              </w:rPr>
              <w:t xml:space="preserve">, </w:t>
            </w:r>
            <w:r w:rsidRPr="00574B24">
              <w:rPr>
                <w:highlight w:val="darkYellow"/>
              </w:rPr>
              <w:t>including description of shots, specimens to use, and timing</w:t>
            </w:r>
          </w:p>
          <w:p w14:paraId="5684BC91" w14:textId="77777777" w:rsidR="00EC646A" w:rsidRDefault="00EC646A" w:rsidP="009257C4">
            <w:pPr>
              <w:rPr>
                <w:b/>
              </w:rPr>
            </w:pPr>
          </w:p>
          <w:p w14:paraId="69642595" w14:textId="5C3E093E" w:rsidR="009B0DF5" w:rsidRPr="009B0DF5" w:rsidRDefault="009B0DF5" w:rsidP="009257C4"/>
          <w:p w14:paraId="3C32E458" w14:textId="77777777" w:rsidR="009B0DF5" w:rsidRDefault="009B0DF5" w:rsidP="009257C4">
            <w:pPr>
              <w:rPr>
                <w:b/>
              </w:rPr>
            </w:pPr>
          </w:p>
          <w:p w14:paraId="009169EE" w14:textId="3A525FBD" w:rsidR="001E5015" w:rsidRPr="009B0DF5" w:rsidRDefault="00BA0F84" w:rsidP="009257C4">
            <w:pPr>
              <w:rPr>
                <w:b/>
              </w:rPr>
            </w:pPr>
            <w:r w:rsidRPr="0064716D">
              <w:rPr>
                <w:b/>
              </w:rPr>
              <w:t>Assign:</w:t>
            </w:r>
            <w:r>
              <w:rPr>
                <w:b/>
              </w:rPr>
              <w:t xml:space="preserve"> </w:t>
            </w:r>
            <w:r w:rsidRPr="0064716D">
              <w:rPr>
                <w:highlight w:val="yellow"/>
              </w:rPr>
              <w:t>reading/video on permits/policies</w:t>
            </w:r>
            <w:r w:rsidR="00D94B93">
              <w:t xml:space="preserve"> for RAT</w:t>
            </w:r>
            <w:r w:rsidR="00C8489D">
              <w:t>—Museum Registration Method Chapters</w:t>
            </w:r>
          </w:p>
        </w:tc>
      </w:tr>
      <w:tr w:rsidR="003E1554" w14:paraId="00E8C14A" w14:textId="77777777" w:rsidTr="003F6B8F">
        <w:tc>
          <w:tcPr>
            <w:tcW w:w="1440" w:type="dxa"/>
            <w:vMerge/>
            <w:shd w:val="clear" w:color="auto" w:fill="D9D9D9" w:themeFill="background1" w:themeFillShade="D9"/>
          </w:tcPr>
          <w:p w14:paraId="4BAE94F7" w14:textId="6190775D" w:rsidR="001E5015" w:rsidRPr="000E0F0C" w:rsidRDefault="001E5015" w:rsidP="009257C4">
            <w:pPr>
              <w:jc w:val="center"/>
              <w:rPr>
                <w:b/>
              </w:rPr>
            </w:pPr>
          </w:p>
        </w:tc>
        <w:tc>
          <w:tcPr>
            <w:tcW w:w="2430" w:type="dxa"/>
            <w:gridSpan w:val="2"/>
            <w:shd w:val="clear" w:color="auto" w:fill="auto"/>
          </w:tcPr>
          <w:p w14:paraId="69B94A28" w14:textId="77777777" w:rsidR="00EC646A" w:rsidRDefault="00EC646A" w:rsidP="00EC646A">
            <w:r>
              <w:rPr>
                <w:b/>
              </w:rPr>
              <w:t>MEET IN COLLECTIONS</w:t>
            </w:r>
          </w:p>
          <w:p w14:paraId="045EBCFF" w14:textId="77777777" w:rsidR="00EC646A" w:rsidRDefault="00EC646A" w:rsidP="00EC646A">
            <w:r>
              <w:rPr>
                <w:highlight w:val="darkYellow"/>
              </w:rPr>
              <w:t xml:space="preserve">Individual Video Outlines </w:t>
            </w:r>
            <w:r w:rsidRPr="00574B24">
              <w:rPr>
                <w:highlight w:val="darkYellow"/>
              </w:rPr>
              <w:t>(beginning of class)</w:t>
            </w:r>
            <w:r>
              <w:t xml:space="preserve"> Group Outline Due at End of Class</w:t>
            </w:r>
          </w:p>
          <w:p w14:paraId="41853BA8" w14:textId="77777777" w:rsidR="00EC646A" w:rsidRDefault="00EC646A" w:rsidP="00EC646A">
            <w:r w:rsidRPr="00233F2F">
              <w:rPr>
                <w:b/>
              </w:rPr>
              <w:t xml:space="preserve">Do: </w:t>
            </w:r>
            <w:r w:rsidRPr="008268AA">
              <w:rPr>
                <w:highlight w:val="darkYellow"/>
              </w:rPr>
              <w:t xml:space="preserve">Video </w:t>
            </w:r>
            <w:proofErr w:type="spellStart"/>
            <w:r w:rsidRPr="008268AA">
              <w:rPr>
                <w:highlight w:val="darkYellow"/>
              </w:rPr>
              <w:t>Worksession</w:t>
            </w:r>
            <w:proofErr w:type="spellEnd"/>
            <w:r>
              <w:t xml:space="preserve"> Come to consensus on your outline, divide up the work (4 minute video, each person in charge of one minute of script?)</w:t>
            </w:r>
          </w:p>
          <w:p w14:paraId="2F4E7EA3" w14:textId="77777777" w:rsidR="00EC646A" w:rsidRPr="0064716D" w:rsidRDefault="00EC646A" w:rsidP="00EC646A">
            <w:pPr>
              <w:rPr>
                <w:b/>
              </w:rPr>
            </w:pPr>
            <w:r w:rsidRPr="0064716D">
              <w:rPr>
                <w:b/>
              </w:rPr>
              <w:t>Assign:</w:t>
            </w:r>
            <w:r>
              <w:rPr>
                <w:b/>
              </w:rPr>
              <w:t xml:space="preserve"> </w:t>
            </w:r>
            <w:r w:rsidRPr="0064716D">
              <w:rPr>
                <w:highlight w:val="yellow"/>
              </w:rPr>
              <w:t>reading/video on permits/policies</w:t>
            </w:r>
          </w:p>
          <w:p w14:paraId="2F7E467E" w14:textId="2372B919" w:rsidR="001E5015" w:rsidRDefault="001E5015" w:rsidP="00EC646A"/>
        </w:tc>
        <w:tc>
          <w:tcPr>
            <w:tcW w:w="4770" w:type="dxa"/>
            <w:tcBorders>
              <w:bottom w:val="thinThickSmallGap" w:sz="24" w:space="0" w:color="auto"/>
            </w:tcBorders>
            <w:shd w:val="clear" w:color="auto" w:fill="auto"/>
          </w:tcPr>
          <w:p w14:paraId="3422A016" w14:textId="77777777" w:rsidR="00EC646A" w:rsidRDefault="00EC646A" w:rsidP="00EC646A">
            <w:pPr>
              <w:rPr>
                <w:b/>
              </w:rPr>
            </w:pPr>
            <w:r>
              <w:rPr>
                <w:b/>
              </w:rPr>
              <w:t xml:space="preserve">Video </w:t>
            </w:r>
            <w:proofErr w:type="spellStart"/>
            <w:r>
              <w:rPr>
                <w:b/>
              </w:rPr>
              <w:t>Worksession</w:t>
            </w:r>
            <w:proofErr w:type="spellEnd"/>
          </w:p>
          <w:p w14:paraId="2F643679" w14:textId="77777777" w:rsidR="00EC646A" w:rsidRDefault="00EC646A" w:rsidP="00EC646A">
            <w:pPr>
              <w:rPr>
                <w:b/>
              </w:rPr>
            </w:pPr>
            <w:r>
              <w:rPr>
                <w:b/>
              </w:rPr>
              <w:t>Continue meeting in collections</w:t>
            </w:r>
          </w:p>
          <w:p w14:paraId="328A8890" w14:textId="77777777" w:rsidR="00EC646A" w:rsidRDefault="00EC646A" w:rsidP="00EC646A">
            <w:pPr>
              <w:rPr>
                <w:highlight w:val="darkYellow"/>
              </w:rPr>
            </w:pPr>
            <w:r>
              <w:rPr>
                <w:b/>
              </w:rPr>
              <w:t>Do:</w:t>
            </w:r>
            <w:r w:rsidRPr="00574B24">
              <w:rPr>
                <w:highlight w:val="darkYellow"/>
              </w:rPr>
              <w:t xml:space="preserve"> </w:t>
            </w:r>
            <w:r>
              <w:rPr>
                <w:highlight w:val="darkYellow"/>
              </w:rPr>
              <w:t>Individual Video Scripts Due</w:t>
            </w:r>
          </w:p>
          <w:p w14:paraId="07A5D688" w14:textId="77777777" w:rsidR="00EC646A" w:rsidRDefault="00EC646A" w:rsidP="00EC646A">
            <w:r>
              <w:rPr>
                <w:highlight w:val="darkYellow"/>
              </w:rPr>
              <w:t xml:space="preserve">Team/Consensus </w:t>
            </w:r>
            <w:r w:rsidRPr="00574B24">
              <w:rPr>
                <w:highlight w:val="darkYellow"/>
              </w:rPr>
              <w:t>Video Script Due (</w:t>
            </w:r>
            <w:r>
              <w:rPr>
                <w:highlight w:val="darkYellow"/>
              </w:rPr>
              <w:t>end</w:t>
            </w:r>
            <w:r w:rsidRPr="00574B24">
              <w:rPr>
                <w:highlight w:val="darkYellow"/>
              </w:rPr>
              <w:t xml:space="preserve"> of class)</w:t>
            </w:r>
          </w:p>
          <w:p w14:paraId="0023C733" w14:textId="77777777" w:rsidR="00EC646A" w:rsidRDefault="00EC646A" w:rsidP="00EC646A">
            <w:pPr>
              <w:rPr>
                <w:b/>
              </w:rPr>
            </w:pPr>
          </w:p>
          <w:p w14:paraId="779D8DF2" w14:textId="77777777" w:rsidR="00EC646A" w:rsidRDefault="00EC646A" w:rsidP="00EC646A">
            <w:pPr>
              <w:rPr>
                <w:b/>
              </w:rPr>
            </w:pPr>
          </w:p>
          <w:p w14:paraId="725B7360" w14:textId="77777777" w:rsidR="00EC646A" w:rsidRDefault="00EC646A" w:rsidP="00EC646A">
            <w:pPr>
              <w:rPr>
                <w:b/>
              </w:rPr>
            </w:pPr>
            <w:r>
              <w:rPr>
                <w:b/>
              </w:rPr>
              <w:t>Assign:</w:t>
            </w:r>
          </w:p>
          <w:p w14:paraId="1A4C66A3" w14:textId="6BB770AB" w:rsidR="001E5015" w:rsidRDefault="001E5015" w:rsidP="00D94B93"/>
        </w:tc>
        <w:tc>
          <w:tcPr>
            <w:tcW w:w="5040" w:type="dxa"/>
            <w:gridSpan w:val="2"/>
            <w:shd w:val="clear" w:color="auto" w:fill="auto"/>
          </w:tcPr>
          <w:p w14:paraId="52F5865C" w14:textId="77777777" w:rsidR="00EC646A" w:rsidRDefault="00EC646A" w:rsidP="00EC646A">
            <w:pPr>
              <w:rPr>
                <w:b/>
              </w:rPr>
            </w:pPr>
            <w:r>
              <w:rPr>
                <w:b/>
              </w:rPr>
              <w:t>MEET IN COLLECTIONS</w:t>
            </w:r>
          </w:p>
          <w:p w14:paraId="30305469" w14:textId="77777777" w:rsidR="00EC646A" w:rsidRPr="009B0DF5" w:rsidRDefault="00EC646A" w:rsidP="00EC646A">
            <w:r>
              <w:rPr>
                <w:b/>
              </w:rPr>
              <w:t xml:space="preserve">Do: </w:t>
            </w:r>
            <w:r w:rsidRPr="00574B24">
              <w:rPr>
                <w:b/>
                <w:highlight w:val="darkYellow"/>
              </w:rPr>
              <w:t xml:space="preserve"> </w:t>
            </w:r>
            <w:r w:rsidRPr="009B0DF5">
              <w:t xml:space="preserve">Video </w:t>
            </w:r>
            <w:proofErr w:type="spellStart"/>
            <w:r w:rsidRPr="009B0DF5">
              <w:t>Worksession</w:t>
            </w:r>
            <w:proofErr w:type="spellEnd"/>
            <w:r>
              <w:sym w:font="Wingdings" w:char="F0E0"/>
            </w:r>
            <w:r>
              <w:t>actually videotape (problematic for Birds and Mammals)</w:t>
            </w:r>
          </w:p>
          <w:p w14:paraId="225DBB57" w14:textId="5F4D30E3" w:rsidR="005E6360" w:rsidRDefault="005E6360" w:rsidP="00EC646A"/>
        </w:tc>
      </w:tr>
      <w:tr w:rsidR="003E1554" w14:paraId="7DCA50B6" w14:textId="77777777" w:rsidTr="003F6B8F">
        <w:tc>
          <w:tcPr>
            <w:tcW w:w="1440" w:type="dxa"/>
            <w:vMerge/>
            <w:shd w:val="clear" w:color="auto" w:fill="D9D9D9" w:themeFill="background1" w:themeFillShade="D9"/>
          </w:tcPr>
          <w:p w14:paraId="7C4BEEB3" w14:textId="77777777" w:rsidR="001E5015" w:rsidRDefault="001E5015" w:rsidP="009257C4">
            <w:pPr>
              <w:jc w:val="center"/>
              <w:rPr>
                <w:b/>
              </w:rPr>
            </w:pPr>
          </w:p>
        </w:tc>
        <w:tc>
          <w:tcPr>
            <w:tcW w:w="2430" w:type="dxa"/>
            <w:gridSpan w:val="2"/>
            <w:tcBorders>
              <w:right w:val="thinThickSmallGap" w:sz="24" w:space="0" w:color="auto"/>
            </w:tcBorders>
            <w:shd w:val="clear" w:color="auto" w:fill="auto"/>
          </w:tcPr>
          <w:p w14:paraId="7BDB02DC" w14:textId="1C099AAD" w:rsidR="00131991" w:rsidRDefault="00131991" w:rsidP="009257C4">
            <w:pPr>
              <w:rPr>
                <w:b/>
              </w:rPr>
            </w:pPr>
            <w:r>
              <w:rPr>
                <w:b/>
              </w:rPr>
              <w:t>Public Engagement</w:t>
            </w:r>
          </w:p>
          <w:p w14:paraId="3DD05A22" w14:textId="36065CFB" w:rsidR="001E5015" w:rsidRDefault="001E5015" w:rsidP="009257C4">
            <w:pPr>
              <w:rPr>
                <w:b/>
              </w:rPr>
            </w:pPr>
            <w:r>
              <w:rPr>
                <w:b/>
              </w:rPr>
              <w:t xml:space="preserve">Final Videos </w:t>
            </w:r>
            <w:r w:rsidR="00E859ED">
              <w:rPr>
                <w:b/>
              </w:rPr>
              <w:t>work day and EXA</w:t>
            </w:r>
            <w:r w:rsidR="00C82061">
              <w:rPr>
                <w:b/>
              </w:rPr>
              <w:t>M</w:t>
            </w:r>
            <w:r w:rsidR="00E859ED">
              <w:rPr>
                <w:b/>
              </w:rPr>
              <w:t xml:space="preserve"> REVIEW SESSION</w:t>
            </w:r>
          </w:p>
          <w:p w14:paraId="7D1E913B" w14:textId="77777777" w:rsidR="001E5015" w:rsidRDefault="001E5015" w:rsidP="009257C4">
            <w:pPr>
              <w:rPr>
                <w:b/>
              </w:rPr>
            </w:pPr>
            <w:r>
              <w:rPr>
                <w:b/>
              </w:rPr>
              <w:t xml:space="preserve">Do: </w:t>
            </w:r>
            <w:r w:rsidRPr="00961304">
              <w:t>Reflection?</w:t>
            </w:r>
            <w:r>
              <w:rPr>
                <w:b/>
              </w:rPr>
              <w:t xml:space="preserve"> </w:t>
            </w:r>
          </w:p>
          <w:p w14:paraId="18B67E32" w14:textId="77777777" w:rsidR="001E5015" w:rsidRPr="00961304" w:rsidRDefault="001E5015" w:rsidP="009257C4">
            <w:r w:rsidRPr="00961304">
              <w:t>Something about the public in museums</w:t>
            </w:r>
          </w:p>
          <w:p w14:paraId="0333C0AA" w14:textId="77777777" w:rsidR="001E5015" w:rsidRDefault="001E5015" w:rsidP="009257C4">
            <w:pPr>
              <w:rPr>
                <w:b/>
              </w:rPr>
            </w:pPr>
            <w:r>
              <w:rPr>
                <w:b/>
              </w:rPr>
              <w:t>Assign:</w:t>
            </w:r>
          </w:p>
          <w:p w14:paraId="7372DF4B" w14:textId="77777777" w:rsidR="00EC646A" w:rsidRDefault="00EC646A" w:rsidP="009257C4">
            <w:pPr>
              <w:rPr>
                <w:b/>
              </w:rPr>
            </w:pPr>
          </w:p>
          <w:p w14:paraId="60D14465" w14:textId="661A51E0" w:rsidR="00EC646A" w:rsidRDefault="00EC646A" w:rsidP="00EC646A">
            <w:pPr>
              <w:rPr>
                <w:b/>
              </w:rPr>
            </w:pPr>
            <w:r>
              <w:rPr>
                <w:b/>
              </w:rPr>
              <w:t xml:space="preserve">Do:  </w:t>
            </w:r>
          </w:p>
          <w:p w14:paraId="5739D039" w14:textId="77777777" w:rsidR="00EC646A" w:rsidRDefault="00EC646A" w:rsidP="00EC646A">
            <w:r>
              <w:t>Mid-</w:t>
            </w:r>
            <w:proofErr w:type="spellStart"/>
            <w:r>
              <w:t>sem</w:t>
            </w:r>
            <w:proofErr w:type="spellEnd"/>
            <w:r>
              <w:t xml:space="preserve"> </w:t>
            </w:r>
            <w:proofErr w:type="spellStart"/>
            <w:r>
              <w:t>evals</w:t>
            </w:r>
            <w:proofErr w:type="spellEnd"/>
          </w:p>
          <w:p w14:paraId="7D458767" w14:textId="77777777" w:rsidR="00EC646A" w:rsidRDefault="00EC646A" w:rsidP="00EC646A">
            <w:r>
              <w:t>FOODS</w:t>
            </w:r>
          </w:p>
          <w:p w14:paraId="153802E4" w14:textId="77777777" w:rsidR="00EC646A" w:rsidRDefault="00EC646A" w:rsidP="00EC646A"/>
          <w:p w14:paraId="2C13FE16" w14:textId="5FF60C5F" w:rsidR="00EC646A" w:rsidRDefault="00EC646A" w:rsidP="00EC646A">
            <w:r>
              <w:rPr>
                <w:b/>
              </w:rPr>
              <w:t xml:space="preserve">Assign: </w:t>
            </w:r>
            <w:r w:rsidRPr="00B64403">
              <w:t>Finalize Videos (have a paper</w:t>
            </w:r>
            <w:r>
              <w:t>/video</w:t>
            </w:r>
            <w:r w:rsidRPr="00B64403">
              <w:t xml:space="preserve"> ready</w:t>
            </w:r>
            <w:r>
              <w:t xml:space="preserve"> to assign if the videos are pretty good</w:t>
            </w:r>
            <w:r w:rsidRPr="00B64403">
              <w:t>)</w:t>
            </w:r>
          </w:p>
        </w:tc>
        <w:tc>
          <w:tcPr>
            <w:tcW w:w="4770"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16075521" w14:textId="77777777" w:rsidR="001E5015" w:rsidRDefault="001E5015" w:rsidP="009257C4">
            <w:pPr>
              <w:rPr>
                <w:b/>
              </w:rPr>
            </w:pPr>
            <w:r>
              <w:rPr>
                <w:b/>
              </w:rPr>
              <w:t>Hand Back Video Feedback</w:t>
            </w:r>
          </w:p>
          <w:p w14:paraId="3259A33D" w14:textId="6774CE1A" w:rsidR="001E5015" w:rsidRPr="00010B9D" w:rsidRDefault="001E5015" w:rsidP="009257C4">
            <w:pPr>
              <w:rPr>
                <w:b/>
              </w:rPr>
            </w:pPr>
            <w:r w:rsidRPr="00010B9D">
              <w:rPr>
                <w:b/>
              </w:rPr>
              <w:t xml:space="preserve">EXAM 1 </w:t>
            </w:r>
            <w:r w:rsidR="00D94B93">
              <w:rPr>
                <w:b/>
              </w:rPr>
              <w:t xml:space="preserve">–could this be a take-home? So I can lecture in </w:t>
            </w:r>
            <w:proofErr w:type="spellStart"/>
            <w:r w:rsidR="00D94B93">
              <w:rPr>
                <w:b/>
              </w:rPr>
              <w:t>EcoBio</w:t>
            </w:r>
            <w:proofErr w:type="spellEnd"/>
            <w:r w:rsidR="00D94B93">
              <w:rPr>
                <w:b/>
              </w:rPr>
              <w:t xml:space="preserve"> or so I can get this day back.</w:t>
            </w:r>
          </w:p>
          <w:p w14:paraId="33D8233E" w14:textId="77777777" w:rsidR="001E5015" w:rsidRDefault="001E5015" w:rsidP="009257C4">
            <w:r>
              <w:t>(Units 1-3)</w:t>
            </w:r>
          </w:p>
          <w:p w14:paraId="05CCD153" w14:textId="77777777" w:rsidR="001E5015" w:rsidRDefault="001E5015" w:rsidP="009257C4"/>
          <w:p w14:paraId="1D8721CA" w14:textId="77777777" w:rsidR="001E5015" w:rsidRDefault="001E5015" w:rsidP="009257C4">
            <w:r w:rsidRPr="0064716D">
              <w:rPr>
                <w:b/>
              </w:rPr>
              <w:t>Assign</w:t>
            </w:r>
            <w:r>
              <w:t>: primer on DNA sequencing/analysis/sampling</w:t>
            </w:r>
          </w:p>
          <w:p w14:paraId="6428048B" w14:textId="77777777" w:rsidR="001E5015" w:rsidRDefault="001E5015" w:rsidP="009257C4"/>
          <w:p w14:paraId="6E43313E" w14:textId="77777777" w:rsidR="001E5015" w:rsidRDefault="001E5015" w:rsidP="009257C4"/>
        </w:tc>
        <w:tc>
          <w:tcPr>
            <w:tcW w:w="5040" w:type="dxa"/>
            <w:gridSpan w:val="2"/>
            <w:tcBorders>
              <w:left w:val="thinThickSmallGap" w:sz="24" w:space="0" w:color="auto"/>
            </w:tcBorders>
            <w:shd w:val="clear" w:color="auto" w:fill="auto"/>
          </w:tcPr>
          <w:p w14:paraId="22C5152E" w14:textId="77777777" w:rsidR="001E5015" w:rsidRDefault="001E5015" w:rsidP="009257C4">
            <w:r>
              <w:t>No Class: Early Semester Break</w:t>
            </w:r>
          </w:p>
        </w:tc>
      </w:tr>
      <w:tr w:rsidR="001E5015" w14:paraId="329592DC" w14:textId="77777777" w:rsidTr="003F6B8F">
        <w:tc>
          <w:tcPr>
            <w:tcW w:w="13680" w:type="dxa"/>
            <w:gridSpan w:val="6"/>
            <w:shd w:val="clear" w:color="auto" w:fill="auto"/>
          </w:tcPr>
          <w:p w14:paraId="6A254359" w14:textId="20D3B048" w:rsidR="001E5015" w:rsidRDefault="001E5015" w:rsidP="001E5015">
            <w:pPr>
              <w:jc w:val="center"/>
              <w:rPr>
                <w:b/>
              </w:rPr>
            </w:pPr>
            <w:r>
              <w:rPr>
                <w:b/>
              </w:rPr>
              <w:t>Part II: Use Of Collections (Units III-VI)</w:t>
            </w:r>
          </w:p>
        </w:tc>
      </w:tr>
      <w:tr w:rsidR="003E1554" w14:paraId="766EBF8D" w14:textId="77777777" w:rsidTr="003F6B8F">
        <w:tc>
          <w:tcPr>
            <w:tcW w:w="1784" w:type="dxa"/>
            <w:gridSpan w:val="2"/>
            <w:vMerge w:val="restart"/>
            <w:shd w:val="clear" w:color="auto" w:fill="D9D9D9" w:themeFill="background1" w:themeFillShade="D9"/>
          </w:tcPr>
          <w:p w14:paraId="45D61FBA" w14:textId="0F580FF4" w:rsidR="001E5015" w:rsidRDefault="001E5015" w:rsidP="009257C4">
            <w:pPr>
              <w:jc w:val="center"/>
              <w:rPr>
                <w:b/>
              </w:rPr>
            </w:pPr>
            <w:r>
              <w:rPr>
                <w:b/>
              </w:rPr>
              <w:t>Week 9</w:t>
            </w:r>
          </w:p>
          <w:p w14:paraId="428C0EFE" w14:textId="1227F9BF" w:rsidR="001E5015" w:rsidRDefault="001E5015" w:rsidP="009257C4">
            <w:pPr>
              <w:jc w:val="center"/>
              <w:rPr>
                <w:b/>
              </w:rPr>
            </w:pPr>
            <w:r>
              <w:rPr>
                <w:b/>
              </w:rPr>
              <w:t>Oct 20</w:t>
            </w:r>
          </w:p>
          <w:p w14:paraId="22A4D534" w14:textId="77777777" w:rsidR="001E5015" w:rsidRDefault="001E5015" w:rsidP="009257C4">
            <w:pPr>
              <w:jc w:val="center"/>
              <w:rPr>
                <w:b/>
              </w:rPr>
            </w:pPr>
          </w:p>
          <w:p w14:paraId="2FA03711" w14:textId="77777777" w:rsidR="001E5015" w:rsidRDefault="001E5015" w:rsidP="009257C4">
            <w:pPr>
              <w:jc w:val="center"/>
              <w:rPr>
                <w:b/>
              </w:rPr>
            </w:pPr>
            <w:r>
              <w:rPr>
                <w:b/>
              </w:rPr>
              <w:t>Unit IV</w:t>
            </w:r>
          </w:p>
          <w:p w14:paraId="4C9C42EE" w14:textId="77777777" w:rsidR="001E5015" w:rsidRDefault="001E5015" w:rsidP="009257C4">
            <w:pPr>
              <w:jc w:val="center"/>
              <w:rPr>
                <w:b/>
              </w:rPr>
            </w:pPr>
            <w:r>
              <w:rPr>
                <w:b/>
              </w:rPr>
              <w:t>DNA Analysis</w:t>
            </w:r>
          </w:p>
          <w:p w14:paraId="21C08F03" w14:textId="77777777" w:rsidR="001E5015" w:rsidRDefault="001E5015" w:rsidP="009257C4">
            <w:pPr>
              <w:jc w:val="center"/>
              <w:rPr>
                <w:b/>
              </w:rPr>
            </w:pPr>
          </w:p>
          <w:p w14:paraId="733B24CD" w14:textId="77777777" w:rsidR="001E5015" w:rsidRDefault="001E5015" w:rsidP="009257C4">
            <w:pPr>
              <w:jc w:val="center"/>
              <w:rPr>
                <w:b/>
              </w:rPr>
            </w:pPr>
          </w:p>
          <w:p w14:paraId="3EFFCDF3" w14:textId="77777777" w:rsidR="001E5015" w:rsidRDefault="001E5015" w:rsidP="009257C4">
            <w:pPr>
              <w:jc w:val="center"/>
              <w:rPr>
                <w:b/>
              </w:rPr>
            </w:pPr>
          </w:p>
          <w:p w14:paraId="768CB851" w14:textId="77777777" w:rsidR="001E5015" w:rsidRDefault="001E5015" w:rsidP="009257C4">
            <w:pPr>
              <w:jc w:val="center"/>
              <w:rPr>
                <w:b/>
              </w:rPr>
            </w:pPr>
          </w:p>
          <w:p w14:paraId="0F8801DA" w14:textId="77777777" w:rsidR="001E5015" w:rsidRDefault="001E5015" w:rsidP="009257C4">
            <w:pPr>
              <w:jc w:val="center"/>
              <w:rPr>
                <w:b/>
              </w:rPr>
            </w:pPr>
          </w:p>
          <w:p w14:paraId="79E1912C" w14:textId="77777777" w:rsidR="00427735" w:rsidRDefault="00427735" w:rsidP="009257C4">
            <w:pPr>
              <w:jc w:val="center"/>
              <w:rPr>
                <w:b/>
              </w:rPr>
            </w:pPr>
          </w:p>
          <w:p w14:paraId="5D8B2C89" w14:textId="77777777" w:rsidR="00427735" w:rsidRDefault="00427735" w:rsidP="009257C4">
            <w:pPr>
              <w:jc w:val="center"/>
              <w:rPr>
                <w:b/>
              </w:rPr>
            </w:pPr>
          </w:p>
          <w:p w14:paraId="3F385ECF" w14:textId="77777777" w:rsidR="00427735" w:rsidRDefault="00427735" w:rsidP="009257C4">
            <w:pPr>
              <w:jc w:val="center"/>
              <w:rPr>
                <w:b/>
              </w:rPr>
            </w:pPr>
          </w:p>
          <w:p w14:paraId="6FBBB693" w14:textId="77777777" w:rsidR="001E5015" w:rsidRDefault="001E5015" w:rsidP="009257C4">
            <w:pPr>
              <w:jc w:val="center"/>
              <w:rPr>
                <w:b/>
              </w:rPr>
            </w:pPr>
            <w:r>
              <w:rPr>
                <w:b/>
              </w:rPr>
              <w:t>Week 10</w:t>
            </w:r>
          </w:p>
          <w:p w14:paraId="306D4E6F" w14:textId="4068C281" w:rsidR="001E5015" w:rsidRDefault="001E5015" w:rsidP="009257C4">
            <w:pPr>
              <w:jc w:val="center"/>
              <w:rPr>
                <w:b/>
              </w:rPr>
            </w:pPr>
            <w:r>
              <w:rPr>
                <w:b/>
              </w:rPr>
              <w:t>Oct 27</w:t>
            </w:r>
          </w:p>
        </w:tc>
        <w:tc>
          <w:tcPr>
            <w:tcW w:w="2086" w:type="dxa"/>
            <w:shd w:val="clear" w:color="auto" w:fill="D9D9D9" w:themeFill="background1" w:themeFillShade="D9"/>
          </w:tcPr>
          <w:p w14:paraId="425B5B53" w14:textId="3A5F6776" w:rsidR="001E5015" w:rsidRPr="006903A7" w:rsidRDefault="00E859ED" w:rsidP="009257C4">
            <w:r>
              <w:t>Video Screening and Scientific Reading Workshop</w:t>
            </w:r>
          </w:p>
          <w:p w14:paraId="4F38353E" w14:textId="77777777" w:rsidR="00E859ED" w:rsidRDefault="001E5015" w:rsidP="00E859ED">
            <w:pPr>
              <w:rPr>
                <w:b/>
              </w:rPr>
            </w:pPr>
            <w:r>
              <w:rPr>
                <w:b/>
              </w:rPr>
              <w:t>Do:</w:t>
            </w:r>
            <w:r w:rsidR="00E859ED">
              <w:rPr>
                <w:b/>
              </w:rPr>
              <w:t xml:space="preserve"> </w:t>
            </w:r>
            <w:r w:rsidR="00E859ED" w:rsidRPr="00574B24">
              <w:rPr>
                <w:b/>
                <w:highlight w:val="darkYellow"/>
              </w:rPr>
              <w:t>Video Contest/Peer Review</w:t>
            </w:r>
            <w:r w:rsidR="00E859ED" w:rsidRPr="008268AA">
              <w:rPr>
                <w:highlight w:val="darkYellow"/>
              </w:rPr>
              <w:t>? 3 min videos</w:t>
            </w:r>
            <w:r w:rsidR="00E859ED">
              <w:rPr>
                <w:highlight w:val="darkYellow"/>
              </w:rPr>
              <w:t>, 3 min confer/feedback</w:t>
            </w:r>
            <w:r w:rsidR="00E859ED" w:rsidRPr="008268AA">
              <w:rPr>
                <w:highlight w:val="darkYellow"/>
              </w:rPr>
              <w:t xml:space="preserve"> x 4 groups = </w:t>
            </w:r>
            <w:r w:rsidR="00E859ED">
              <w:rPr>
                <w:highlight w:val="darkYellow"/>
              </w:rPr>
              <w:t xml:space="preserve">24 min, + </w:t>
            </w:r>
            <w:r w:rsidR="00E859ED" w:rsidRPr="008268AA">
              <w:rPr>
                <w:highlight w:val="darkYellow"/>
              </w:rPr>
              <w:t>5 min to get to final consensus</w:t>
            </w:r>
          </w:p>
          <w:p w14:paraId="45CB4ECD" w14:textId="675F5477" w:rsidR="001E5015" w:rsidRDefault="001E5015" w:rsidP="009257C4">
            <w:pPr>
              <w:rPr>
                <w:b/>
              </w:rPr>
            </w:pPr>
          </w:p>
          <w:p w14:paraId="239AEB89" w14:textId="77777777" w:rsidR="001E5015" w:rsidRDefault="001E5015" w:rsidP="009257C4">
            <w:pPr>
              <w:rPr>
                <w:b/>
              </w:rPr>
            </w:pPr>
          </w:p>
          <w:p w14:paraId="094AB12D" w14:textId="77777777" w:rsidR="001E5015" w:rsidRPr="006901AA" w:rsidRDefault="001E5015" w:rsidP="009257C4">
            <w:pPr>
              <w:rPr>
                <w:b/>
              </w:rPr>
            </w:pPr>
            <w:r>
              <w:rPr>
                <w:b/>
              </w:rPr>
              <w:t>Assign:</w:t>
            </w:r>
          </w:p>
        </w:tc>
        <w:tc>
          <w:tcPr>
            <w:tcW w:w="6120" w:type="dxa"/>
            <w:gridSpan w:val="2"/>
            <w:shd w:val="clear" w:color="auto" w:fill="D9D9D9" w:themeFill="background1" w:themeFillShade="D9"/>
          </w:tcPr>
          <w:p w14:paraId="52A87858" w14:textId="1EA78174" w:rsidR="00E859ED" w:rsidRDefault="001E5015" w:rsidP="00E859ED">
            <w:pPr>
              <w:rPr>
                <w:b/>
              </w:rPr>
            </w:pPr>
            <w:r>
              <w:rPr>
                <w:b/>
              </w:rPr>
              <w:t>Do:</w:t>
            </w:r>
            <w:r w:rsidR="00E859ED" w:rsidRPr="003157DA">
              <w:rPr>
                <w:b/>
              </w:rPr>
              <w:t xml:space="preserve"> RAT</w:t>
            </w:r>
            <w:r w:rsidR="00E859ED">
              <w:rPr>
                <w:b/>
              </w:rPr>
              <w:t xml:space="preserve"> Unit IV—</w:t>
            </w:r>
          </w:p>
          <w:p w14:paraId="117BCCFD" w14:textId="241D99F1" w:rsidR="001E5015" w:rsidRDefault="00E859ED" w:rsidP="00E859ED">
            <w:pPr>
              <w:rPr>
                <w:b/>
              </w:rPr>
            </w:pPr>
            <w:r w:rsidRPr="006903A7">
              <w:t>All about DNA sequencing, rates of evolution, population genetics, etc.</w:t>
            </w:r>
            <w:r>
              <w:t>—look in an evolutionary biology textbook; DNA barcoding</w:t>
            </w:r>
          </w:p>
          <w:p w14:paraId="5573BDE1" w14:textId="77777777" w:rsidR="001E5015" w:rsidRDefault="001E5015" w:rsidP="009257C4">
            <w:pPr>
              <w:rPr>
                <w:b/>
              </w:rPr>
            </w:pPr>
          </w:p>
          <w:p w14:paraId="544854E0" w14:textId="77777777" w:rsidR="001E5015" w:rsidRPr="00D471A5" w:rsidRDefault="001E5015" w:rsidP="009257C4">
            <w:r>
              <w:rPr>
                <w:b/>
              </w:rPr>
              <w:t xml:space="preserve">Assign: </w:t>
            </w:r>
            <w:r>
              <w:t>find curator job description and compare job announcements with the collections manager from first unit</w:t>
            </w:r>
          </w:p>
        </w:tc>
        <w:tc>
          <w:tcPr>
            <w:tcW w:w="3690" w:type="dxa"/>
            <w:shd w:val="clear" w:color="auto" w:fill="D9D9D9" w:themeFill="background1" w:themeFillShade="D9"/>
          </w:tcPr>
          <w:p w14:paraId="75ED040B" w14:textId="77777777" w:rsidR="001E5015" w:rsidRDefault="001E5015" w:rsidP="009257C4">
            <w:pPr>
              <w:rPr>
                <w:b/>
              </w:rPr>
            </w:pPr>
            <w:r>
              <w:rPr>
                <w:b/>
              </w:rPr>
              <w:t>Do:</w:t>
            </w:r>
          </w:p>
          <w:p w14:paraId="20C0FEB4" w14:textId="77777777" w:rsidR="001E5015" w:rsidRDefault="001E5015" w:rsidP="009257C4">
            <w:pPr>
              <w:rPr>
                <w:b/>
              </w:rPr>
            </w:pPr>
            <w:r>
              <w:rPr>
                <w:b/>
              </w:rPr>
              <w:t>Set up for Collections Tours, Sat Oct 25th</w:t>
            </w:r>
            <w:r>
              <w:t xml:space="preserve"> —Homecoming Weekend</w:t>
            </w:r>
          </w:p>
          <w:p w14:paraId="26F7F7AA" w14:textId="77777777" w:rsidR="001E5015" w:rsidRDefault="001E5015" w:rsidP="009257C4">
            <w:r>
              <w:rPr>
                <w:b/>
              </w:rPr>
              <w:t>Assign:</w:t>
            </w:r>
          </w:p>
          <w:p w14:paraId="11E4F80C" w14:textId="77777777" w:rsidR="001E5015" w:rsidRDefault="001E5015" w:rsidP="009257C4"/>
          <w:p w14:paraId="180C9C2F" w14:textId="77777777" w:rsidR="001E5015" w:rsidRDefault="001E5015" w:rsidP="009257C4"/>
          <w:p w14:paraId="36D076EA" w14:textId="77777777" w:rsidR="001E5015" w:rsidRDefault="001E5015" w:rsidP="009257C4"/>
        </w:tc>
      </w:tr>
      <w:tr w:rsidR="003E1554" w14:paraId="2565C839" w14:textId="77777777" w:rsidTr="003F6B8F">
        <w:tc>
          <w:tcPr>
            <w:tcW w:w="1784" w:type="dxa"/>
            <w:gridSpan w:val="2"/>
            <w:vMerge/>
            <w:shd w:val="clear" w:color="auto" w:fill="D9D9D9" w:themeFill="background1" w:themeFillShade="D9"/>
          </w:tcPr>
          <w:p w14:paraId="11B78E8B" w14:textId="77777777" w:rsidR="001E5015" w:rsidRDefault="001E5015" w:rsidP="009257C4">
            <w:pPr>
              <w:jc w:val="center"/>
              <w:rPr>
                <w:b/>
              </w:rPr>
            </w:pPr>
          </w:p>
        </w:tc>
        <w:tc>
          <w:tcPr>
            <w:tcW w:w="2086" w:type="dxa"/>
            <w:shd w:val="clear" w:color="auto" w:fill="D9D9D9" w:themeFill="background1" w:themeFillShade="D9"/>
          </w:tcPr>
          <w:p w14:paraId="69DA18E2" w14:textId="77777777" w:rsidR="001E5015" w:rsidRDefault="001E5015" w:rsidP="009257C4">
            <w:pPr>
              <w:rPr>
                <w:b/>
              </w:rPr>
            </w:pPr>
            <w:r>
              <w:rPr>
                <w:b/>
              </w:rPr>
              <w:t>Do:</w:t>
            </w:r>
          </w:p>
          <w:p w14:paraId="6EF979E7" w14:textId="77777777" w:rsidR="001E5015" w:rsidRDefault="001E5015" w:rsidP="009257C4">
            <w:pPr>
              <w:rPr>
                <w:b/>
              </w:rPr>
            </w:pPr>
          </w:p>
          <w:p w14:paraId="73C69105" w14:textId="77777777" w:rsidR="001E5015" w:rsidRDefault="001E5015" w:rsidP="009257C4">
            <w:r>
              <w:rPr>
                <w:b/>
              </w:rPr>
              <w:t>Assign:</w:t>
            </w:r>
          </w:p>
        </w:tc>
        <w:tc>
          <w:tcPr>
            <w:tcW w:w="6120" w:type="dxa"/>
            <w:gridSpan w:val="2"/>
            <w:shd w:val="clear" w:color="auto" w:fill="D9D9D9" w:themeFill="background1" w:themeFillShade="D9"/>
          </w:tcPr>
          <w:p w14:paraId="23B661A2" w14:textId="77777777" w:rsidR="001E5015" w:rsidRDefault="001E5015" w:rsidP="009257C4">
            <w:pPr>
              <w:rPr>
                <w:b/>
              </w:rPr>
            </w:pPr>
            <w:r>
              <w:rPr>
                <w:b/>
              </w:rPr>
              <w:t>Do:</w:t>
            </w:r>
          </w:p>
          <w:p w14:paraId="26CC3E39" w14:textId="77777777" w:rsidR="001E5015" w:rsidRDefault="001E5015" w:rsidP="009257C4">
            <w:pPr>
              <w:rPr>
                <w:b/>
              </w:rPr>
            </w:pPr>
          </w:p>
          <w:p w14:paraId="047BD74B" w14:textId="77777777" w:rsidR="001E5015" w:rsidRDefault="001E5015" w:rsidP="009257C4">
            <w:r>
              <w:rPr>
                <w:b/>
              </w:rPr>
              <w:t>Assign:</w:t>
            </w:r>
          </w:p>
        </w:tc>
        <w:tc>
          <w:tcPr>
            <w:tcW w:w="3690" w:type="dxa"/>
            <w:shd w:val="clear" w:color="auto" w:fill="D9D9D9" w:themeFill="background1" w:themeFillShade="D9"/>
          </w:tcPr>
          <w:p w14:paraId="1DFF0FC5" w14:textId="77777777" w:rsidR="001E5015" w:rsidRDefault="001E5015" w:rsidP="009257C4">
            <w:pPr>
              <w:rPr>
                <w:b/>
              </w:rPr>
            </w:pPr>
            <w:r>
              <w:rPr>
                <w:b/>
              </w:rPr>
              <w:t>Do:</w:t>
            </w:r>
          </w:p>
          <w:p w14:paraId="5D0CC2E5" w14:textId="77777777" w:rsidR="001E5015" w:rsidRDefault="001E5015" w:rsidP="009257C4">
            <w:pPr>
              <w:rPr>
                <w:b/>
              </w:rPr>
            </w:pPr>
          </w:p>
          <w:p w14:paraId="4D9DAC39" w14:textId="77777777" w:rsidR="001E5015" w:rsidRDefault="001E5015" w:rsidP="009257C4">
            <w:r w:rsidRPr="007F2530">
              <w:rPr>
                <w:b/>
              </w:rPr>
              <w:t>Assign</w:t>
            </w:r>
            <w:r>
              <w:t>: Intro to Isotopes</w:t>
            </w:r>
          </w:p>
          <w:p w14:paraId="34E4E92A" w14:textId="77777777" w:rsidR="001E5015" w:rsidRDefault="001E5015" w:rsidP="009257C4"/>
          <w:p w14:paraId="4CD1BDA9" w14:textId="77777777" w:rsidR="001E5015" w:rsidRDefault="001E5015" w:rsidP="009257C4"/>
        </w:tc>
      </w:tr>
      <w:tr w:rsidR="003E1554" w14:paraId="1315E7D3" w14:textId="77777777" w:rsidTr="003F6B8F">
        <w:tc>
          <w:tcPr>
            <w:tcW w:w="1784" w:type="dxa"/>
            <w:gridSpan w:val="2"/>
            <w:vMerge w:val="restart"/>
          </w:tcPr>
          <w:p w14:paraId="0DFAB7EB" w14:textId="79CDC447" w:rsidR="001E5015" w:rsidRDefault="001E5015" w:rsidP="009257C4">
            <w:pPr>
              <w:jc w:val="center"/>
              <w:rPr>
                <w:b/>
              </w:rPr>
            </w:pPr>
            <w:r>
              <w:rPr>
                <w:b/>
              </w:rPr>
              <w:t>Week 11</w:t>
            </w:r>
          </w:p>
          <w:p w14:paraId="3251DE02" w14:textId="77777777" w:rsidR="001E5015" w:rsidRDefault="001E5015" w:rsidP="009257C4">
            <w:pPr>
              <w:jc w:val="center"/>
              <w:rPr>
                <w:b/>
              </w:rPr>
            </w:pPr>
            <w:r>
              <w:rPr>
                <w:b/>
              </w:rPr>
              <w:t>Nov 3</w:t>
            </w:r>
          </w:p>
          <w:p w14:paraId="75E33D8E" w14:textId="77777777" w:rsidR="001E5015" w:rsidRDefault="001E5015" w:rsidP="009257C4">
            <w:pPr>
              <w:jc w:val="center"/>
              <w:rPr>
                <w:b/>
              </w:rPr>
            </w:pPr>
          </w:p>
          <w:p w14:paraId="4CBF05A7" w14:textId="77777777" w:rsidR="001E5015" w:rsidRDefault="001E5015" w:rsidP="009257C4">
            <w:pPr>
              <w:jc w:val="center"/>
              <w:rPr>
                <w:b/>
              </w:rPr>
            </w:pPr>
            <w:r>
              <w:rPr>
                <w:b/>
              </w:rPr>
              <w:t>Unit V</w:t>
            </w:r>
          </w:p>
          <w:p w14:paraId="29BD61A8" w14:textId="77777777" w:rsidR="001E5015" w:rsidRDefault="001E5015" w:rsidP="009257C4">
            <w:pPr>
              <w:jc w:val="center"/>
              <w:rPr>
                <w:b/>
              </w:rPr>
            </w:pPr>
            <w:r>
              <w:rPr>
                <w:b/>
              </w:rPr>
              <w:t>Chemical Analysis</w:t>
            </w:r>
          </w:p>
          <w:p w14:paraId="61582140" w14:textId="77777777" w:rsidR="001E5015" w:rsidRDefault="001E5015" w:rsidP="009257C4">
            <w:pPr>
              <w:jc w:val="center"/>
              <w:rPr>
                <w:b/>
              </w:rPr>
            </w:pPr>
          </w:p>
          <w:p w14:paraId="0D008F6F" w14:textId="77777777" w:rsidR="001E5015" w:rsidRDefault="001E5015" w:rsidP="009257C4">
            <w:pPr>
              <w:jc w:val="center"/>
              <w:rPr>
                <w:b/>
              </w:rPr>
            </w:pPr>
          </w:p>
          <w:p w14:paraId="698B607A" w14:textId="77777777" w:rsidR="001E5015" w:rsidRDefault="001E5015" w:rsidP="009257C4">
            <w:pPr>
              <w:jc w:val="center"/>
              <w:rPr>
                <w:b/>
              </w:rPr>
            </w:pPr>
          </w:p>
          <w:p w14:paraId="23010948" w14:textId="77777777" w:rsidR="001E5015" w:rsidRDefault="001E5015" w:rsidP="009257C4">
            <w:pPr>
              <w:jc w:val="center"/>
              <w:rPr>
                <w:b/>
              </w:rPr>
            </w:pPr>
            <w:r>
              <w:rPr>
                <w:b/>
              </w:rPr>
              <w:t>Week 12</w:t>
            </w:r>
          </w:p>
          <w:p w14:paraId="5748B46E" w14:textId="65EFCFAD" w:rsidR="001E5015" w:rsidRDefault="001E5015" w:rsidP="009257C4">
            <w:pPr>
              <w:jc w:val="center"/>
              <w:rPr>
                <w:b/>
              </w:rPr>
            </w:pPr>
            <w:r>
              <w:rPr>
                <w:b/>
              </w:rPr>
              <w:t>Nov 10</w:t>
            </w:r>
          </w:p>
        </w:tc>
        <w:tc>
          <w:tcPr>
            <w:tcW w:w="2086" w:type="dxa"/>
          </w:tcPr>
          <w:p w14:paraId="3C0C7B0C" w14:textId="77777777" w:rsidR="001E5015" w:rsidRDefault="001E5015" w:rsidP="009257C4">
            <w:pPr>
              <w:rPr>
                <w:b/>
              </w:rPr>
            </w:pPr>
            <w:r w:rsidRPr="003157DA">
              <w:rPr>
                <w:b/>
              </w:rPr>
              <w:t>RAT</w:t>
            </w:r>
            <w:r>
              <w:rPr>
                <w:b/>
              </w:rPr>
              <w:t xml:space="preserve"> Unit V--Isotopes</w:t>
            </w:r>
          </w:p>
          <w:p w14:paraId="45D95739" w14:textId="77777777" w:rsidR="001E5015" w:rsidRPr="00821A83" w:rsidRDefault="001E5015" w:rsidP="009257C4">
            <w:pPr>
              <w:rPr>
                <w:b/>
              </w:rPr>
            </w:pPr>
            <w:r w:rsidRPr="007F2530">
              <w:rPr>
                <w:b/>
                <w:highlight w:val="cyan"/>
              </w:rPr>
              <w:t>Paper selection due</w:t>
            </w:r>
          </w:p>
        </w:tc>
        <w:tc>
          <w:tcPr>
            <w:tcW w:w="6120" w:type="dxa"/>
            <w:gridSpan w:val="2"/>
          </w:tcPr>
          <w:p w14:paraId="3DF3F3B5" w14:textId="77777777" w:rsidR="001E5015" w:rsidRDefault="001E5015" w:rsidP="009257C4">
            <w:pPr>
              <w:rPr>
                <w:b/>
              </w:rPr>
            </w:pPr>
            <w:r w:rsidRPr="007F2530">
              <w:rPr>
                <w:b/>
              </w:rPr>
              <w:t>Heather return comments on paper selection</w:t>
            </w:r>
          </w:p>
          <w:p w14:paraId="52D943F7" w14:textId="77777777" w:rsidR="001E5015" w:rsidRDefault="001E5015" w:rsidP="009257C4">
            <w:pPr>
              <w:rPr>
                <w:b/>
              </w:rPr>
            </w:pPr>
            <w:r>
              <w:rPr>
                <w:b/>
              </w:rPr>
              <w:t>Do:</w:t>
            </w:r>
          </w:p>
          <w:p w14:paraId="74113311" w14:textId="77777777" w:rsidR="001E5015" w:rsidRDefault="001E5015" w:rsidP="009257C4">
            <w:pPr>
              <w:rPr>
                <w:b/>
              </w:rPr>
            </w:pPr>
          </w:p>
          <w:p w14:paraId="52E1194C" w14:textId="77777777" w:rsidR="001E5015" w:rsidRPr="007F2530" w:rsidRDefault="001E5015" w:rsidP="009257C4">
            <w:pPr>
              <w:rPr>
                <w:b/>
              </w:rPr>
            </w:pPr>
            <w:r>
              <w:rPr>
                <w:b/>
              </w:rPr>
              <w:t>Assign:</w:t>
            </w:r>
          </w:p>
        </w:tc>
        <w:tc>
          <w:tcPr>
            <w:tcW w:w="3690" w:type="dxa"/>
          </w:tcPr>
          <w:p w14:paraId="209457D8" w14:textId="77777777" w:rsidR="001E5015" w:rsidRDefault="001E5015" w:rsidP="009257C4">
            <w:r>
              <w:t>Last day to drop a course</w:t>
            </w:r>
          </w:p>
          <w:p w14:paraId="75FACE22" w14:textId="77777777" w:rsidR="001E5015" w:rsidRDefault="001E5015" w:rsidP="009257C4"/>
          <w:p w14:paraId="31C2F84C" w14:textId="77777777" w:rsidR="001E5015" w:rsidRDefault="001E5015" w:rsidP="009257C4">
            <w:pPr>
              <w:rPr>
                <w:b/>
              </w:rPr>
            </w:pPr>
            <w:r>
              <w:rPr>
                <w:b/>
              </w:rPr>
              <w:t>Do:</w:t>
            </w:r>
          </w:p>
          <w:p w14:paraId="1FBC3E86" w14:textId="77777777" w:rsidR="001E5015" w:rsidRDefault="001E5015" w:rsidP="009257C4">
            <w:pPr>
              <w:rPr>
                <w:b/>
              </w:rPr>
            </w:pPr>
          </w:p>
          <w:p w14:paraId="13B75607" w14:textId="77777777" w:rsidR="001E5015" w:rsidRDefault="001E5015" w:rsidP="009257C4">
            <w:r>
              <w:rPr>
                <w:b/>
              </w:rPr>
              <w:t>Assign:</w:t>
            </w:r>
          </w:p>
          <w:p w14:paraId="7B6BF89F" w14:textId="77777777" w:rsidR="001E5015" w:rsidRDefault="001E5015" w:rsidP="009257C4"/>
          <w:p w14:paraId="782DE0CC" w14:textId="77777777" w:rsidR="001E5015" w:rsidRDefault="001E5015" w:rsidP="009257C4"/>
        </w:tc>
      </w:tr>
      <w:tr w:rsidR="003E1554" w14:paraId="6619CDD1" w14:textId="77777777" w:rsidTr="003F6B8F">
        <w:tc>
          <w:tcPr>
            <w:tcW w:w="1784" w:type="dxa"/>
            <w:gridSpan w:val="2"/>
            <w:vMerge/>
          </w:tcPr>
          <w:p w14:paraId="4A6B4AEA" w14:textId="77777777" w:rsidR="001E5015" w:rsidRDefault="001E5015" w:rsidP="009257C4">
            <w:pPr>
              <w:jc w:val="center"/>
              <w:rPr>
                <w:b/>
              </w:rPr>
            </w:pPr>
          </w:p>
        </w:tc>
        <w:tc>
          <w:tcPr>
            <w:tcW w:w="2086" w:type="dxa"/>
          </w:tcPr>
          <w:p w14:paraId="5F13DA8D" w14:textId="77777777" w:rsidR="001E5015" w:rsidRDefault="001E5015" w:rsidP="009257C4">
            <w:pPr>
              <w:rPr>
                <w:b/>
              </w:rPr>
            </w:pPr>
            <w:r w:rsidRPr="007F2530">
              <w:rPr>
                <w:b/>
                <w:highlight w:val="cyan"/>
              </w:rPr>
              <w:t xml:space="preserve">Background DUE </w:t>
            </w:r>
            <w:r>
              <w:rPr>
                <w:b/>
                <w:highlight w:val="cyan"/>
              </w:rPr>
              <w:t>(</w:t>
            </w:r>
            <w:r w:rsidRPr="007F2530">
              <w:rPr>
                <w:b/>
                <w:highlight w:val="cyan"/>
              </w:rPr>
              <w:t>for peer review</w:t>
            </w:r>
            <w:r>
              <w:rPr>
                <w:b/>
              </w:rPr>
              <w:t>)</w:t>
            </w:r>
          </w:p>
          <w:p w14:paraId="17B4498A" w14:textId="77777777" w:rsidR="001E5015" w:rsidRDefault="001E5015" w:rsidP="009257C4">
            <w:pPr>
              <w:rPr>
                <w:b/>
              </w:rPr>
            </w:pPr>
            <w:r>
              <w:rPr>
                <w:b/>
              </w:rPr>
              <w:t>Do:</w:t>
            </w:r>
          </w:p>
          <w:p w14:paraId="7A75DF56" w14:textId="77777777" w:rsidR="001E5015" w:rsidRDefault="001E5015" w:rsidP="009257C4">
            <w:pPr>
              <w:rPr>
                <w:b/>
              </w:rPr>
            </w:pPr>
          </w:p>
          <w:p w14:paraId="1705ECE4" w14:textId="77777777" w:rsidR="001E5015" w:rsidRDefault="001E5015" w:rsidP="009257C4">
            <w:r>
              <w:rPr>
                <w:b/>
              </w:rPr>
              <w:t>Assign:</w:t>
            </w:r>
          </w:p>
        </w:tc>
        <w:tc>
          <w:tcPr>
            <w:tcW w:w="6120" w:type="dxa"/>
            <w:gridSpan w:val="2"/>
          </w:tcPr>
          <w:p w14:paraId="595DAA0A" w14:textId="77777777" w:rsidR="001E5015" w:rsidRDefault="001E5015" w:rsidP="009257C4">
            <w:pPr>
              <w:rPr>
                <w:b/>
              </w:rPr>
            </w:pPr>
            <w:r>
              <w:rPr>
                <w:b/>
              </w:rPr>
              <w:t>Do:</w:t>
            </w:r>
          </w:p>
          <w:p w14:paraId="795118D9" w14:textId="77777777" w:rsidR="001E5015" w:rsidRDefault="001E5015" w:rsidP="009257C4">
            <w:pPr>
              <w:rPr>
                <w:b/>
              </w:rPr>
            </w:pPr>
          </w:p>
          <w:p w14:paraId="37332728" w14:textId="77777777" w:rsidR="001E5015" w:rsidRDefault="001E5015" w:rsidP="009257C4">
            <w:r>
              <w:rPr>
                <w:b/>
              </w:rPr>
              <w:t xml:space="preserve">Assign: </w:t>
            </w:r>
            <w:r>
              <w:t>Background due on Friday</w:t>
            </w:r>
          </w:p>
        </w:tc>
        <w:tc>
          <w:tcPr>
            <w:tcW w:w="3690" w:type="dxa"/>
          </w:tcPr>
          <w:p w14:paraId="4071F9C8" w14:textId="77777777" w:rsidR="001E5015" w:rsidRDefault="001E5015" w:rsidP="009257C4">
            <w:pPr>
              <w:rPr>
                <w:b/>
              </w:rPr>
            </w:pPr>
            <w:r>
              <w:rPr>
                <w:b/>
                <w:highlight w:val="cyan"/>
              </w:rPr>
              <w:t>(</w:t>
            </w:r>
            <w:r w:rsidRPr="007F2530">
              <w:rPr>
                <w:b/>
                <w:highlight w:val="cyan"/>
              </w:rPr>
              <w:t>Background DUE to Heather</w:t>
            </w:r>
            <w:r>
              <w:rPr>
                <w:b/>
              </w:rPr>
              <w:t>)</w:t>
            </w:r>
          </w:p>
          <w:p w14:paraId="6F8835BC" w14:textId="77777777" w:rsidR="001E5015" w:rsidRDefault="001E5015" w:rsidP="009257C4"/>
          <w:p w14:paraId="57826375" w14:textId="77777777" w:rsidR="001E5015" w:rsidRDefault="001E5015" w:rsidP="009257C4">
            <w:pPr>
              <w:rPr>
                <w:b/>
              </w:rPr>
            </w:pPr>
            <w:r>
              <w:rPr>
                <w:b/>
              </w:rPr>
              <w:t>Do:</w:t>
            </w:r>
          </w:p>
          <w:p w14:paraId="402E6A94" w14:textId="77777777" w:rsidR="001E5015" w:rsidRDefault="001E5015" w:rsidP="009257C4">
            <w:pPr>
              <w:rPr>
                <w:b/>
              </w:rPr>
            </w:pPr>
          </w:p>
          <w:p w14:paraId="4FBB78E5" w14:textId="77777777" w:rsidR="001E5015" w:rsidRDefault="001E5015" w:rsidP="009257C4">
            <w:r>
              <w:rPr>
                <w:b/>
              </w:rPr>
              <w:t xml:space="preserve">Assign: </w:t>
            </w:r>
            <w:r w:rsidRPr="007F2530">
              <w:rPr>
                <w:highlight w:val="yellow"/>
              </w:rPr>
              <w:t>primer on physical analysis</w:t>
            </w:r>
          </w:p>
        </w:tc>
      </w:tr>
      <w:tr w:rsidR="003E1554" w14:paraId="7235B8E7" w14:textId="77777777" w:rsidTr="003F6B8F">
        <w:tc>
          <w:tcPr>
            <w:tcW w:w="1784" w:type="dxa"/>
            <w:gridSpan w:val="2"/>
            <w:vMerge w:val="restart"/>
            <w:shd w:val="clear" w:color="auto" w:fill="D9D9D9" w:themeFill="background1" w:themeFillShade="D9"/>
          </w:tcPr>
          <w:p w14:paraId="3BFF11AA" w14:textId="172740AF" w:rsidR="001E5015" w:rsidRDefault="001E5015" w:rsidP="009257C4">
            <w:pPr>
              <w:jc w:val="center"/>
              <w:rPr>
                <w:b/>
              </w:rPr>
            </w:pPr>
            <w:r>
              <w:rPr>
                <w:b/>
              </w:rPr>
              <w:t>Week 13</w:t>
            </w:r>
          </w:p>
          <w:p w14:paraId="09012D78" w14:textId="04F89BDD" w:rsidR="001E5015" w:rsidRDefault="001E5015" w:rsidP="009257C4">
            <w:pPr>
              <w:jc w:val="center"/>
              <w:rPr>
                <w:b/>
              </w:rPr>
            </w:pPr>
            <w:r>
              <w:rPr>
                <w:b/>
              </w:rPr>
              <w:t>Nov 17</w:t>
            </w:r>
          </w:p>
          <w:p w14:paraId="60ADDCEC" w14:textId="77777777" w:rsidR="001E5015" w:rsidRDefault="001E5015" w:rsidP="00916595">
            <w:pPr>
              <w:rPr>
                <w:b/>
              </w:rPr>
            </w:pPr>
          </w:p>
          <w:p w14:paraId="06F9C8F5" w14:textId="77777777" w:rsidR="001E5015" w:rsidRDefault="001E5015" w:rsidP="009257C4">
            <w:pPr>
              <w:jc w:val="center"/>
              <w:rPr>
                <w:b/>
              </w:rPr>
            </w:pPr>
            <w:r>
              <w:rPr>
                <w:b/>
              </w:rPr>
              <w:t>Unit VI</w:t>
            </w:r>
          </w:p>
          <w:p w14:paraId="5080203C" w14:textId="77777777" w:rsidR="001E5015" w:rsidRDefault="001E5015" w:rsidP="009257C4">
            <w:pPr>
              <w:jc w:val="center"/>
              <w:rPr>
                <w:b/>
              </w:rPr>
            </w:pPr>
            <w:r>
              <w:rPr>
                <w:b/>
              </w:rPr>
              <w:t>Physical Analysis and Miscellaneous</w:t>
            </w:r>
          </w:p>
          <w:p w14:paraId="5E618B6A" w14:textId="77777777" w:rsidR="001E5015" w:rsidRDefault="001E5015" w:rsidP="009257C4">
            <w:pPr>
              <w:jc w:val="center"/>
              <w:rPr>
                <w:b/>
              </w:rPr>
            </w:pPr>
          </w:p>
          <w:p w14:paraId="5F2E57BE" w14:textId="77777777" w:rsidR="001E5015" w:rsidRDefault="001E5015" w:rsidP="009257C4">
            <w:pPr>
              <w:jc w:val="center"/>
              <w:rPr>
                <w:b/>
              </w:rPr>
            </w:pPr>
          </w:p>
          <w:p w14:paraId="0FE905FE" w14:textId="77777777" w:rsidR="001E5015" w:rsidRDefault="001E5015" w:rsidP="009257C4">
            <w:pPr>
              <w:jc w:val="center"/>
              <w:rPr>
                <w:b/>
              </w:rPr>
            </w:pPr>
            <w:r>
              <w:rPr>
                <w:b/>
              </w:rPr>
              <w:t>Week 14</w:t>
            </w:r>
          </w:p>
          <w:p w14:paraId="48C7A930" w14:textId="77777777" w:rsidR="001E5015" w:rsidRDefault="001E5015" w:rsidP="009257C4">
            <w:pPr>
              <w:jc w:val="center"/>
              <w:rPr>
                <w:b/>
              </w:rPr>
            </w:pPr>
            <w:r>
              <w:rPr>
                <w:b/>
              </w:rPr>
              <w:t>Dec 1</w:t>
            </w:r>
          </w:p>
          <w:p w14:paraId="0DA42FD0" w14:textId="77777777" w:rsidR="001E5015" w:rsidRDefault="001E5015" w:rsidP="009257C4">
            <w:pPr>
              <w:jc w:val="center"/>
              <w:rPr>
                <w:b/>
              </w:rPr>
            </w:pPr>
          </w:p>
          <w:p w14:paraId="6ECB085D" w14:textId="77777777" w:rsidR="001E5015" w:rsidRDefault="001E5015" w:rsidP="009257C4">
            <w:pPr>
              <w:jc w:val="center"/>
              <w:rPr>
                <w:b/>
              </w:rPr>
            </w:pPr>
          </w:p>
          <w:p w14:paraId="7E0CD4C3" w14:textId="77777777" w:rsidR="001E5015" w:rsidRDefault="001E5015" w:rsidP="009257C4">
            <w:pPr>
              <w:jc w:val="center"/>
              <w:rPr>
                <w:b/>
              </w:rPr>
            </w:pPr>
          </w:p>
          <w:p w14:paraId="4D4B3C24" w14:textId="77777777" w:rsidR="001E5015" w:rsidRDefault="001E5015" w:rsidP="009257C4">
            <w:pPr>
              <w:jc w:val="center"/>
              <w:rPr>
                <w:b/>
              </w:rPr>
            </w:pPr>
          </w:p>
          <w:p w14:paraId="5A4F224B" w14:textId="77777777" w:rsidR="001E5015" w:rsidRDefault="001E5015" w:rsidP="009257C4">
            <w:pPr>
              <w:jc w:val="center"/>
              <w:rPr>
                <w:b/>
              </w:rPr>
            </w:pPr>
          </w:p>
          <w:p w14:paraId="28E382B2" w14:textId="77777777" w:rsidR="001E5015" w:rsidRDefault="001E5015" w:rsidP="009257C4">
            <w:pPr>
              <w:jc w:val="center"/>
              <w:rPr>
                <w:b/>
              </w:rPr>
            </w:pPr>
          </w:p>
          <w:p w14:paraId="3B19AC46" w14:textId="77777777" w:rsidR="001E5015" w:rsidRDefault="001E5015" w:rsidP="009257C4">
            <w:pPr>
              <w:jc w:val="center"/>
              <w:rPr>
                <w:b/>
              </w:rPr>
            </w:pPr>
          </w:p>
          <w:p w14:paraId="62F2C974" w14:textId="77777777" w:rsidR="001E5015" w:rsidRDefault="001E5015" w:rsidP="009257C4">
            <w:pPr>
              <w:jc w:val="center"/>
              <w:rPr>
                <w:b/>
              </w:rPr>
            </w:pPr>
            <w:r>
              <w:rPr>
                <w:b/>
              </w:rPr>
              <w:t>Week 15</w:t>
            </w:r>
          </w:p>
          <w:p w14:paraId="379F2669" w14:textId="57E92F5F" w:rsidR="001E5015" w:rsidRDefault="001E5015" w:rsidP="009257C4">
            <w:pPr>
              <w:jc w:val="center"/>
              <w:rPr>
                <w:b/>
              </w:rPr>
            </w:pPr>
            <w:r>
              <w:rPr>
                <w:b/>
              </w:rPr>
              <w:t>Dec 8</w:t>
            </w:r>
          </w:p>
        </w:tc>
        <w:tc>
          <w:tcPr>
            <w:tcW w:w="2086" w:type="dxa"/>
            <w:shd w:val="clear" w:color="auto" w:fill="D9D9D9" w:themeFill="background1" w:themeFillShade="D9"/>
          </w:tcPr>
          <w:p w14:paraId="1F650604" w14:textId="77777777" w:rsidR="001E5015" w:rsidRDefault="001E5015" w:rsidP="009257C4">
            <w:pPr>
              <w:rPr>
                <w:b/>
              </w:rPr>
            </w:pPr>
            <w:r w:rsidRPr="003157DA">
              <w:rPr>
                <w:b/>
              </w:rPr>
              <w:t>RAT</w:t>
            </w:r>
            <w:r>
              <w:rPr>
                <w:b/>
              </w:rPr>
              <w:t xml:space="preserve"> Unit VI</w:t>
            </w:r>
          </w:p>
          <w:p w14:paraId="01A48A25" w14:textId="77777777" w:rsidR="001E5015" w:rsidRDefault="001E5015" w:rsidP="009257C4">
            <w:pPr>
              <w:rPr>
                <w:b/>
              </w:rPr>
            </w:pPr>
            <w:r>
              <w:rPr>
                <w:b/>
              </w:rPr>
              <w:t>Do:</w:t>
            </w:r>
          </w:p>
          <w:p w14:paraId="205453E2" w14:textId="77777777" w:rsidR="001E5015" w:rsidRDefault="001E5015" w:rsidP="009257C4">
            <w:pPr>
              <w:rPr>
                <w:b/>
              </w:rPr>
            </w:pPr>
          </w:p>
          <w:p w14:paraId="5E22BF8C" w14:textId="77777777" w:rsidR="001E5015" w:rsidRDefault="001E5015" w:rsidP="009257C4">
            <w:r>
              <w:rPr>
                <w:b/>
              </w:rPr>
              <w:t>Assign:</w:t>
            </w:r>
          </w:p>
        </w:tc>
        <w:tc>
          <w:tcPr>
            <w:tcW w:w="6120" w:type="dxa"/>
            <w:gridSpan w:val="2"/>
            <w:shd w:val="clear" w:color="auto" w:fill="D9D9D9" w:themeFill="background1" w:themeFillShade="D9"/>
          </w:tcPr>
          <w:p w14:paraId="761B36E9" w14:textId="77777777" w:rsidR="001E5015" w:rsidRDefault="001E5015" w:rsidP="009257C4">
            <w:pPr>
              <w:rPr>
                <w:b/>
              </w:rPr>
            </w:pPr>
            <w:r>
              <w:rPr>
                <w:b/>
              </w:rPr>
              <w:t>Do:</w:t>
            </w:r>
          </w:p>
          <w:p w14:paraId="0D167119" w14:textId="77777777" w:rsidR="001E5015" w:rsidRDefault="001E5015" w:rsidP="009257C4">
            <w:pPr>
              <w:rPr>
                <w:b/>
              </w:rPr>
            </w:pPr>
          </w:p>
          <w:p w14:paraId="30FD87A7" w14:textId="77777777" w:rsidR="001E5015" w:rsidRDefault="001E5015" w:rsidP="009257C4">
            <w:r>
              <w:rPr>
                <w:b/>
              </w:rPr>
              <w:t>Assign:</w:t>
            </w:r>
          </w:p>
        </w:tc>
        <w:tc>
          <w:tcPr>
            <w:tcW w:w="3690" w:type="dxa"/>
            <w:shd w:val="clear" w:color="auto" w:fill="D9D9D9" w:themeFill="background1" w:themeFillShade="D9"/>
          </w:tcPr>
          <w:p w14:paraId="0949D4A8" w14:textId="77777777" w:rsidR="001E5015" w:rsidRDefault="001E5015" w:rsidP="009257C4"/>
          <w:p w14:paraId="706FF357" w14:textId="77777777" w:rsidR="001E5015" w:rsidRDefault="001E5015" w:rsidP="009257C4">
            <w:pPr>
              <w:rPr>
                <w:b/>
              </w:rPr>
            </w:pPr>
            <w:r>
              <w:rPr>
                <w:b/>
              </w:rPr>
              <w:t>Do:</w:t>
            </w:r>
          </w:p>
          <w:p w14:paraId="11D7474C" w14:textId="77777777" w:rsidR="001E5015" w:rsidRDefault="001E5015" w:rsidP="009257C4">
            <w:pPr>
              <w:rPr>
                <w:b/>
              </w:rPr>
            </w:pPr>
          </w:p>
          <w:p w14:paraId="0AD6D74D" w14:textId="77777777" w:rsidR="001E5015" w:rsidRDefault="001E5015" w:rsidP="009257C4">
            <w:r>
              <w:rPr>
                <w:b/>
              </w:rPr>
              <w:t>Assign:</w:t>
            </w:r>
          </w:p>
          <w:p w14:paraId="6F0E4A49" w14:textId="77777777" w:rsidR="001E5015" w:rsidRDefault="001E5015" w:rsidP="009257C4"/>
          <w:p w14:paraId="1244BDE5" w14:textId="77777777" w:rsidR="001E5015" w:rsidRDefault="001E5015" w:rsidP="009257C4"/>
        </w:tc>
      </w:tr>
      <w:tr w:rsidR="001E5015" w:rsidRPr="00775EBA" w14:paraId="65BC8447" w14:textId="77777777" w:rsidTr="003F6B8F">
        <w:tc>
          <w:tcPr>
            <w:tcW w:w="1784" w:type="dxa"/>
            <w:gridSpan w:val="2"/>
            <w:vMerge/>
          </w:tcPr>
          <w:p w14:paraId="12037766" w14:textId="77777777" w:rsidR="001E5015" w:rsidRDefault="001E5015" w:rsidP="009257C4">
            <w:pPr>
              <w:jc w:val="center"/>
              <w:rPr>
                <w:b/>
              </w:rPr>
            </w:pPr>
          </w:p>
        </w:tc>
        <w:tc>
          <w:tcPr>
            <w:tcW w:w="11896" w:type="dxa"/>
            <w:gridSpan w:val="4"/>
          </w:tcPr>
          <w:p w14:paraId="6C2515A6" w14:textId="77777777" w:rsidR="001E5015" w:rsidRPr="00775EBA" w:rsidRDefault="001E5015" w:rsidP="009257C4">
            <w:pPr>
              <w:jc w:val="center"/>
              <w:rPr>
                <w:b/>
              </w:rPr>
            </w:pPr>
            <w:r w:rsidRPr="00775EBA">
              <w:rPr>
                <w:b/>
              </w:rPr>
              <w:t>Fall Break</w:t>
            </w:r>
          </w:p>
        </w:tc>
      </w:tr>
      <w:tr w:rsidR="003E1554" w14:paraId="17C180E9" w14:textId="77777777" w:rsidTr="003F6B8F">
        <w:tc>
          <w:tcPr>
            <w:tcW w:w="1784" w:type="dxa"/>
            <w:gridSpan w:val="2"/>
            <w:vMerge/>
            <w:shd w:val="clear" w:color="auto" w:fill="D9D9D9" w:themeFill="background1" w:themeFillShade="D9"/>
          </w:tcPr>
          <w:p w14:paraId="0C2B851E" w14:textId="77777777" w:rsidR="001E5015" w:rsidRDefault="001E5015" w:rsidP="009257C4">
            <w:pPr>
              <w:jc w:val="center"/>
              <w:rPr>
                <w:b/>
              </w:rPr>
            </w:pPr>
          </w:p>
        </w:tc>
        <w:tc>
          <w:tcPr>
            <w:tcW w:w="2086" w:type="dxa"/>
            <w:shd w:val="clear" w:color="auto" w:fill="D9D9D9" w:themeFill="background1" w:themeFillShade="D9"/>
          </w:tcPr>
          <w:p w14:paraId="1DD47890" w14:textId="77777777" w:rsidR="001E5015" w:rsidRDefault="001E5015" w:rsidP="009257C4">
            <w:pPr>
              <w:rPr>
                <w:b/>
              </w:rPr>
            </w:pPr>
            <w:r>
              <w:rPr>
                <w:b/>
              </w:rPr>
              <w:t>Do:</w:t>
            </w:r>
          </w:p>
          <w:p w14:paraId="7B21DDC3" w14:textId="77777777" w:rsidR="001E5015" w:rsidRDefault="001E5015" w:rsidP="009257C4">
            <w:pPr>
              <w:rPr>
                <w:b/>
              </w:rPr>
            </w:pPr>
          </w:p>
          <w:p w14:paraId="5D457D8C" w14:textId="77777777" w:rsidR="001E5015" w:rsidRDefault="001E5015" w:rsidP="009257C4">
            <w:r>
              <w:rPr>
                <w:b/>
              </w:rPr>
              <w:t>Assign:</w:t>
            </w:r>
          </w:p>
        </w:tc>
        <w:tc>
          <w:tcPr>
            <w:tcW w:w="6120" w:type="dxa"/>
            <w:gridSpan w:val="2"/>
            <w:shd w:val="clear" w:color="auto" w:fill="D9D9D9" w:themeFill="background1" w:themeFillShade="D9"/>
          </w:tcPr>
          <w:p w14:paraId="4DEE3980" w14:textId="77777777" w:rsidR="001E5015" w:rsidRDefault="001E5015" w:rsidP="009257C4">
            <w:pPr>
              <w:rPr>
                <w:b/>
              </w:rPr>
            </w:pPr>
            <w:r>
              <w:rPr>
                <w:b/>
              </w:rPr>
              <w:t>Do:</w:t>
            </w:r>
          </w:p>
          <w:p w14:paraId="4720D4F1" w14:textId="77777777" w:rsidR="001E5015" w:rsidRDefault="001E5015" w:rsidP="009257C4">
            <w:pPr>
              <w:rPr>
                <w:b/>
              </w:rPr>
            </w:pPr>
          </w:p>
          <w:p w14:paraId="5195FB8A" w14:textId="77777777" w:rsidR="001E5015" w:rsidRDefault="001E5015" w:rsidP="009257C4">
            <w:r>
              <w:rPr>
                <w:b/>
              </w:rPr>
              <w:t>Assign:</w:t>
            </w:r>
          </w:p>
        </w:tc>
        <w:tc>
          <w:tcPr>
            <w:tcW w:w="3690" w:type="dxa"/>
            <w:shd w:val="clear" w:color="auto" w:fill="D9D9D9" w:themeFill="background1" w:themeFillShade="D9"/>
          </w:tcPr>
          <w:p w14:paraId="01DFBCBF" w14:textId="77777777" w:rsidR="001E5015" w:rsidRDefault="001E5015" w:rsidP="009257C4">
            <w:pPr>
              <w:rPr>
                <w:b/>
              </w:rPr>
            </w:pPr>
            <w:r w:rsidRPr="007F2530">
              <w:rPr>
                <w:b/>
                <w:highlight w:val="cyan"/>
              </w:rPr>
              <w:t>Project Description DUE for peer review</w:t>
            </w:r>
          </w:p>
          <w:p w14:paraId="7F58962B" w14:textId="77777777" w:rsidR="001E5015" w:rsidRDefault="001E5015" w:rsidP="009257C4">
            <w:pPr>
              <w:rPr>
                <w:b/>
              </w:rPr>
            </w:pPr>
            <w:r>
              <w:rPr>
                <w:b/>
              </w:rPr>
              <w:t>Do:</w:t>
            </w:r>
          </w:p>
          <w:p w14:paraId="0485E4F7" w14:textId="77777777" w:rsidR="001E5015" w:rsidRPr="007F2530" w:rsidRDefault="001E5015" w:rsidP="009257C4">
            <w:r w:rsidRPr="007F2530">
              <w:t>Peer Review of Project Description</w:t>
            </w:r>
          </w:p>
          <w:p w14:paraId="1FAD8D28" w14:textId="77777777" w:rsidR="001E5015" w:rsidRDefault="001E5015" w:rsidP="009257C4">
            <w:pPr>
              <w:rPr>
                <w:b/>
              </w:rPr>
            </w:pPr>
            <w:r>
              <w:rPr>
                <w:b/>
              </w:rPr>
              <w:t>Assign:</w:t>
            </w:r>
          </w:p>
          <w:p w14:paraId="600CFE90" w14:textId="77777777" w:rsidR="001E5015" w:rsidRDefault="001E5015" w:rsidP="009257C4">
            <w:pPr>
              <w:rPr>
                <w:b/>
              </w:rPr>
            </w:pPr>
          </w:p>
          <w:p w14:paraId="6D8EBBA4" w14:textId="77777777" w:rsidR="001E5015" w:rsidRDefault="001E5015" w:rsidP="009257C4"/>
        </w:tc>
      </w:tr>
      <w:tr w:rsidR="003E1554" w14:paraId="6C792EEF" w14:textId="77777777" w:rsidTr="003F6B8F">
        <w:tc>
          <w:tcPr>
            <w:tcW w:w="1784" w:type="dxa"/>
            <w:gridSpan w:val="2"/>
            <w:vMerge/>
            <w:shd w:val="clear" w:color="auto" w:fill="D9D9D9" w:themeFill="background1" w:themeFillShade="D9"/>
          </w:tcPr>
          <w:p w14:paraId="757B27B5" w14:textId="77777777" w:rsidR="001E5015" w:rsidRDefault="001E5015" w:rsidP="009257C4">
            <w:pPr>
              <w:jc w:val="center"/>
              <w:rPr>
                <w:b/>
              </w:rPr>
            </w:pPr>
          </w:p>
        </w:tc>
        <w:tc>
          <w:tcPr>
            <w:tcW w:w="2086" w:type="dxa"/>
            <w:shd w:val="clear" w:color="auto" w:fill="D9D9D9" w:themeFill="background1" w:themeFillShade="D9"/>
          </w:tcPr>
          <w:p w14:paraId="3ED7E3E7" w14:textId="77777777" w:rsidR="001E5015" w:rsidRDefault="001E5015" w:rsidP="009257C4">
            <w:pPr>
              <w:rPr>
                <w:b/>
              </w:rPr>
            </w:pPr>
            <w:r w:rsidRPr="007F2530">
              <w:rPr>
                <w:b/>
                <w:highlight w:val="cyan"/>
              </w:rPr>
              <w:t>Budget Due for peer review</w:t>
            </w:r>
          </w:p>
          <w:p w14:paraId="7B4EE204" w14:textId="77777777" w:rsidR="001E5015" w:rsidRDefault="001E5015" w:rsidP="009257C4">
            <w:pPr>
              <w:rPr>
                <w:b/>
              </w:rPr>
            </w:pPr>
            <w:r>
              <w:rPr>
                <w:b/>
              </w:rPr>
              <w:t>Do:</w:t>
            </w:r>
          </w:p>
          <w:p w14:paraId="1C41B023" w14:textId="77777777" w:rsidR="001E5015" w:rsidRPr="007F2530" w:rsidRDefault="001E5015" w:rsidP="009257C4">
            <w:r w:rsidRPr="007F2530">
              <w:t>Peer Review of Budget</w:t>
            </w:r>
          </w:p>
          <w:p w14:paraId="1F0EEBC9" w14:textId="77777777" w:rsidR="001E5015" w:rsidRPr="00821A83" w:rsidRDefault="001E5015" w:rsidP="009257C4">
            <w:pPr>
              <w:rPr>
                <w:b/>
              </w:rPr>
            </w:pPr>
            <w:r>
              <w:rPr>
                <w:b/>
              </w:rPr>
              <w:t>Assign:</w:t>
            </w:r>
          </w:p>
        </w:tc>
        <w:tc>
          <w:tcPr>
            <w:tcW w:w="6120" w:type="dxa"/>
            <w:gridSpan w:val="2"/>
            <w:shd w:val="clear" w:color="auto" w:fill="D9D9D9" w:themeFill="background1" w:themeFillShade="D9"/>
          </w:tcPr>
          <w:p w14:paraId="1A7832EC" w14:textId="77777777" w:rsidR="001E5015" w:rsidRDefault="001E5015" w:rsidP="009257C4">
            <w:pPr>
              <w:rPr>
                <w:b/>
              </w:rPr>
            </w:pPr>
            <w:r>
              <w:rPr>
                <w:b/>
              </w:rPr>
              <w:t>Do:</w:t>
            </w:r>
          </w:p>
          <w:p w14:paraId="1046445B" w14:textId="77777777" w:rsidR="001E5015" w:rsidRDefault="001E5015" w:rsidP="009257C4">
            <w:pPr>
              <w:rPr>
                <w:b/>
              </w:rPr>
            </w:pPr>
          </w:p>
          <w:p w14:paraId="72B90882" w14:textId="77777777" w:rsidR="001E5015" w:rsidRPr="00821A83" w:rsidRDefault="001E5015" w:rsidP="009257C4">
            <w:pPr>
              <w:rPr>
                <w:b/>
              </w:rPr>
            </w:pPr>
            <w:r>
              <w:rPr>
                <w:b/>
              </w:rPr>
              <w:t>Assign:</w:t>
            </w:r>
          </w:p>
        </w:tc>
        <w:tc>
          <w:tcPr>
            <w:tcW w:w="3690" w:type="dxa"/>
            <w:shd w:val="clear" w:color="auto" w:fill="D9D9D9" w:themeFill="background1" w:themeFillShade="D9"/>
          </w:tcPr>
          <w:p w14:paraId="3F885EEF" w14:textId="77777777" w:rsidR="001E5015" w:rsidRPr="00821A83" w:rsidRDefault="001E5015" w:rsidP="009257C4">
            <w:pPr>
              <w:rPr>
                <w:b/>
              </w:rPr>
            </w:pPr>
            <w:r w:rsidRPr="007F2530">
              <w:rPr>
                <w:b/>
                <w:highlight w:val="cyan"/>
              </w:rPr>
              <w:t>4-document proposal DUE to Heather (max 6 pages)</w:t>
            </w:r>
          </w:p>
          <w:p w14:paraId="6DAECC77" w14:textId="77777777" w:rsidR="001E5015" w:rsidRDefault="001E5015" w:rsidP="009257C4">
            <w:pPr>
              <w:rPr>
                <w:b/>
              </w:rPr>
            </w:pPr>
            <w:r>
              <w:t>Last day of class</w:t>
            </w:r>
            <w:r w:rsidRPr="00010B9D">
              <w:rPr>
                <w:b/>
              </w:rPr>
              <w:t xml:space="preserve"> </w:t>
            </w:r>
          </w:p>
          <w:p w14:paraId="65E6E2AC" w14:textId="77777777" w:rsidR="001E5015" w:rsidRDefault="001E5015" w:rsidP="009257C4">
            <w:pPr>
              <w:rPr>
                <w:b/>
              </w:rPr>
            </w:pPr>
            <w:r>
              <w:rPr>
                <w:b/>
              </w:rPr>
              <w:t>Do:</w:t>
            </w:r>
          </w:p>
          <w:p w14:paraId="6592BA9F" w14:textId="77777777" w:rsidR="001E5015" w:rsidRDefault="001E5015" w:rsidP="009257C4">
            <w:pPr>
              <w:rPr>
                <w:b/>
              </w:rPr>
            </w:pPr>
          </w:p>
          <w:p w14:paraId="490E534F" w14:textId="77777777" w:rsidR="001E5015" w:rsidRDefault="001E5015" w:rsidP="009257C4">
            <w:r>
              <w:rPr>
                <w:b/>
              </w:rPr>
              <w:t>Assign:</w:t>
            </w:r>
          </w:p>
          <w:p w14:paraId="459EC69B" w14:textId="77777777" w:rsidR="001E5015" w:rsidRDefault="001E5015" w:rsidP="009257C4"/>
          <w:p w14:paraId="7735F807" w14:textId="77777777" w:rsidR="001E5015" w:rsidRDefault="001E5015" w:rsidP="009257C4"/>
        </w:tc>
      </w:tr>
      <w:tr w:rsidR="003E1554" w14:paraId="2F941611" w14:textId="77777777" w:rsidTr="003F6B8F">
        <w:tc>
          <w:tcPr>
            <w:tcW w:w="1784" w:type="dxa"/>
            <w:gridSpan w:val="2"/>
            <w:shd w:val="clear" w:color="auto" w:fill="D9D9D9" w:themeFill="background1" w:themeFillShade="D9"/>
          </w:tcPr>
          <w:p w14:paraId="091D8B8F" w14:textId="4D7F97BC" w:rsidR="001E5015" w:rsidRDefault="001E5015" w:rsidP="009257C4">
            <w:pPr>
              <w:jc w:val="center"/>
              <w:rPr>
                <w:b/>
              </w:rPr>
            </w:pPr>
            <w:r>
              <w:rPr>
                <w:b/>
              </w:rPr>
              <w:t>Week 16</w:t>
            </w:r>
          </w:p>
          <w:p w14:paraId="6177434D" w14:textId="32ECD646" w:rsidR="001E5015" w:rsidRDefault="001E5015" w:rsidP="009257C4">
            <w:pPr>
              <w:jc w:val="center"/>
              <w:rPr>
                <w:b/>
              </w:rPr>
            </w:pPr>
            <w:r>
              <w:rPr>
                <w:b/>
              </w:rPr>
              <w:t>Dec 15 (exam)</w:t>
            </w:r>
          </w:p>
        </w:tc>
        <w:tc>
          <w:tcPr>
            <w:tcW w:w="2086" w:type="dxa"/>
            <w:shd w:val="clear" w:color="auto" w:fill="D9D9D9" w:themeFill="background1" w:themeFillShade="D9"/>
          </w:tcPr>
          <w:p w14:paraId="2577E556" w14:textId="77777777" w:rsidR="001E5015" w:rsidRPr="007F2530" w:rsidRDefault="001E5015" w:rsidP="009257C4">
            <w:pPr>
              <w:rPr>
                <w:b/>
                <w:highlight w:val="cyan"/>
              </w:rPr>
            </w:pPr>
          </w:p>
        </w:tc>
        <w:tc>
          <w:tcPr>
            <w:tcW w:w="6120" w:type="dxa"/>
            <w:gridSpan w:val="2"/>
            <w:shd w:val="clear" w:color="auto" w:fill="D9D9D9" w:themeFill="background1" w:themeFillShade="D9"/>
          </w:tcPr>
          <w:p w14:paraId="03A5CEC4" w14:textId="77777777" w:rsidR="001E5015" w:rsidRDefault="001E5015" w:rsidP="009257C4">
            <w:pPr>
              <w:rPr>
                <w:b/>
              </w:rPr>
            </w:pPr>
          </w:p>
        </w:tc>
        <w:tc>
          <w:tcPr>
            <w:tcW w:w="3690" w:type="dxa"/>
            <w:shd w:val="clear" w:color="auto" w:fill="D9D9D9" w:themeFill="background1" w:themeFillShade="D9"/>
          </w:tcPr>
          <w:p w14:paraId="0AF9E35D" w14:textId="77777777" w:rsidR="001E5015" w:rsidRPr="007F2530" w:rsidRDefault="001E5015" w:rsidP="009257C4">
            <w:pPr>
              <w:rPr>
                <w:b/>
                <w:highlight w:val="cyan"/>
              </w:rPr>
            </w:pPr>
          </w:p>
        </w:tc>
      </w:tr>
    </w:tbl>
    <w:p w14:paraId="4F3E21E7" w14:textId="77777777" w:rsidR="009257C4" w:rsidRDefault="009257C4">
      <w:pPr>
        <w:rPr>
          <w:b/>
        </w:rPr>
      </w:pPr>
      <w:r>
        <w:rPr>
          <w:b/>
        </w:rPr>
        <w:br w:type="page"/>
      </w:r>
    </w:p>
    <w:p w14:paraId="68A024FB" w14:textId="0CD7D61F" w:rsidR="004B5DB0" w:rsidRDefault="004B5DB0" w:rsidP="004B5DB0">
      <w:r>
        <w:rPr>
          <w:b/>
        </w:rPr>
        <w:t>Introduction</w:t>
      </w:r>
      <w:r w:rsidRPr="000E6081">
        <w:rPr>
          <w:b/>
        </w:rPr>
        <w:t xml:space="preserve"> goals</w:t>
      </w:r>
      <w:r>
        <w:t xml:space="preserve">: </w:t>
      </w:r>
    </w:p>
    <w:p w14:paraId="62B7A698" w14:textId="77777777" w:rsidR="004B5DB0" w:rsidRDefault="004B5DB0" w:rsidP="004B5DB0">
      <w:pPr>
        <w:pStyle w:val="ListParagraph"/>
        <w:numPr>
          <w:ilvl w:val="0"/>
          <w:numId w:val="1"/>
        </w:numPr>
      </w:pPr>
      <w:r>
        <w:t>Motivate to be in the class</w:t>
      </w:r>
    </w:p>
    <w:p w14:paraId="09EE6D83" w14:textId="757AC608" w:rsidR="004B5DB0" w:rsidRDefault="004B5DB0" w:rsidP="004B5DB0">
      <w:pPr>
        <w:pStyle w:val="ListParagraph"/>
        <w:numPr>
          <w:ilvl w:val="1"/>
          <w:numId w:val="1"/>
        </w:numPr>
      </w:pPr>
      <w:r>
        <w:t>Get them into the collections rooms!</w:t>
      </w:r>
      <w:r w:rsidR="00724242">
        <w:t xml:space="preserve"> This is hard because we don’t have a full three hours to see all the collections at once. </w:t>
      </w:r>
      <w:r w:rsidR="00724242" w:rsidRPr="00653335">
        <w:rPr>
          <w:b/>
        </w:rPr>
        <w:t xml:space="preserve">I want to check in the </w:t>
      </w:r>
      <w:proofErr w:type="spellStart"/>
      <w:r w:rsidR="00724242" w:rsidRPr="00653335">
        <w:rPr>
          <w:b/>
        </w:rPr>
        <w:t>evals</w:t>
      </w:r>
      <w:proofErr w:type="spellEnd"/>
      <w:r w:rsidR="00724242">
        <w:t xml:space="preserve"> if the students like this shorter tour as much as when we do it in a lab setting.</w:t>
      </w:r>
    </w:p>
    <w:p w14:paraId="3A7F0743" w14:textId="047F86FA" w:rsidR="004B5DB0" w:rsidRDefault="004B5DB0" w:rsidP="004B5DB0">
      <w:pPr>
        <w:pStyle w:val="ListParagraph"/>
        <w:numPr>
          <w:ilvl w:val="1"/>
          <w:numId w:val="1"/>
        </w:numPr>
      </w:pPr>
      <w:r>
        <w:t>Importance of museums</w:t>
      </w:r>
      <w:r w:rsidR="00653335">
        <w:t xml:space="preserve">—I’m turning this into using the controversy over collecting to get them interested in motivated. Some really good articles, blog posts and the </w:t>
      </w:r>
      <w:proofErr w:type="spellStart"/>
      <w:r w:rsidR="00653335">
        <w:t>brainscoop</w:t>
      </w:r>
      <w:proofErr w:type="spellEnd"/>
      <w:r w:rsidR="00653335">
        <w:t xml:space="preserve"> video </w:t>
      </w:r>
      <w:r w:rsidR="00653335">
        <w:rPr>
          <w:b/>
        </w:rPr>
        <w:t>where did we get all the dead animals</w:t>
      </w:r>
      <w:r w:rsidR="00AD7266" w:rsidRPr="00AD7266">
        <w:rPr>
          <w:b/>
        </w:rPr>
        <w:sym w:font="Wingdings" w:char="F0E0"/>
      </w:r>
      <w:r w:rsidR="00AD7266">
        <w:rPr>
          <w:b/>
        </w:rPr>
        <w:t>except, I need to get them on board first with more than just a tour of the collections. We need to read about the amazing uses of collections. Just not as in-depth as we will later in the semester.</w:t>
      </w:r>
    </w:p>
    <w:p w14:paraId="4404ED56" w14:textId="77777777" w:rsidR="004B5DB0" w:rsidRDefault="004B5DB0" w:rsidP="004B5DB0">
      <w:pPr>
        <w:pStyle w:val="ListParagraph"/>
        <w:numPr>
          <w:ilvl w:val="2"/>
          <w:numId w:val="1"/>
        </w:numPr>
      </w:pPr>
      <w:r>
        <w:t>Video of what its like to be a curator? Probably better to select a few Brain Scoops</w:t>
      </w:r>
    </w:p>
    <w:p w14:paraId="0C11D064" w14:textId="77777777" w:rsidR="004B5DB0" w:rsidRDefault="004B5DB0" w:rsidP="004B5DB0">
      <w:pPr>
        <w:pStyle w:val="ListParagraph"/>
        <w:numPr>
          <w:ilvl w:val="3"/>
          <w:numId w:val="1"/>
        </w:numPr>
      </w:pPr>
      <w:proofErr w:type="spellStart"/>
      <w:r>
        <w:t>Corrie</w:t>
      </w:r>
      <w:proofErr w:type="spellEnd"/>
      <w:r>
        <w:t xml:space="preserve"> Moreau on ants: </w:t>
      </w:r>
      <w:hyperlink r:id="rId12" w:history="1">
        <w:r w:rsidRPr="006D6D23">
          <w:rPr>
            <w:rStyle w:val="Hyperlink"/>
          </w:rPr>
          <w:t>https://www.youtube.com/watch?v=hWWw3SHCIAw</w:t>
        </w:r>
      </w:hyperlink>
    </w:p>
    <w:p w14:paraId="22743F22" w14:textId="77777777" w:rsidR="004B5DB0" w:rsidRDefault="004B5DB0" w:rsidP="004B5DB0">
      <w:pPr>
        <w:pStyle w:val="ListParagraph"/>
        <w:numPr>
          <w:ilvl w:val="3"/>
          <w:numId w:val="1"/>
        </w:numPr>
      </w:pPr>
      <w:r>
        <w:t xml:space="preserve">Squirrel </w:t>
      </w:r>
      <w:proofErr w:type="spellStart"/>
      <w:r>
        <w:t>McNastyface</w:t>
      </w:r>
      <w:proofErr w:type="spellEnd"/>
    </w:p>
    <w:p w14:paraId="60A6B4AC" w14:textId="77777777" w:rsidR="004B5DB0" w:rsidRDefault="00E859ED" w:rsidP="004B5DB0">
      <w:pPr>
        <w:pStyle w:val="ListParagraph"/>
        <w:ind w:left="2880"/>
      </w:pPr>
      <w:hyperlink r:id="rId13" w:history="1">
        <w:r w:rsidR="004B5DB0" w:rsidRPr="006D6D23">
          <w:rPr>
            <w:rStyle w:val="Hyperlink"/>
          </w:rPr>
          <w:t>https://www.youtube.com/watch?v=4iko2eExc08</w:t>
        </w:r>
      </w:hyperlink>
    </w:p>
    <w:p w14:paraId="766E0299" w14:textId="77777777" w:rsidR="004B5DB0" w:rsidRDefault="004B5DB0" w:rsidP="004B5DB0">
      <w:pPr>
        <w:pStyle w:val="ListParagraph"/>
        <w:numPr>
          <w:ilvl w:val="3"/>
          <w:numId w:val="1"/>
        </w:numPr>
      </w:pPr>
    </w:p>
    <w:p w14:paraId="756698CC" w14:textId="4C3C4EE6" w:rsidR="004B5DB0" w:rsidRDefault="004B5DB0" w:rsidP="004B5DB0">
      <w:pPr>
        <w:pStyle w:val="ListParagraph"/>
        <w:numPr>
          <w:ilvl w:val="1"/>
          <w:numId w:val="1"/>
        </w:numPr>
      </w:pPr>
      <w:r>
        <w:t xml:space="preserve">What </w:t>
      </w:r>
      <w:proofErr w:type="gramStart"/>
      <w:r>
        <w:t>is</w:t>
      </w:r>
      <w:proofErr w:type="gramEnd"/>
      <w:r>
        <w:t xml:space="preserve"> a curator</w:t>
      </w:r>
      <w:r w:rsidR="00AD7266">
        <w:t xml:space="preserve"> and a collection manager?</w:t>
      </w:r>
      <w:r>
        <w:t xml:space="preserve"> (</w:t>
      </w:r>
      <w:proofErr w:type="gramStart"/>
      <w:r>
        <w:t>both</w:t>
      </w:r>
      <w:proofErr w:type="gramEnd"/>
      <w:r>
        <w:t xml:space="preserve"> the titles used in different museums and a sample list of duties Buck reading in The New Museum Registration Methods)</w:t>
      </w:r>
    </w:p>
    <w:p w14:paraId="7C00B5A1" w14:textId="77777777" w:rsidR="004B5DB0" w:rsidRDefault="004B5DB0" w:rsidP="004B5DB0">
      <w:pPr>
        <w:pStyle w:val="ListParagraph"/>
        <w:numPr>
          <w:ilvl w:val="2"/>
          <w:numId w:val="1"/>
        </w:numPr>
      </w:pPr>
      <w:r w:rsidRPr="008726E3">
        <w:rPr>
          <w:b/>
        </w:rPr>
        <w:t>ASSIGNMENT:</w:t>
      </w:r>
      <w:r>
        <w:t xml:space="preserve"> Read </w:t>
      </w:r>
      <w:proofErr w:type="gramStart"/>
      <w:r>
        <w:t>article,</w:t>
      </w:r>
      <w:proofErr w:type="gramEnd"/>
      <w:r>
        <w:t xml:space="preserve"> find a job ad for a collections manager in a natural history collection and AS A TEAM?? </w:t>
      </w:r>
      <w:proofErr w:type="gramStart"/>
      <w:r>
        <w:t>highlight</w:t>
      </w:r>
      <w:proofErr w:type="gramEnd"/>
      <w:r>
        <w:t xml:space="preserve"> the duties in that job ad that are also on the reading’s generic list of duties, note any duties in the ad that are </w:t>
      </w:r>
      <w:r>
        <w:rPr>
          <w:i/>
        </w:rPr>
        <w:t>not</w:t>
      </w:r>
      <w:r>
        <w:t xml:space="preserve"> in the generic list…but is this significant? Not really…so maybe do it as individuals and report as a team on new duties and consistent duties</w:t>
      </w:r>
      <w:r>
        <w:sym w:font="Wingdings" w:char="F0E0"/>
      </w:r>
      <w:r>
        <w:t>use class time to get into the collections rooms</w:t>
      </w:r>
    </w:p>
    <w:p w14:paraId="4244D481" w14:textId="77777777" w:rsidR="004B5DB0" w:rsidRPr="0062176B" w:rsidRDefault="004B5DB0" w:rsidP="004B5DB0">
      <w:pPr>
        <w:pStyle w:val="ListParagraph"/>
        <w:numPr>
          <w:ilvl w:val="2"/>
          <w:numId w:val="1"/>
        </w:numPr>
      </w:pPr>
      <w:r w:rsidRPr="0062176B">
        <w:t>Could also use the table in Developing Staff Resources for Managing Collections</w:t>
      </w:r>
    </w:p>
    <w:p w14:paraId="403280F6" w14:textId="77777777" w:rsidR="004B5DB0" w:rsidRDefault="004B5DB0" w:rsidP="004B5DB0">
      <w:pPr>
        <w:pStyle w:val="ListParagraph"/>
        <w:numPr>
          <w:ilvl w:val="0"/>
          <w:numId w:val="1"/>
        </w:numPr>
      </w:pPr>
      <w:r>
        <w:t>Practice a RAT (half done)</w:t>
      </w:r>
    </w:p>
    <w:p w14:paraId="6C8A3242" w14:textId="77777777" w:rsidR="004B5DB0" w:rsidRDefault="004B5DB0" w:rsidP="004B5DB0"/>
    <w:p w14:paraId="0CB70677" w14:textId="77777777" w:rsidR="004B5DB0" w:rsidRDefault="004B5DB0" w:rsidP="004B5DB0">
      <w:r>
        <w:t>Topics to cover:</w:t>
      </w:r>
    </w:p>
    <w:p w14:paraId="647FB9B4" w14:textId="77777777" w:rsidR="004B5DB0" w:rsidRPr="00497F84" w:rsidRDefault="004B5DB0" w:rsidP="004B5DB0">
      <w:pPr>
        <w:rPr>
          <w:b/>
        </w:rPr>
      </w:pPr>
      <w:r w:rsidRPr="00497F84">
        <w:rPr>
          <w:b/>
        </w:rPr>
        <w:t>Care of Collections</w:t>
      </w:r>
    </w:p>
    <w:p w14:paraId="13040A41" w14:textId="77777777" w:rsidR="004B5DB0" w:rsidRDefault="004B5DB0" w:rsidP="004B5DB0">
      <w:r w:rsidRPr="00FE2B91">
        <w:rPr>
          <w:b/>
        </w:rPr>
        <w:t>Unit I</w:t>
      </w:r>
      <w:r>
        <w:t xml:space="preserve">: </w:t>
      </w:r>
      <w:r w:rsidRPr="00FE2B91">
        <w:rPr>
          <w:b/>
        </w:rPr>
        <w:t>Theory and Organization of Collections</w:t>
      </w:r>
    </w:p>
    <w:p w14:paraId="2FBA0C8F" w14:textId="77777777" w:rsidR="002478AE" w:rsidRDefault="002478AE" w:rsidP="004B5DB0">
      <w:r>
        <w:rPr>
          <w:rFonts w:ascii="Zapf Dingbats" w:hAnsi="Zapf Dingbats"/>
          <w:b/>
        </w:rPr>
        <w:t>✔</w:t>
      </w:r>
      <w:r>
        <w:t xml:space="preserve"> Controversy around collecting—use recent science article</w:t>
      </w:r>
      <w:r>
        <w:sym w:font="Wingdings" w:char="F0E0"/>
      </w:r>
      <w:r>
        <w:t xml:space="preserve">and the brain scoop response: </w:t>
      </w:r>
    </w:p>
    <w:p w14:paraId="50B9E1F4" w14:textId="0F808BAA" w:rsidR="002478AE" w:rsidRDefault="002478AE" w:rsidP="002478AE">
      <w:pPr>
        <w:ind w:firstLine="720"/>
      </w:pPr>
      <w:r w:rsidRPr="00E60B95">
        <w:t>https://www.youtube.com/watch?v=nS8suhK-c5I</w:t>
      </w:r>
    </w:p>
    <w:p w14:paraId="2A84BD3F" w14:textId="4427915F" w:rsidR="004B5DB0" w:rsidRDefault="002478AE" w:rsidP="004B5DB0">
      <w:r>
        <w:rPr>
          <w:rFonts w:ascii="Zapf Dingbats" w:hAnsi="Zapf Dingbats"/>
          <w:b/>
        </w:rPr>
        <w:t>✔</w:t>
      </w:r>
      <w:r>
        <w:t xml:space="preserve"> </w:t>
      </w:r>
      <w:r w:rsidR="004B5DB0">
        <w:t>Theory of Collections Paper</w:t>
      </w:r>
    </w:p>
    <w:p w14:paraId="046AA11C" w14:textId="77777777" w:rsidR="002478AE" w:rsidRDefault="002478AE" w:rsidP="002478AE">
      <w:r>
        <w:t xml:space="preserve">Labels (Field to Drawer), software, phylogeny, </w:t>
      </w:r>
      <w:proofErr w:type="spellStart"/>
      <w:r>
        <w:t>georeferencing</w:t>
      </w:r>
      <w:proofErr w:type="spellEnd"/>
      <w:r>
        <w:t>, handwriting</w:t>
      </w:r>
    </w:p>
    <w:p w14:paraId="344CE143" w14:textId="625AC4D5" w:rsidR="002478AE" w:rsidRDefault="006F1BF3" w:rsidP="004B5DB0">
      <w:r>
        <w:rPr>
          <w:rFonts w:ascii="Zapf Dingbats" w:hAnsi="Zapf Dingbats"/>
          <w:b/>
        </w:rPr>
        <w:t>✔</w:t>
      </w:r>
      <w:r>
        <w:rPr>
          <w:rFonts w:ascii="Zapf Dingbats" w:hAnsi="Zapf Dingbats"/>
          <w:b/>
        </w:rPr>
        <w:t></w:t>
      </w:r>
      <w:r w:rsidR="002478AE">
        <w:t>Biological Voucher</w:t>
      </w:r>
    </w:p>
    <w:p w14:paraId="25C57AD5" w14:textId="77777777" w:rsidR="004B5DB0" w:rsidRDefault="004B5DB0" w:rsidP="004B5DB0">
      <w:r>
        <w:t>Field Collection—could go in the second half of the semester too, but it has a lot to do with labeling, so could go here</w:t>
      </w:r>
    </w:p>
    <w:p w14:paraId="479C3FEB" w14:textId="77777777" w:rsidR="002478AE" w:rsidRDefault="002478AE" w:rsidP="002478AE">
      <w:r>
        <w:t>Accession, Loan, Permitting</w:t>
      </w:r>
    </w:p>
    <w:p w14:paraId="22F64C2C" w14:textId="77777777" w:rsidR="004B5DB0" w:rsidRDefault="004B5DB0" w:rsidP="004B5DB0"/>
    <w:p w14:paraId="5DD4F612" w14:textId="77777777" w:rsidR="004B5DB0" w:rsidRDefault="004B5DB0" w:rsidP="004B5DB0">
      <w:r w:rsidRPr="00FE2B91">
        <w:rPr>
          <w:b/>
        </w:rPr>
        <w:t>Unit II:</w:t>
      </w:r>
      <w:r>
        <w:t xml:space="preserve"> </w:t>
      </w:r>
      <w:r w:rsidRPr="00FE2B91">
        <w:rPr>
          <w:b/>
        </w:rPr>
        <w:t>Agents of Deterioration</w:t>
      </w:r>
    </w:p>
    <w:p w14:paraId="4DF0F252" w14:textId="77777777" w:rsidR="004B5DB0" w:rsidRDefault="004B5DB0" w:rsidP="004B5DB0">
      <w:r>
        <w:t>IPM</w:t>
      </w:r>
    </w:p>
    <w:p w14:paraId="2F8D0F34" w14:textId="77777777" w:rsidR="004B5DB0" w:rsidRDefault="004B5DB0" w:rsidP="004B5DB0">
      <w:r>
        <w:t>Physical, chemical, biological</w:t>
      </w:r>
    </w:p>
    <w:p w14:paraId="518D0872" w14:textId="77777777" w:rsidR="004B5DB0" w:rsidRDefault="004B5DB0" w:rsidP="004B5DB0"/>
    <w:p w14:paraId="2A89CCFD" w14:textId="77777777" w:rsidR="004B5DB0" w:rsidRDefault="004B5DB0" w:rsidP="004B5DB0">
      <w:r w:rsidRPr="00FE2B91">
        <w:rPr>
          <w:b/>
        </w:rPr>
        <w:t>Unit III:</w:t>
      </w:r>
      <w:r>
        <w:t xml:space="preserve"> Policies and Permits? Maybe collecting? Also serving the Public: Use Nina Simon </w:t>
      </w:r>
      <w:proofErr w:type="spellStart"/>
      <w:r>
        <w:t>TedEx</w:t>
      </w:r>
      <w:proofErr w:type="spellEnd"/>
      <w:r>
        <w:t xml:space="preserve"> talk: </w:t>
      </w:r>
      <w:r w:rsidRPr="0065658E">
        <w:t>https://www.youtube.com/watch?v=aIcwIH1vZ9w</w:t>
      </w:r>
    </w:p>
    <w:p w14:paraId="0389DC02" w14:textId="77777777" w:rsidR="004B5DB0" w:rsidRDefault="004B5DB0" w:rsidP="004B5DB0"/>
    <w:p w14:paraId="5AC9E0E3" w14:textId="77777777" w:rsidR="004B5DB0" w:rsidRDefault="004B5DB0" w:rsidP="004B5DB0"/>
    <w:p w14:paraId="0DC54C18" w14:textId="77777777" w:rsidR="004B5DB0" w:rsidRDefault="004B5DB0" w:rsidP="004B5DB0"/>
    <w:p w14:paraId="6504F036" w14:textId="77777777" w:rsidR="004B5DB0" w:rsidRPr="00497F84" w:rsidRDefault="004B5DB0" w:rsidP="004B5DB0">
      <w:pPr>
        <w:rPr>
          <w:b/>
        </w:rPr>
      </w:pPr>
      <w:r w:rsidRPr="00497F84">
        <w:rPr>
          <w:b/>
        </w:rPr>
        <w:t>Use of Collections:</w:t>
      </w:r>
      <w:r>
        <w:rPr>
          <w:b/>
        </w:rPr>
        <w:t xml:space="preserve"> </w:t>
      </w:r>
      <w:r w:rsidRPr="00497F84">
        <w:t>(probably put DNA or Chemical last because it’</w:t>
      </w:r>
      <w:r>
        <w:t xml:space="preserve">s probably </w:t>
      </w:r>
      <w:r w:rsidRPr="00497F84">
        <w:t>h</w:t>
      </w:r>
      <w:r>
        <w:t>a</w:t>
      </w:r>
      <w:r w:rsidRPr="00497F84">
        <w:t>rder to understand than physical/morphological work)</w:t>
      </w:r>
    </w:p>
    <w:p w14:paraId="09802A00" w14:textId="77777777" w:rsidR="004B5DB0" w:rsidRDefault="004B5DB0" w:rsidP="004B5DB0">
      <w:r>
        <w:t>DNA analysis—</w:t>
      </w:r>
      <w:proofErr w:type="spellStart"/>
      <w:r>
        <w:t>phylogenetics</w:t>
      </w:r>
      <w:proofErr w:type="spellEnd"/>
      <w:r>
        <w:t>, population genetics, genomics</w:t>
      </w:r>
    </w:p>
    <w:p w14:paraId="14D80870" w14:textId="77777777" w:rsidR="004B5DB0" w:rsidRDefault="004B5DB0" w:rsidP="004B5DB0">
      <w:r>
        <w:t xml:space="preserve">Chemical analysis: include isotopes, pesticides, </w:t>
      </w:r>
      <w:proofErr w:type="gramStart"/>
      <w:r>
        <w:t>heavy</w:t>
      </w:r>
      <w:proofErr w:type="gramEnd"/>
      <w:r>
        <w:t xml:space="preserve"> metals)</w:t>
      </w:r>
    </w:p>
    <w:p w14:paraId="3EC85A46" w14:textId="77777777" w:rsidR="004B5DB0" w:rsidRDefault="004B5DB0" w:rsidP="004B5DB0">
      <w:r>
        <w:t>Physical analysis: Morphology—CT scans, baby mammoth?? (Climate Change)</w:t>
      </w:r>
    </w:p>
    <w:p w14:paraId="273C0201" w14:textId="77777777" w:rsidR="004B5DB0" w:rsidRPr="00E66E6F" w:rsidRDefault="004B5DB0" w:rsidP="004B5DB0">
      <w:pPr>
        <w:rPr>
          <w:rFonts w:ascii="Times" w:eastAsia="Times New Roman" w:hAnsi="Times" w:cs="Times New Roman"/>
          <w:sz w:val="20"/>
          <w:szCs w:val="20"/>
        </w:rPr>
      </w:pPr>
      <w:proofErr w:type="spellStart"/>
      <w:proofErr w:type="gramStart"/>
      <w:r w:rsidRPr="00E66E6F">
        <w:rPr>
          <w:rFonts w:ascii="Tahoma" w:eastAsia="Times New Roman" w:hAnsi="Tahoma" w:cs="Tahoma"/>
          <w:color w:val="000000"/>
          <w:sz w:val="20"/>
          <w:szCs w:val="20"/>
          <w:shd w:val="clear" w:color="auto" w:fill="FFFFFF"/>
        </w:rPr>
        <w:t>pXRF</w:t>
      </w:r>
      <w:proofErr w:type="spellEnd"/>
      <w:proofErr w:type="gramEnd"/>
      <w:r w:rsidRPr="00E66E6F">
        <w:rPr>
          <w:rFonts w:ascii="Tahoma" w:eastAsia="Times New Roman" w:hAnsi="Tahoma" w:cs="Tahoma"/>
          <w:color w:val="000000"/>
          <w:sz w:val="20"/>
          <w:szCs w:val="20"/>
          <w:shd w:val="clear" w:color="auto" w:fill="FFFFFF"/>
        </w:rPr>
        <w:t>, DNA and isotope analysis.  We are experimenting with 3D printing, </w:t>
      </w:r>
    </w:p>
    <w:p w14:paraId="5836C32A" w14:textId="47E9FD72" w:rsidR="00653335" w:rsidRDefault="00653335" w:rsidP="00653335">
      <w:pPr>
        <w:pStyle w:val="ListParagraph"/>
        <w:numPr>
          <w:ilvl w:val="2"/>
          <w:numId w:val="1"/>
        </w:numPr>
      </w:pPr>
      <w:r>
        <w:t xml:space="preserve">Talk by </w:t>
      </w:r>
      <w:proofErr w:type="spellStart"/>
      <w:r>
        <w:t>Helgen</w:t>
      </w:r>
      <w:proofErr w:type="spellEnd"/>
      <w:r>
        <w:t xml:space="preserve">— </w:t>
      </w:r>
    </w:p>
    <w:p w14:paraId="44259A48" w14:textId="77777777" w:rsidR="004B5DB0" w:rsidRDefault="004B5DB0" w:rsidP="004B5DB0"/>
    <w:p w14:paraId="719CA5A7" w14:textId="77777777" w:rsidR="004B5DB0" w:rsidRPr="007F5DCD" w:rsidRDefault="004B5DB0" w:rsidP="004B5DB0">
      <w:pPr>
        <w:rPr>
          <w:rFonts w:ascii="Times" w:eastAsia="Times New Roman" w:hAnsi="Times" w:cs="Times New Roman"/>
          <w:sz w:val="20"/>
          <w:szCs w:val="20"/>
        </w:rPr>
      </w:pPr>
      <w:r>
        <w:t xml:space="preserve">Video about using biodiversity collections to understand evolution: </w:t>
      </w:r>
      <w:proofErr w:type="spellStart"/>
      <w:r w:rsidRPr="007F5DCD">
        <w:rPr>
          <w:rFonts w:ascii="Arial" w:eastAsia="Times New Roman" w:hAnsi="Arial" w:cs="Arial"/>
          <w:color w:val="333333"/>
          <w:sz w:val="20"/>
          <w:szCs w:val="20"/>
          <w:shd w:val="clear" w:color="auto" w:fill="FFFFFF"/>
        </w:rPr>
        <w:t>Palaeobiologist</w:t>
      </w:r>
      <w:proofErr w:type="spellEnd"/>
      <w:r w:rsidRPr="007F5DCD">
        <w:rPr>
          <w:rFonts w:ascii="Arial" w:eastAsia="Times New Roman" w:hAnsi="Arial" w:cs="Arial"/>
          <w:color w:val="333333"/>
          <w:sz w:val="20"/>
          <w:szCs w:val="20"/>
          <w:shd w:val="clear" w:color="auto" w:fill="FFFFFF"/>
        </w:rPr>
        <w:t xml:space="preserve"> </w:t>
      </w:r>
      <w:proofErr w:type="spellStart"/>
      <w:r w:rsidRPr="007F5DCD">
        <w:rPr>
          <w:rFonts w:ascii="Arial" w:eastAsia="Times New Roman" w:hAnsi="Arial" w:cs="Arial"/>
          <w:color w:val="333333"/>
          <w:sz w:val="20"/>
          <w:szCs w:val="20"/>
          <w:shd w:val="clear" w:color="auto" w:fill="FFFFFF"/>
        </w:rPr>
        <w:t>Dr</w:t>
      </w:r>
      <w:proofErr w:type="spellEnd"/>
      <w:r w:rsidRPr="007F5DCD">
        <w:rPr>
          <w:rFonts w:ascii="Arial" w:eastAsia="Times New Roman" w:hAnsi="Arial" w:cs="Arial"/>
          <w:color w:val="333333"/>
          <w:sz w:val="20"/>
          <w:szCs w:val="20"/>
          <w:shd w:val="clear" w:color="auto" w:fill="FFFFFF"/>
        </w:rPr>
        <w:t xml:space="preserve"> Anjali </w:t>
      </w:r>
      <w:proofErr w:type="spellStart"/>
      <w:r w:rsidRPr="007F5DCD">
        <w:rPr>
          <w:rFonts w:ascii="Arial" w:eastAsia="Times New Roman" w:hAnsi="Arial" w:cs="Arial"/>
          <w:color w:val="333333"/>
          <w:sz w:val="20"/>
          <w:szCs w:val="20"/>
          <w:shd w:val="clear" w:color="auto" w:fill="FFFFFF"/>
        </w:rPr>
        <w:t>Goswami</w:t>
      </w:r>
      <w:proofErr w:type="spellEnd"/>
      <w:r w:rsidRPr="007F5DCD">
        <w:rPr>
          <w:rFonts w:ascii="Arial" w:eastAsia="Times New Roman" w:hAnsi="Arial" w:cs="Arial"/>
          <w:color w:val="333333"/>
          <w:sz w:val="20"/>
          <w:szCs w:val="20"/>
          <w:shd w:val="clear" w:color="auto" w:fill="FFFFFF"/>
        </w:rPr>
        <w:t xml:space="preserve"> (UCL Genetics, Evolution and Environment and UCL Earth Sciences) explains what we can learn about biodiversity from the unique collection housed at UCL's Grant Museum of Zoology.</w:t>
      </w:r>
    </w:p>
    <w:p w14:paraId="218BEE48" w14:textId="77777777" w:rsidR="004B5DB0" w:rsidRDefault="004B5DB0" w:rsidP="004B5DB0"/>
    <w:p w14:paraId="10410851" w14:textId="77777777" w:rsidR="004B5DB0" w:rsidRDefault="004B5DB0" w:rsidP="004B5DB0">
      <w:r w:rsidRPr="007F5DCD">
        <w:t>https://www.youtube.com/watch</w:t>
      </w:r>
      <w:proofErr w:type="gramStart"/>
      <w:r w:rsidRPr="007F5DCD">
        <w:t>?v</w:t>
      </w:r>
      <w:proofErr w:type="gramEnd"/>
      <w:r w:rsidRPr="007F5DCD">
        <w:t>=SNXMPUYvdfw&amp;list=PLXXq6t7B9L_7itwvL8hG9fGKxdcIyRi0Z&amp;index=15</w:t>
      </w:r>
    </w:p>
    <w:p w14:paraId="3D303BDA" w14:textId="77777777" w:rsidR="004B5DB0" w:rsidRDefault="004B5DB0">
      <w:pPr>
        <w:rPr>
          <w:b/>
        </w:rPr>
      </w:pPr>
    </w:p>
    <w:p w14:paraId="7E74F9CD" w14:textId="77777777" w:rsidR="004B5DB0" w:rsidRDefault="004B5DB0">
      <w:pPr>
        <w:rPr>
          <w:b/>
        </w:rPr>
      </w:pPr>
    </w:p>
    <w:p w14:paraId="28F2B103" w14:textId="77777777" w:rsidR="00537A27" w:rsidRDefault="00537A27">
      <w:r w:rsidRPr="000E6081">
        <w:rPr>
          <w:b/>
        </w:rPr>
        <w:t>Week one goals</w:t>
      </w:r>
      <w:r>
        <w:t xml:space="preserve">: </w:t>
      </w:r>
    </w:p>
    <w:p w14:paraId="017D9BCF" w14:textId="310C653D" w:rsidR="00505835" w:rsidRDefault="00537A27" w:rsidP="00537A27">
      <w:pPr>
        <w:pStyle w:val="ListParagraph"/>
        <w:numPr>
          <w:ilvl w:val="0"/>
          <w:numId w:val="1"/>
        </w:numPr>
      </w:pPr>
      <w:r>
        <w:t>Motivate to be in the class</w:t>
      </w:r>
      <w:r w:rsidR="004B5DB0">
        <w:t>?</w:t>
      </w:r>
    </w:p>
    <w:p w14:paraId="4ACEF967" w14:textId="77777777" w:rsidR="00537A27" w:rsidRDefault="00537A27" w:rsidP="00537A27">
      <w:pPr>
        <w:pStyle w:val="ListParagraph"/>
        <w:numPr>
          <w:ilvl w:val="1"/>
          <w:numId w:val="1"/>
        </w:numPr>
      </w:pPr>
      <w:r>
        <w:t>Importance of museums</w:t>
      </w:r>
    </w:p>
    <w:p w14:paraId="4A64FCCC" w14:textId="2D83AD07" w:rsidR="00174607" w:rsidRDefault="00174607" w:rsidP="00174607">
      <w:pPr>
        <w:pStyle w:val="ListParagraph"/>
        <w:numPr>
          <w:ilvl w:val="2"/>
          <w:numId w:val="1"/>
        </w:numPr>
      </w:pPr>
      <w:r>
        <w:t xml:space="preserve">Talk by </w:t>
      </w:r>
      <w:proofErr w:type="spellStart"/>
      <w:r>
        <w:t>Helgen</w:t>
      </w:r>
      <w:proofErr w:type="spellEnd"/>
      <w:r>
        <w:t>?</w:t>
      </w:r>
    </w:p>
    <w:p w14:paraId="3FF48741" w14:textId="77777777" w:rsidR="004B5DB0" w:rsidRDefault="004B5DB0" w:rsidP="004B5DB0">
      <w:pPr>
        <w:pStyle w:val="ListParagraph"/>
        <w:numPr>
          <w:ilvl w:val="1"/>
          <w:numId w:val="1"/>
        </w:numPr>
      </w:pPr>
      <w:r>
        <w:t>Get them into the collections rooms!</w:t>
      </w:r>
    </w:p>
    <w:p w14:paraId="0142B229" w14:textId="77777777" w:rsidR="00537A27" w:rsidRDefault="00537A27" w:rsidP="004B5DB0">
      <w:pPr>
        <w:pStyle w:val="ListParagraph"/>
        <w:numPr>
          <w:ilvl w:val="0"/>
          <w:numId w:val="1"/>
        </w:numPr>
      </w:pPr>
      <w:r>
        <w:t>What is a curator (both the titles used in different museums and a sample list of duties Buck reading in The New Museum Registration Methods)</w:t>
      </w:r>
    </w:p>
    <w:p w14:paraId="76B98C08" w14:textId="695D83FB" w:rsidR="00C04B4B" w:rsidRDefault="00C04B4B" w:rsidP="004B5DB0">
      <w:pPr>
        <w:pStyle w:val="ListParagraph"/>
        <w:numPr>
          <w:ilvl w:val="1"/>
          <w:numId w:val="1"/>
        </w:numPr>
      </w:pPr>
      <w:r w:rsidRPr="008726E3">
        <w:rPr>
          <w:b/>
        </w:rPr>
        <w:t>ASSIGNMENT:</w:t>
      </w:r>
      <w:r>
        <w:t xml:space="preserve"> Read </w:t>
      </w:r>
      <w:proofErr w:type="gramStart"/>
      <w:r>
        <w:t>article,</w:t>
      </w:r>
      <w:proofErr w:type="gramEnd"/>
      <w:r>
        <w:t xml:space="preserve"> find a job ad for a collections manager in a natural history collection and </w:t>
      </w:r>
      <w:r w:rsidR="008726E3">
        <w:t xml:space="preserve">AS A TEAM?? </w:t>
      </w:r>
      <w:proofErr w:type="gramStart"/>
      <w:r>
        <w:t>highlight</w:t>
      </w:r>
      <w:proofErr w:type="gramEnd"/>
      <w:r>
        <w:t xml:space="preserve"> the duties in that job ad that are also on the reading’s generic list of duties, note any duties in the ad that are </w:t>
      </w:r>
      <w:r>
        <w:rPr>
          <w:i/>
        </w:rPr>
        <w:t>not</w:t>
      </w:r>
      <w:r>
        <w:t xml:space="preserve"> in the generic list</w:t>
      </w:r>
      <w:r w:rsidR="008726E3">
        <w:t>…but is this significant? Not really…</w:t>
      </w:r>
      <w:r w:rsidR="00B33F1C">
        <w:t>so maybe do it as individuals and report as a team on new duties and consistent duties</w:t>
      </w:r>
      <w:r w:rsidR="00B33F1C">
        <w:sym w:font="Wingdings" w:char="F0E0"/>
      </w:r>
      <w:r w:rsidR="00B33F1C">
        <w:t>use class time to get into the collections rooms</w:t>
      </w:r>
    </w:p>
    <w:p w14:paraId="341873F9" w14:textId="77777777" w:rsidR="00537A27" w:rsidRDefault="00537A27" w:rsidP="00537A27">
      <w:pPr>
        <w:pStyle w:val="ListParagraph"/>
        <w:numPr>
          <w:ilvl w:val="0"/>
          <w:numId w:val="1"/>
        </w:numPr>
      </w:pPr>
      <w:r>
        <w:t>Practice a RAT</w:t>
      </w:r>
    </w:p>
    <w:p w14:paraId="42AA5031" w14:textId="77777777" w:rsidR="000E6081" w:rsidRDefault="000E6081" w:rsidP="000E6081"/>
    <w:p w14:paraId="3548CC21" w14:textId="5AC0A1C2" w:rsidR="000E6081" w:rsidRDefault="000E6081" w:rsidP="000E6081">
      <w:r>
        <w:t>Topics to cover:</w:t>
      </w:r>
    </w:p>
    <w:p w14:paraId="263AC738" w14:textId="77777777" w:rsidR="000E6081" w:rsidRPr="00497F84" w:rsidRDefault="000E6081" w:rsidP="000E6081">
      <w:pPr>
        <w:rPr>
          <w:b/>
        </w:rPr>
      </w:pPr>
      <w:r w:rsidRPr="00497F84">
        <w:rPr>
          <w:b/>
        </w:rPr>
        <w:t>Care of Collections</w:t>
      </w:r>
    </w:p>
    <w:p w14:paraId="37F9830A" w14:textId="77777777" w:rsidR="000E6081" w:rsidRDefault="000E6081" w:rsidP="000E6081">
      <w:r w:rsidRPr="00FE2B91">
        <w:rPr>
          <w:b/>
        </w:rPr>
        <w:t>Unit I</w:t>
      </w:r>
      <w:r>
        <w:t xml:space="preserve">: </w:t>
      </w:r>
      <w:r w:rsidRPr="00FE2B91">
        <w:rPr>
          <w:b/>
        </w:rPr>
        <w:t>Theory and Organization of Collections</w:t>
      </w:r>
    </w:p>
    <w:p w14:paraId="0B368E4B" w14:textId="77777777" w:rsidR="000E6081" w:rsidRDefault="000E6081" w:rsidP="000E6081">
      <w:r>
        <w:t>Accession, Loan, Permitting</w:t>
      </w:r>
    </w:p>
    <w:p w14:paraId="1B0DA05A" w14:textId="77777777" w:rsidR="00FE2B91" w:rsidRDefault="00FE2B91" w:rsidP="00FE2B91">
      <w:r>
        <w:t>Theory of Collections Paper</w:t>
      </w:r>
    </w:p>
    <w:p w14:paraId="74CD5497" w14:textId="77777777" w:rsidR="00FE2B91" w:rsidRDefault="00FE2B91" w:rsidP="00FE2B91">
      <w:r>
        <w:t>Biological Voucher</w:t>
      </w:r>
    </w:p>
    <w:p w14:paraId="04331208" w14:textId="77777777" w:rsidR="00FE2B91" w:rsidRDefault="00FE2B91" w:rsidP="00FE2B91">
      <w:r>
        <w:t>Field Collection—could go in the second half of the semester too, but it has a lot to do with labeling, so could go here</w:t>
      </w:r>
    </w:p>
    <w:p w14:paraId="3647630C" w14:textId="77777777" w:rsidR="00FE2B91" w:rsidRDefault="00FE2B91" w:rsidP="00FE2B91">
      <w:r>
        <w:t xml:space="preserve">Labels (Field to Drawer), software, phylogeny, </w:t>
      </w:r>
      <w:proofErr w:type="spellStart"/>
      <w:r>
        <w:t>georeferencing</w:t>
      </w:r>
      <w:proofErr w:type="spellEnd"/>
    </w:p>
    <w:p w14:paraId="32C2BCB4" w14:textId="6DE55686" w:rsidR="000E6081" w:rsidRDefault="00AE480B" w:rsidP="000E6081">
      <w:r>
        <w:t>Controversy around collecting—use recent science article</w:t>
      </w:r>
    </w:p>
    <w:p w14:paraId="46FD7856" w14:textId="77777777" w:rsidR="000E6081" w:rsidRDefault="000E6081" w:rsidP="000E6081"/>
    <w:p w14:paraId="7A24EC59" w14:textId="77777777" w:rsidR="000E6081" w:rsidRDefault="000E6081" w:rsidP="000E6081">
      <w:r w:rsidRPr="00FE2B91">
        <w:rPr>
          <w:b/>
        </w:rPr>
        <w:t>Unit II:</w:t>
      </w:r>
      <w:r>
        <w:t xml:space="preserve"> </w:t>
      </w:r>
      <w:r w:rsidRPr="00FE2B91">
        <w:rPr>
          <w:b/>
        </w:rPr>
        <w:t>Agents of Deterioration</w:t>
      </w:r>
    </w:p>
    <w:p w14:paraId="73CE16AF" w14:textId="486379AA" w:rsidR="000E6081" w:rsidRDefault="000E6081" w:rsidP="000E6081">
      <w:r>
        <w:t>IPM</w:t>
      </w:r>
    </w:p>
    <w:p w14:paraId="62BD7366" w14:textId="77777777" w:rsidR="000E6081" w:rsidRDefault="000E6081" w:rsidP="000E6081">
      <w:r>
        <w:t>Physical, chemical, biological</w:t>
      </w:r>
    </w:p>
    <w:p w14:paraId="1900F104" w14:textId="77777777" w:rsidR="000E6081" w:rsidRDefault="000E6081" w:rsidP="000E6081"/>
    <w:p w14:paraId="758C0ABD" w14:textId="77777777" w:rsidR="000E6081" w:rsidRDefault="000E6081" w:rsidP="000E6081">
      <w:r w:rsidRPr="00FE2B91">
        <w:rPr>
          <w:b/>
        </w:rPr>
        <w:t>Unit III:</w:t>
      </w:r>
      <w:r>
        <w:t xml:space="preserve"> Policies and Permits? Maybe collecting?</w:t>
      </w:r>
    </w:p>
    <w:p w14:paraId="2B3F38A4" w14:textId="77777777" w:rsidR="000E6081" w:rsidRDefault="000E6081" w:rsidP="000E6081"/>
    <w:p w14:paraId="336CA2CD" w14:textId="6F7C6B20" w:rsidR="000E6081" w:rsidRDefault="006A30A1" w:rsidP="000E6081">
      <w:r>
        <w:t xml:space="preserve">Want to know more about Emily </w:t>
      </w:r>
      <w:proofErr w:type="spellStart"/>
      <w:r>
        <w:t>Graslie</w:t>
      </w:r>
      <w:proofErr w:type="spellEnd"/>
      <w:r>
        <w:t xml:space="preserve">? Check out the Cosmopolitan article about her career trajectory: </w:t>
      </w:r>
      <w:hyperlink r:id="rId14" w:history="1">
        <w:r w:rsidRPr="0021127F">
          <w:rPr>
            <w:rStyle w:val="Hyperlink"/>
          </w:rPr>
          <w:t>http://www.cosmopolitan.com/career/news/a29534/get-that-life-emily-graslie-science/?src=spr_FBPAGE&amp;spr_id=1440_76628738</w:t>
        </w:r>
      </w:hyperlink>
    </w:p>
    <w:p w14:paraId="24BF2A87" w14:textId="77777777" w:rsidR="006A30A1" w:rsidRDefault="006A30A1" w:rsidP="000E6081"/>
    <w:p w14:paraId="44CBD53F" w14:textId="77777777" w:rsidR="000E6081" w:rsidRPr="002C3152" w:rsidRDefault="000E6081" w:rsidP="000E6081">
      <w:pPr>
        <w:rPr>
          <w:sz w:val="36"/>
          <w:szCs w:val="36"/>
        </w:rPr>
      </w:pPr>
    </w:p>
    <w:p w14:paraId="2B0A8172" w14:textId="0763F8CE" w:rsidR="000E6081" w:rsidRPr="002C3152" w:rsidRDefault="00F04A70" w:rsidP="000E6081">
      <w:pPr>
        <w:rPr>
          <w:sz w:val="36"/>
          <w:szCs w:val="36"/>
        </w:rPr>
      </w:pPr>
      <w:proofErr w:type="gramStart"/>
      <w:r w:rsidRPr="002C3152">
        <w:rPr>
          <w:sz w:val="36"/>
          <w:szCs w:val="36"/>
          <w:highlight w:val="green"/>
        </w:rPr>
        <w:t>Readings</w:t>
      </w:r>
      <w:r w:rsidR="002C3152">
        <w:rPr>
          <w:sz w:val="36"/>
          <w:szCs w:val="36"/>
          <w:highlight w:val="green"/>
        </w:rPr>
        <w:t>, Videos</w:t>
      </w:r>
      <w:r w:rsidR="00A123BB">
        <w:rPr>
          <w:sz w:val="36"/>
          <w:szCs w:val="36"/>
          <w:highlight w:val="green"/>
        </w:rPr>
        <w:t>, etc.</w:t>
      </w:r>
      <w:proofErr w:type="gramEnd"/>
      <w:r w:rsidR="00A123BB">
        <w:rPr>
          <w:sz w:val="36"/>
          <w:szCs w:val="36"/>
          <w:highlight w:val="green"/>
        </w:rPr>
        <w:t xml:space="preserve"> Outside of class</w:t>
      </w:r>
      <w:r w:rsidRPr="002C3152">
        <w:rPr>
          <w:sz w:val="36"/>
          <w:szCs w:val="36"/>
          <w:highlight w:val="green"/>
        </w:rPr>
        <w:t>:</w:t>
      </w:r>
    </w:p>
    <w:p w14:paraId="1B6813F4" w14:textId="7BBE3873" w:rsidR="00BB0962" w:rsidRPr="002C769D" w:rsidRDefault="002C3152" w:rsidP="000E6081">
      <w:pPr>
        <w:rPr>
          <w:rFonts w:asciiTheme="majorHAnsi" w:hAnsiTheme="majorHAnsi"/>
          <w:b/>
          <w:u w:val="single"/>
        </w:rPr>
      </w:pPr>
      <w:r w:rsidRPr="002C769D">
        <w:rPr>
          <w:rFonts w:asciiTheme="majorHAnsi" w:hAnsiTheme="majorHAnsi"/>
          <w:b/>
          <w:u w:val="single"/>
        </w:rPr>
        <w:t>August 27, 2014</w:t>
      </w:r>
      <w:r w:rsidR="00A50ADF" w:rsidRPr="002C769D">
        <w:rPr>
          <w:rFonts w:asciiTheme="majorHAnsi" w:hAnsiTheme="majorHAnsi"/>
          <w:b/>
          <w:u w:val="single"/>
        </w:rPr>
        <w:t xml:space="preserve"> Importance of Natural History Collections</w:t>
      </w:r>
    </w:p>
    <w:p w14:paraId="7550C007" w14:textId="77777777" w:rsidR="00A50ADF" w:rsidRPr="002C769D" w:rsidRDefault="00A50ADF" w:rsidP="00A50ADF">
      <w:pPr>
        <w:rPr>
          <w:rFonts w:asciiTheme="majorHAnsi" w:eastAsia="Times New Roman" w:hAnsiTheme="majorHAnsi" w:cs="Times New Roman"/>
        </w:rPr>
      </w:pPr>
      <w:proofErr w:type="gramStart"/>
      <w:r w:rsidRPr="002C769D">
        <w:rPr>
          <w:rFonts w:asciiTheme="majorHAnsi" w:eastAsia="Times New Roman" w:hAnsiTheme="majorHAnsi" w:cs="Arial"/>
          <w:color w:val="222222"/>
          <w:shd w:val="clear" w:color="auto" w:fill="FFFFFF"/>
        </w:rPr>
        <w:t>Winker, K. (2004).</w:t>
      </w:r>
      <w:proofErr w:type="gramEnd"/>
      <w:r w:rsidRPr="002C769D">
        <w:rPr>
          <w:rFonts w:asciiTheme="majorHAnsi" w:eastAsia="Times New Roman" w:hAnsiTheme="majorHAnsi" w:cs="Arial"/>
          <w:color w:val="222222"/>
          <w:shd w:val="clear" w:color="auto" w:fill="FFFFFF"/>
        </w:rPr>
        <w:t xml:space="preserve"> Natural history museums in a </w:t>
      </w:r>
      <w:proofErr w:type="spellStart"/>
      <w:r w:rsidRPr="002C769D">
        <w:rPr>
          <w:rFonts w:asciiTheme="majorHAnsi" w:eastAsia="Times New Roman" w:hAnsiTheme="majorHAnsi" w:cs="Arial"/>
          <w:color w:val="222222"/>
          <w:shd w:val="clear" w:color="auto" w:fill="FFFFFF"/>
        </w:rPr>
        <w:t>postbiodiversity</w:t>
      </w:r>
      <w:proofErr w:type="spellEnd"/>
      <w:r w:rsidRPr="002C769D">
        <w:rPr>
          <w:rFonts w:asciiTheme="majorHAnsi" w:eastAsia="Times New Roman" w:hAnsiTheme="majorHAnsi" w:cs="Arial"/>
          <w:color w:val="222222"/>
          <w:shd w:val="clear" w:color="auto" w:fill="FFFFFF"/>
        </w:rPr>
        <w:t xml:space="preserve"> </w:t>
      </w:r>
      <w:proofErr w:type="spellStart"/>
      <w:proofErr w:type="gramStart"/>
      <w:r w:rsidRPr="002C769D">
        <w:rPr>
          <w:rFonts w:asciiTheme="majorHAnsi" w:eastAsia="Times New Roman" w:hAnsiTheme="majorHAnsi" w:cs="Arial"/>
          <w:color w:val="222222"/>
          <w:shd w:val="clear" w:color="auto" w:fill="FFFFFF"/>
        </w:rPr>
        <w:t>era.</w:t>
      </w:r>
      <w:r w:rsidRPr="002C769D">
        <w:rPr>
          <w:rFonts w:asciiTheme="majorHAnsi" w:eastAsia="Times New Roman" w:hAnsiTheme="majorHAnsi" w:cs="Arial"/>
          <w:i/>
          <w:iCs/>
          <w:color w:val="222222"/>
          <w:shd w:val="clear" w:color="auto" w:fill="FFFFFF"/>
        </w:rPr>
        <w:t>BioScience</w:t>
      </w:r>
      <w:proofErr w:type="spellEnd"/>
      <w:proofErr w:type="gramEnd"/>
      <w:r w:rsidRPr="002C769D">
        <w:rPr>
          <w:rFonts w:asciiTheme="majorHAnsi" w:eastAsia="Times New Roman" w:hAnsiTheme="majorHAnsi" w:cs="Arial"/>
          <w:color w:val="222222"/>
          <w:shd w:val="clear" w:color="auto" w:fill="FFFFFF"/>
        </w:rPr>
        <w:t>, </w:t>
      </w:r>
      <w:r w:rsidRPr="002C769D">
        <w:rPr>
          <w:rFonts w:asciiTheme="majorHAnsi" w:eastAsia="Times New Roman" w:hAnsiTheme="majorHAnsi" w:cs="Arial"/>
          <w:i/>
          <w:iCs/>
          <w:color w:val="222222"/>
          <w:shd w:val="clear" w:color="auto" w:fill="FFFFFF"/>
        </w:rPr>
        <w:t>54</w:t>
      </w:r>
      <w:r w:rsidRPr="002C769D">
        <w:rPr>
          <w:rFonts w:asciiTheme="majorHAnsi" w:eastAsia="Times New Roman" w:hAnsiTheme="majorHAnsi" w:cs="Arial"/>
          <w:color w:val="222222"/>
          <w:shd w:val="clear" w:color="auto" w:fill="FFFFFF"/>
        </w:rPr>
        <w:t>(5), 455-459.</w:t>
      </w:r>
    </w:p>
    <w:p w14:paraId="4DE29DA5" w14:textId="0D11C913" w:rsidR="00A50ADF" w:rsidRPr="002C769D" w:rsidRDefault="00E859ED" w:rsidP="00A50ADF">
      <w:pPr>
        <w:ind w:firstLine="720"/>
        <w:rPr>
          <w:rFonts w:asciiTheme="majorHAnsi" w:eastAsia="Times New Roman" w:hAnsiTheme="majorHAnsi" w:cs="Arial"/>
          <w:color w:val="222222"/>
          <w:shd w:val="clear" w:color="auto" w:fill="FFFFFF"/>
        </w:rPr>
      </w:pPr>
      <w:hyperlink r:id="rId15" w:history="1">
        <w:r w:rsidR="00A50ADF" w:rsidRPr="002C769D">
          <w:rPr>
            <w:rStyle w:val="Hyperlink"/>
            <w:rFonts w:asciiTheme="majorHAnsi" w:eastAsia="Times New Roman" w:hAnsiTheme="majorHAnsi" w:cs="Arial"/>
            <w:shd w:val="clear" w:color="auto" w:fill="FFFFFF"/>
          </w:rPr>
          <w:t>http://www.mnhnc.ul.pt/pls/portal/docs/1/335873.PDF</w:t>
        </w:r>
      </w:hyperlink>
    </w:p>
    <w:p w14:paraId="37E77187" w14:textId="0A6A936B" w:rsidR="00331862" w:rsidRPr="002C769D" w:rsidRDefault="002C769D" w:rsidP="00A123BB">
      <w:pPr>
        <w:rPr>
          <w:rFonts w:asciiTheme="majorHAnsi" w:eastAsia="Times New Roman" w:hAnsiTheme="majorHAnsi" w:cs="Times New Roman"/>
        </w:rPr>
      </w:pPr>
      <w:proofErr w:type="spellStart"/>
      <w:r>
        <w:rPr>
          <w:rFonts w:asciiTheme="majorHAnsi" w:eastAsia="Times New Roman" w:hAnsiTheme="majorHAnsi" w:cs="Arial"/>
          <w:color w:val="222222"/>
          <w:shd w:val="clear" w:color="auto" w:fill="FFFFFF"/>
        </w:rPr>
        <w:t>Pettitt</w:t>
      </w:r>
      <w:proofErr w:type="spellEnd"/>
      <w:r w:rsidR="00331862" w:rsidRPr="002C769D">
        <w:rPr>
          <w:rFonts w:asciiTheme="majorHAnsi" w:eastAsia="Times New Roman" w:hAnsiTheme="majorHAnsi" w:cs="Arial"/>
          <w:color w:val="222222"/>
          <w:shd w:val="clear" w:color="auto" w:fill="FFFFFF"/>
        </w:rPr>
        <w:t xml:space="preserve">, C. (1997). </w:t>
      </w:r>
      <w:proofErr w:type="gramStart"/>
      <w:r w:rsidR="00331862" w:rsidRPr="002C769D">
        <w:rPr>
          <w:rFonts w:asciiTheme="majorHAnsi" w:eastAsia="Times New Roman" w:hAnsiTheme="majorHAnsi" w:cs="Arial"/>
          <w:color w:val="222222"/>
          <w:shd w:val="clear" w:color="auto" w:fill="FFFFFF"/>
        </w:rPr>
        <w:t>The cultural impact of natural science collections.</w:t>
      </w:r>
      <w:proofErr w:type="gramEnd"/>
      <w:r w:rsidR="00331862" w:rsidRPr="002C769D">
        <w:rPr>
          <w:rFonts w:asciiTheme="majorHAnsi" w:eastAsia="Times New Roman" w:hAnsiTheme="majorHAnsi" w:cs="Arial"/>
          <w:color w:val="222222"/>
          <w:shd w:val="clear" w:color="auto" w:fill="FFFFFF"/>
        </w:rPr>
        <w:t> </w:t>
      </w:r>
      <w:r w:rsidR="00331862" w:rsidRPr="002C769D">
        <w:rPr>
          <w:rFonts w:asciiTheme="majorHAnsi" w:eastAsia="Times New Roman" w:hAnsiTheme="majorHAnsi" w:cs="Arial"/>
          <w:i/>
          <w:iCs/>
          <w:color w:val="222222"/>
          <w:shd w:val="clear" w:color="auto" w:fill="FFFFFF"/>
        </w:rPr>
        <w:t xml:space="preserve">The Value and Valuation of Natural Science Collections. </w:t>
      </w:r>
      <w:proofErr w:type="gramStart"/>
      <w:r w:rsidR="00331862" w:rsidRPr="002C769D">
        <w:rPr>
          <w:rFonts w:asciiTheme="majorHAnsi" w:eastAsia="Times New Roman" w:hAnsiTheme="majorHAnsi" w:cs="Arial"/>
          <w:i/>
          <w:iCs/>
          <w:color w:val="222222"/>
          <w:shd w:val="clear" w:color="auto" w:fill="FFFFFF"/>
        </w:rPr>
        <w:t>The Geological Society.</w:t>
      </w:r>
      <w:proofErr w:type="gramEnd"/>
      <w:r w:rsidR="00331862" w:rsidRPr="002C769D">
        <w:rPr>
          <w:rFonts w:asciiTheme="majorHAnsi" w:eastAsia="Times New Roman" w:hAnsiTheme="majorHAnsi" w:cs="Arial"/>
          <w:i/>
          <w:iCs/>
          <w:color w:val="222222"/>
          <w:shd w:val="clear" w:color="auto" w:fill="FFFFFF"/>
        </w:rPr>
        <w:t xml:space="preserve"> </w:t>
      </w:r>
      <w:proofErr w:type="gramStart"/>
      <w:r w:rsidR="00331862" w:rsidRPr="002C769D">
        <w:rPr>
          <w:rFonts w:asciiTheme="majorHAnsi" w:eastAsia="Times New Roman" w:hAnsiTheme="majorHAnsi" w:cs="Arial"/>
          <w:i/>
          <w:iCs/>
          <w:color w:val="222222"/>
          <w:shd w:val="clear" w:color="auto" w:fill="FFFFFF"/>
        </w:rPr>
        <w:t>London</w:t>
      </w:r>
      <w:r w:rsidR="00331862" w:rsidRPr="002C769D">
        <w:rPr>
          <w:rFonts w:asciiTheme="majorHAnsi" w:eastAsia="Times New Roman" w:hAnsiTheme="majorHAnsi" w:cs="Arial"/>
          <w:color w:val="222222"/>
          <w:shd w:val="clear" w:color="auto" w:fill="FFFFFF"/>
        </w:rPr>
        <w:t>, 94-103.</w:t>
      </w:r>
      <w:proofErr w:type="gramEnd"/>
    </w:p>
    <w:p w14:paraId="3DD508F9" w14:textId="15019EAA" w:rsidR="00331862" w:rsidRPr="002C769D" w:rsidRDefault="00E859ED" w:rsidP="00331862">
      <w:pPr>
        <w:ind w:firstLine="720"/>
        <w:rPr>
          <w:rFonts w:asciiTheme="majorHAnsi" w:eastAsia="Times New Roman" w:hAnsiTheme="majorHAnsi" w:cs="Arial"/>
          <w:color w:val="222222"/>
          <w:shd w:val="clear" w:color="auto" w:fill="FFFFFF"/>
        </w:rPr>
      </w:pPr>
      <w:hyperlink r:id="rId16" w:history="1">
        <w:r w:rsidR="00A50ADF" w:rsidRPr="002C769D">
          <w:rPr>
            <w:rStyle w:val="Hyperlink"/>
            <w:rFonts w:asciiTheme="majorHAnsi" w:eastAsia="Times New Roman" w:hAnsiTheme="majorHAnsi" w:cs="Arial"/>
            <w:shd w:val="clear" w:color="auto" w:fill="FFFFFF"/>
          </w:rPr>
          <w:t>http://fenscore.man.ac.uk/Uses/cwpvalnpaper.htm</w:t>
        </w:r>
      </w:hyperlink>
    </w:p>
    <w:p w14:paraId="0E38D855" w14:textId="77777777" w:rsidR="00331862" w:rsidRPr="002C769D" w:rsidRDefault="00331862" w:rsidP="00331862">
      <w:pPr>
        <w:rPr>
          <w:rFonts w:asciiTheme="majorHAnsi" w:eastAsia="Times New Roman" w:hAnsiTheme="majorHAnsi" w:cs="Times New Roman"/>
        </w:rPr>
      </w:pPr>
      <w:proofErr w:type="gramStart"/>
      <w:r w:rsidRPr="002C769D">
        <w:rPr>
          <w:rFonts w:asciiTheme="majorHAnsi" w:eastAsia="Times New Roman" w:hAnsiTheme="majorHAnsi" w:cs="Arial"/>
          <w:color w:val="222222"/>
          <w:shd w:val="clear" w:color="auto" w:fill="FFFFFF"/>
        </w:rPr>
        <w:t xml:space="preserve">Winker, K., &amp; </w:t>
      </w:r>
      <w:proofErr w:type="spellStart"/>
      <w:r w:rsidRPr="002C769D">
        <w:rPr>
          <w:rFonts w:asciiTheme="majorHAnsi" w:eastAsia="Times New Roman" w:hAnsiTheme="majorHAnsi" w:cs="Arial"/>
          <w:color w:val="222222"/>
          <w:shd w:val="clear" w:color="auto" w:fill="FFFFFF"/>
        </w:rPr>
        <w:t>Withrow</w:t>
      </w:r>
      <w:proofErr w:type="spellEnd"/>
      <w:r w:rsidRPr="002C769D">
        <w:rPr>
          <w:rFonts w:asciiTheme="majorHAnsi" w:eastAsia="Times New Roman" w:hAnsiTheme="majorHAnsi" w:cs="Arial"/>
          <w:color w:val="222222"/>
          <w:shd w:val="clear" w:color="auto" w:fill="FFFFFF"/>
        </w:rPr>
        <w:t>, J. J. (2013).</w:t>
      </w:r>
      <w:proofErr w:type="gramEnd"/>
      <w:r w:rsidRPr="002C769D">
        <w:rPr>
          <w:rFonts w:asciiTheme="majorHAnsi" w:eastAsia="Times New Roman" w:hAnsiTheme="majorHAnsi" w:cs="Arial"/>
          <w:color w:val="222222"/>
          <w:shd w:val="clear" w:color="auto" w:fill="FFFFFF"/>
        </w:rPr>
        <w:t xml:space="preserve"> Natural history: Small collections make a big impact. </w:t>
      </w:r>
      <w:proofErr w:type="gramStart"/>
      <w:r w:rsidRPr="002C769D">
        <w:rPr>
          <w:rFonts w:asciiTheme="majorHAnsi" w:eastAsia="Times New Roman" w:hAnsiTheme="majorHAnsi" w:cs="Arial"/>
          <w:i/>
          <w:iCs/>
          <w:color w:val="222222"/>
          <w:shd w:val="clear" w:color="auto" w:fill="FFFFFF"/>
        </w:rPr>
        <w:t>Nature</w:t>
      </w:r>
      <w:r w:rsidRPr="002C769D">
        <w:rPr>
          <w:rFonts w:asciiTheme="majorHAnsi" w:eastAsia="Times New Roman" w:hAnsiTheme="majorHAnsi" w:cs="Arial"/>
          <w:color w:val="222222"/>
          <w:shd w:val="clear" w:color="auto" w:fill="FFFFFF"/>
        </w:rPr>
        <w:t>, </w:t>
      </w:r>
      <w:r w:rsidRPr="002C769D">
        <w:rPr>
          <w:rFonts w:asciiTheme="majorHAnsi" w:eastAsia="Times New Roman" w:hAnsiTheme="majorHAnsi" w:cs="Arial"/>
          <w:i/>
          <w:iCs/>
          <w:color w:val="222222"/>
          <w:shd w:val="clear" w:color="auto" w:fill="FFFFFF"/>
        </w:rPr>
        <w:t>493</w:t>
      </w:r>
      <w:r w:rsidRPr="002C769D">
        <w:rPr>
          <w:rFonts w:asciiTheme="majorHAnsi" w:eastAsia="Times New Roman" w:hAnsiTheme="majorHAnsi" w:cs="Arial"/>
          <w:color w:val="222222"/>
          <w:shd w:val="clear" w:color="auto" w:fill="FFFFFF"/>
        </w:rPr>
        <w:t>(7433), 480-480.</w:t>
      </w:r>
      <w:proofErr w:type="gramEnd"/>
    </w:p>
    <w:p w14:paraId="30C61824" w14:textId="4E54724E" w:rsidR="00331862" w:rsidRPr="002C769D" w:rsidRDefault="00E859ED" w:rsidP="00A50ADF">
      <w:pPr>
        <w:ind w:firstLine="720"/>
        <w:rPr>
          <w:rFonts w:asciiTheme="majorHAnsi" w:hAnsiTheme="majorHAnsi"/>
        </w:rPr>
      </w:pPr>
      <w:hyperlink r:id="rId17" w:history="1">
        <w:r w:rsidR="00A50ADF" w:rsidRPr="002C769D">
          <w:rPr>
            <w:rStyle w:val="Hyperlink"/>
            <w:rFonts w:asciiTheme="majorHAnsi" w:hAnsiTheme="majorHAnsi"/>
          </w:rPr>
          <w:t>http://www.nature.com/nature/journal/v493/n7433/full/493480b.html</w:t>
        </w:r>
      </w:hyperlink>
    </w:p>
    <w:p w14:paraId="7B4FE32D" w14:textId="77777777" w:rsidR="00A50ADF" w:rsidRPr="002C769D" w:rsidRDefault="00A50ADF" w:rsidP="00A50ADF">
      <w:pPr>
        <w:rPr>
          <w:rFonts w:asciiTheme="majorHAnsi" w:eastAsia="Times New Roman" w:hAnsiTheme="majorHAnsi" w:cs="Arial"/>
          <w:color w:val="222222"/>
          <w:shd w:val="clear" w:color="auto" w:fill="FFFFFF"/>
        </w:rPr>
      </w:pPr>
      <w:proofErr w:type="gramStart"/>
      <w:r w:rsidRPr="002C769D">
        <w:rPr>
          <w:rFonts w:asciiTheme="majorHAnsi" w:eastAsia="Times New Roman" w:hAnsiTheme="majorHAnsi" w:cs="Arial"/>
          <w:color w:val="222222"/>
          <w:shd w:val="clear" w:color="auto" w:fill="FFFFFF"/>
        </w:rPr>
        <w:t>Natural Sciences Collections Association.</w:t>
      </w:r>
      <w:proofErr w:type="gramEnd"/>
      <w:r w:rsidRPr="002C769D">
        <w:rPr>
          <w:rFonts w:asciiTheme="majorHAnsi" w:eastAsia="Times New Roman" w:hAnsiTheme="majorHAnsi" w:cs="Arial"/>
          <w:color w:val="222222"/>
          <w:shd w:val="clear" w:color="auto" w:fill="FFFFFF"/>
        </w:rPr>
        <w:t xml:space="preserve"> (2005). </w:t>
      </w:r>
      <w:r w:rsidRPr="002C769D">
        <w:rPr>
          <w:rFonts w:asciiTheme="majorHAnsi" w:eastAsia="Times New Roman" w:hAnsiTheme="majorHAnsi" w:cs="Arial"/>
          <w:i/>
          <w:iCs/>
          <w:color w:val="222222"/>
          <w:shd w:val="clear" w:color="auto" w:fill="FFFFFF"/>
        </w:rPr>
        <w:t>A Matter of Life and Death: Natural science collections: why keep them and why fund them</w:t>
      </w:r>
      <w:proofErr w:type="gramStart"/>
      <w:r w:rsidRPr="002C769D">
        <w:rPr>
          <w:rFonts w:asciiTheme="majorHAnsi" w:eastAsia="Times New Roman" w:hAnsiTheme="majorHAnsi" w:cs="Arial"/>
          <w:i/>
          <w:iCs/>
          <w:color w:val="222222"/>
          <w:shd w:val="clear" w:color="auto" w:fill="FFFFFF"/>
        </w:rPr>
        <w:t>?</w:t>
      </w:r>
      <w:r w:rsidRPr="002C769D">
        <w:rPr>
          <w:rFonts w:asciiTheme="majorHAnsi" w:eastAsia="Times New Roman" w:hAnsiTheme="majorHAnsi" w:cs="Arial"/>
          <w:color w:val="222222"/>
          <w:shd w:val="clear" w:color="auto" w:fill="FFFFFF"/>
        </w:rPr>
        <w:t>.</w:t>
      </w:r>
      <w:proofErr w:type="gramEnd"/>
      <w:r w:rsidRPr="002C769D">
        <w:rPr>
          <w:rFonts w:asciiTheme="majorHAnsi" w:eastAsia="Times New Roman" w:hAnsiTheme="majorHAnsi" w:cs="Arial"/>
          <w:color w:val="222222"/>
          <w:shd w:val="clear" w:color="auto" w:fill="FFFFFF"/>
        </w:rPr>
        <w:t xml:space="preserve"> </w:t>
      </w:r>
      <w:proofErr w:type="gramStart"/>
      <w:r w:rsidRPr="002C769D">
        <w:rPr>
          <w:rFonts w:asciiTheme="majorHAnsi" w:eastAsia="Times New Roman" w:hAnsiTheme="majorHAnsi" w:cs="Arial"/>
          <w:color w:val="222222"/>
          <w:shd w:val="clear" w:color="auto" w:fill="FFFFFF"/>
        </w:rPr>
        <w:t>Natural Sciences Collections Association.</w:t>
      </w:r>
      <w:proofErr w:type="gramEnd"/>
    </w:p>
    <w:p w14:paraId="42CB394C" w14:textId="4AADF532" w:rsidR="00A50ADF" w:rsidRPr="002C769D" w:rsidRDefault="00A50ADF" w:rsidP="00A50ADF">
      <w:pPr>
        <w:rPr>
          <w:rFonts w:asciiTheme="majorHAnsi" w:eastAsia="Times New Roman" w:hAnsiTheme="majorHAnsi" w:cs="Arial"/>
          <w:color w:val="222222"/>
          <w:shd w:val="clear" w:color="auto" w:fill="FFFFFF"/>
        </w:rPr>
      </w:pPr>
      <w:r w:rsidRPr="002C769D">
        <w:rPr>
          <w:rFonts w:asciiTheme="majorHAnsi" w:eastAsia="Times New Roman" w:hAnsiTheme="majorHAnsi" w:cs="Arial"/>
          <w:color w:val="222222"/>
          <w:shd w:val="clear" w:color="auto" w:fill="FFFFFF"/>
        </w:rPr>
        <w:tab/>
      </w:r>
      <w:hyperlink r:id="rId18" w:anchor="v=onepage&amp;q&amp;f=false" w:history="1">
        <w:r w:rsidRPr="002C769D">
          <w:rPr>
            <w:rStyle w:val="Hyperlink"/>
            <w:rFonts w:asciiTheme="majorHAnsi" w:eastAsia="Times New Roman" w:hAnsiTheme="majorHAnsi" w:cs="Arial"/>
            <w:shd w:val="clear" w:color="auto" w:fill="FFFFFF"/>
          </w:rPr>
          <w:t>http://books.google.com/books?id=RJ51AgAAQBAJ&amp;printsec=frontcover&amp;source=gbs_ge_summary_r&amp;cad=0#v=onepage&amp;q&amp;f=false</w:t>
        </w:r>
      </w:hyperlink>
    </w:p>
    <w:p w14:paraId="15E53A15" w14:textId="77777777" w:rsidR="00A123BB" w:rsidRPr="002C769D" w:rsidRDefault="00A123BB" w:rsidP="000E6081">
      <w:pPr>
        <w:rPr>
          <w:rFonts w:asciiTheme="majorHAnsi" w:hAnsiTheme="majorHAnsi"/>
        </w:rPr>
      </w:pPr>
    </w:p>
    <w:p w14:paraId="2A638902" w14:textId="525628C4" w:rsidR="00F04A70" w:rsidRPr="002C769D" w:rsidRDefault="00F04A70" w:rsidP="000E6081">
      <w:pPr>
        <w:rPr>
          <w:rFonts w:asciiTheme="majorHAnsi" w:hAnsiTheme="majorHAnsi"/>
          <w:b/>
          <w:u w:val="single"/>
        </w:rPr>
      </w:pPr>
      <w:r w:rsidRPr="002C769D">
        <w:rPr>
          <w:rFonts w:asciiTheme="majorHAnsi" w:hAnsiTheme="majorHAnsi"/>
          <w:b/>
          <w:u w:val="single"/>
        </w:rPr>
        <w:t xml:space="preserve">August 29, 2014 </w:t>
      </w:r>
      <w:r w:rsidR="00A50ADF" w:rsidRPr="002C769D">
        <w:rPr>
          <w:rFonts w:asciiTheme="majorHAnsi" w:hAnsiTheme="majorHAnsi"/>
          <w:b/>
          <w:u w:val="single"/>
        </w:rPr>
        <w:t xml:space="preserve">Recent </w:t>
      </w:r>
      <w:r w:rsidRPr="002C769D">
        <w:rPr>
          <w:rFonts w:asciiTheme="majorHAnsi" w:hAnsiTheme="majorHAnsi"/>
          <w:b/>
          <w:u w:val="single"/>
        </w:rPr>
        <w:t>Collecting Controversy</w:t>
      </w:r>
    </w:p>
    <w:p w14:paraId="7216A4BC" w14:textId="69BAA29A" w:rsidR="00D25556" w:rsidRPr="002C769D" w:rsidRDefault="00D25556" w:rsidP="000E6081">
      <w:pPr>
        <w:rPr>
          <w:rFonts w:asciiTheme="majorHAnsi" w:hAnsiTheme="majorHAnsi"/>
          <w:b/>
        </w:rPr>
      </w:pPr>
      <w:r w:rsidRPr="002C769D">
        <w:rPr>
          <w:rFonts w:asciiTheme="majorHAnsi" w:hAnsiTheme="majorHAnsi"/>
          <w:b/>
        </w:rPr>
        <w:t>Three short articles</w:t>
      </w:r>
    </w:p>
    <w:p w14:paraId="39F982FC" w14:textId="5FF8AC4E" w:rsidR="00F04A70" w:rsidRPr="002C769D" w:rsidRDefault="00633E8E" w:rsidP="00D25556">
      <w:pPr>
        <w:ind w:left="450"/>
        <w:rPr>
          <w:rFonts w:asciiTheme="majorHAnsi" w:eastAsia="Times New Roman" w:hAnsiTheme="majorHAnsi" w:cs="Times New Roman"/>
        </w:rPr>
      </w:pPr>
      <w:proofErr w:type="spellStart"/>
      <w:r w:rsidRPr="002C769D">
        <w:rPr>
          <w:rFonts w:asciiTheme="majorHAnsi" w:eastAsia="Times New Roman" w:hAnsiTheme="majorHAnsi" w:cs="Arial"/>
          <w:color w:val="222222"/>
          <w:shd w:val="clear" w:color="auto" w:fill="FFFFFF"/>
        </w:rPr>
        <w:t>Minteer</w:t>
      </w:r>
      <w:proofErr w:type="spellEnd"/>
      <w:r w:rsidRPr="002C769D">
        <w:rPr>
          <w:rFonts w:asciiTheme="majorHAnsi" w:eastAsia="Times New Roman" w:hAnsiTheme="majorHAnsi" w:cs="Arial"/>
          <w:color w:val="222222"/>
          <w:shd w:val="clear" w:color="auto" w:fill="FFFFFF"/>
        </w:rPr>
        <w:t>, B.</w:t>
      </w:r>
      <w:r w:rsidR="00F04A70" w:rsidRPr="002C769D">
        <w:rPr>
          <w:rFonts w:asciiTheme="majorHAnsi" w:eastAsia="Times New Roman" w:hAnsiTheme="majorHAnsi" w:cs="Arial"/>
          <w:color w:val="222222"/>
          <w:shd w:val="clear" w:color="auto" w:fill="FFFFFF"/>
        </w:rPr>
        <w:t xml:space="preserve"> A., et al. "Avoiding (Re) extinction." </w:t>
      </w:r>
      <w:r w:rsidR="00F04A70" w:rsidRPr="002C769D">
        <w:rPr>
          <w:rFonts w:asciiTheme="majorHAnsi" w:eastAsia="Times New Roman" w:hAnsiTheme="majorHAnsi" w:cs="Arial"/>
          <w:i/>
          <w:iCs/>
          <w:color w:val="222222"/>
          <w:shd w:val="clear" w:color="auto" w:fill="FFFFFF"/>
        </w:rPr>
        <w:t>Science</w:t>
      </w:r>
      <w:r w:rsidR="00F04A70" w:rsidRPr="002C769D">
        <w:rPr>
          <w:rFonts w:asciiTheme="majorHAnsi" w:eastAsia="Times New Roman" w:hAnsiTheme="majorHAnsi" w:cs="Arial"/>
          <w:color w:val="222222"/>
          <w:shd w:val="clear" w:color="auto" w:fill="FFFFFF"/>
        </w:rPr>
        <w:t> 344.6181 (2014): 260-261.</w:t>
      </w:r>
    </w:p>
    <w:p w14:paraId="478BCEA5" w14:textId="7E1FA6FB" w:rsidR="00F04A70" w:rsidRPr="002C769D" w:rsidRDefault="00F04A70" w:rsidP="00D25556">
      <w:pPr>
        <w:ind w:left="450"/>
        <w:rPr>
          <w:rFonts w:asciiTheme="majorHAnsi" w:hAnsiTheme="majorHAnsi"/>
        </w:rPr>
      </w:pPr>
      <w:r w:rsidRPr="002C769D">
        <w:rPr>
          <w:rFonts w:asciiTheme="majorHAnsi" w:hAnsiTheme="majorHAnsi"/>
        </w:rPr>
        <w:t>Rocha, L. A. et al. “Specimen collection: An essential tool.” Science 23 May 2014: 344 (6186), 814-815.</w:t>
      </w:r>
    </w:p>
    <w:p w14:paraId="63B3E125" w14:textId="3F318F43" w:rsidR="00F04A70" w:rsidRPr="002C769D" w:rsidRDefault="00F04A70" w:rsidP="00D25556">
      <w:pPr>
        <w:ind w:left="450"/>
        <w:rPr>
          <w:rFonts w:asciiTheme="majorHAnsi" w:hAnsiTheme="majorHAnsi"/>
        </w:rPr>
      </w:pPr>
      <w:proofErr w:type="spellStart"/>
      <w:r w:rsidRPr="002C769D">
        <w:rPr>
          <w:rFonts w:asciiTheme="majorHAnsi" w:hAnsiTheme="majorHAnsi"/>
        </w:rPr>
        <w:t>Krell</w:t>
      </w:r>
      <w:proofErr w:type="spellEnd"/>
      <w:r w:rsidRPr="002C769D">
        <w:rPr>
          <w:rFonts w:asciiTheme="majorHAnsi" w:hAnsiTheme="majorHAnsi"/>
        </w:rPr>
        <w:t xml:space="preserve"> FT and Wheeler QD. “Specimen collection: plan for the future.“ Science. 2014 May 23</w:t>
      </w:r>
      <w:proofErr w:type="gramStart"/>
      <w:r w:rsidRPr="002C769D">
        <w:rPr>
          <w:rFonts w:asciiTheme="majorHAnsi" w:hAnsiTheme="majorHAnsi"/>
        </w:rPr>
        <w:t>;344</w:t>
      </w:r>
      <w:proofErr w:type="gramEnd"/>
      <w:r w:rsidRPr="002C769D">
        <w:rPr>
          <w:rFonts w:asciiTheme="majorHAnsi" w:hAnsiTheme="majorHAnsi"/>
        </w:rPr>
        <w:t>(6186):815-6</w:t>
      </w:r>
    </w:p>
    <w:p w14:paraId="1F55F906" w14:textId="40B7AFB0" w:rsidR="00F04A70" w:rsidRPr="002C769D" w:rsidRDefault="00633E8E" w:rsidP="00D25556">
      <w:pPr>
        <w:ind w:left="450"/>
        <w:rPr>
          <w:rFonts w:asciiTheme="majorHAnsi" w:hAnsiTheme="majorHAnsi"/>
        </w:rPr>
      </w:pPr>
      <w:proofErr w:type="spellStart"/>
      <w:r w:rsidRPr="002C769D">
        <w:rPr>
          <w:rFonts w:asciiTheme="majorHAnsi" w:hAnsiTheme="majorHAnsi"/>
        </w:rPr>
        <w:t>Minteer</w:t>
      </w:r>
      <w:proofErr w:type="spellEnd"/>
      <w:r w:rsidRPr="002C769D">
        <w:rPr>
          <w:rFonts w:asciiTheme="majorHAnsi" w:hAnsiTheme="majorHAnsi"/>
        </w:rPr>
        <w:t>, B.A., et al. “Specimen collection: An essential tool—Response.” Science 23 May 2014: 344 (6186), 816.</w:t>
      </w:r>
    </w:p>
    <w:p w14:paraId="3E16304B" w14:textId="77777777" w:rsidR="00A123BB" w:rsidRPr="002C769D" w:rsidRDefault="00A123BB" w:rsidP="00633E8E">
      <w:pPr>
        <w:rPr>
          <w:rFonts w:asciiTheme="majorHAnsi" w:hAnsiTheme="majorHAnsi"/>
          <w:b/>
        </w:rPr>
      </w:pPr>
      <w:r w:rsidRPr="002C769D">
        <w:rPr>
          <w:rFonts w:asciiTheme="majorHAnsi" w:hAnsiTheme="majorHAnsi"/>
          <w:b/>
        </w:rPr>
        <w:t>Kevin Winker Reaffirming the Specimen Gold Standard</w:t>
      </w:r>
    </w:p>
    <w:p w14:paraId="06E63EBA" w14:textId="74478822" w:rsidR="00A123BB" w:rsidRPr="002C769D" w:rsidRDefault="00E859ED" w:rsidP="00633E8E">
      <w:pPr>
        <w:rPr>
          <w:rFonts w:asciiTheme="majorHAnsi" w:hAnsiTheme="majorHAnsi"/>
        </w:rPr>
      </w:pPr>
      <w:hyperlink r:id="rId19" w:history="1">
        <w:r w:rsidR="00A123BB" w:rsidRPr="002C769D">
          <w:rPr>
            <w:rStyle w:val="Hyperlink"/>
            <w:rFonts w:asciiTheme="majorHAnsi" w:hAnsiTheme="majorHAnsi"/>
          </w:rPr>
          <w:t>http://www.universityofalaskamuseumbirds.org/reaffirming-the-specimen-gold-standard/</w:t>
        </w:r>
      </w:hyperlink>
    </w:p>
    <w:p w14:paraId="4DF114E5" w14:textId="7182B2E7" w:rsidR="00A123BB" w:rsidRPr="002C769D" w:rsidRDefault="00A123BB" w:rsidP="00633E8E">
      <w:pPr>
        <w:rPr>
          <w:rFonts w:asciiTheme="majorHAnsi" w:hAnsiTheme="majorHAnsi"/>
          <w:b/>
        </w:rPr>
      </w:pPr>
      <w:r w:rsidRPr="002C769D">
        <w:rPr>
          <w:rFonts w:asciiTheme="majorHAnsi" w:hAnsiTheme="majorHAnsi"/>
          <w:b/>
        </w:rPr>
        <w:t xml:space="preserve">Where’d you get all the dead animals Brain Scoop </w:t>
      </w:r>
      <w:proofErr w:type="gramStart"/>
      <w:r w:rsidRPr="002C769D">
        <w:rPr>
          <w:rFonts w:asciiTheme="majorHAnsi" w:hAnsiTheme="majorHAnsi"/>
          <w:b/>
        </w:rPr>
        <w:t>Podcast</w:t>
      </w:r>
      <w:proofErr w:type="gramEnd"/>
    </w:p>
    <w:p w14:paraId="29BFBACE" w14:textId="09744E6B" w:rsidR="00A123BB" w:rsidRPr="002C769D" w:rsidRDefault="00E859ED" w:rsidP="00633E8E">
      <w:pPr>
        <w:rPr>
          <w:rFonts w:asciiTheme="majorHAnsi" w:hAnsiTheme="majorHAnsi"/>
        </w:rPr>
      </w:pPr>
      <w:hyperlink r:id="rId20" w:history="1">
        <w:r w:rsidR="00A123BB" w:rsidRPr="002C769D">
          <w:rPr>
            <w:rStyle w:val="Hyperlink"/>
            <w:rFonts w:asciiTheme="majorHAnsi" w:hAnsiTheme="majorHAnsi"/>
          </w:rPr>
          <w:t>https://www.youtube.com/watch?v=nS8suhK-c5I</w:t>
        </w:r>
      </w:hyperlink>
    </w:p>
    <w:p w14:paraId="2CA69ED8" w14:textId="0F289997" w:rsidR="008F643D" w:rsidRPr="002C769D" w:rsidRDefault="008F643D" w:rsidP="00633E8E">
      <w:pPr>
        <w:rPr>
          <w:rFonts w:asciiTheme="majorHAnsi" w:hAnsiTheme="majorHAnsi"/>
          <w:b/>
        </w:rPr>
      </w:pPr>
      <w:r w:rsidRPr="002C769D">
        <w:rPr>
          <w:rFonts w:asciiTheme="majorHAnsi" w:hAnsiTheme="majorHAnsi"/>
          <w:b/>
        </w:rPr>
        <w:t xml:space="preserve">I’m also considering </w:t>
      </w:r>
    </w:p>
    <w:p w14:paraId="1B782815" w14:textId="77777777" w:rsidR="008F643D" w:rsidRPr="002C769D" w:rsidRDefault="008F643D" w:rsidP="008F643D">
      <w:pPr>
        <w:rPr>
          <w:rFonts w:asciiTheme="majorHAnsi" w:eastAsia="Times New Roman" w:hAnsiTheme="majorHAnsi" w:cs="Times New Roman"/>
        </w:rPr>
      </w:pPr>
      <w:proofErr w:type="gramStart"/>
      <w:r w:rsidRPr="002C769D">
        <w:rPr>
          <w:rFonts w:asciiTheme="majorHAnsi" w:eastAsia="Times New Roman" w:hAnsiTheme="majorHAnsi" w:cs="Arial"/>
          <w:color w:val="222222"/>
          <w:shd w:val="clear" w:color="auto" w:fill="FFFFFF"/>
        </w:rPr>
        <w:t>Winker, K. (1996).</w:t>
      </w:r>
      <w:proofErr w:type="gramEnd"/>
      <w:r w:rsidRPr="002C769D">
        <w:rPr>
          <w:rFonts w:asciiTheme="majorHAnsi" w:eastAsia="Times New Roman" w:hAnsiTheme="majorHAnsi" w:cs="Arial"/>
          <w:color w:val="222222"/>
          <w:shd w:val="clear" w:color="auto" w:fill="FFFFFF"/>
        </w:rPr>
        <w:t xml:space="preserve"> The crumbling infrastructure of biodiversity: the avian example. </w:t>
      </w:r>
      <w:proofErr w:type="gramStart"/>
      <w:r w:rsidRPr="002C769D">
        <w:rPr>
          <w:rFonts w:asciiTheme="majorHAnsi" w:eastAsia="Times New Roman" w:hAnsiTheme="majorHAnsi" w:cs="Arial"/>
          <w:i/>
          <w:iCs/>
          <w:color w:val="222222"/>
          <w:shd w:val="clear" w:color="auto" w:fill="FFFFFF"/>
        </w:rPr>
        <w:t>Conservation Biology</w:t>
      </w:r>
      <w:r w:rsidRPr="002C769D">
        <w:rPr>
          <w:rFonts w:asciiTheme="majorHAnsi" w:eastAsia="Times New Roman" w:hAnsiTheme="majorHAnsi" w:cs="Arial"/>
          <w:color w:val="222222"/>
          <w:shd w:val="clear" w:color="auto" w:fill="FFFFFF"/>
        </w:rPr>
        <w:t>, </w:t>
      </w:r>
      <w:r w:rsidRPr="002C769D">
        <w:rPr>
          <w:rFonts w:asciiTheme="majorHAnsi" w:eastAsia="Times New Roman" w:hAnsiTheme="majorHAnsi" w:cs="Arial"/>
          <w:i/>
          <w:iCs/>
          <w:color w:val="222222"/>
          <w:shd w:val="clear" w:color="auto" w:fill="FFFFFF"/>
        </w:rPr>
        <w:t>10</w:t>
      </w:r>
      <w:r w:rsidRPr="002C769D">
        <w:rPr>
          <w:rFonts w:asciiTheme="majorHAnsi" w:eastAsia="Times New Roman" w:hAnsiTheme="majorHAnsi" w:cs="Arial"/>
          <w:color w:val="222222"/>
          <w:shd w:val="clear" w:color="auto" w:fill="FFFFFF"/>
        </w:rPr>
        <w:t>(3), 703-707.</w:t>
      </w:r>
      <w:proofErr w:type="gramEnd"/>
    </w:p>
    <w:p w14:paraId="666ED970" w14:textId="6DA803C6" w:rsidR="008F643D" w:rsidRPr="002C769D" w:rsidRDefault="008F643D" w:rsidP="008F643D">
      <w:pPr>
        <w:ind w:firstLine="720"/>
        <w:rPr>
          <w:rFonts w:asciiTheme="majorHAnsi" w:hAnsiTheme="majorHAnsi"/>
        </w:rPr>
      </w:pPr>
      <w:r w:rsidRPr="002C769D">
        <w:rPr>
          <w:rFonts w:asciiTheme="majorHAnsi" w:hAnsiTheme="majorHAnsi"/>
        </w:rPr>
        <w:t>http://www.kevinwinker.org/infrastructure.pdf</w:t>
      </w:r>
    </w:p>
    <w:p w14:paraId="45989858" w14:textId="77777777" w:rsidR="008F643D" w:rsidRPr="002C769D" w:rsidRDefault="008F643D" w:rsidP="00633E8E">
      <w:pPr>
        <w:rPr>
          <w:rFonts w:asciiTheme="majorHAnsi" w:hAnsiTheme="majorHAnsi"/>
        </w:rPr>
      </w:pPr>
    </w:p>
    <w:p w14:paraId="039CD0B4" w14:textId="27F4373D" w:rsidR="0058569E" w:rsidRPr="003A436E" w:rsidRDefault="00E81CAC" w:rsidP="00E81CAC">
      <w:pPr>
        <w:rPr>
          <w:rFonts w:asciiTheme="majorHAnsi" w:hAnsiTheme="majorHAnsi"/>
          <w:b/>
          <w:u w:val="single"/>
        </w:rPr>
      </w:pPr>
      <w:r w:rsidRPr="003A436E">
        <w:rPr>
          <w:rFonts w:asciiTheme="majorHAnsi" w:hAnsiTheme="majorHAnsi"/>
          <w:b/>
          <w:u w:val="single"/>
        </w:rPr>
        <w:t>September 1, 2014</w:t>
      </w:r>
      <w:r w:rsidR="00D25556" w:rsidRPr="003A436E">
        <w:rPr>
          <w:rFonts w:asciiTheme="majorHAnsi" w:hAnsiTheme="majorHAnsi"/>
          <w:b/>
          <w:u w:val="single"/>
        </w:rPr>
        <w:t xml:space="preserve"> Collecting Considerations</w:t>
      </w:r>
      <w:r w:rsidR="0058569E" w:rsidRPr="003A436E">
        <w:rPr>
          <w:rFonts w:asciiTheme="majorHAnsi" w:eastAsia="Times New Roman" w:hAnsiTheme="majorHAnsi" w:cs="Arial"/>
          <w:color w:val="333333"/>
          <w:u w:val="single"/>
          <w:shd w:val="clear" w:color="auto" w:fill="FFFFFF"/>
        </w:rPr>
        <w:t xml:space="preserve"> </w:t>
      </w:r>
    </w:p>
    <w:p w14:paraId="76893F35" w14:textId="7304C6D6" w:rsidR="008F643D" w:rsidRPr="002C769D" w:rsidRDefault="0058569E" w:rsidP="008F643D">
      <w:pPr>
        <w:rPr>
          <w:rFonts w:asciiTheme="majorHAnsi" w:eastAsia="Times New Roman" w:hAnsiTheme="majorHAnsi" w:cs="Arial"/>
          <w:color w:val="333333"/>
          <w:shd w:val="clear" w:color="auto" w:fill="FFFFFF"/>
        </w:rPr>
      </w:pPr>
      <w:r w:rsidRPr="002C769D">
        <w:rPr>
          <w:rFonts w:asciiTheme="majorHAnsi" w:eastAsia="Times New Roman" w:hAnsiTheme="majorHAnsi" w:cs="Arial"/>
          <w:color w:val="333333"/>
          <w:shd w:val="clear" w:color="auto" w:fill="FFFFFF"/>
        </w:rPr>
        <w:t xml:space="preserve">Chapter 7 - </w:t>
      </w:r>
      <w:r w:rsidRPr="002C769D">
        <w:rPr>
          <w:rFonts w:asciiTheme="majorHAnsi" w:eastAsia="Times New Roman" w:hAnsiTheme="majorHAnsi" w:cs="Arial"/>
          <w:b/>
          <w:color w:val="333333"/>
          <w:shd w:val="clear" w:color="auto" w:fill="FFFFFF"/>
        </w:rPr>
        <w:t>Organizing specimen and tissue preservation techniques in the field for subsequent molecular analyses</w:t>
      </w:r>
      <w:r w:rsidR="008F643D" w:rsidRPr="002C769D">
        <w:rPr>
          <w:rFonts w:asciiTheme="majorHAnsi" w:eastAsia="Times New Roman" w:hAnsiTheme="majorHAnsi" w:cs="Arial"/>
          <w:color w:val="333333"/>
          <w:shd w:val="clear" w:color="auto" w:fill="FFFFFF"/>
        </w:rPr>
        <w:t xml:space="preserve"> in Volume 8 </w:t>
      </w:r>
      <w:r w:rsidR="008F643D" w:rsidRPr="002C769D">
        <w:rPr>
          <w:rFonts w:asciiTheme="majorHAnsi" w:eastAsia="Times New Roman" w:hAnsiTheme="majorHAnsi" w:cs="Arial"/>
          <w:i/>
          <w:iCs/>
          <w:color w:val="222222"/>
          <w:shd w:val="clear" w:color="auto" w:fill="FFFFFF"/>
        </w:rPr>
        <w:t>Manual on field recording techniques and protocols for All Taxa Biodiversity Inventories and Monitoring</w:t>
      </w:r>
      <w:r w:rsidR="008F643D" w:rsidRPr="002C769D">
        <w:rPr>
          <w:rFonts w:asciiTheme="majorHAnsi" w:eastAsia="Times New Roman" w:hAnsiTheme="majorHAnsi" w:cs="Arial"/>
          <w:color w:val="222222"/>
          <w:shd w:val="clear" w:color="auto" w:fill="FFFFFF"/>
        </w:rPr>
        <w:t xml:space="preserve">. </w:t>
      </w:r>
      <w:proofErr w:type="gramStart"/>
      <w:r w:rsidR="008F643D" w:rsidRPr="002C769D">
        <w:rPr>
          <w:rFonts w:asciiTheme="majorHAnsi" w:eastAsia="Times New Roman" w:hAnsiTheme="majorHAnsi" w:cs="Arial"/>
          <w:color w:val="222222"/>
          <w:shd w:val="clear" w:color="auto" w:fill="FFFFFF"/>
        </w:rPr>
        <w:t>Belgian Development Cooperation, 2010.</w:t>
      </w:r>
      <w:proofErr w:type="gramEnd"/>
    </w:p>
    <w:p w14:paraId="2283AE4F" w14:textId="0CB5D449" w:rsidR="0058569E" w:rsidRPr="002C769D" w:rsidRDefault="00E859ED" w:rsidP="008F643D">
      <w:pPr>
        <w:ind w:firstLine="720"/>
        <w:rPr>
          <w:rFonts w:asciiTheme="majorHAnsi" w:eastAsia="Times New Roman" w:hAnsiTheme="majorHAnsi" w:cs="Arial"/>
          <w:color w:val="333333"/>
          <w:shd w:val="clear" w:color="auto" w:fill="FFFFFF"/>
        </w:rPr>
      </w:pPr>
      <w:hyperlink r:id="rId21" w:history="1">
        <w:r w:rsidR="00F766B3" w:rsidRPr="002C769D">
          <w:rPr>
            <w:rStyle w:val="Hyperlink"/>
            <w:rFonts w:asciiTheme="majorHAnsi" w:eastAsia="Times New Roman" w:hAnsiTheme="majorHAnsi" w:cs="Arial"/>
            <w:shd w:val="clear" w:color="auto" w:fill="FFFFFF"/>
          </w:rPr>
          <w:t>http://www.abctaxa.be/volumes/volume-8-manual-atbi/</w:t>
        </w:r>
      </w:hyperlink>
    </w:p>
    <w:p w14:paraId="4F884E0A" w14:textId="2FC390FB" w:rsidR="00D25556" w:rsidRPr="002C769D" w:rsidRDefault="00F766B3" w:rsidP="00E81CAC">
      <w:pPr>
        <w:rPr>
          <w:rFonts w:asciiTheme="majorHAnsi" w:eastAsia="Times New Roman" w:hAnsiTheme="majorHAnsi" w:cs="Times New Roman"/>
        </w:rPr>
      </w:pPr>
      <w:proofErr w:type="gramStart"/>
      <w:r w:rsidRPr="00F766B3">
        <w:rPr>
          <w:rFonts w:asciiTheme="majorHAnsi" w:eastAsia="Times New Roman" w:hAnsiTheme="majorHAnsi" w:cs="Arial"/>
          <w:b/>
          <w:bCs/>
          <w:color w:val="000000"/>
          <w:shd w:val="clear" w:color="auto" w:fill="FFFFFF"/>
        </w:rPr>
        <w:t>The</w:t>
      </w:r>
      <w:r w:rsidRPr="002C769D">
        <w:rPr>
          <w:rFonts w:asciiTheme="majorHAnsi" w:eastAsia="Times New Roman" w:hAnsiTheme="majorHAnsi" w:cs="Arial"/>
          <w:color w:val="222222"/>
          <w:shd w:val="clear" w:color="auto" w:fill="FFFFFF"/>
        </w:rPr>
        <w:t> </w:t>
      </w:r>
      <w:r w:rsidRPr="00F766B3">
        <w:rPr>
          <w:rFonts w:asciiTheme="majorHAnsi" w:eastAsia="Times New Roman" w:hAnsiTheme="majorHAnsi" w:cs="Arial"/>
          <w:b/>
          <w:bCs/>
          <w:color w:val="000000"/>
          <w:shd w:val="clear" w:color="auto" w:fill="FFFFFF"/>
        </w:rPr>
        <w:t>changing</w:t>
      </w:r>
      <w:r w:rsidRPr="002C769D">
        <w:rPr>
          <w:rFonts w:asciiTheme="majorHAnsi" w:eastAsia="Times New Roman" w:hAnsiTheme="majorHAnsi" w:cs="Arial"/>
          <w:color w:val="222222"/>
          <w:shd w:val="clear" w:color="auto" w:fill="FFFFFF"/>
        </w:rPr>
        <w:t> </w:t>
      </w:r>
      <w:r w:rsidRPr="00F766B3">
        <w:rPr>
          <w:rFonts w:asciiTheme="majorHAnsi" w:eastAsia="Times New Roman" w:hAnsiTheme="majorHAnsi" w:cs="Arial"/>
          <w:b/>
          <w:bCs/>
          <w:color w:val="000000"/>
          <w:shd w:val="clear" w:color="auto" w:fill="FFFFFF"/>
        </w:rPr>
        <w:t>significance</w:t>
      </w:r>
      <w:r w:rsidRPr="002C769D">
        <w:rPr>
          <w:rFonts w:asciiTheme="majorHAnsi" w:eastAsia="Times New Roman" w:hAnsiTheme="majorHAnsi" w:cs="Arial"/>
          <w:color w:val="222222"/>
          <w:shd w:val="clear" w:color="auto" w:fill="FFFFFF"/>
        </w:rPr>
        <w:t> </w:t>
      </w:r>
      <w:r w:rsidRPr="00F766B3">
        <w:rPr>
          <w:rFonts w:asciiTheme="majorHAnsi" w:eastAsia="Times New Roman" w:hAnsiTheme="majorHAnsi" w:cs="Arial"/>
          <w:b/>
          <w:bCs/>
          <w:color w:val="000000"/>
          <w:shd w:val="clear" w:color="auto" w:fill="FFFFFF"/>
        </w:rPr>
        <w:t>and</w:t>
      </w:r>
      <w:r w:rsidRPr="002C769D">
        <w:rPr>
          <w:rFonts w:asciiTheme="majorHAnsi" w:eastAsia="Times New Roman" w:hAnsiTheme="majorHAnsi" w:cs="Arial"/>
          <w:color w:val="222222"/>
          <w:shd w:val="clear" w:color="auto" w:fill="FFFFFF"/>
        </w:rPr>
        <w:t> </w:t>
      </w:r>
      <w:r w:rsidRPr="00F766B3">
        <w:rPr>
          <w:rFonts w:asciiTheme="majorHAnsi" w:eastAsia="Times New Roman" w:hAnsiTheme="majorHAnsi" w:cs="Arial"/>
          <w:b/>
          <w:bCs/>
          <w:color w:val="000000"/>
          <w:shd w:val="clear" w:color="auto" w:fill="FFFFFF"/>
        </w:rPr>
        <w:t>definition</w:t>
      </w:r>
      <w:r w:rsidRPr="002C769D">
        <w:rPr>
          <w:rFonts w:asciiTheme="majorHAnsi" w:eastAsia="Times New Roman" w:hAnsiTheme="majorHAnsi" w:cs="Arial"/>
          <w:color w:val="222222"/>
          <w:shd w:val="clear" w:color="auto" w:fill="FFFFFF"/>
        </w:rPr>
        <w:t> </w:t>
      </w:r>
      <w:r w:rsidRPr="00F766B3">
        <w:rPr>
          <w:rFonts w:asciiTheme="majorHAnsi" w:eastAsia="Times New Roman" w:hAnsiTheme="majorHAnsi" w:cs="Arial"/>
          <w:b/>
          <w:bCs/>
          <w:color w:val="000000"/>
          <w:shd w:val="clear" w:color="auto" w:fill="FFFFFF"/>
        </w:rPr>
        <w:t>of</w:t>
      </w:r>
      <w:r w:rsidRPr="002C769D">
        <w:rPr>
          <w:rFonts w:asciiTheme="majorHAnsi" w:eastAsia="Times New Roman" w:hAnsiTheme="majorHAnsi" w:cs="Arial"/>
          <w:color w:val="222222"/>
          <w:shd w:val="clear" w:color="auto" w:fill="FFFFFF"/>
        </w:rPr>
        <w:t> </w:t>
      </w:r>
      <w:r w:rsidRPr="00F766B3">
        <w:rPr>
          <w:rFonts w:asciiTheme="majorHAnsi" w:eastAsia="Times New Roman" w:hAnsiTheme="majorHAnsi" w:cs="Arial"/>
          <w:b/>
          <w:bCs/>
          <w:color w:val="000000"/>
          <w:shd w:val="clear" w:color="auto" w:fill="FFFFFF"/>
        </w:rPr>
        <w:t>the</w:t>
      </w:r>
      <w:r w:rsidRPr="002C769D">
        <w:rPr>
          <w:rFonts w:asciiTheme="majorHAnsi" w:eastAsia="Times New Roman" w:hAnsiTheme="majorHAnsi" w:cs="Arial"/>
          <w:color w:val="222222"/>
          <w:shd w:val="clear" w:color="auto" w:fill="FFFFFF"/>
        </w:rPr>
        <w:t> </w:t>
      </w:r>
      <w:r w:rsidRPr="00F766B3">
        <w:rPr>
          <w:rFonts w:asciiTheme="majorHAnsi" w:eastAsia="Times New Roman" w:hAnsiTheme="majorHAnsi" w:cs="Arial"/>
          <w:b/>
          <w:bCs/>
          <w:color w:val="000000"/>
          <w:shd w:val="clear" w:color="auto" w:fill="FFFFFF"/>
        </w:rPr>
        <w:t>biological</w:t>
      </w:r>
      <w:r w:rsidRPr="002C769D">
        <w:rPr>
          <w:rFonts w:asciiTheme="majorHAnsi" w:eastAsia="Times New Roman" w:hAnsiTheme="majorHAnsi" w:cs="Arial"/>
          <w:color w:val="222222"/>
          <w:shd w:val="clear" w:color="auto" w:fill="FFFFFF"/>
        </w:rPr>
        <w:t> </w:t>
      </w:r>
      <w:r w:rsidRPr="00F766B3">
        <w:rPr>
          <w:rFonts w:asciiTheme="majorHAnsi" w:eastAsia="Times New Roman" w:hAnsiTheme="majorHAnsi" w:cs="Arial"/>
          <w:b/>
          <w:bCs/>
          <w:color w:val="000000"/>
          <w:shd w:val="clear" w:color="auto" w:fill="FFFFFF"/>
        </w:rPr>
        <w:t>voucher</w:t>
      </w:r>
      <w:r w:rsidRPr="00F766B3">
        <w:rPr>
          <w:rFonts w:asciiTheme="majorHAnsi" w:eastAsia="Times New Roman" w:hAnsiTheme="majorHAnsi" w:cs="Arial"/>
          <w:color w:val="222222"/>
          <w:shd w:val="clear" w:color="auto" w:fill="FFFFFF"/>
        </w:rPr>
        <w:t>.</w:t>
      </w:r>
      <w:proofErr w:type="gramEnd"/>
      <w:r w:rsidRPr="00F766B3">
        <w:rPr>
          <w:rFonts w:asciiTheme="majorHAnsi" w:eastAsia="Times New Roman" w:hAnsiTheme="majorHAnsi" w:cs="Arial"/>
          <w:color w:val="222222"/>
          <w:shd w:val="clear" w:color="auto" w:fill="FFFFFF"/>
        </w:rPr>
        <w:t xml:space="preserve"> In: (</w:t>
      </w:r>
      <w:r w:rsidRPr="002C769D">
        <w:rPr>
          <w:rFonts w:asciiTheme="majorHAnsi" w:eastAsia="Times New Roman" w:hAnsiTheme="majorHAnsi" w:cs="Arial"/>
          <w:color w:val="222222"/>
          <w:shd w:val="clear" w:color="auto" w:fill="FFFFFF"/>
        </w:rPr>
        <w:t>Williams, S., &amp; Hawks, C. (2006). Museum studies: Perspectives and innovations. </w:t>
      </w:r>
      <w:r w:rsidRPr="002C769D">
        <w:rPr>
          <w:rFonts w:asciiTheme="majorHAnsi" w:eastAsia="Times New Roman" w:hAnsiTheme="majorHAnsi" w:cs="Arial"/>
          <w:i/>
          <w:iCs/>
          <w:color w:val="222222"/>
          <w:shd w:val="clear" w:color="auto" w:fill="FFFFFF"/>
        </w:rPr>
        <w:t>Washington, DC: Society for the Preservation of Natural History Collections</w:t>
      </w:r>
      <w:r w:rsidRPr="002C769D">
        <w:rPr>
          <w:rFonts w:asciiTheme="majorHAnsi" w:eastAsia="Times New Roman" w:hAnsiTheme="majorHAnsi" w:cs="Arial"/>
          <w:color w:val="222222"/>
          <w:shd w:val="clear" w:color="auto" w:fill="FFFFFF"/>
        </w:rPr>
        <w:t>.</w:t>
      </w:r>
    </w:p>
    <w:p w14:paraId="273BFDC5" w14:textId="6B19C86E" w:rsidR="0039019B" w:rsidRDefault="0039019B" w:rsidP="00E81CAC">
      <w:pPr>
        <w:rPr>
          <w:rFonts w:asciiTheme="majorHAnsi" w:eastAsia="Times New Roman" w:hAnsiTheme="majorHAnsi" w:cs="Arial"/>
          <w:b/>
          <w:color w:val="333333"/>
          <w:shd w:val="clear" w:color="auto" w:fill="FFFFFF"/>
        </w:rPr>
      </w:pPr>
      <w:r>
        <w:rPr>
          <w:rFonts w:asciiTheme="majorHAnsi" w:eastAsia="Times New Roman" w:hAnsiTheme="majorHAnsi" w:cs="Arial"/>
          <w:b/>
          <w:color w:val="333333"/>
          <w:shd w:val="clear" w:color="auto" w:fill="FFFFFF"/>
        </w:rPr>
        <w:t>Flowchart of Typical Specimen Movement Through the MVZ</w:t>
      </w:r>
    </w:p>
    <w:p w14:paraId="05AC425F" w14:textId="3B2032C4" w:rsidR="002A2C3C" w:rsidRDefault="002A2C3C" w:rsidP="00E81CAC">
      <w:pPr>
        <w:rPr>
          <w:rFonts w:asciiTheme="majorHAnsi" w:eastAsia="Times New Roman" w:hAnsiTheme="majorHAnsi" w:cs="Arial"/>
          <w:b/>
          <w:color w:val="333333"/>
          <w:shd w:val="clear" w:color="auto" w:fill="FFFFFF"/>
        </w:rPr>
      </w:pPr>
      <w:r>
        <w:rPr>
          <w:rFonts w:asciiTheme="majorHAnsi" w:eastAsia="Times New Roman" w:hAnsiTheme="majorHAnsi" w:cs="Arial"/>
          <w:b/>
          <w:color w:val="333333"/>
          <w:shd w:val="clear" w:color="auto" w:fill="FFFFFF"/>
        </w:rPr>
        <w:t xml:space="preserve">Recording Localities in Field Notes: </w:t>
      </w:r>
      <w:hyperlink r:id="rId22" w:history="1">
        <w:r w:rsidRPr="002A2C3C">
          <w:rPr>
            <w:rStyle w:val="Hyperlink"/>
            <w:rFonts w:asciiTheme="majorHAnsi" w:eastAsia="Times New Roman" w:hAnsiTheme="majorHAnsi" w:cs="Arial"/>
            <w:shd w:val="clear" w:color="auto" w:fill="FFFFFF"/>
          </w:rPr>
          <w:t>http://mvz.berkeley.edu/Locality_Field_Recording_Notebooks.html</w:t>
        </w:r>
      </w:hyperlink>
    </w:p>
    <w:p w14:paraId="56121ED9" w14:textId="77777777" w:rsidR="002A2C3C" w:rsidRDefault="002A2C3C" w:rsidP="00E81CAC">
      <w:pPr>
        <w:rPr>
          <w:rFonts w:asciiTheme="majorHAnsi" w:eastAsia="Times New Roman" w:hAnsiTheme="majorHAnsi" w:cs="Arial"/>
          <w:b/>
          <w:color w:val="333333"/>
          <w:shd w:val="clear" w:color="auto" w:fill="FFFFFF"/>
        </w:rPr>
      </w:pPr>
    </w:p>
    <w:p w14:paraId="31FF35F9" w14:textId="369DA719" w:rsidR="0058569E" w:rsidRPr="002C769D" w:rsidRDefault="00D25556" w:rsidP="00E81CAC">
      <w:pPr>
        <w:rPr>
          <w:rFonts w:asciiTheme="majorHAnsi" w:eastAsia="Times New Roman" w:hAnsiTheme="majorHAnsi" w:cs="Arial"/>
          <w:color w:val="333333"/>
          <w:shd w:val="clear" w:color="auto" w:fill="FFFFFF"/>
        </w:rPr>
      </w:pPr>
      <w:r w:rsidRPr="002C769D">
        <w:rPr>
          <w:rFonts w:asciiTheme="majorHAnsi" w:eastAsia="Times New Roman" w:hAnsiTheme="majorHAnsi" w:cs="Arial"/>
          <w:b/>
          <w:color w:val="333333"/>
          <w:shd w:val="clear" w:color="auto" w:fill="FFFFFF"/>
        </w:rPr>
        <w:t>The type specimen</w:t>
      </w:r>
      <w:r w:rsidR="00F766B3" w:rsidRPr="002C769D">
        <w:rPr>
          <w:rFonts w:asciiTheme="majorHAnsi" w:eastAsia="Times New Roman" w:hAnsiTheme="majorHAnsi" w:cs="Arial"/>
          <w:color w:val="333333"/>
          <w:shd w:val="clear" w:color="auto" w:fill="FFFFFF"/>
        </w:rPr>
        <w:t xml:space="preserve"> </w:t>
      </w:r>
      <w:proofErr w:type="gramStart"/>
      <w:r w:rsidR="00F766B3" w:rsidRPr="002C769D">
        <w:rPr>
          <w:rFonts w:asciiTheme="majorHAnsi" w:eastAsia="Times New Roman" w:hAnsiTheme="majorHAnsi" w:cs="Arial"/>
          <w:color w:val="333333"/>
          <w:shd w:val="clear" w:color="auto" w:fill="FFFFFF"/>
        </w:rPr>
        <w:t>song</w:t>
      </w:r>
      <w:r w:rsidRPr="002C769D">
        <w:rPr>
          <w:rFonts w:asciiTheme="majorHAnsi" w:eastAsia="Times New Roman" w:hAnsiTheme="majorHAnsi" w:cs="Arial"/>
          <w:color w:val="333333"/>
          <w:shd w:val="clear" w:color="auto" w:fill="FFFFFF"/>
        </w:rPr>
        <w:t xml:space="preserve">  </w:t>
      </w:r>
      <w:proofErr w:type="gramEnd"/>
      <w:r w:rsidR="00E859ED">
        <w:fldChar w:fldCharType="begin"/>
      </w:r>
      <w:r w:rsidR="00E859ED">
        <w:instrText xml:space="preserve"> HYPERLINK "https://www.youtube.com/watch?v=gfQL7bXwzvM" </w:instrText>
      </w:r>
      <w:r w:rsidR="00E859ED">
        <w:fldChar w:fldCharType="separate"/>
      </w:r>
      <w:r w:rsidRPr="002C769D">
        <w:rPr>
          <w:rStyle w:val="Hyperlink"/>
          <w:rFonts w:asciiTheme="majorHAnsi" w:eastAsia="Times New Roman" w:hAnsiTheme="majorHAnsi" w:cs="Arial"/>
          <w:shd w:val="clear" w:color="auto" w:fill="FFFFFF"/>
        </w:rPr>
        <w:t>https://www.youtube.com/watch?v=gfQL7bXwzvM</w:t>
      </w:r>
      <w:r w:rsidR="00E859ED">
        <w:rPr>
          <w:rStyle w:val="Hyperlink"/>
          <w:rFonts w:asciiTheme="majorHAnsi" w:eastAsia="Times New Roman" w:hAnsiTheme="majorHAnsi" w:cs="Arial"/>
          <w:shd w:val="clear" w:color="auto" w:fill="FFFFFF"/>
        </w:rPr>
        <w:fldChar w:fldCharType="end"/>
      </w:r>
    </w:p>
    <w:p w14:paraId="3B26B265" w14:textId="3D77F674" w:rsidR="00D25556" w:rsidRDefault="00D25556" w:rsidP="00E81CAC">
      <w:pPr>
        <w:rPr>
          <w:rFonts w:ascii="Arial" w:eastAsia="Times New Roman" w:hAnsi="Arial" w:cs="Arial"/>
          <w:color w:val="333333"/>
          <w:sz w:val="20"/>
          <w:szCs w:val="20"/>
          <w:shd w:val="clear" w:color="auto" w:fill="FFFFFF"/>
        </w:rPr>
      </w:pPr>
    </w:p>
    <w:p w14:paraId="3E369D34" w14:textId="77777777" w:rsidR="00F766B3" w:rsidRDefault="00F766B3" w:rsidP="00E81CAC">
      <w:pPr>
        <w:rPr>
          <w:rFonts w:ascii="Arial" w:eastAsia="Times New Roman" w:hAnsi="Arial" w:cs="Arial"/>
          <w:color w:val="333333"/>
          <w:sz w:val="20"/>
          <w:szCs w:val="20"/>
          <w:shd w:val="clear" w:color="auto" w:fill="FFFFFF"/>
        </w:rPr>
      </w:pPr>
    </w:p>
    <w:p w14:paraId="50399E4B" w14:textId="4313EE94" w:rsidR="00F766B3" w:rsidRPr="003A436E" w:rsidRDefault="002C769D" w:rsidP="00E81CAC">
      <w:pPr>
        <w:rPr>
          <w:rFonts w:ascii="Arial" w:eastAsia="Times New Roman" w:hAnsi="Arial" w:cs="Arial"/>
          <w:b/>
          <w:color w:val="333333"/>
          <w:sz w:val="20"/>
          <w:szCs w:val="20"/>
          <w:u w:val="single"/>
          <w:shd w:val="clear" w:color="auto" w:fill="FFFFFF"/>
        </w:rPr>
      </w:pPr>
      <w:r w:rsidRPr="003A436E">
        <w:rPr>
          <w:rFonts w:ascii="Arial" w:eastAsia="Times New Roman" w:hAnsi="Arial" w:cs="Arial"/>
          <w:b/>
          <w:color w:val="333333"/>
          <w:sz w:val="20"/>
          <w:szCs w:val="20"/>
          <w:u w:val="single"/>
          <w:shd w:val="clear" w:color="auto" w:fill="FFFFFF"/>
        </w:rPr>
        <w:t>September 3, 2014</w:t>
      </w:r>
    </w:p>
    <w:p w14:paraId="40D45CEB" w14:textId="499A15EA" w:rsidR="00890CFA" w:rsidRDefault="00890CFA" w:rsidP="00890CFA">
      <w:pPr>
        <w:rPr>
          <w:rFonts w:ascii="Arial" w:eastAsia="Times New Roman" w:hAnsi="Arial" w:cs="Arial"/>
          <w:color w:val="333333"/>
          <w:sz w:val="20"/>
          <w:szCs w:val="20"/>
          <w:shd w:val="clear" w:color="auto" w:fill="FFFFFF"/>
        </w:rPr>
      </w:pPr>
      <w:r>
        <w:rPr>
          <w:rFonts w:ascii="Arial" w:eastAsia="Times New Roman" w:hAnsi="Arial" w:cs="Arial"/>
          <w:color w:val="333333"/>
          <w:sz w:val="20"/>
          <w:szCs w:val="20"/>
          <w:shd w:val="clear" w:color="auto" w:fill="FFFFFF"/>
        </w:rPr>
        <w:t xml:space="preserve">Specify 6: An Evolutionary Progression by Andy Bentley (12:55) tells you what Specify is—this is probably too </w:t>
      </w:r>
      <w:proofErr w:type="spellStart"/>
      <w:r>
        <w:rPr>
          <w:rFonts w:ascii="Arial" w:eastAsia="Times New Roman" w:hAnsi="Arial" w:cs="Arial"/>
          <w:color w:val="333333"/>
          <w:sz w:val="20"/>
          <w:szCs w:val="20"/>
          <w:shd w:val="clear" w:color="auto" w:fill="FFFFFF"/>
        </w:rPr>
        <w:t>nitty</w:t>
      </w:r>
      <w:proofErr w:type="spellEnd"/>
      <w:r>
        <w:rPr>
          <w:rFonts w:ascii="Arial" w:eastAsia="Times New Roman" w:hAnsi="Arial" w:cs="Arial"/>
          <w:color w:val="333333"/>
          <w:sz w:val="20"/>
          <w:szCs w:val="20"/>
          <w:shd w:val="clear" w:color="auto" w:fill="FFFFFF"/>
        </w:rPr>
        <w:t xml:space="preserve"> gritty for the students. I emailed specify to see if they have any worksheets</w:t>
      </w:r>
    </w:p>
    <w:p w14:paraId="35A62CDD" w14:textId="2DFD7A5D" w:rsidR="002C769D" w:rsidRDefault="00E859ED" w:rsidP="00890CFA">
      <w:pPr>
        <w:ind w:firstLine="720"/>
        <w:rPr>
          <w:rFonts w:ascii="Arial" w:eastAsia="Times New Roman" w:hAnsi="Arial" w:cs="Arial"/>
          <w:color w:val="333333"/>
          <w:sz w:val="20"/>
          <w:szCs w:val="20"/>
          <w:shd w:val="clear" w:color="auto" w:fill="FFFFFF"/>
        </w:rPr>
      </w:pPr>
      <w:hyperlink r:id="rId23" w:history="1">
        <w:r w:rsidR="00890CFA" w:rsidRPr="0021127F">
          <w:rPr>
            <w:rStyle w:val="Hyperlink"/>
            <w:rFonts w:ascii="Arial" w:eastAsia="Times New Roman" w:hAnsi="Arial" w:cs="Arial"/>
            <w:sz w:val="20"/>
            <w:szCs w:val="20"/>
            <w:shd w:val="clear" w:color="auto" w:fill="FFFFFF"/>
          </w:rPr>
          <w:t>https://www.youtube.com/watch?v=KoR8_P47Dx8&amp;list=PLSm4rjXsJ4aMf2IPNqrzSD5w8bPcW9ZK8</w:t>
        </w:r>
      </w:hyperlink>
    </w:p>
    <w:p w14:paraId="0FCCF181" w14:textId="554E886B" w:rsidR="00890CFA" w:rsidRDefault="00890CFA" w:rsidP="00890CFA">
      <w:pPr>
        <w:ind w:firstLine="720"/>
        <w:rPr>
          <w:rFonts w:ascii="Arial" w:eastAsia="Times New Roman" w:hAnsi="Arial" w:cs="Arial"/>
          <w:color w:val="333333"/>
          <w:sz w:val="20"/>
          <w:szCs w:val="20"/>
          <w:shd w:val="clear" w:color="auto" w:fill="FFFFFF"/>
        </w:rPr>
      </w:pPr>
      <w:r>
        <w:rPr>
          <w:rFonts w:ascii="Arial" w:eastAsia="Times New Roman" w:hAnsi="Arial" w:cs="Arial"/>
          <w:color w:val="333333"/>
          <w:sz w:val="20"/>
          <w:szCs w:val="20"/>
          <w:shd w:val="clear" w:color="auto" w:fill="FFFFFF"/>
        </w:rPr>
        <w:t xml:space="preserve">Slides and transcript here: </w:t>
      </w:r>
      <w:hyperlink r:id="rId24" w:history="1">
        <w:r w:rsidRPr="0021127F">
          <w:rPr>
            <w:rStyle w:val="Hyperlink"/>
            <w:rFonts w:ascii="Arial" w:eastAsia="Times New Roman" w:hAnsi="Arial" w:cs="Arial"/>
            <w:sz w:val="20"/>
            <w:szCs w:val="20"/>
            <w:shd w:val="clear" w:color="auto" w:fill="FFFFFF"/>
          </w:rPr>
          <w:t>http://www.slideshare.net/nielsklazenga/specify-6byandybentley-1</w:t>
        </w:r>
      </w:hyperlink>
    </w:p>
    <w:p w14:paraId="12DF5FC7" w14:textId="45AB4AA2" w:rsidR="00890CFA" w:rsidRDefault="0039019B" w:rsidP="00E81CAC">
      <w:pPr>
        <w:rPr>
          <w:rFonts w:ascii="Arial" w:eastAsia="Times New Roman" w:hAnsi="Arial" w:cs="Arial"/>
          <w:color w:val="333333"/>
          <w:sz w:val="20"/>
          <w:szCs w:val="20"/>
          <w:shd w:val="clear" w:color="auto" w:fill="FFFFFF"/>
        </w:rPr>
      </w:pPr>
      <w:r>
        <w:rPr>
          <w:rFonts w:ascii="Arial" w:eastAsia="Times New Roman" w:hAnsi="Arial" w:cs="Arial"/>
          <w:color w:val="333333"/>
          <w:sz w:val="20"/>
          <w:szCs w:val="20"/>
          <w:shd w:val="clear" w:color="auto" w:fill="FFFFFF"/>
        </w:rPr>
        <w:t xml:space="preserve">If we make our own video, here is a set of slides to start from: </w:t>
      </w:r>
      <w:hyperlink r:id="rId25" w:history="1">
        <w:r w:rsidRPr="0021127F">
          <w:rPr>
            <w:rStyle w:val="Hyperlink"/>
            <w:rFonts w:ascii="Arial" w:eastAsia="Times New Roman" w:hAnsi="Arial" w:cs="Arial"/>
            <w:sz w:val="20"/>
            <w:szCs w:val="20"/>
            <w:shd w:val="clear" w:color="auto" w:fill="FFFFFF"/>
          </w:rPr>
          <w:t>http://ecnweb.org/sites/default/files/9-ECNdatabasetalkNov2011.pptx</w:t>
        </w:r>
      </w:hyperlink>
    </w:p>
    <w:p w14:paraId="0DF95286" w14:textId="507D3A68" w:rsidR="0039019B" w:rsidRDefault="002A2C3C" w:rsidP="00E81CAC">
      <w:pPr>
        <w:rPr>
          <w:rFonts w:ascii="Arial" w:eastAsia="Times New Roman" w:hAnsi="Arial" w:cs="Arial"/>
          <w:color w:val="333333"/>
          <w:sz w:val="20"/>
          <w:szCs w:val="20"/>
          <w:shd w:val="clear" w:color="auto" w:fill="FFFFFF"/>
        </w:rPr>
      </w:pPr>
      <w:r>
        <w:rPr>
          <w:rFonts w:ascii="Arial" w:eastAsia="Times New Roman" w:hAnsi="Arial" w:cs="Arial"/>
          <w:color w:val="333333"/>
          <w:sz w:val="20"/>
          <w:szCs w:val="20"/>
          <w:shd w:val="clear" w:color="auto" w:fill="FFFFFF"/>
        </w:rPr>
        <w:t xml:space="preserve">UT Texas’s Specify Quick Guide: </w:t>
      </w:r>
      <w:hyperlink r:id="rId26" w:history="1">
        <w:r w:rsidRPr="0021127F">
          <w:rPr>
            <w:rStyle w:val="Hyperlink"/>
            <w:rFonts w:ascii="Arial" w:eastAsia="Times New Roman" w:hAnsi="Arial" w:cs="Arial"/>
            <w:sz w:val="20"/>
            <w:szCs w:val="20"/>
            <w:shd w:val="clear" w:color="auto" w:fill="FFFFFF"/>
          </w:rPr>
          <w:t>https://wikis.utexas.edu/display/specify6/Specify+Quick+Guide</w:t>
        </w:r>
      </w:hyperlink>
    </w:p>
    <w:p w14:paraId="58276540" w14:textId="77777777" w:rsidR="002A2C3C" w:rsidRDefault="002A2C3C" w:rsidP="00E81CAC">
      <w:pPr>
        <w:rPr>
          <w:rFonts w:ascii="Arial" w:eastAsia="Times New Roman" w:hAnsi="Arial" w:cs="Arial"/>
          <w:color w:val="333333"/>
          <w:sz w:val="20"/>
          <w:szCs w:val="20"/>
          <w:shd w:val="clear" w:color="auto" w:fill="FFFFFF"/>
        </w:rPr>
      </w:pPr>
    </w:p>
    <w:p w14:paraId="469E081C" w14:textId="77777777" w:rsidR="00890CFA" w:rsidRDefault="00890CFA" w:rsidP="00E81CAC">
      <w:pPr>
        <w:rPr>
          <w:rFonts w:ascii="Arial" w:eastAsia="Times New Roman" w:hAnsi="Arial" w:cs="Arial"/>
          <w:color w:val="333333"/>
          <w:sz w:val="20"/>
          <w:szCs w:val="20"/>
          <w:shd w:val="clear" w:color="auto" w:fill="FFFFFF"/>
        </w:rPr>
      </w:pPr>
    </w:p>
    <w:p w14:paraId="4D7A8B3F" w14:textId="73120843" w:rsidR="00F766B3" w:rsidRDefault="00DE755F" w:rsidP="00E81CAC">
      <w:pPr>
        <w:rPr>
          <w:rFonts w:ascii="Arial" w:eastAsia="Times New Roman" w:hAnsi="Arial" w:cs="Arial"/>
          <w:color w:val="333333"/>
          <w:sz w:val="20"/>
          <w:szCs w:val="20"/>
          <w:shd w:val="clear" w:color="auto" w:fill="FFFFFF"/>
        </w:rPr>
      </w:pPr>
      <w:r>
        <w:rPr>
          <w:rFonts w:ascii="Arial" w:eastAsia="Times New Roman" w:hAnsi="Arial" w:cs="Arial"/>
          <w:color w:val="333333"/>
          <w:sz w:val="20"/>
          <w:szCs w:val="20"/>
          <w:shd w:val="clear" w:color="auto" w:fill="FFFFFF"/>
        </w:rPr>
        <w:t xml:space="preserve">Specify 6: Introduction to the Specify 6 Interface (3:37) </w:t>
      </w:r>
      <w:hyperlink r:id="rId27" w:history="1">
        <w:r w:rsidR="00DA2B78" w:rsidRPr="0021127F">
          <w:rPr>
            <w:rStyle w:val="Hyperlink"/>
            <w:rFonts w:ascii="Arial" w:eastAsia="Times New Roman" w:hAnsi="Arial" w:cs="Arial"/>
            <w:sz w:val="20"/>
            <w:szCs w:val="20"/>
            <w:shd w:val="clear" w:color="auto" w:fill="FFFFFF"/>
          </w:rPr>
          <w:t>http://specifyx.specifysoftware.org/wp-content/static/specify_interface_overview.wmv</w:t>
        </w:r>
      </w:hyperlink>
    </w:p>
    <w:p w14:paraId="704C1733" w14:textId="77777777" w:rsidR="00890CFA" w:rsidRDefault="00DA2B78" w:rsidP="00890CFA">
      <w:pPr>
        <w:rPr>
          <w:rFonts w:ascii="Arial" w:eastAsia="Times New Roman" w:hAnsi="Arial" w:cs="Arial"/>
          <w:color w:val="333333"/>
          <w:sz w:val="20"/>
          <w:szCs w:val="20"/>
          <w:shd w:val="clear" w:color="auto" w:fill="FFFFFF"/>
        </w:rPr>
      </w:pPr>
      <w:r>
        <w:rPr>
          <w:rFonts w:ascii="Arial" w:eastAsia="Times New Roman" w:hAnsi="Arial" w:cs="Arial"/>
          <w:color w:val="333333"/>
          <w:sz w:val="20"/>
          <w:szCs w:val="20"/>
          <w:shd w:val="clear" w:color="auto" w:fill="FFFFFF"/>
        </w:rPr>
        <w:t xml:space="preserve">Specify 6: Entering Data in a form in the Workbench (5:52) </w:t>
      </w:r>
    </w:p>
    <w:p w14:paraId="480F066B" w14:textId="3223026E" w:rsidR="00DA2B78" w:rsidRDefault="00E859ED" w:rsidP="00890CFA">
      <w:pPr>
        <w:ind w:firstLine="720"/>
        <w:rPr>
          <w:rFonts w:ascii="Arial" w:eastAsia="Times New Roman" w:hAnsi="Arial" w:cs="Arial"/>
          <w:color w:val="333333"/>
          <w:sz w:val="20"/>
          <w:szCs w:val="20"/>
          <w:shd w:val="clear" w:color="auto" w:fill="FFFFFF"/>
        </w:rPr>
      </w:pPr>
      <w:hyperlink r:id="rId28" w:history="1">
        <w:r w:rsidR="00DA2B78" w:rsidRPr="0021127F">
          <w:rPr>
            <w:rStyle w:val="Hyperlink"/>
            <w:rFonts w:ascii="Arial" w:eastAsia="Times New Roman" w:hAnsi="Arial" w:cs="Arial"/>
            <w:sz w:val="20"/>
            <w:szCs w:val="20"/>
            <w:shd w:val="clear" w:color="auto" w:fill="FFFFFF"/>
          </w:rPr>
          <w:t>https://www.youtube.com/watch?v=nh5fLrItETw&amp;list=PLnaFvZadK2V7BzRYOJPXEoLCi2kqlJSlY&amp;index=6</w:t>
        </w:r>
      </w:hyperlink>
    </w:p>
    <w:p w14:paraId="0420F607" w14:textId="77777777" w:rsidR="00890CFA" w:rsidRDefault="00DA2B78" w:rsidP="00E81CAC">
      <w:pPr>
        <w:rPr>
          <w:rFonts w:ascii="Arial" w:eastAsia="Times New Roman" w:hAnsi="Arial" w:cs="Arial"/>
          <w:color w:val="333333"/>
          <w:sz w:val="20"/>
          <w:szCs w:val="20"/>
          <w:shd w:val="clear" w:color="auto" w:fill="FFFFFF"/>
        </w:rPr>
      </w:pPr>
      <w:r>
        <w:rPr>
          <w:rFonts w:ascii="Arial" w:eastAsia="Times New Roman" w:hAnsi="Arial" w:cs="Arial"/>
          <w:color w:val="333333"/>
          <w:sz w:val="20"/>
          <w:szCs w:val="20"/>
          <w:shd w:val="clear" w:color="auto" w:fill="FFFFFF"/>
        </w:rPr>
        <w:t xml:space="preserve">Specify 6: Entering Data in a Grid in the </w:t>
      </w:r>
      <w:proofErr w:type="spellStart"/>
      <w:r>
        <w:rPr>
          <w:rFonts w:ascii="Arial" w:eastAsia="Times New Roman" w:hAnsi="Arial" w:cs="Arial"/>
          <w:color w:val="333333"/>
          <w:sz w:val="20"/>
          <w:szCs w:val="20"/>
          <w:shd w:val="clear" w:color="auto" w:fill="FFFFFF"/>
        </w:rPr>
        <w:t>WorkBench</w:t>
      </w:r>
      <w:proofErr w:type="spellEnd"/>
      <w:r>
        <w:rPr>
          <w:rFonts w:ascii="Arial" w:eastAsia="Times New Roman" w:hAnsi="Arial" w:cs="Arial"/>
          <w:color w:val="333333"/>
          <w:sz w:val="20"/>
          <w:szCs w:val="20"/>
          <w:shd w:val="clear" w:color="auto" w:fill="FFFFFF"/>
        </w:rPr>
        <w:t xml:space="preserve"> (9:34) </w:t>
      </w:r>
    </w:p>
    <w:p w14:paraId="5CC58CFC" w14:textId="7F8B29A1" w:rsidR="00DA2B78" w:rsidRDefault="00E859ED" w:rsidP="00890CFA">
      <w:pPr>
        <w:ind w:firstLine="720"/>
        <w:rPr>
          <w:rFonts w:ascii="Arial" w:eastAsia="Times New Roman" w:hAnsi="Arial" w:cs="Arial"/>
          <w:color w:val="333333"/>
          <w:sz w:val="20"/>
          <w:szCs w:val="20"/>
          <w:shd w:val="clear" w:color="auto" w:fill="FFFFFF"/>
        </w:rPr>
      </w:pPr>
      <w:hyperlink r:id="rId29" w:history="1">
        <w:r w:rsidR="00DA2B78" w:rsidRPr="0021127F">
          <w:rPr>
            <w:rStyle w:val="Hyperlink"/>
            <w:rFonts w:ascii="Arial" w:eastAsia="Times New Roman" w:hAnsi="Arial" w:cs="Arial"/>
            <w:sz w:val="20"/>
            <w:szCs w:val="20"/>
            <w:shd w:val="clear" w:color="auto" w:fill="FFFFFF"/>
          </w:rPr>
          <w:t>https://www.youtube.com/watch?v=KQ6VkWJQlwI&amp;list=PLnaFvZadK2V7BzRYOJPXEoLCi2kqlJSlY&amp;index=8</w:t>
        </w:r>
      </w:hyperlink>
    </w:p>
    <w:p w14:paraId="2D51362B" w14:textId="77777777" w:rsidR="00DA2B78" w:rsidRDefault="00DA2B78" w:rsidP="00E81CAC">
      <w:pPr>
        <w:rPr>
          <w:rFonts w:ascii="Arial" w:eastAsia="Times New Roman" w:hAnsi="Arial" w:cs="Arial"/>
          <w:color w:val="333333"/>
          <w:sz w:val="20"/>
          <w:szCs w:val="20"/>
          <w:shd w:val="clear" w:color="auto" w:fill="FFFFFF"/>
        </w:rPr>
      </w:pPr>
    </w:p>
    <w:p w14:paraId="15D3F372" w14:textId="295FD7B1" w:rsidR="00DA2B78" w:rsidRPr="003A436E" w:rsidRDefault="003A436E" w:rsidP="00E81CAC">
      <w:pPr>
        <w:rPr>
          <w:rFonts w:ascii="Arial" w:eastAsia="Times New Roman" w:hAnsi="Arial" w:cs="Arial"/>
          <w:b/>
          <w:color w:val="333333"/>
          <w:sz w:val="20"/>
          <w:szCs w:val="20"/>
          <w:shd w:val="clear" w:color="auto" w:fill="FFFFFF"/>
        </w:rPr>
      </w:pPr>
      <w:r w:rsidRPr="003A436E">
        <w:rPr>
          <w:rFonts w:ascii="Arial" w:eastAsia="Times New Roman" w:hAnsi="Arial" w:cs="Arial"/>
          <w:b/>
          <w:color w:val="333333"/>
          <w:sz w:val="20"/>
          <w:szCs w:val="20"/>
          <w:shd w:val="clear" w:color="auto" w:fill="FFFFFF"/>
        </w:rPr>
        <w:t>September 5, 2014</w:t>
      </w:r>
    </w:p>
    <w:p w14:paraId="21FDC1B9" w14:textId="77777777" w:rsidR="003A436E" w:rsidRDefault="003A436E" w:rsidP="00E81CAC">
      <w:pPr>
        <w:rPr>
          <w:rFonts w:ascii="Arial" w:eastAsia="Times New Roman" w:hAnsi="Arial" w:cs="Arial"/>
          <w:color w:val="333333"/>
          <w:sz w:val="20"/>
          <w:szCs w:val="20"/>
          <w:shd w:val="clear" w:color="auto" w:fill="FFFFFF"/>
        </w:rPr>
      </w:pPr>
      <w:proofErr w:type="spellStart"/>
      <w:proofErr w:type="gramStart"/>
      <w:r>
        <w:rPr>
          <w:rFonts w:ascii="Arial" w:eastAsia="Times New Roman" w:hAnsi="Arial" w:cs="Arial"/>
          <w:color w:val="333333"/>
          <w:sz w:val="20"/>
          <w:szCs w:val="20"/>
          <w:shd w:val="clear" w:color="auto" w:fill="FFFFFF"/>
        </w:rPr>
        <w:t>iDigBio</w:t>
      </w:r>
      <w:proofErr w:type="spellEnd"/>
      <w:proofErr w:type="gramEnd"/>
      <w:r>
        <w:rPr>
          <w:rFonts w:ascii="Arial" w:eastAsia="Times New Roman" w:hAnsi="Arial" w:cs="Arial"/>
          <w:color w:val="333333"/>
          <w:sz w:val="20"/>
          <w:szCs w:val="20"/>
          <w:shd w:val="clear" w:color="auto" w:fill="FFFFFF"/>
        </w:rPr>
        <w:t xml:space="preserve"> Portal Tutorial</w:t>
      </w:r>
    </w:p>
    <w:p w14:paraId="50D57E6C" w14:textId="1EFD8BB5" w:rsidR="003A436E" w:rsidRDefault="003A436E" w:rsidP="00E81CAC">
      <w:pPr>
        <w:rPr>
          <w:rFonts w:ascii="Arial" w:eastAsia="Times New Roman" w:hAnsi="Arial" w:cs="Arial"/>
          <w:color w:val="333333"/>
          <w:sz w:val="20"/>
          <w:szCs w:val="20"/>
          <w:shd w:val="clear" w:color="auto" w:fill="FFFFFF"/>
        </w:rPr>
      </w:pPr>
      <w:r w:rsidRPr="003A436E">
        <w:rPr>
          <w:rFonts w:ascii="Arial" w:eastAsia="Times New Roman" w:hAnsi="Arial" w:cs="Arial"/>
          <w:color w:val="333333"/>
          <w:sz w:val="20"/>
          <w:szCs w:val="20"/>
          <w:shd w:val="clear" w:color="auto" w:fill="FFFFFF"/>
        </w:rPr>
        <w:t>https://www.idigbio.org/portal/tutorial</w:t>
      </w:r>
    </w:p>
    <w:p w14:paraId="7F2F0EB0" w14:textId="77777777" w:rsidR="00DA2B78" w:rsidRDefault="00DA2B78" w:rsidP="00E81CAC">
      <w:pPr>
        <w:rPr>
          <w:rFonts w:ascii="Arial" w:eastAsia="Times New Roman" w:hAnsi="Arial" w:cs="Arial"/>
          <w:color w:val="333333"/>
          <w:sz w:val="20"/>
          <w:szCs w:val="20"/>
          <w:shd w:val="clear" w:color="auto" w:fill="FFFFFF"/>
        </w:rPr>
      </w:pPr>
    </w:p>
    <w:p w14:paraId="039585A0" w14:textId="77777777" w:rsidR="0058569E" w:rsidRDefault="0058569E" w:rsidP="0058569E">
      <w:r>
        <w:t>Fish and fish tissue collecting protocol</w:t>
      </w:r>
    </w:p>
    <w:p w14:paraId="1A33EA5F" w14:textId="77777777" w:rsidR="0058569E" w:rsidRDefault="0058569E" w:rsidP="0058569E">
      <w:r w:rsidRPr="0058569E">
        <w:t>http://cypriniformes.org/tissue_fish_%20sample_col_protocols.html</w:t>
      </w:r>
    </w:p>
    <w:p w14:paraId="26C66E38" w14:textId="77777777" w:rsidR="0058569E" w:rsidRDefault="0058569E" w:rsidP="00E81CAC">
      <w:pPr>
        <w:rPr>
          <w:rFonts w:ascii="Arial" w:eastAsia="Times New Roman" w:hAnsi="Arial" w:cs="Arial"/>
          <w:color w:val="333333"/>
          <w:sz w:val="20"/>
          <w:szCs w:val="20"/>
          <w:shd w:val="clear" w:color="auto" w:fill="FFFFFF"/>
        </w:rPr>
      </w:pPr>
    </w:p>
    <w:p w14:paraId="0E8AEDDD" w14:textId="77777777" w:rsidR="00B27440" w:rsidRPr="00B27440" w:rsidRDefault="00B27440" w:rsidP="00E81CAC">
      <w:pPr>
        <w:rPr>
          <w:rFonts w:ascii="Arial" w:eastAsia="Times New Roman" w:hAnsi="Arial" w:cs="Arial"/>
          <w:b/>
          <w:color w:val="333333"/>
          <w:sz w:val="20"/>
          <w:szCs w:val="20"/>
          <w:shd w:val="clear" w:color="auto" w:fill="FFFFFF"/>
        </w:rPr>
      </w:pPr>
      <w:r w:rsidRPr="00B27440">
        <w:rPr>
          <w:rFonts w:ascii="Arial" w:eastAsia="Times New Roman" w:hAnsi="Arial" w:cs="Arial"/>
          <w:b/>
          <w:color w:val="333333"/>
          <w:sz w:val="20"/>
          <w:szCs w:val="20"/>
          <w:shd w:val="clear" w:color="auto" w:fill="FFFFFF"/>
        </w:rPr>
        <w:t>September 17, 2014</w:t>
      </w:r>
    </w:p>
    <w:p w14:paraId="06B61B7D" w14:textId="02D3FAF3" w:rsidR="00E81CAC" w:rsidRPr="00E81CAC" w:rsidRDefault="00E81CAC" w:rsidP="00E81CAC">
      <w:pPr>
        <w:rPr>
          <w:rFonts w:ascii="Times" w:eastAsia="Times New Roman" w:hAnsi="Times" w:cs="Times New Roman"/>
          <w:sz w:val="20"/>
          <w:szCs w:val="20"/>
        </w:rPr>
      </w:pPr>
      <w:r>
        <w:rPr>
          <w:rFonts w:ascii="Arial" w:eastAsia="Times New Roman" w:hAnsi="Arial" w:cs="Arial"/>
          <w:color w:val="333333"/>
          <w:sz w:val="20"/>
          <w:szCs w:val="20"/>
          <w:shd w:val="clear" w:color="auto" w:fill="FFFFFF"/>
        </w:rPr>
        <w:t xml:space="preserve">Simmons, J.E. and Y. Munoz-Saba. </w:t>
      </w:r>
      <w:r w:rsidRPr="00E81CAC">
        <w:rPr>
          <w:rFonts w:ascii="Arial" w:eastAsia="Times New Roman" w:hAnsi="Arial" w:cs="Arial"/>
          <w:color w:val="333333"/>
          <w:sz w:val="20"/>
          <w:szCs w:val="20"/>
          <w:shd w:val="clear" w:color="auto" w:fill="FFFFFF"/>
        </w:rPr>
        <w:t>The theoretical bases of collections management" (2003), "Museum studies programs in North America" (2006), "Presence of elemental mercury in fluid preserved</w:t>
      </w:r>
      <w:r>
        <w:rPr>
          <w:rFonts w:ascii="Arial" w:eastAsia="Times New Roman" w:hAnsi="Arial" w:cs="Arial"/>
          <w:color w:val="333333"/>
          <w:sz w:val="20"/>
          <w:szCs w:val="20"/>
          <w:shd w:val="clear" w:color="auto" w:fill="FFFFFF"/>
        </w:rPr>
        <w:t>. Collection Forum 2003; 18(102)</w:t>
      </w:r>
      <w:proofErr w:type="gramStart"/>
      <w:r>
        <w:rPr>
          <w:rFonts w:ascii="Arial" w:eastAsia="Times New Roman" w:hAnsi="Arial" w:cs="Arial"/>
          <w:color w:val="333333"/>
          <w:sz w:val="20"/>
          <w:szCs w:val="20"/>
          <w:shd w:val="clear" w:color="auto" w:fill="FFFFFF"/>
        </w:rPr>
        <w:t>:38</w:t>
      </w:r>
      <w:proofErr w:type="gramEnd"/>
      <w:r>
        <w:rPr>
          <w:rFonts w:ascii="Arial" w:eastAsia="Times New Roman" w:hAnsi="Arial" w:cs="Arial"/>
          <w:color w:val="333333"/>
          <w:sz w:val="20"/>
          <w:szCs w:val="20"/>
          <w:shd w:val="clear" w:color="auto" w:fill="FFFFFF"/>
        </w:rPr>
        <w:t>-49</w:t>
      </w:r>
    </w:p>
    <w:p w14:paraId="354193F5" w14:textId="77C2C96C" w:rsidR="00E81CAC" w:rsidRPr="00331862" w:rsidRDefault="00E81CAC" w:rsidP="00E81CAC">
      <w:pPr>
        <w:rPr>
          <w:b/>
        </w:rPr>
      </w:pPr>
    </w:p>
    <w:p w14:paraId="74FE7ECC" w14:textId="62536067" w:rsidR="00331862" w:rsidRPr="00331862" w:rsidRDefault="00331862" w:rsidP="00E81CAC">
      <w:pPr>
        <w:rPr>
          <w:b/>
        </w:rPr>
      </w:pPr>
      <w:r w:rsidRPr="00331862">
        <w:rPr>
          <w:b/>
        </w:rPr>
        <w:t>Collections Manager Day</w:t>
      </w:r>
    </w:p>
    <w:p w14:paraId="5FBD721C" w14:textId="77777777" w:rsidR="00331862" w:rsidRPr="00A123BB" w:rsidRDefault="00331862" w:rsidP="00331862">
      <w:pPr>
        <w:rPr>
          <w:rFonts w:ascii="Times" w:eastAsia="Times New Roman" w:hAnsi="Times" w:cs="Times New Roman"/>
          <w:sz w:val="20"/>
          <w:szCs w:val="20"/>
        </w:rPr>
      </w:pPr>
      <w:proofErr w:type="gramStart"/>
      <w:r w:rsidRPr="00A123BB">
        <w:rPr>
          <w:rFonts w:ascii="Arial" w:eastAsia="Times New Roman" w:hAnsi="Arial" w:cs="Arial"/>
          <w:color w:val="222222"/>
          <w:sz w:val="20"/>
          <w:szCs w:val="20"/>
          <w:shd w:val="clear" w:color="auto" w:fill="FFFFFF"/>
        </w:rPr>
        <w:t>American Association of Museums.</w:t>
      </w:r>
      <w:proofErr w:type="gramEnd"/>
      <w:r w:rsidRPr="00A123BB">
        <w:rPr>
          <w:rFonts w:ascii="Arial" w:eastAsia="Times New Roman" w:hAnsi="Arial" w:cs="Arial"/>
          <w:color w:val="222222"/>
          <w:sz w:val="20"/>
          <w:szCs w:val="20"/>
          <w:shd w:val="clear" w:color="auto" w:fill="FFFFFF"/>
        </w:rPr>
        <w:t xml:space="preserve"> (2008)</w:t>
      </w:r>
      <w:proofErr w:type="gramStart"/>
      <w:r w:rsidRPr="00A123BB">
        <w:rPr>
          <w:rFonts w:ascii="Arial" w:eastAsia="Times New Roman" w:hAnsi="Arial" w:cs="Arial"/>
          <w:color w:val="222222"/>
          <w:sz w:val="20"/>
          <w:szCs w:val="20"/>
          <w:shd w:val="clear" w:color="auto" w:fill="FFFFFF"/>
        </w:rPr>
        <w:t>. </w:t>
      </w:r>
      <w:r w:rsidRPr="00A123BB">
        <w:rPr>
          <w:rFonts w:ascii="Arial" w:eastAsia="Times New Roman" w:hAnsi="Arial" w:cs="Arial"/>
          <w:i/>
          <w:iCs/>
          <w:color w:val="222222"/>
          <w:sz w:val="20"/>
          <w:szCs w:val="20"/>
          <w:shd w:val="clear" w:color="auto" w:fill="FFFFFF"/>
        </w:rPr>
        <w:t>National Standards &amp; Best Practices for US Museums</w:t>
      </w:r>
      <w:r w:rsidRPr="00A123BB">
        <w:rPr>
          <w:rFonts w:ascii="Arial" w:eastAsia="Times New Roman" w:hAnsi="Arial" w:cs="Arial"/>
          <w:color w:val="222222"/>
          <w:sz w:val="20"/>
          <w:szCs w:val="20"/>
          <w:shd w:val="clear" w:color="auto" w:fill="FFFFFF"/>
        </w:rPr>
        <w:t>.</w:t>
      </w:r>
      <w:proofErr w:type="gramEnd"/>
      <w:r w:rsidRPr="00A123BB">
        <w:rPr>
          <w:rFonts w:ascii="Arial" w:eastAsia="Times New Roman" w:hAnsi="Arial" w:cs="Arial"/>
          <w:color w:val="222222"/>
          <w:sz w:val="20"/>
          <w:szCs w:val="20"/>
          <w:shd w:val="clear" w:color="auto" w:fill="FFFFFF"/>
        </w:rPr>
        <w:t xml:space="preserve"> </w:t>
      </w:r>
      <w:proofErr w:type="gramStart"/>
      <w:r w:rsidRPr="00A123BB">
        <w:rPr>
          <w:rFonts w:ascii="Arial" w:eastAsia="Times New Roman" w:hAnsi="Arial" w:cs="Arial"/>
          <w:color w:val="222222"/>
          <w:sz w:val="20"/>
          <w:szCs w:val="20"/>
          <w:shd w:val="clear" w:color="auto" w:fill="FFFFFF"/>
        </w:rPr>
        <w:t>American Association of Museums.</w:t>
      </w:r>
      <w:proofErr w:type="gramEnd"/>
    </w:p>
    <w:p w14:paraId="1122896B" w14:textId="77777777" w:rsidR="00331862" w:rsidRDefault="00331862" w:rsidP="00331862">
      <w:r w:rsidRPr="00A123BB">
        <w:rPr>
          <w:highlight w:val="green"/>
        </w:rPr>
        <w:t>Collections Manager job description</w:t>
      </w:r>
    </w:p>
    <w:p w14:paraId="491257C1" w14:textId="77777777" w:rsidR="00331862" w:rsidRDefault="00331862" w:rsidP="00E81CAC"/>
    <w:p w14:paraId="3EFE9E79" w14:textId="77777777" w:rsidR="00331862" w:rsidRDefault="00331862" w:rsidP="00E81CAC"/>
    <w:p w14:paraId="73AB1B65" w14:textId="6B336A81" w:rsidR="00042778" w:rsidRPr="00331862" w:rsidRDefault="00042778" w:rsidP="00E81CAC">
      <w:pPr>
        <w:rPr>
          <w:b/>
        </w:rPr>
      </w:pPr>
      <w:r w:rsidRPr="00331862">
        <w:rPr>
          <w:b/>
        </w:rPr>
        <w:t>September 15, 2014</w:t>
      </w:r>
    </w:p>
    <w:p w14:paraId="3CBBE399" w14:textId="51B1ECA8" w:rsidR="00042778" w:rsidRDefault="00042778" w:rsidP="00E81CAC">
      <w:proofErr w:type="gramStart"/>
      <w:r w:rsidRPr="00042778">
        <w:t>Collections Care Basics - Webinar 1</w:t>
      </w:r>
      <w:r>
        <w:t xml:space="preserve"> by Heritage Preservation.</w:t>
      </w:r>
      <w:proofErr w:type="gramEnd"/>
      <w:r>
        <w:t xml:space="preserve"> Start at </w:t>
      </w:r>
      <w:proofErr w:type="gramStart"/>
      <w:r>
        <w:t>46:50,</w:t>
      </w:r>
      <w:proofErr w:type="gramEnd"/>
      <w:r>
        <w:t xml:space="preserve"> at 52:00 there is a video of the Red Rot cocktail…skip to 56:57</w:t>
      </w:r>
    </w:p>
    <w:p w14:paraId="0646F50B" w14:textId="079C5994" w:rsidR="00042778" w:rsidRDefault="00E859ED" w:rsidP="00E81CAC">
      <w:hyperlink r:id="rId30" w:history="1">
        <w:r w:rsidR="0058569E" w:rsidRPr="0021127F">
          <w:rPr>
            <w:rStyle w:val="Hyperlink"/>
          </w:rPr>
          <w:t>https://www.youtube.com/watch?v=YsKtv89NjFo</w:t>
        </w:r>
      </w:hyperlink>
    </w:p>
    <w:p w14:paraId="3EC49572" w14:textId="77777777" w:rsidR="0058569E" w:rsidRDefault="0058569E" w:rsidP="00E81CAC"/>
    <w:p w14:paraId="0752C3EA" w14:textId="77777777" w:rsidR="0058569E" w:rsidRDefault="0058569E"/>
    <w:p w14:paraId="6AC1372C" w14:textId="77777777" w:rsidR="00830769" w:rsidRDefault="00830769"/>
    <w:p w14:paraId="55AA9CCE" w14:textId="77777777" w:rsidR="00830769" w:rsidRDefault="00830769" w:rsidP="00830769">
      <w:r>
        <w:rPr>
          <w:b/>
        </w:rPr>
        <w:t>Introduction</w:t>
      </w:r>
      <w:r w:rsidRPr="000E6081">
        <w:rPr>
          <w:b/>
        </w:rPr>
        <w:t xml:space="preserve"> goals</w:t>
      </w:r>
      <w:r>
        <w:t xml:space="preserve">: </w:t>
      </w:r>
    </w:p>
    <w:p w14:paraId="0D4E686D" w14:textId="77777777" w:rsidR="00830769" w:rsidRDefault="00830769" w:rsidP="00830769">
      <w:pPr>
        <w:pStyle w:val="ListParagraph"/>
        <w:numPr>
          <w:ilvl w:val="0"/>
          <w:numId w:val="1"/>
        </w:numPr>
      </w:pPr>
      <w:r>
        <w:t>Motivate to be in the class</w:t>
      </w:r>
    </w:p>
    <w:p w14:paraId="1408CC0E" w14:textId="77777777" w:rsidR="00830769" w:rsidRDefault="00830769" w:rsidP="00830769">
      <w:pPr>
        <w:pStyle w:val="ListParagraph"/>
        <w:numPr>
          <w:ilvl w:val="1"/>
          <w:numId w:val="1"/>
        </w:numPr>
      </w:pPr>
      <w:r>
        <w:t>Importance of museums</w:t>
      </w:r>
    </w:p>
    <w:p w14:paraId="3089003E" w14:textId="77777777" w:rsidR="00830769" w:rsidRDefault="00830769" w:rsidP="00830769">
      <w:pPr>
        <w:pStyle w:val="ListParagraph"/>
        <w:numPr>
          <w:ilvl w:val="2"/>
          <w:numId w:val="1"/>
        </w:numPr>
      </w:pPr>
      <w:r>
        <w:t xml:space="preserve">Talk by </w:t>
      </w:r>
      <w:proofErr w:type="spellStart"/>
      <w:r>
        <w:t>Helgen</w:t>
      </w:r>
      <w:proofErr w:type="spellEnd"/>
      <w:r>
        <w:t>—</w:t>
      </w:r>
      <w:r w:rsidRPr="0062176B">
        <w:rPr>
          <w:b/>
        </w:rPr>
        <w:t>brain scoop is better</w:t>
      </w:r>
      <w:r>
        <w:rPr>
          <w:b/>
        </w:rPr>
        <w:t xml:space="preserve"> (but save the where did we get all the dead animals part for later)</w:t>
      </w:r>
    </w:p>
    <w:p w14:paraId="12DB051F" w14:textId="77777777" w:rsidR="00830769" w:rsidRDefault="00830769" w:rsidP="00830769">
      <w:pPr>
        <w:pStyle w:val="ListParagraph"/>
        <w:numPr>
          <w:ilvl w:val="2"/>
          <w:numId w:val="1"/>
        </w:numPr>
      </w:pPr>
      <w:r>
        <w:t>Video of what its like to be a curator? Probably better to select a few Brain Scoops</w:t>
      </w:r>
    </w:p>
    <w:p w14:paraId="77602B62" w14:textId="77777777" w:rsidR="00830769" w:rsidRDefault="00830769" w:rsidP="00830769">
      <w:pPr>
        <w:pStyle w:val="ListParagraph"/>
        <w:numPr>
          <w:ilvl w:val="3"/>
          <w:numId w:val="1"/>
        </w:numPr>
      </w:pPr>
      <w:proofErr w:type="spellStart"/>
      <w:r>
        <w:t>Corrie</w:t>
      </w:r>
      <w:proofErr w:type="spellEnd"/>
      <w:r>
        <w:t xml:space="preserve"> Moreau on ants: </w:t>
      </w:r>
      <w:hyperlink r:id="rId31" w:history="1">
        <w:r w:rsidRPr="006D6D23">
          <w:rPr>
            <w:rStyle w:val="Hyperlink"/>
          </w:rPr>
          <w:t>https://www.youtube.com/watch?v=hWWw3SHCIAw</w:t>
        </w:r>
      </w:hyperlink>
    </w:p>
    <w:p w14:paraId="3F6D467D" w14:textId="77777777" w:rsidR="00830769" w:rsidRDefault="00830769" w:rsidP="00830769">
      <w:pPr>
        <w:pStyle w:val="ListParagraph"/>
        <w:numPr>
          <w:ilvl w:val="3"/>
          <w:numId w:val="1"/>
        </w:numPr>
      </w:pPr>
      <w:r>
        <w:t xml:space="preserve">Squirrel </w:t>
      </w:r>
      <w:proofErr w:type="spellStart"/>
      <w:r>
        <w:t>McNastyface</w:t>
      </w:r>
      <w:proofErr w:type="spellEnd"/>
    </w:p>
    <w:p w14:paraId="5E35F4DD" w14:textId="77777777" w:rsidR="00830769" w:rsidRDefault="00E859ED" w:rsidP="00830769">
      <w:pPr>
        <w:pStyle w:val="ListParagraph"/>
        <w:ind w:left="2880"/>
      </w:pPr>
      <w:hyperlink r:id="rId32" w:history="1">
        <w:r w:rsidR="00830769" w:rsidRPr="006D6D23">
          <w:rPr>
            <w:rStyle w:val="Hyperlink"/>
          </w:rPr>
          <w:t>https://www.youtube.com/watch?v=4iko2eExc08</w:t>
        </w:r>
      </w:hyperlink>
    </w:p>
    <w:p w14:paraId="56FF98C0" w14:textId="77777777" w:rsidR="00830769" w:rsidRDefault="00830769" w:rsidP="00830769">
      <w:pPr>
        <w:pStyle w:val="ListParagraph"/>
        <w:numPr>
          <w:ilvl w:val="3"/>
          <w:numId w:val="1"/>
        </w:numPr>
      </w:pPr>
    </w:p>
    <w:p w14:paraId="2693EF1E" w14:textId="77777777" w:rsidR="00830769" w:rsidRDefault="00830769" w:rsidP="00830769">
      <w:pPr>
        <w:pStyle w:val="ListParagraph"/>
        <w:numPr>
          <w:ilvl w:val="1"/>
          <w:numId w:val="1"/>
        </w:numPr>
      </w:pPr>
      <w:r>
        <w:t>What is a curator (both the titles used in different museums and a sample list of duties Buck reading in The New Museum Registration Methods)</w:t>
      </w:r>
    </w:p>
    <w:p w14:paraId="144924EC" w14:textId="77777777" w:rsidR="00830769" w:rsidRDefault="00830769" w:rsidP="00830769">
      <w:pPr>
        <w:pStyle w:val="ListParagraph"/>
        <w:numPr>
          <w:ilvl w:val="2"/>
          <w:numId w:val="1"/>
        </w:numPr>
      </w:pPr>
      <w:r w:rsidRPr="008726E3">
        <w:rPr>
          <w:b/>
        </w:rPr>
        <w:t>ASSIGNMENT:</w:t>
      </w:r>
      <w:r>
        <w:t xml:space="preserve"> Read </w:t>
      </w:r>
      <w:proofErr w:type="gramStart"/>
      <w:r>
        <w:t>article,</w:t>
      </w:r>
      <w:proofErr w:type="gramEnd"/>
      <w:r>
        <w:t xml:space="preserve"> find a job ad for a collections manager in a natural history collection and AS A TEAM?? </w:t>
      </w:r>
      <w:proofErr w:type="gramStart"/>
      <w:r>
        <w:t>highlight</w:t>
      </w:r>
      <w:proofErr w:type="gramEnd"/>
      <w:r>
        <w:t xml:space="preserve"> the duties in that job ad that are also on the reading’s generic list of duties, note any duties in the ad that are </w:t>
      </w:r>
      <w:r>
        <w:rPr>
          <w:i/>
        </w:rPr>
        <w:t>not</w:t>
      </w:r>
      <w:r>
        <w:t xml:space="preserve"> in the generic list…but is this significant? Not really…so maybe do it as individuals and report as a team on new duties and consistent duties</w:t>
      </w:r>
      <w:r>
        <w:sym w:font="Wingdings" w:char="F0E0"/>
      </w:r>
      <w:r>
        <w:t>use class time to get into the collections rooms</w:t>
      </w:r>
    </w:p>
    <w:p w14:paraId="551A2F1A" w14:textId="77777777" w:rsidR="00830769" w:rsidRPr="0062176B" w:rsidRDefault="00830769" w:rsidP="00830769">
      <w:pPr>
        <w:pStyle w:val="ListParagraph"/>
        <w:numPr>
          <w:ilvl w:val="2"/>
          <w:numId w:val="1"/>
        </w:numPr>
      </w:pPr>
      <w:r w:rsidRPr="0062176B">
        <w:t>Could also use the table in Developing Staff Resources for Managing Collections</w:t>
      </w:r>
    </w:p>
    <w:p w14:paraId="688DC937" w14:textId="77777777" w:rsidR="00830769" w:rsidRDefault="00830769" w:rsidP="00830769">
      <w:pPr>
        <w:pStyle w:val="ListParagraph"/>
        <w:numPr>
          <w:ilvl w:val="1"/>
          <w:numId w:val="1"/>
        </w:numPr>
      </w:pPr>
      <w:r>
        <w:t>Get them into the collections rooms!</w:t>
      </w:r>
    </w:p>
    <w:p w14:paraId="226D3BD8" w14:textId="77777777" w:rsidR="00830769" w:rsidRDefault="00830769" w:rsidP="00830769">
      <w:pPr>
        <w:pStyle w:val="ListParagraph"/>
        <w:numPr>
          <w:ilvl w:val="0"/>
          <w:numId w:val="1"/>
        </w:numPr>
      </w:pPr>
      <w:r>
        <w:t>Practice a RAT (half done)</w:t>
      </w:r>
    </w:p>
    <w:p w14:paraId="539D806B" w14:textId="77777777" w:rsidR="00830769" w:rsidRDefault="00830769" w:rsidP="00830769"/>
    <w:p w14:paraId="5C54767D" w14:textId="77777777" w:rsidR="00830769" w:rsidRDefault="00830769" w:rsidP="00830769">
      <w:r>
        <w:t>Topics to cover:</w:t>
      </w:r>
    </w:p>
    <w:p w14:paraId="2F528FA6" w14:textId="77777777" w:rsidR="00830769" w:rsidRPr="00497F84" w:rsidRDefault="00830769" w:rsidP="00830769">
      <w:pPr>
        <w:rPr>
          <w:b/>
        </w:rPr>
      </w:pPr>
      <w:r w:rsidRPr="00497F84">
        <w:rPr>
          <w:b/>
        </w:rPr>
        <w:t>Care of Collections</w:t>
      </w:r>
    </w:p>
    <w:p w14:paraId="0D5D9EE9" w14:textId="77777777" w:rsidR="00830769" w:rsidRDefault="00830769" w:rsidP="00830769">
      <w:r w:rsidRPr="00FE2B91">
        <w:rPr>
          <w:b/>
        </w:rPr>
        <w:t>Unit I</w:t>
      </w:r>
      <w:r>
        <w:t xml:space="preserve">: </w:t>
      </w:r>
      <w:r w:rsidRPr="00FE2B91">
        <w:rPr>
          <w:b/>
        </w:rPr>
        <w:t>Theory and Organization of Collections</w:t>
      </w:r>
    </w:p>
    <w:p w14:paraId="5BA60EAF" w14:textId="77777777" w:rsidR="00830769" w:rsidRDefault="00830769" w:rsidP="00830769">
      <w:r>
        <w:t>Accession, Loan, Permitting</w:t>
      </w:r>
    </w:p>
    <w:p w14:paraId="0C8E38B4" w14:textId="77777777" w:rsidR="00830769" w:rsidRDefault="00830769" w:rsidP="00830769">
      <w:r>
        <w:t>Theory of Collections Paper</w:t>
      </w:r>
    </w:p>
    <w:p w14:paraId="4721FECC" w14:textId="77777777" w:rsidR="00830769" w:rsidRDefault="00830769" w:rsidP="00830769">
      <w:r>
        <w:t>Biological Voucher</w:t>
      </w:r>
    </w:p>
    <w:p w14:paraId="7E38B4CB" w14:textId="77777777" w:rsidR="00830769" w:rsidRDefault="00830769" w:rsidP="00830769">
      <w:r>
        <w:t>Field Collection—could go in the second half of the semester too, but it has a lot to do with labeling, so could go here</w:t>
      </w:r>
    </w:p>
    <w:p w14:paraId="607CC408" w14:textId="77777777" w:rsidR="00830769" w:rsidRDefault="00830769" w:rsidP="00830769">
      <w:r>
        <w:t xml:space="preserve">Labels (Field to Drawer), software, phylogeny, </w:t>
      </w:r>
      <w:proofErr w:type="spellStart"/>
      <w:r>
        <w:t>georeferencing</w:t>
      </w:r>
      <w:proofErr w:type="spellEnd"/>
    </w:p>
    <w:p w14:paraId="2D796383" w14:textId="77777777" w:rsidR="00830769" w:rsidRDefault="00830769" w:rsidP="00830769">
      <w:r>
        <w:t>Controversy around collecting—use recent science article</w:t>
      </w:r>
      <w:r>
        <w:sym w:font="Wingdings" w:char="F0E0"/>
      </w:r>
      <w:r>
        <w:t xml:space="preserve">and the brain scoop response: </w:t>
      </w:r>
      <w:r w:rsidRPr="00E60B95">
        <w:t>https://www.youtube.com/watch?v=nS8suhK-c5I</w:t>
      </w:r>
    </w:p>
    <w:p w14:paraId="24EB750E" w14:textId="77777777" w:rsidR="00830769" w:rsidRDefault="00830769" w:rsidP="00830769"/>
    <w:p w14:paraId="77F6531A" w14:textId="77777777" w:rsidR="00830769" w:rsidRDefault="00830769" w:rsidP="00830769">
      <w:r w:rsidRPr="00FE2B91">
        <w:rPr>
          <w:b/>
        </w:rPr>
        <w:t>Unit II:</w:t>
      </w:r>
      <w:r>
        <w:t xml:space="preserve"> </w:t>
      </w:r>
      <w:r w:rsidRPr="00FE2B91">
        <w:rPr>
          <w:b/>
        </w:rPr>
        <w:t>Agents of Deterioration</w:t>
      </w:r>
    </w:p>
    <w:p w14:paraId="3FDF156A" w14:textId="77777777" w:rsidR="00830769" w:rsidRDefault="00830769" w:rsidP="00830769">
      <w:r>
        <w:t>IPM</w:t>
      </w:r>
    </w:p>
    <w:p w14:paraId="6C455ED8" w14:textId="77777777" w:rsidR="00830769" w:rsidRDefault="00830769" w:rsidP="00830769">
      <w:r>
        <w:t>Physical, chemical, biological</w:t>
      </w:r>
    </w:p>
    <w:p w14:paraId="3C546E6B" w14:textId="77777777" w:rsidR="00830769" w:rsidRDefault="00830769" w:rsidP="00830769"/>
    <w:p w14:paraId="0E1CD2B8" w14:textId="77777777" w:rsidR="00830769" w:rsidRDefault="00830769" w:rsidP="00830769">
      <w:r w:rsidRPr="00FE2B91">
        <w:rPr>
          <w:b/>
        </w:rPr>
        <w:t>Unit III:</w:t>
      </w:r>
      <w:r>
        <w:t xml:space="preserve"> Policies and Permits? Maybe collecting? Also serving the Public: Use Nina Simon </w:t>
      </w:r>
      <w:proofErr w:type="spellStart"/>
      <w:r>
        <w:t>TedEx</w:t>
      </w:r>
      <w:proofErr w:type="spellEnd"/>
      <w:r>
        <w:t xml:space="preserve"> talk: </w:t>
      </w:r>
      <w:r w:rsidRPr="0065658E">
        <w:t>https://www.youtube.com/watch?v=aIcwIH1vZ9w</w:t>
      </w:r>
    </w:p>
    <w:p w14:paraId="02CC9A24" w14:textId="77777777" w:rsidR="00830769" w:rsidRDefault="00830769" w:rsidP="00830769"/>
    <w:p w14:paraId="7E41FA84" w14:textId="77777777" w:rsidR="00830769" w:rsidRDefault="00830769" w:rsidP="00830769"/>
    <w:p w14:paraId="443496F0" w14:textId="77777777" w:rsidR="00830769" w:rsidRDefault="00830769" w:rsidP="00830769"/>
    <w:p w14:paraId="308F3ED8" w14:textId="77777777" w:rsidR="00830769" w:rsidRPr="00497F84" w:rsidRDefault="00830769" w:rsidP="00830769">
      <w:pPr>
        <w:rPr>
          <w:b/>
        </w:rPr>
      </w:pPr>
      <w:r w:rsidRPr="00497F84">
        <w:rPr>
          <w:b/>
        </w:rPr>
        <w:t>Use of Collections:</w:t>
      </w:r>
      <w:r>
        <w:rPr>
          <w:b/>
        </w:rPr>
        <w:t xml:space="preserve"> </w:t>
      </w:r>
      <w:r w:rsidRPr="00497F84">
        <w:t>(probably put DNA or Chemical last because it’</w:t>
      </w:r>
      <w:r>
        <w:t xml:space="preserve">s probably </w:t>
      </w:r>
      <w:r w:rsidRPr="00497F84">
        <w:t>h</w:t>
      </w:r>
      <w:r>
        <w:t>a</w:t>
      </w:r>
      <w:r w:rsidRPr="00497F84">
        <w:t>rder to understand than physical/morphological work)</w:t>
      </w:r>
    </w:p>
    <w:p w14:paraId="026AAD27" w14:textId="77777777" w:rsidR="00830769" w:rsidRDefault="00830769" w:rsidP="00830769">
      <w:r>
        <w:t>DNA analysis—</w:t>
      </w:r>
      <w:proofErr w:type="spellStart"/>
      <w:r>
        <w:t>phylogenetics</w:t>
      </w:r>
      <w:proofErr w:type="spellEnd"/>
      <w:r>
        <w:t>, population genetics, genomics</w:t>
      </w:r>
    </w:p>
    <w:p w14:paraId="51816BFC" w14:textId="77777777" w:rsidR="00830769" w:rsidRDefault="00830769" w:rsidP="00830769">
      <w:r>
        <w:t xml:space="preserve">Chemical analysis: include isotopes, pesticides, </w:t>
      </w:r>
      <w:proofErr w:type="gramStart"/>
      <w:r>
        <w:t>heavy</w:t>
      </w:r>
      <w:proofErr w:type="gramEnd"/>
      <w:r>
        <w:t xml:space="preserve"> metals)</w:t>
      </w:r>
    </w:p>
    <w:p w14:paraId="6D1892F0" w14:textId="77777777" w:rsidR="00830769" w:rsidRDefault="00830769" w:rsidP="00830769">
      <w:r>
        <w:t>Physical analysis: Morphology—CT scans, baby mammoth?? (Climate Change)</w:t>
      </w:r>
    </w:p>
    <w:p w14:paraId="62CA03B6" w14:textId="77777777" w:rsidR="00830769" w:rsidRPr="00E66E6F" w:rsidRDefault="00830769" w:rsidP="00830769">
      <w:pPr>
        <w:rPr>
          <w:rFonts w:ascii="Times" w:eastAsia="Times New Roman" w:hAnsi="Times" w:cs="Times New Roman"/>
          <w:sz w:val="20"/>
          <w:szCs w:val="20"/>
        </w:rPr>
      </w:pPr>
      <w:proofErr w:type="spellStart"/>
      <w:proofErr w:type="gramStart"/>
      <w:r w:rsidRPr="00E66E6F">
        <w:rPr>
          <w:rFonts w:ascii="Tahoma" w:eastAsia="Times New Roman" w:hAnsi="Tahoma" w:cs="Tahoma"/>
          <w:color w:val="000000"/>
          <w:sz w:val="20"/>
          <w:szCs w:val="20"/>
          <w:shd w:val="clear" w:color="auto" w:fill="FFFFFF"/>
        </w:rPr>
        <w:t>pXRF</w:t>
      </w:r>
      <w:proofErr w:type="spellEnd"/>
      <w:proofErr w:type="gramEnd"/>
      <w:r w:rsidRPr="00E66E6F">
        <w:rPr>
          <w:rFonts w:ascii="Tahoma" w:eastAsia="Times New Roman" w:hAnsi="Tahoma" w:cs="Tahoma"/>
          <w:color w:val="000000"/>
          <w:sz w:val="20"/>
          <w:szCs w:val="20"/>
          <w:shd w:val="clear" w:color="auto" w:fill="FFFFFF"/>
        </w:rPr>
        <w:t>, DNA and isotope analysis.  We are experimenting with 3D printing, </w:t>
      </w:r>
    </w:p>
    <w:p w14:paraId="7AFD4723" w14:textId="77777777" w:rsidR="00830769" w:rsidRDefault="00830769" w:rsidP="00830769"/>
    <w:p w14:paraId="619F0ABD" w14:textId="77777777" w:rsidR="00830769" w:rsidRPr="007F5DCD" w:rsidRDefault="00830769" w:rsidP="00830769">
      <w:pPr>
        <w:rPr>
          <w:rFonts w:ascii="Times" w:eastAsia="Times New Roman" w:hAnsi="Times" w:cs="Times New Roman"/>
          <w:sz w:val="20"/>
          <w:szCs w:val="20"/>
        </w:rPr>
      </w:pPr>
      <w:r>
        <w:t xml:space="preserve">Video about using biodiversity collections to understand evolution: </w:t>
      </w:r>
      <w:proofErr w:type="spellStart"/>
      <w:r w:rsidRPr="007F5DCD">
        <w:rPr>
          <w:rFonts w:ascii="Arial" w:eastAsia="Times New Roman" w:hAnsi="Arial" w:cs="Arial"/>
          <w:color w:val="333333"/>
          <w:sz w:val="20"/>
          <w:szCs w:val="20"/>
          <w:shd w:val="clear" w:color="auto" w:fill="FFFFFF"/>
        </w:rPr>
        <w:t>Palaeobiologist</w:t>
      </w:r>
      <w:proofErr w:type="spellEnd"/>
      <w:r w:rsidRPr="007F5DCD">
        <w:rPr>
          <w:rFonts w:ascii="Arial" w:eastAsia="Times New Roman" w:hAnsi="Arial" w:cs="Arial"/>
          <w:color w:val="333333"/>
          <w:sz w:val="20"/>
          <w:szCs w:val="20"/>
          <w:shd w:val="clear" w:color="auto" w:fill="FFFFFF"/>
        </w:rPr>
        <w:t xml:space="preserve"> </w:t>
      </w:r>
      <w:proofErr w:type="spellStart"/>
      <w:r w:rsidRPr="007F5DCD">
        <w:rPr>
          <w:rFonts w:ascii="Arial" w:eastAsia="Times New Roman" w:hAnsi="Arial" w:cs="Arial"/>
          <w:color w:val="333333"/>
          <w:sz w:val="20"/>
          <w:szCs w:val="20"/>
          <w:shd w:val="clear" w:color="auto" w:fill="FFFFFF"/>
        </w:rPr>
        <w:t>Dr</w:t>
      </w:r>
      <w:proofErr w:type="spellEnd"/>
      <w:r w:rsidRPr="007F5DCD">
        <w:rPr>
          <w:rFonts w:ascii="Arial" w:eastAsia="Times New Roman" w:hAnsi="Arial" w:cs="Arial"/>
          <w:color w:val="333333"/>
          <w:sz w:val="20"/>
          <w:szCs w:val="20"/>
          <w:shd w:val="clear" w:color="auto" w:fill="FFFFFF"/>
        </w:rPr>
        <w:t xml:space="preserve"> Anjali </w:t>
      </w:r>
      <w:proofErr w:type="spellStart"/>
      <w:r w:rsidRPr="007F5DCD">
        <w:rPr>
          <w:rFonts w:ascii="Arial" w:eastAsia="Times New Roman" w:hAnsi="Arial" w:cs="Arial"/>
          <w:color w:val="333333"/>
          <w:sz w:val="20"/>
          <w:szCs w:val="20"/>
          <w:shd w:val="clear" w:color="auto" w:fill="FFFFFF"/>
        </w:rPr>
        <w:t>Goswami</w:t>
      </w:r>
      <w:proofErr w:type="spellEnd"/>
      <w:r w:rsidRPr="007F5DCD">
        <w:rPr>
          <w:rFonts w:ascii="Arial" w:eastAsia="Times New Roman" w:hAnsi="Arial" w:cs="Arial"/>
          <w:color w:val="333333"/>
          <w:sz w:val="20"/>
          <w:szCs w:val="20"/>
          <w:shd w:val="clear" w:color="auto" w:fill="FFFFFF"/>
        </w:rPr>
        <w:t xml:space="preserve"> (UCL Genetics, Evolution and Environment and UCL Earth Sciences) explains what we can learn about biodiversity from the unique collection housed at UCL's Grant Museum of Zoology.</w:t>
      </w:r>
    </w:p>
    <w:p w14:paraId="2D6BECC6" w14:textId="77777777" w:rsidR="00830769" w:rsidRDefault="00830769" w:rsidP="00830769"/>
    <w:p w14:paraId="206721ED" w14:textId="77777777" w:rsidR="00830769" w:rsidRDefault="00830769" w:rsidP="00830769">
      <w:r w:rsidRPr="007F5DCD">
        <w:t>https://www.youtube.com/watch</w:t>
      </w:r>
      <w:proofErr w:type="gramStart"/>
      <w:r w:rsidRPr="007F5DCD">
        <w:t>?v</w:t>
      </w:r>
      <w:proofErr w:type="gramEnd"/>
      <w:r w:rsidRPr="007F5DCD">
        <w:t>=SNXMPUYvdfw&amp;list=PLXXq6t7B9L_7itwvL8hG9fGKxdcIyRi0Z&amp;index=15</w:t>
      </w:r>
    </w:p>
    <w:p w14:paraId="2F8D4B34" w14:textId="77777777" w:rsidR="00830769" w:rsidRDefault="00830769" w:rsidP="00830769"/>
    <w:p w14:paraId="5A8AD604" w14:textId="77777777" w:rsidR="00830769" w:rsidRDefault="00830769" w:rsidP="00830769">
      <w:r w:rsidRPr="00497F84">
        <w:rPr>
          <w:highlight w:val="yellow"/>
        </w:rPr>
        <w:t>Need to include some way to reflect—do a learning goals activity on day one, then have them review it mid-course and end-of-course</w:t>
      </w:r>
    </w:p>
    <w:p w14:paraId="1B414646" w14:textId="77777777" w:rsidR="00830769" w:rsidRDefault="00830769" w:rsidP="00830769"/>
    <w:p w14:paraId="3231B7B5" w14:textId="77777777" w:rsidR="00830769" w:rsidRPr="00493284" w:rsidRDefault="00830769" w:rsidP="00830769">
      <w:pPr>
        <w:jc w:val="center"/>
        <w:rPr>
          <w:b/>
          <w:sz w:val="32"/>
          <w:szCs w:val="32"/>
        </w:rPr>
      </w:pPr>
    </w:p>
    <w:p w14:paraId="38617126" w14:textId="77777777" w:rsidR="00830769" w:rsidRPr="00493284" w:rsidRDefault="00830769" w:rsidP="00830769">
      <w:pPr>
        <w:jc w:val="center"/>
        <w:rPr>
          <w:b/>
          <w:sz w:val="32"/>
          <w:szCs w:val="32"/>
        </w:rPr>
      </w:pPr>
      <w:r w:rsidRPr="00493284">
        <w:rPr>
          <w:b/>
          <w:sz w:val="32"/>
          <w:szCs w:val="32"/>
        </w:rPr>
        <w:t>Readings</w:t>
      </w:r>
      <w:r>
        <w:rPr>
          <w:b/>
          <w:sz w:val="32"/>
          <w:szCs w:val="32"/>
        </w:rPr>
        <w:t xml:space="preserve"> or Videos</w:t>
      </w:r>
      <w:r w:rsidRPr="00493284">
        <w:rPr>
          <w:b/>
          <w:sz w:val="32"/>
          <w:szCs w:val="32"/>
        </w:rPr>
        <w:t>:</w:t>
      </w:r>
    </w:p>
    <w:p w14:paraId="0D3E82D8" w14:textId="77777777" w:rsidR="00830769" w:rsidRDefault="00830769" w:rsidP="00830769"/>
    <w:p w14:paraId="322E4940" w14:textId="77777777" w:rsidR="00830769" w:rsidRDefault="00830769" w:rsidP="00830769">
      <w:pPr>
        <w:rPr>
          <w:b/>
        </w:rPr>
      </w:pPr>
      <w:r>
        <w:rPr>
          <w:b/>
        </w:rPr>
        <w:t>Theoretical Basis of Collections Management</w:t>
      </w:r>
    </w:p>
    <w:p w14:paraId="34BCD93E" w14:textId="77777777" w:rsidR="00830769" w:rsidRPr="00E03C65" w:rsidRDefault="00830769" w:rsidP="00830769">
      <w:r>
        <w:rPr>
          <w:b/>
        </w:rPr>
        <w:t>Article by Simmons—</w:t>
      </w:r>
      <w:r w:rsidRPr="00E03C65">
        <w:t>very math heavy, but an activity would be to classify the different types of deterioration as reversible or not and to have them decide where on the diagram their collection is now and what steps should be taken to move it out of that space, to prioritize the steps and so on.</w:t>
      </w:r>
    </w:p>
    <w:p w14:paraId="4BE6F3D1" w14:textId="77777777" w:rsidR="00830769" w:rsidRPr="00E03C65" w:rsidRDefault="00830769" w:rsidP="00830769">
      <w:r w:rsidRPr="00E03C65">
        <w:t>I actually really like this diagram now that I think of it. It separates out growth, order and deterioration from each other so you could decide how to prioritize them and figure out where you collection is on each scale…</w:t>
      </w:r>
    </w:p>
    <w:p w14:paraId="76248006" w14:textId="77777777" w:rsidR="00830769" w:rsidRDefault="00830769" w:rsidP="00830769">
      <w:pPr>
        <w:rPr>
          <w:b/>
        </w:rPr>
      </w:pPr>
    </w:p>
    <w:p w14:paraId="715063FB" w14:textId="77777777" w:rsidR="00830769" w:rsidRDefault="00830769" w:rsidP="00830769">
      <w:pPr>
        <w:rPr>
          <w:b/>
        </w:rPr>
      </w:pPr>
      <w:r>
        <w:rPr>
          <w:b/>
        </w:rPr>
        <w:t>Changing significance and definition of the biological voucher—article</w:t>
      </w:r>
    </w:p>
    <w:p w14:paraId="3418937D" w14:textId="77777777" w:rsidR="00830769" w:rsidRDefault="00830769" w:rsidP="00830769">
      <w:pPr>
        <w:rPr>
          <w:b/>
        </w:rPr>
      </w:pPr>
      <w:r>
        <w:rPr>
          <w:b/>
        </w:rPr>
        <w:t>Type specimen video</w:t>
      </w:r>
    </w:p>
    <w:p w14:paraId="2DDEED44" w14:textId="77777777" w:rsidR="00830769" w:rsidRDefault="00830769" w:rsidP="00830769">
      <w:pPr>
        <w:rPr>
          <w:b/>
        </w:rPr>
      </w:pPr>
    </w:p>
    <w:p w14:paraId="5C410EC9" w14:textId="77777777" w:rsidR="00830769" w:rsidRPr="00024DCC" w:rsidRDefault="00830769" w:rsidP="00830769">
      <w:pPr>
        <w:rPr>
          <w:b/>
        </w:rPr>
      </w:pPr>
      <w:r w:rsidRPr="00024DCC">
        <w:rPr>
          <w:b/>
        </w:rPr>
        <w:t>Collecting Protocols</w:t>
      </w:r>
    </w:p>
    <w:p w14:paraId="46E120FE" w14:textId="77777777" w:rsidR="00830769" w:rsidRPr="00024DCC" w:rsidRDefault="00E859ED" w:rsidP="00830769">
      <w:pPr>
        <w:pStyle w:val="Heading1"/>
        <w:shd w:val="clear" w:color="auto" w:fill="FFFFFF"/>
        <w:spacing w:after="270" w:afterAutospacing="0" w:line="315" w:lineRule="atLeast"/>
        <w:rPr>
          <w:rFonts w:ascii="Georgia" w:eastAsia="Times New Roman" w:hAnsi="Georgia" w:cs="Times New Roman"/>
          <w:b w:val="0"/>
          <w:bCs w:val="0"/>
          <w:color w:val="4C491C"/>
          <w:sz w:val="32"/>
          <w:szCs w:val="32"/>
        </w:rPr>
      </w:pPr>
      <w:hyperlink r:id="rId33" w:history="1">
        <w:r w:rsidR="00830769" w:rsidRPr="00024DCC">
          <w:rPr>
            <w:rStyle w:val="Hyperlink"/>
            <w:rFonts w:ascii="Georgia" w:eastAsia="Times New Roman" w:hAnsi="Georgia" w:cs="Times New Roman"/>
            <w:b w:val="0"/>
            <w:bCs w:val="0"/>
            <w:sz w:val="32"/>
            <w:szCs w:val="32"/>
          </w:rPr>
          <w:t>Volume 8 -</w:t>
        </w:r>
      </w:hyperlink>
      <w:r w:rsidR="00830769">
        <w:rPr>
          <w:rFonts w:ascii="Georgia" w:eastAsia="Times New Roman" w:hAnsi="Georgia" w:cs="Times New Roman"/>
          <w:b w:val="0"/>
          <w:bCs w:val="0"/>
          <w:color w:val="4C491C"/>
          <w:sz w:val="32"/>
          <w:szCs w:val="32"/>
        </w:rPr>
        <w:t xml:space="preserve"> Manual on Field Recording Techniques and Protocols for All Taxa Biodiversity Inventories (2010) </w:t>
      </w:r>
      <w:proofErr w:type="spellStart"/>
      <w:r w:rsidR="00830769">
        <w:rPr>
          <w:rFonts w:ascii="Georgia" w:eastAsia="Times New Roman" w:hAnsi="Georgia" w:cs="Times New Roman"/>
          <w:b w:val="0"/>
          <w:bCs w:val="0"/>
          <w:color w:val="4C491C"/>
          <w:sz w:val="32"/>
          <w:szCs w:val="32"/>
        </w:rPr>
        <w:t>Jutta</w:t>
      </w:r>
      <w:proofErr w:type="spellEnd"/>
      <w:r w:rsidR="00830769">
        <w:rPr>
          <w:rFonts w:ascii="Georgia" w:eastAsia="Times New Roman" w:hAnsi="Georgia" w:cs="Times New Roman"/>
          <w:b w:val="0"/>
          <w:bCs w:val="0"/>
          <w:color w:val="4C491C"/>
          <w:sz w:val="32"/>
          <w:szCs w:val="32"/>
        </w:rPr>
        <w:t xml:space="preserve"> </w:t>
      </w:r>
      <w:proofErr w:type="spellStart"/>
      <w:r w:rsidR="00830769">
        <w:rPr>
          <w:rFonts w:ascii="Georgia" w:eastAsia="Times New Roman" w:hAnsi="Georgia" w:cs="Times New Roman"/>
          <w:b w:val="0"/>
          <w:bCs w:val="0"/>
          <w:color w:val="4C491C"/>
          <w:sz w:val="32"/>
          <w:szCs w:val="32"/>
        </w:rPr>
        <w:t>Eymann</w:t>
      </w:r>
      <w:proofErr w:type="spellEnd"/>
      <w:r w:rsidR="00830769">
        <w:rPr>
          <w:rFonts w:ascii="Georgia" w:eastAsia="Times New Roman" w:hAnsi="Georgia" w:cs="Times New Roman"/>
          <w:b w:val="0"/>
          <w:bCs w:val="0"/>
          <w:color w:val="4C491C"/>
          <w:sz w:val="32"/>
          <w:szCs w:val="32"/>
        </w:rPr>
        <w:t>, et al.</w:t>
      </w:r>
    </w:p>
    <w:p w14:paraId="45BB804C" w14:textId="77777777" w:rsidR="00830769" w:rsidRPr="00024DCC" w:rsidRDefault="00830769" w:rsidP="00830769">
      <w:pPr>
        <w:shd w:val="clear" w:color="auto" w:fill="FFFFFF"/>
        <w:spacing w:before="100" w:beforeAutospacing="1" w:after="270" w:line="315" w:lineRule="atLeast"/>
        <w:ind w:left="720"/>
        <w:outlineLvl w:val="0"/>
        <w:rPr>
          <w:rFonts w:ascii="Georgia" w:eastAsia="Times New Roman" w:hAnsi="Georgia" w:cs="Times New Roman"/>
          <w:color w:val="4C491C"/>
          <w:kern w:val="36"/>
          <w:sz w:val="32"/>
          <w:szCs w:val="32"/>
        </w:rPr>
      </w:pPr>
      <w:r w:rsidRPr="00024DCC">
        <w:rPr>
          <w:rFonts w:ascii="Georgia" w:eastAsia="Times New Roman" w:hAnsi="Georgia" w:cs="Times New Roman"/>
          <w:color w:val="4C491C"/>
          <w:kern w:val="36"/>
          <w:sz w:val="32"/>
          <w:szCs w:val="32"/>
        </w:rPr>
        <w:t>Chapter 4 - Individual records and the associated data: information standards and protocols</w:t>
      </w:r>
    </w:p>
    <w:p w14:paraId="4535BD26" w14:textId="77777777" w:rsidR="00830769" w:rsidRPr="00E03C65" w:rsidRDefault="00830769" w:rsidP="00830769">
      <w:pPr>
        <w:rPr>
          <w:b/>
        </w:rPr>
      </w:pPr>
      <w:r w:rsidRPr="00E03C65">
        <w:rPr>
          <w:b/>
        </w:rPr>
        <w:t>GLOSSARY</w:t>
      </w:r>
    </w:p>
    <w:p w14:paraId="39A636F8" w14:textId="77777777" w:rsidR="00830769" w:rsidRDefault="00830769" w:rsidP="00830769">
      <w:r>
        <w:t>In purple paperback Developing Staff Resources for Managing Collections</w:t>
      </w:r>
    </w:p>
    <w:p w14:paraId="38978B9B" w14:textId="77777777" w:rsidR="00830769" w:rsidRPr="00493284" w:rsidRDefault="00830769" w:rsidP="00830769">
      <w:pPr>
        <w:jc w:val="center"/>
        <w:rPr>
          <w:b/>
          <w:sz w:val="32"/>
          <w:szCs w:val="32"/>
        </w:rPr>
      </w:pPr>
    </w:p>
    <w:p w14:paraId="28D38609" w14:textId="77777777" w:rsidR="00830769" w:rsidRDefault="00830769" w:rsidP="00830769">
      <w:pPr>
        <w:jc w:val="center"/>
        <w:rPr>
          <w:b/>
          <w:sz w:val="32"/>
          <w:szCs w:val="32"/>
        </w:rPr>
      </w:pPr>
      <w:r w:rsidRPr="00493284">
        <w:rPr>
          <w:b/>
          <w:sz w:val="32"/>
          <w:szCs w:val="32"/>
        </w:rPr>
        <w:t>Scientific Papers</w:t>
      </w:r>
      <w:r>
        <w:rPr>
          <w:b/>
          <w:sz w:val="32"/>
          <w:szCs w:val="32"/>
        </w:rPr>
        <w:t xml:space="preserve"> (Use)</w:t>
      </w:r>
    </w:p>
    <w:p w14:paraId="55C9E11C" w14:textId="77777777" w:rsidR="00830769" w:rsidRPr="00493284" w:rsidRDefault="00830769" w:rsidP="00830769">
      <w:pPr>
        <w:jc w:val="center"/>
        <w:rPr>
          <w:b/>
          <w:sz w:val="32"/>
          <w:szCs w:val="32"/>
        </w:rPr>
      </w:pPr>
    </w:p>
    <w:p w14:paraId="3CCDC0D8" w14:textId="77777777" w:rsidR="00830769" w:rsidRDefault="00830769" w:rsidP="00830769">
      <w:pPr>
        <w:shd w:val="clear" w:color="auto" w:fill="FFFFFF"/>
        <w:rPr>
          <w:rFonts w:ascii="Arial" w:eastAsia="Times New Roman" w:hAnsi="Arial" w:cs="Arial"/>
          <w:color w:val="222222"/>
        </w:rPr>
      </w:pPr>
      <w:r>
        <w:rPr>
          <w:rFonts w:ascii="Arial" w:eastAsia="Times New Roman" w:hAnsi="Arial" w:cs="Arial"/>
          <w:color w:val="222222"/>
        </w:rPr>
        <w:t xml:space="preserve">Lecture by Kris </w:t>
      </w:r>
      <w:proofErr w:type="spellStart"/>
      <w:r>
        <w:rPr>
          <w:rFonts w:ascii="Arial" w:eastAsia="Times New Roman" w:hAnsi="Arial" w:cs="Arial"/>
          <w:color w:val="222222"/>
        </w:rPr>
        <w:t>Helgen</w:t>
      </w:r>
      <w:proofErr w:type="spellEnd"/>
      <w:r>
        <w:rPr>
          <w:rFonts w:ascii="Arial" w:eastAsia="Times New Roman" w:hAnsi="Arial" w:cs="Arial"/>
          <w:color w:val="222222"/>
        </w:rPr>
        <w:t xml:space="preserve">: Museums, Biodiversity and the </w:t>
      </w:r>
      <w:proofErr w:type="spellStart"/>
      <w:r>
        <w:rPr>
          <w:rFonts w:ascii="Arial" w:eastAsia="Times New Roman" w:hAnsi="Arial" w:cs="Arial"/>
          <w:color w:val="222222"/>
        </w:rPr>
        <w:t>Anthropocene</w:t>
      </w:r>
      <w:proofErr w:type="spellEnd"/>
    </w:p>
    <w:p w14:paraId="3C6BF7DC" w14:textId="77777777" w:rsidR="00830769" w:rsidRPr="00E52877" w:rsidRDefault="00830769" w:rsidP="00830769">
      <w:pPr>
        <w:rPr>
          <w:rFonts w:ascii="Times" w:eastAsia="Times New Roman" w:hAnsi="Times" w:cs="Times New Roman"/>
          <w:sz w:val="20"/>
          <w:szCs w:val="20"/>
        </w:rPr>
      </w:pPr>
      <w:r w:rsidRPr="00E52877">
        <w:rPr>
          <w:rFonts w:ascii="Verdana" w:eastAsia="Times New Roman" w:hAnsi="Verdana" w:cs="Times New Roman"/>
          <w:color w:val="000000"/>
          <w:sz w:val="17"/>
          <w:szCs w:val="17"/>
          <w:shd w:val="clear" w:color="auto" w:fill="FFFFFF"/>
        </w:rPr>
        <w:t xml:space="preserve">Studies characterizing biological variation and diversity, which are enormously valuable to science and society, have for centuries been the mainstay biological usage for natural history museum collections. Even with rapidly changing technology, especially involving genomic techniques, these traditional uses (systematics, biogeography) remain the principal collections-based disciplinary emphases for biological research programs in natural history museums. Studies relevant to modern environmental change, and health and disease, among others, also represent important uses for museum collections, but these receive less focal attention within natural history institutions, collections, or curator-led research programs. Very large economic (and other) impacts of rapidly changing environments, climates, and disease landscapes in the </w:t>
      </w:r>
      <w:proofErr w:type="spellStart"/>
      <w:r w:rsidRPr="00E52877">
        <w:rPr>
          <w:rFonts w:ascii="Verdana" w:eastAsia="Times New Roman" w:hAnsi="Verdana" w:cs="Times New Roman"/>
          <w:color w:val="000000"/>
          <w:sz w:val="17"/>
          <w:szCs w:val="17"/>
          <w:shd w:val="clear" w:color="auto" w:fill="FFFFFF"/>
        </w:rPr>
        <w:t>Anthropocene</w:t>
      </w:r>
      <w:proofErr w:type="spellEnd"/>
      <w:r w:rsidRPr="00E52877">
        <w:rPr>
          <w:rFonts w:ascii="Verdana" w:eastAsia="Times New Roman" w:hAnsi="Verdana" w:cs="Times New Roman"/>
          <w:color w:val="000000"/>
          <w:sz w:val="17"/>
          <w:szCs w:val="17"/>
          <w:shd w:val="clear" w:color="auto" w:fill="FFFFFF"/>
        </w:rPr>
        <w:t xml:space="preserve"> highlight a need for organized efforts to expand natural history research programs to incorporate additional uses of collections as “core business” that can complement studies of systematic biology. Indeed, critical documentation of </w:t>
      </w:r>
      <w:proofErr w:type="spellStart"/>
      <w:r w:rsidRPr="00E52877">
        <w:rPr>
          <w:rFonts w:ascii="Verdana" w:eastAsia="Times New Roman" w:hAnsi="Verdana" w:cs="Times New Roman"/>
          <w:color w:val="000000"/>
          <w:sz w:val="17"/>
          <w:szCs w:val="17"/>
          <w:shd w:val="clear" w:color="auto" w:fill="FFFFFF"/>
        </w:rPr>
        <w:t>Anthropocene</w:t>
      </w:r>
      <w:proofErr w:type="spellEnd"/>
      <w:r w:rsidRPr="00E52877">
        <w:rPr>
          <w:rFonts w:ascii="Verdana" w:eastAsia="Times New Roman" w:hAnsi="Verdana" w:cs="Times New Roman"/>
          <w:color w:val="000000"/>
          <w:sz w:val="17"/>
          <w:szCs w:val="17"/>
          <w:shd w:val="clear" w:color="auto" w:fill="FFFFFF"/>
        </w:rPr>
        <w:t xml:space="preserve"> impacts, and the future of natural history museums, including public impressions of their relevance, may depend on it.</w:t>
      </w:r>
    </w:p>
    <w:p w14:paraId="15108126" w14:textId="77777777" w:rsidR="00830769" w:rsidRDefault="00830769" w:rsidP="00830769">
      <w:pPr>
        <w:shd w:val="clear" w:color="auto" w:fill="FFFFFF"/>
        <w:rPr>
          <w:rFonts w:ascii="Arial" w:eastAsia="Times New Roman" w:hAnsi="Arial" w:cs="Arial"/>
          <w:color w:val="222222"/>
        </w:rPr>
      </w:pPr>
      <w:r w:rsidRPr="00E52877">
        <w:rPr>
          <w:rFonts w:ascii="Arial" w:eastAsia="Times New Roman" w:hAnsi="Arial" w:cs="Arial"/>
          <w:color w:val="222222"/>
        </w:rPr>
        <w:t>http://www.si.edu/consortia/castlelectureseriesmarch192014/</w:t>
      </w:r>
    </w:p>
    <w:p w14:paraId="35375A8F" w14:textId="77777777" w:rsidR="00830769" w:rsidRDefault="00830769" w:rsidP="00830769">
      <w:pPr>
        <w:shd w:val="clear" w:color="auto" w:fill="FFFFFF"/>
        <w:rPr>
          <w:rFonts w:ascii="Arial" w:eastAsia="Times New Roman" w:hAnsi="Arial" w:cs="Arial"/>
          <w:color w:val="222222"/>
        </w:rPr>
      </w:pPr>
      <w:r>
        <w:rPr>
          <w:rFonts w:ascii="Arial" w:eastAsia="Times New Roman" w:hAnsi="Arial" w:cs="Arial"/>
          <w:color w:val="222222"/>
        </w:rPr>
        <w:t xml:space="preserve">Link to: Gardner et al. (2009) </w:t>
      </w:r>
      <w:proofErr w:type="gramStart"/>
      <w:r>
        <w:rPr>
          <w:rFonts w:ascii="Arial" w:eastAsia="Times New Roman" w:hAnsi="Arial" w:cs="Arial"/>
          <w:color w:val="222222"/>
        </w:rPr>
        <w:t>Shifting</w:t>
      </w:r>
      <w:proofErr w:type="gramEnd"/>
      <w:r>
        <w:rPr>
          <w:rFonts w:ascii="Arial" w:eastAsia="Times New Roman" w:hAnsi="Arial" w:cs="Arial"/>
          <w:color w:val="222222"/>
        </w:rPr>
        <w:t xml:space="preserve"> latitudinal clines in avian body size correlate with global warming in Australian passerines. </w:t>
      </w:r>
      <w:proofErr w:type="spellStart"/>
      <w:r>
        <w:rPr>
          <w:rFonts w:ascii="Arial" w:eastAsia="Times New Roman" w:hAnsi="Arial" w:cs="Arial"/>
          <w:color w:val="222222"/>
        </w:rPr>
        <w:t>Proc</w:t>
      </w:r>
      <w:proofErr w:type="spellEnd"/>
      <w:r>
        <w:rPr>
          <w:rFonts w:ascii="Arial" w:eastAsia="Times New Roman" w:hAnsi="Arial" w:cs="Arial"/>
          <w:color w:val="222222"/>
        </w:rPr>
        <w:t xml:space="preserve"> R Soc. B. 276(1674: </w:t>
      </w:r>
      <w:proofErr w:type="gramStart"/>
      <w:r>
        <w:rPr>
          <w:rFonts w:ascii="Arial" w:eastAsia="Times New Roman" w:hAnsi="Arial" w:cs="Arial"/>
          <w:color w:val="222222"/>
        </w:rPr>
        <w:t>)3845</w:t>
      </w:r>
      <w:proofErr w:type="gramEnd"/>
      <w:r>
        <w:rPr>
          <w:rFonts w:ascii="Arial" w:eastAsia="Times New Roman" w:hAnsi="Arial" w:cs="Arial"/>
          <w:color w:val="222222"/>
        </w:rPr>
        <w:t>-3852</w:t>
      </w:r>
    </w:p>
    <w:p w14:paraId="2799EBEE" w14:textId="77777777" w:rsidR="00830769" w:rsidRDefault="00830769" w:rsidP="00830769">
      <w:pPr>
        <w:shd w:val="clear" w:color="auto" w:fill="FFFFFF"/>
        <w:rPr>
          <w:rFonts w:ascii="Arial" w:eastAsia="Times New Roman" w:hAnsi="Arial" w:cs="Arial"/>
          <w:color w:val="222222"/>
        </w:rPr>
      </w:pPr>
      <w:r>
        <w:rPr>
          <w:rFonts w:ascii="Arial" w:eastAsia="Times New Roman" w:hAnsi="Arial" w:cs="Arial"/>
          <w:color w:val="222222"/>
        </w:rPr>
        <w:fldChar w:fldCharType="begin"/>
      </w:r>
      <w:r>
        <w:rPr>
          <w:rFonts w:ascii="Arial" w:eastAsia="Times New Roman" w:hAnsi="Arial" w:cs="Arial"/>
          <w:color w:val="222222"/>
        </w:rPr>
        <w:instrText xml:space="preserve"> HYPERLINK "http://rspb.royalsocietypublishing.org/content/276/1674/3845.full" \t "_blank" </w:instrText>
      </w:r>
      <w:r>
        <w:rPr>
          <w:rFonts w:ascii="Arial" w:eastAsia="Times New Roman" w:hAnsi="Arial" w:cs="Arial"/>
          <w:color w:val="222222"/>
        </w:rPr>
        <w:fldChar w:fldCharType="separate"/>
      </w:r>
      <w:r>
        <w:rPr>
          <w:rStyle w:val="Hyperlink"/>
          <w:rFonts w:ascii="Arial" w:eastAsia="Times New Roman" w:hAnsi="Arial" w:cs="Arial"/>
          <w:color w:val="1155CC"/>
        </w:rPr>
        <w:t>http://rspb.royalsocietypublishing.org/content/276/1674/3845.full</w:t>
      </w:r>
      <w:r>
        <w:rPr>
          <w:rFonts w:ascii="Arial" w:eastAsia="Times New Roman" w:hAnsi="Arial" w:cs="Arial"/>
          <w:color w:val="222222"/>
        </w:rPr>
        <w:fldChar w:fldCharType="end"/>
      </w:r>
    </w:p>
    <w:p w14:paraId="56FCC3FB" w14:textId="77777777" w:rsidR="00830769" w:rsidRDefault="00830769" w:rsidP="00830769">
      <w:pPr>
        <w:shd w:val="clear" w:color="auto" w:fill="FFFFFF"/>
        <w:rPr>
          <w:rFonts w:ascii="Arial" w:eastAsia="Times New Roman" w:hAnsi="Arial" w:cs="Arial"/>
          <w:color w:val="222222"/>
        </w:rPr>
      </w:pPr>
    </w:p>
    <w:p w14:paraId="39F748B4" w14:textId="77777777" w:rsidR="00830769" w:rsidRDefault="00830769" w:rsidP="00830769">
      <w:pPr>
        <w:shd w:val="clear" w:color="auto" w:fill="FFFFFF"/>
        <w:rPr>
          <w:rFonts w:ascii="Arial" w:eastAsia="Times New Roman" w:hAnsi="Arial" w:cs="Arial"/>
          <w:color w:val="222222"/>
        </w:rPr>
      </w:pPr>
      <w:r>
        <w:rPr>
          <w:rFonts w:ascii="Arial" w:eastAsia="Times New Roman" w:hAnsi="Arial" w:cs="Arial"/>
          <w:color w:val="222222"/>
        </w:rPr>
        <w:t xml:space="preserve">Brain Scoop on </w:t>
      </w:r>
      <w:proofErr w:type="spellStart"/>
      <w:proofErr w:type="gramStart"/>
      <w:r>
        <w:rPr>
          <w:rFonts w:ascii="Arial" w:eastAsia="Times New Roman" w:hAnsi="Arial" w:cs="Arial"/>
          <w:color w:val="222222"/>
        </w:rPr>
        <w:t>Olinguito</w:t>
      </w:r>
      <w:proofErr w:type="spellEnd"/>
      <w:r>
        <w:rPr>
          <w:rFonts w:ascii="Arial" w:eastAsia="Times New Roman" w:hAnsi="Arial" w:cs="Arial"/>
          <w:color w:val="222222"/>
        </w:rPr>
        <w:t xml:space="preserve">  </w:t>
      </w:r>
      <w:proofErr w:type="gramEnd"/>
      <w:r w:rsidR="00E859ED">
        <w:fldChar w:fldCharType="begin"/>
      </w:r>
      <w:r w:rsidR="00E859ED">
        <w:instrText xml:space="preserve"> HYPERLINK "https://www.youtube.com/watch?v=074AGwZF8ho" </w:instrText>
      </w:r>
      <w:r w:rsidR="00E859ED">
        <w:fldChar w:fldCharType="separate"/>
      </w:r>
      <w:r w:rsidRPr="006D6D23">
        <w:rPr>
          <w:rStyle w:val="Hyperlink"/>
          <w:rFonts w:ascii="Arial" w:eastAsia="Times New Roman" w:hAnsi="Arial" w:cs="Arial"/>
        </w:rPr>
        <w:t>https://www.youtube.com/watch?v=074AGwZF8ho</w:t>
      </w:r>
      <w:r w:rsidR="00E859ED">
        <w:rPr>
          <w:rStyle w:val="Hyperlink"/>
          <w:rFonts w:ascii="Arial" w:eastAsia="Times New Roman" w:hAnsi="Arial" w:cs="Arial"/>
        </w:rPr>
        <w:fldChar w:fldCharType="end"/>
      </w:r>
    </w:p>
    <w:p w14:paraId="5EACF708" w14:textId="77777777" w:rsidR="00830769" w:rsidRDefault="00830769" w:rsidP="00830769">
      <w:pPr>
        <w:shd w:val="clear" w:color="auto" w:fill="FFFFFF"/>
        <w:rPr>
          <w:rFonts w:ascii="Arial" w:eastAsia="Times New Roman" w:hAnsi="Arial" w:cs="Arial"/>
          <w:color w:val="222222"/>
        </w:rPr>
      </w:pPr>
    </w:p>
    <w:p w14:paraId="2C8DDF59" w14:textId="77777777" w:rsidR="00830769" w:rsidRDefault="00830769" w:rsidP="00830769">
      <w:pPr>
        <w:shd w:val="clear" w:color="auto" w:fill="FFFFFF"/>
        <w:rPr>
          <w:rFonts w:ascii="Arial" w:eastAsia="Times New Roman" w:hAnsi="Arial" w:cs="Arial"/>
          <w:color w:val="222222"/>
        </w:rPr>
      </w:pPr>
    </w:p>
    <w:p w14:paraId="59BE3352" w14:textId="77777777" w:rsidR="00830769" w:rsidRDefault="00830769" w:rsidP="00830769">
      <w:pPr>
        <w:shd w:val="clear" w:color="auto" w:fill="FFFFFF"/>
        <w:rPr>
          <w:rFonts w:ascii="Arial" w:eastAsia="Times New Roman" w:hAnsi="Arial" w:cs="Arial"/>
          <w:color w:val="222222"/>
        </w:rPr>
      </w:pPr>
      <w:r>
        <w:rPr>
          <w:rFonts w:ascii="Arial" w:eastAsia="Times New Roman" w:hAnsi="Arial" w:cs="Arial"/>
          <w:color w:val="222222"/>
        </w:rPr>
        <w:t xml:space="preserve">Also recommended Van </w:t>
      </w:r>
      <w:proofErr w:type="spellStart"/>
      <w:r>
        <w:rPr>
          <w:rFonts w:ascii="Arial" w:eastAsia="Times New Roman" w:hAnsi="Arial" w:cs="Arial"/>
          <w:color w:val="222222"/>
        </w:rPr>
        <w:t>Buskirk</w:t>
      </w:r>
      <w:proofErr w:type="spellEnd"/>
      <w:r>
        <w:rPr>
          <w:rFonts w:ascii="Arial" w:eastAsia="Times New Roman" w:hAnsi="Arial" w:cs="Arial"/>
          <w:color w:val="222222"/>
        </w:rPr>
        <w:t xml:space="preserve"> et al 2010) Declining body sizes in North American birds associated with climate change. </w:t>
      </w:r>
      <w:proofErr w:type="spellStart"/>
      <w:r>
        <w:rPr>
          <w:rFonts w:ascii="Arial" w:eastAsia="Times New Roman" w:hAnsi="Arial" w:cs="Arial"/>
          <w:color w:val="222222"/>
        </w:rPr>
        <w:t>Oikos</w:t>
      </w:r>
      <w:proofErr w:type="spellEnd"/>
      <w:r>
        <w:rPr>
          <w:rFonts w:ascii="Arial" w:eastAsia="Times New Roman" w:hAnsi="Arial" w:cs="Arial"/>
          <w:color w:val="222222"/>
        </w:rPr>
        <w:t xml:space="preserve"> 119(</w:t>
      </w:r>
      <w:proofErr w:type="gramStart"/>
      <w:r>
        <w:rPr>
          <w:rFonts w:ascii="Arial" w:eastAsia="Times New Roman" w:hAnsi="Arial" w:cs="Arial"/>
          <w:color w:val="222222"/>
        </w:rPr>
        <w:t>6)1047</w:t>
      </w:r>
      <w:proofErr w:type="gramEnd"/>
      <w:r>
        <w:rPr>
          <w:rFonts w:ascii="Arial" w:eastAsia="Times New Roman" w:hAnsi="Arial" w:cs="Arial"/>
          <w:color w:val="222222"/>
        </w:rPr>
        <w:t>-1055</w:t>
      </w:r>
    </w:p>
    <w:bookmarkStart w:id="0" w:name="_GoBack"/>
    <w:p w14:paraId="70C3B065" w14:textId="77777777" w:rsidR="00830769" w:rsidRDefault="00830769" w:rsidP="00830769">
      <w:pPr>
        <w:shd w:val="clear" w:color="auto" w:fill="FFFFFF"/>
        <w:rPr>
          <w:rFonts w:ascii="Arial" w:eastAsia="Times New Roman" w:hAnsi="Arial" w:cs="Arial"/>
          <w:color w:val="222222"/>
        </w:rPr>
      </w:pPr>
      <w:r>
        <w:rPr>
          <w:rFonts w:ascii="Arial" w:eastAsia="Times New Roman" w:hAnsi="Arial" w:cs="Arial"/>
          <w:color w:val="222222"/>
          <w:u w:val="single"/>
        </w:rPr>
        <w:fldChar w:fldCharType="begin"/>
      </w:r>
      <w:r>
        <w:rPr>
          <w:rFonts w:ascii="Arial" w:eastAsia="Times New Roman" w:hAnsi="Arial" w:cs="Arial"/>
          <w:color w:val="222222"/>
          <w:u w:val="single"/>
        </w:rPr>
        <w:instrText xml:space="preserve"> HYPERLINK "http://www.researchgate.net/publication/227668742_Declining_body_sizes_in_North_American_birds_associated_with_climate_change/file/3deec51991002edc72.pdf" \t "_blank" </w:instrText>
      </w:r>
      <w:r>
        <w:rPr>
          <w:rFonts w:ascii="Arial" w:eastAsia="Times New Roman" w:hAnsi="Arial" w:cs="Arial"/>
          <w:color w:val="222222"/>
          <w:u w:val="single"/>
        </w:rPr>
        <w:fldChar w:fldCharType="separate"/>
      </w:r>
      <w:r>
        <w:rPr>
          <w:rStyle w:val="Hyperlink"/>
          <w:rFonts w:ascii="Arial" w:eastAsia="Times New Roman" w:hAnsi="Arial" w:cs="Arial"/>
          <w:color w:val="1155CC"/>
        </w:rPr>
        <w:t>http://www.researchgate.net/publication/22</w:t>
      </w:r>
      <w:r>
        <w:rPr>
          <w:rStyle w:val="Hyperlink"/>
          <w:rFonts w:ascii="Arial" w:eastAsia="Times New Roman" w:hAnsi="Arial" w:cs="Arial"/>
          <w:color w:val="1155CC"/>
        </w:rPr>
        <w:t>7</w:t>
      </w:r>
      <w:r>
        <w:rPr>
          <w:rStyle w:val="Hyperlink"/>
          <w:rFonts w:ascii="Arial" w:eastAsia="Times New Roman" w:hAnsi="Arial" w:cs="Arial"/>
          <w:color w:val="1155CC"/>
        </w:rPr>
        <w:t>668742_Declining_body_sizes_in_North_American_birds_associated_with_climate_change/file/3deec51991002edc72.pdf</w:t>
      </w:r>
      <w:r>
        <w:rPr>
          <w:rFonts w:ascii="Arial" w:eastAsia="Times New Roman" w:hAnsi="Arial" w:cs="Arial"/>
          <w:color w:val="222222"/>
          <w:u w:val="single"/>
        </w:rPr>
        <w:fldChar w:fldCharType="end"/>
      </w:r>
      <w:bookmarkEnd w:id="0"/>
      <w:r>
        <w:rPr>
          <w:rFonts w:ascii="Arial" w:eastAsia="Times New Roman" w:hAnsi="Arial" w:cs="Arial"/>
          <w:color w:val="222222"/>
        </w:rPr>
        <w:fldChar w:fldCharType="begin"/>
      </w:r>
      <w:r>
        <w:rPr>
          <w:rFonts w:ascii="Arial" w:eastAsia="Times New Roman" w:hAnsi="Arial" w:cs="Arial"/>
          <w:color w:val="222222"/>
        </w:rPr>
        <w:instrText xml:space="preserve"> HYPERLINK "http://rspb.royalsocietypublishing.org/content/276/1674/3845.full" \t "_blank" </w:instrText>
      </w:r>
      <w:r>
        <w:rPr>
          <w:rFonts w:ascii="Arial" w:eastAsia="Times New Roman" w:hAnsi="Arial" w:cs="Arial"/>
          <w:color w:val="222222"/>
        </w:rPr>
        <w:fldChar w:fldCharType="separate"/>
      </w:r>
      <w:r>
        <w:rPr>
          <w:rFonts w:ascii="Arial" w:eastAsia="Times New Roman" w:hAnsi="Arial" w:cs="Arial"/>
          <w:color w:val="1155CC"/>
          <w:u w:val="single"/>
        </w:rPr>
        <w:br/>
      </w:r>
      <w:r>
        <w:rPr>
          <w:rFonts w:ascii="Arial" w:eastAsia="Times New Roman" w:hAnsi="Arial" w:cs="Arial"/>
          <w:color w:val="222222"/>
        </w:rPr>
        <w:fldChar w:fldCharType="end"/>
      </w:r>
    </w:p>
    <w:p w14:paraId="1E530A34" w14:textId="77777777" w:rsidR="00830769" w:rsidRDefault="00830769" w:rsidP="00830769">
      <w:pPr>
        <w:pStyle w:val="Heading1"/>
        <w:shd w:val="clear" w:color="auto" w:fill="FFFFFF"/>
        <w:spacing w:before="150" w:beforeAutospacing="0" w:after="150" w:afterAutospacing="0" w:line="600" w:lineRule="atLeast"/>
        <w:rPr>
          <w:rFonts w:ascii="Helvetica Neue" w:eastAsia="Times New Roman" w:hAnsi="Helvetica Neue" w:cs="Times New Roman"/>
          <w:color w:val="333333"/>
          <w:sz w:val="58"/>
          <w:szCs w:val="58"/>
        </w:rPr>
      </w:pPr>
      <w:r>
        <w:rPr>
          <w:rFonts w:ascii="Helvetica Neue" w:eastAsia="Times New Roman" w:hAnsi="Helvetica Neue" w:cs="Times New Roman"/>
          <w:color w:val="333333"/>
          <w:sz w:val="58"/>
          <w:szCs w:val="58"/>
        </w:rPr>
        <w:t>UNM ornithologists discover flight causes genome shrinkage</w:t>
      </w:r>
    </w:p>
    <w:p w14:paraId="72BB3BF0" w14:textId="77777777" w:rsidR="00830769" w:rsidRDefault="00830769" w:rsidP="00830769">
      <w:pPr>
        <w:pStyle w:val="lead"/>
        <w:shd w:val="clear" w:color="auto" w:fill="FFFFFF"/>
        <w:spacing w:before="0" w:beforeAutospacing="0" w:after="300" w:afterAutospacing="0" w:line="450" w:lineRule="atLeast"/>
        <w:rPr>
          <w:rFonts w:ascii="Helvetica Neue" w:hAnsi="Helvetica Neue" w:cs="Times New Roman"/>
          <w:color w:val="333333"/>
          <w:sz w:val="32"/>
          <w:szCs w:val="32"/>
        </w:rPr>
      </w:pPr>
      <w:r>
        <w:rPr>
          <w:rFonts w:ascii="Helvetica Neue" w:hAnsi="Helvetica Neue" w:cs="Times New Roman"/>
          <w:color w:val="333333"/>
          <w:sz w:val="32"/>
          <w:szCs w:val="32"/>
        </w:rPr>
        <w:t>Specimens at the Museum of Southwestern Biology key to new findings</w:t>
      </w:r>
    </w:p>
    <w:p w14:paraId="13F7583B" w14:textId="77777777" w:rsidR="00830769" w:rsidRDefault="00830769" w:rsidP="00830769">
      <w:pPr>
        <w:pStyle w:val="NormalWeb"/>
        <w:shd w:val="clear" w:color="auto" w:fill="FFFFFF"/>
        <w:spacing w:before="0" w:beforeAutospacing="0" w:after="150" w:afterAutospacing="0" w:line="300" w:lineRule="atLeast"/>
        <w:rPr>
          <w:rFonts w:ascii="Helvetica Neue" w:hAnsi="Helvetica Neue"/>
          <w:color w:val="333333"/>
        </w:rPr>
      </w:pPr>
      <w:r>
        <w:rPr>
          <w:rFonts w:ascii="Helvetica Neue" w:hAnsi="Helvetica Neue"/>
          <w:color w:val="333333"/>
        </w:rPr>
        <w:t>By</w:t>
      </w:r>
      <w:r>
        <w:rPr>
          <w:rStyle w:val="apple-converted-space"/>
          <w:rFonts w:ascii="Helvetica Neue" w:hAnsi="Helvetica Neue"/>
          <w:color w:val="333333"/>
        </w:rPr>
        <w:t> </w:t>
      </w:r>
      <w:r>
        <w:rPr>
          <w:rFonts w:ascii="Helvetica Neue" w:hAnsi="Helvetica Neue"/>
          <w:color w:val="333333"/>
        </w:rPr>
        <w:t>Steve Carr</w:t>
      </w:r>
      <w:r>
        <w:rPr>
          <w:rStyle w:val="apple-converted-space"/>
          <w:rFonts w:ascii="Helvetica Neue" w:hAnsi="Helvetica Neue"/>
          <w:color w:val="333333"/>
        </w:rPr>
        <w:t> </w:t>
      </w:r>
      <w:r>
        <w:rPr>
          <w:rFonts w:ascii="Helvetica Neue" w:hAnsi="Helvetica Neue"/>
          <w:color w:val="333333"/>
        </w:rPr>
        <w:t>—</w:t>
      </w:r>
      <w:r>
        <w:rPr>
          <w:rStyle w:val="apple-converted-space"/>
          <w:rFonts w:ascii="Helvetica Neue" w:hAnsi="Helvetica Neue"/>
          <w:color w:val="333333"/>
        </w:rPr>
        <w:t> </w:t>
      </w:r>
      <w:r>
        <w:rPr>
          <w:rFonts w:ascii="Helvetica Neue" w:hAnsi="Helvetica Neue"/>
          <w:color w:val="333333"/>
        </w:rPr>
        <w:t>March 05, 2014</w:t>
      </w:r>
    </w:p>
    <w:p w14:paraId="13009498" w14:textId="77777777" w:rsidR="00830769" w:rsidRDefault="00830769" w:rsidP="00830769">
      <w:pPr>
        <w:rPr>
          <w:b/>
          <w:sz w:val="32"/>
          <w:szCs w:val="32"/>
        </w:rPr>
      </w:pPr>
    </w:p>
    <w:p w14:paraId="185157CC" w14:textId="77777777" w:rsidR="00830769" w:rsidRDefault="00E859ED" w:rsidP="00830769">
      <w:pPr>
        <w:rPr>
          <w:b/>
          <w:sz w:val="32"/>
          <w:szCs w:val="32"/>
        </w:rPr>
      </w:pPr>
      <w:hyperlink r:id="rId34" w:history="1">
        <w:r w:rsidR="00830769" w:rsidRPr="0021127F">
          <w:rPr>
            <w:rStyle w:val="Hyperlink"/>
            <w:b/>
            <w:sz w:val="32"/>
            <w:szCs w:val="32"/>
          </w:rPr>
          <w:t>http://news.unm.edu/news/unm-ornithologists-discover-flight-causes-genome-shrinkage</w:t>
        </w:r>
      </w:hyperlink>
    </w:p>
    <w:p w14:paraId="03A1F904" w14:textId="77777777" w:rsidR="00830769" w:rsidRDefault="00830769" w:rsidP="00830769">
      <w:pPr>
        <w:rPr>
          <w:b/>
          <w:sz w:val="32"/>
          <w:szCs w:val="32"/>
        </w:rPr>
      </w:pPr>
    </w:p>
    <w:p w14:paraId="77DAC200" w14:textId="294BA0A8" w:rsidR="00830769" w:rsidRDefault="009F39EE" w:rsidP="00830769">
      <w:pPr>
        <w:rPr>
          <w:b/>
          <w:sz w:val="32"/>
          <w:szCs w:val="32"/>
        </w:rPr>
      </w:pPr>
      <w:r>
        <w:rPr>
          <w:b/>
          <w:sz w:val="32"/>
          <w:szCs w:val="32"/>
        </w:rPr>
        <w:t>Mercury increase found in seabird specimens</w:t>
      </w:r>
      <w:r w:rsidR="007F5A30">
        <w:rPr>
          <w:b/>
          <w:sz w:val="32"/>
          <w:szCs w:val="32"/>
        </w:rPr>
        <w:t xml:space="preserve"> (but this is old 1997)</w:t>
      </w:r>
      <w:r>
        <w:rPr>
          <w:b/>
          <w:sz w:val="32"/>
          <w:szCs w:val="32"/>
        </w:rPr>
        <w:t xml:space="preserve">: </w:t>
      </w:r>
      <w:hyperlink r:id="rId35" w:history="1">
        <w:r w:rsidRPr="00D52C26">
          <w:rPr>
            <w:rStyle w:val="Hyperlink"/>
            <w:b/>
            <w:sz w:val="32"/>
            <w:szCs w:val="32"/>
          </w:rPr>
          <w:t>http://onlinelibrary.wiley.com/doi/10.1002/etc.5620161208/abstract</w:t>
        </w:r>
      </w:hyperlink>
    </w:p>
    <w:p w14:paraId="6A27391B" w14:textId="77777777" w:rsidR="009F39EE" w:rsidRPr="00E066E8" w:rsidRDefault="009F39EE" w:rsidP="00830769">
      <w:pPr>
        <w:rPr>
          <w:b/>
          <w:sz w:val="32"/>
          <w:szCs w:val="32"/>
        </w:rPr>
      </w:pPr>
    </w:p>
    <w:p w14:paraId="1E517901" w14:textId="77777777" w:rsidR="00830769" w:rsidRPr="00E066E8" w:rsidRDefault="00830769" w:rsidP="00830769">
      <w:pPr>
        <w:jc w:val="center"/>
        <w:rPr>
          <w:b/>
          <w:sz w:val="32"/>
          <w:szCs w:val="32"/>
        </w:rPr>
      </w:pPr>
      <w:r w:rsidRPr="00E066E8">
        <w:rPr>
          <w:b/>
          <w:sz w:val="32"/>
          <w:szCs w:val="32"/>
        </w:rPr>
        <w:t>Other Resources:</w:t>
      </w:r>
    </w:p>
    <w:p w14:paraId="369BF0B5" w14:textId="77777777" w:rsidR="00830769" w:rsidRPr="0043136D" w:rsidRDefault="00830769" w:rsidP="00830769">
      <w:pPr>
        <w:pStyle w:val="ListParagraph"/>
        <w:numPr>
          <w:ilvl w:val="0"/>
          <w:numId w:val="3"/>
        </w:numPr>
        <w:rPr>
          <w:rFonts w:ascii="Calibri" w:hAnsi="Calibri" w:cs="Arial"/>
          <w:color w:val="1F497D"/>
          <w:sz w:val="22"/>
          <w:szCs w:val="22"/>
        </w:rPr>
      </w:pPr>
      <w:r w:rsidRPr="0043136D">
        <w:rPr>
          <w:rFonts w:ascii="Calibri" w:hAnsi="Calibri" w:cs="Arial"/>
          <w:color w:val="1F497D"/>
          <w:sz w:val="22"/>
          <w:szCs w:val="22"/>
        </w:rPr>
        <w:fldChar w:fldCharType="begin"/>
      </w:r>
      <w:r w:rsidRPr="0043136D">
        <w:rPr>
          <w:rFonts w:ascii="Calibri" w:hAnsi="Calibri" w:cs="Arial"/>
          <w:color w:val="1F497D"/>
          <w:sz w:val="22"/>
          <w:szCs w:val="22"/>
        </w:rPr>
        <w:instrText xml:space="preserve"> HYPERLINK "http://www.spnhc.org/19/publications" \t "_blank" </w:instrText>
      </w:r>
      <w:r w:rsidRPr="0043136D">
        <w:rPr>
          <w:rFonts w:ascii="Calibri" w:hAnsi="Calibri" w:cs="Arial"/>
          <w:color w:val="1F497D"/>
          <w:sz w:val="22"/>
          <w:szCs w:val="22"/>
        </w:rPr>
        <w:fldChar w:fldCharType="separate"/>
      </w:r>
      <w:r w:rsidRPr="0043136D">
        <w:rPr>
          <w:rFonts w:ascii="Calibri" w:hAnsi="Calibri" w:cs="Arial"/>
          <w:color w:val="1155CC"/>
          <w:sz w:val="22"/>
          <w:szCs w:val="22"/>
          <w:u w:val="single"/>
        </w:rPr>
        <w:t>http://www.spnhc.org/19/publications</w:t>
      </w:r>
      <w:r w:rsidRPr="0043136D">
        <w:rPr>
          <w:rFonts w:ascii="Calibri" w:hAnsi="Calibri" w:cs="Arial"/>
          <w:color w:val="1F497D"/>
          <w:sz w:val="22"/>
          <w:szCs w:val="22"/>
        </w:rPr>
        <w:fldChar w:fldCharType="end"/>
      </w:r>
    </w:p>
    <w:p w14:paraId="176E2553" w14:textId="77777777" w:rsidR="00830769" w:rsidRDefault="00830769" w:rsidP="00830769">
      <w:pPr>
        <w:shd w:val="clear" w:color="auto" w:fill="FFFFFF"/>
        <w:rPr>
          <w:rFonts w:ascii="Arial" w:eastAsia="Times New Roman" w:hAnsi="Arial" w:cs="Arial"/>
          <w:color w:val="222222"/>
          <w:sz w:val="20"/>
          <w:szCs w:val="20"/>
        </w:rPr>
      </w:pPr>
      <w:r>
        <w:rPr>
          <w:rFonts w:ascii="Arial" w:eastAsia="Times New Roman" w:hAnsi="Arial" w:cs="Arial"/>
          <w:color w:val="222222"/>
          <w:sz w:val="20"/>
          <w:szCs w:val="20"/>
        </w:rPr>
        <w:t xml:space="preserve">Conserve O Grams: </w:t>
      </w:r>
      <w:hyperlink r:id="rId36" w:history="1">
        <w:r w:rsidRPr="00422E9F">
          <w:rPr>
            <w:rStyle w:val="Hyperlink"/>
            <w:rFonts w:ascii="Arial" w:eastAsia="Times New Roman" w:hAnsi="Arial" w:cs="Arial"/>
            <w:sz w:val="20"/>
            <w:szCs w:val="20"/>
          </w:rPr>
          <w:t>http://www.nps.gov/history/museum/publications/conserveogram/cons_toc.html</w:t>
        </w:r>
      </w:hyperlink>
    </w:p>
    <w:p w14:paraId="779AA542" w14:textId="77777777" w:rsidR="00830769" w:rsidRDefault="00830769" w:rsidP="00830769">
      <w:pPr>
        <w:shd w:val="clear" w:color="auto" w:fill="FFFFFF"/>
        <w:rPr>
          <w:rFonts w:ascii="Arial" w:eastAsia="Times New Roman" w:hAnsi="Arial" w:cs="Arial"/>
          <w:color w:val="222222"/>
          <w:sz w:val="20"/>
          <w:szCs w:val="20"/>
        </w:rPr>
      </w:pPr>
    </w:p>
    <w:p w14:paraId="02C2D974" w14:textId="77777777" w:rsidR="00830769" w:rsidRPr="00E066E8" w:rsidRDefault="00830769" w:rsidP="00830769">
      <w:pPr>
        <w:shd w:val="clear" w:color="auto" w:fill="FFFFFF"/>
        <w:rPr>
          <w:rFonts w:ascii="Arial" w:eastAsia="Times New Roman" w:hAnsi="Arial" w:cs="Arial"/>
          <w:color w:val="222222"/>
          <w:sz w:val="20"/>
          <w:szCs w:val="20"/>
        </w:rPr>
      </w:pPr>
      <w:r w:rsidRPr="00E066E8">
        <w:rPr>
          <w:rFonts w:ascii="Arial" w:eastAsia="Times New Roman" w:hAnsi="Arial" w:cs="Arial"/>
          <w:color w:val="222222"/>
          <w:sz w:val="20"/>
          <w:szCs w:val="20"/>
        </w:rPr>
        <w:t>As for references for collection management:</w:t>
      </w:r>
    </w:p>
    <w:p w14:paraId="081CF004" w14:textId="77777777" w:rsidR="00830769" w:rsidRPr="0043136D" w:rsidRDefault="00830769" w:rsidP="00830769">
      <w:pPr>
        <w:pStyle w:val="ListParagraph"/>
        <w:numPr>
          <w:ilvl w:val="0"/>
          <w:numId w:val="3"/>
        </w:numPr>
        <w:shd w:val="clear" w:color="auto" w:fill="FFFFFF"/>
        <w:rPr>
          <w:rFonts w:ascii="Arial" w:eastAsia="Times New Roman" w:hAnsi="Arial" w:cs="Arial"/>
          <w:color w:val="222222"/>
          <w:sz w:val="20"/>
          <w:szCs w:val="20"/>
        </w:rPr>
      </w:pPr>
      <w:r w:rsidRPr="0043136D">
        <w:rPr>
          <w:rFonts w:ascii="Arial" w:eastAsia="Times New Roman" w:hAnsi="Arial" w:cs="Arial"/>
          <w:color w:val="222222"/>
          <w:sz w:val="20"/>
          <w:szCs w:val="20"/>
        </w:rPr>
        <w:t>1. Storage of Natural History Collections: Ideas and Practical Solutions, edited by C.L. Rose and A.R. de Torres; available from the Society for the Preservation of Natural History Collections</w:t>
      </w:r>
    </w:p>
    <w:p w14:paraId="593077C3" w14:textId="77777777" w:rsidR="00830769" w:rsidRPr="0043136D" w:rsidRDefault="00830769" w:rsidP="00830769">
      <w:pPr>
        <w:pStyle w:val="ListParagraph"/>
        <w:numPr>
          <w:ilvl w:val="0"/>
          <w:numId w:val="3"/>
        </w:numPr>
        <w:shd w:val="clear" w:color="auto" w:fill="FFFFFF"/>
        <w:rPr>
          <w:rFonts w:ascii="Arial" w:eastAsia="Times New Roman" w:hAnsi="Arial" w:cs="Arial"/>
          <w:color w:val="222222"/>
          <w:sz w:val="20"/>
          <w:szCs w:val="20"/>
        </w:rPr>
      </w:pPr>
      <w:r w:rsidRPr="0043136D">
        <w:rPr>
          <w:rFonts w:ascii="Arial" w:eastAsia="Times New Roman" w:hAnsi="Arial" w:cs="Arial"/>
          <w:color w:val="222222"/>
          <w:sz w:val="20"/>
          <w:szCs w:val="20"/>
        </w:rPr>
        <w:t>2. Manual of Curatorship: A Guide to Museum Practice, edited by J.M.A. Thompson, published by Butterworth Heinemann but I believe it's available from the American Association of Museums</w:t>
      </w:r>
    </w:p>
    <w:p w14:paraId="336F480D" w14:textId="77777777" w:rsidR="00830769" w:rsidRPr="0043136D" w:rsidRDefault="00830769" w:rsidP="00830769">
      <w:pPr>
        <w:pStyle w:val="ListParagraph"/>
        <w:numPr>
          <w:ilvl w:val="0"/>
          <w:numId w:val="3"/>
        </w:numPr>
        <w:rPr>
          <w:rFonts w:ascii="Times" w:eastAsia="Times New Roman" w:hAnsi="Times" w:cs="Times New Roman"/>
          <w:sz w:val="20"/>
          <w:szCs w:val="20"/>
        </w:rPr>
      </w:pPr>
      <w:r w:rsidRPr="0043136D">
        <w:rPr>
          <w:rFonts w:ascii="Arial" w:eastAsia="Times New Roman" w:hAnsi="Arial" w:cs="Arial"/>
          <w:color w:val="222222"/>
          <w:sz w:val="20"/>
          <w:szCs w:val="20"/>
          <w:shd w:val="clear" w:color="auto" w:fill="FFFFFF"/>
        </w:rPr>
        <w:t xml:space="preserve">3. Managing the </w:t>
      </w:r>
      <w:proofErr w:type="spellStart"/>
      <w:r w:rsidRPr="0043136D">
        <w:rPr>
          <w:rFonts w:ascii="Arial" w:eastAsia="Times New Roman" w:hAnsi="Arial" w:cs="Arial"/>
          <w:color w:val="222222"/>
          <w:sz w:val="20"/>
          <w:szCs w:val="20"/>
          <w:shd w:val="clear" w:color="auto" w:fill="FFFFFF"/>
        </w:rPr>
        <w:t>Moder</w:t>
      </w:r>
      <w:proofErr w:type="spellEnd"/>
      <w:r w:rsidRPr="0043136D">
        <w:rPr>
          <w:rFonts w:ascii="Arial" w:eastAsia="Times New Roman" w:hAnsi="Arial" w:cs="Arial"/>
          <w:color w:val="222222"/>
          <w:sz w:val="20"/>
          <w:szCs w:val="20"/>
          <w:shd w:val="clear" w:color="auto" w:fill="FFFFFF"/>
        </w:rPr>
        <w:t xml:space="preserve"> Herbarium: An Interdisciplinary Approach, edited by D.A. </w:t>
      </w:r>
      <w:proofErr w:type="spellStart"/>
      <w:r w:rsidRPr="0043136D">
        <w:rPr>
          <w:rFonts w:ascii="Arial" w:eastAsia="Times New Roman" w:hAnsi="Arial" w:cs="Arial"/>
          <w:color w:val="222222"/>
          <w:sz w:val="20"/>
          <w:szCs w:val="20"/>
          <w:shd w:val="clear" w:color="auto" w:fill="FFFFFF"/>
        </w:rPr>
        <w:t>Metsger</w:t>
      </w:r>
      <w:proofErr w:type="spellEnd"/>
      <w:r w:rsidRPr="0043136D">
        <w:rPr>
          <w:rFonts w:ascii="Arial" w:eastAsia="Times New Roman" w:hAnsi="Arial" w:cs="Arial"/>
          <w:color w:val="222222"/>
          <w:sz w:val="20"/>
          <w:szCs w:val="20"/>
          <w:shd w:val="clear" w:color="auto" w:fill="FFFFFF"/>
        </w:rPr>
        <w:t xml:space="preserve"> and S.C. Byers; also available for the Society for the Preservation of Natural History Collections</w:t>
      </w:r>
    </w:p>
    <w:p w14:paraId="4F2BEB92" w14:textId="77777777" w:rsidR="00830769" w:rsidRDefault="00830769" w:rsidP="00830769">
      <w:proofErr w:type="gramStart"/>
      <w:r>
        <w:t>• Bucks and Gilmore.</w:t>
      </w:r>
      <w:proofErr w:type="gramEnd"/>
      <w:r>
        <w:t xml:space="preserve"> 2010. Museum Registration Methods 5th</w:t>
      </w:r>
    </w:p>
    <w:p w14:paraId="62F91980" w14:textId="77777777" w:rsidR="00830769" w:rsidRDefault="00830769" w:rsidP="00830769"/>
    <w:p w14:paraId="09543F0F" w14:textId="77777777" w:rsidR="00830769" w:rsidRDefault="00830769" w:rsidP="00830769">
      <w:proofErr w:type="gramStart"/>
      <w:r>
        <w:t>• Merritt and Gardner.</w:t>
      </w:r>
      <w:proofErr w:type="gramEnd"/>
      <w:r>
        <w:t xml:space="preserve"> 2004. AAM Guide to Collections Planning.</w:t>
      </w:r>
    </w:p>
    <w:p w14:paraId="0003EA16" w14:textId="77777777" w:rsidR="00830769" w:rsidRDefault="00830769" w:rsidP="00830769"/>
    <w:p w14:paraId="3137F3FB" w14:textId="77777777" w:rsidR="00830769" w:rsidRDefault="00830769" w:rsidP="00830769">
      <w:r>
        <w:t>• National Parks Service Storage Guide:</w:t>
      </w:r>
    </w:p>
    <w:p w14:paraId="4A97C18C" w14:textId="77777777" w:rsidR="00830769" w:rsidRDefault="00830769" w:rsidP="00830769"/>
    <w:p w14:paraId="3AE8E599" w14:textId="77777777" w:rsidR="00830769" w:rsidRDefault="00830769" w:rsidP="00830769">
      <w:r>
        <w:t xml:space="preserve"> Ed.</w:t>
      </w:r>
    </w:p>
    <w:p w14:paraId="13BCF68D" w14:textId="77777777" w:rsidR="00830769" w:rsidRDefault="00830769" w:rsidP="00830769"/>
    <w:p w14:paraId="534B3C23" w14:textId="77777777" w:rsidR="00830769" w:rsidRDefault="00830769" w:rsidP="00830769">
      <w:r>
        <w:t>ß http://www.nps.gov/history/museum/publications/mhi/CHAP7.pdf</w:t>
      </w:r>
    </w:p>
    <w:p w14:paraId="084EFE68" w14:textId="77777777" w:rsidR="00830769" w:rsidRDefault="00830769" w:rsidP="00830769"/>
    <w:p w14:paraId="5982A0A4" w14:textId="77777777" w:rsidR="00830769" w:rsidRDefault="00830769" w:rsidP="00830769">
      <w:r>
        <w:t xml:space="preserve">• </w:t>
      </w:r>
      <w:proofErr w:type="spellStart"/>
      <w:r>
        <w:t>PastPerfect</w:t>
      </w:r>
      <w:proofErr w:type="spellEnd"/>
      <w:r>
        <w:t xml:space="preserve"> Database Tutorial Manual</w:t>
      </w:r>
    </w:p>
    <w:p w14:paraId="03598AA6" w14:textId="77777777" w:rsidR="00830769" w:rsidRDefault="00830769" w:rsidP="00830769"/>
    <w:p w14:paraId="1D28B855" w14:textId="77777777" w:rsidR="00830769" w:rsidRDefault="00830769" w:rsidP="00830769">
      <w:r>
        <w:t>ß http://museumsoftware.com/download/pp4-5.pdf</w:t>
      </w:r>
    </w:p>
    <w:p w14:paraId="3E3446EE" w14:textId="77777777" w:rsidR="00830769" w:rsidRDefault="00830769" w:rsidP="00830769"/>
    <w:p w14:paraId="7691FF2F" w14:textId="77777777" w:rsidR="00830769" w:rsidRDefault="00830769" w:rsidP="00830769">
      <w:r>
        <w:t>• Small Museums Cataloguing Manual, 4th</w:t>
      </w:r>
    </w:p>
    <w:p w14:paraId="59F7AF66" w14:textId="77777777" w:rsidR="00830769" w:rsidRDefault="00830769" w:rsidP="00830769"/>
    <w:p w14:paraId="0E10C9AE" w14:textId="77777777" w:rsidR="00830769" w:rsidRDefault="00830769" w:rsidP="00830769">
      <w:r>
        <w:t>. Ed.:</w:t>
      </w:r>
    </w:p>
    <w:p w14:paraId="3515C1B9" w14:textId="77777777" w:rsidR="00830769" w:rsidRDefault="00830769" w:rsidP="00830769"/>
    <w:p w14:paraId="1EB5A1D0" w14:textId="77777777" w:rsidR="00830769" w:rsidRDefault="00830769" w:rsidP="00830769">
      <w:r>
        <w:t xml:space="preserve">ß </w:t>
      </w:r>
      <w:hyperlink r:id="rId37" w:history="1">
        <w:r w:rsidRPr="00422E9F">
          <w:rPr>
            <w:rStyle w:val="Hyperlink"/>
          </w:rPr>
          <w:t>http://www.mavic.asn.au/assets/Small_Museums_Cataloguing_Manual_4th.pdf</w:t>
        </w:r>
      </w:hyperlink>
    </w:p>
    <w:p w14:paraId="390D669B" w14:textId="77777777" w:rsidR="00830769" w:rsidRDefault="00830769" w:rsidP="00830769"/>
    <w:p w14:paraId="52260B12" w14:textId="77777777" w:rsidR="00830769" w:rsidRDefault="00830769" w:rsidP="00830769"/>
    <w:p w14:paraId="18838550" w14:textId="77777777" w:rsidR="00830769" w:rsidRPr="0043136D" w:rsidRDefault="00830769" w:rsidP="00830769">
      <w:pPr>
        <w:rPr>
          <w:b/>
          <w:sz w:val="32"/>
          <w:szCs w:val="32"/>
        </w:rPr>
      </w:pPr>
      <w:r w:rsidRPr="0043136D">
        <w:rPr>
          <w:b/>
          <w:sz w:val="32"/>
          <w:szCs w:val="32"/>
        </w:rPr>
        <w:t>Guiding questions for responses in readings</w:t>
      </w:r>
      <w:r>
        <w:rPr>
          <w:b/>
          <w:sz w:val="32"/>
          <w:szCs w:val="32"/>
        </w:rPr>
        <w:t xml:space="preserve"> and creative assignments</w:t>
      </w:r>
      <w:r w:rsidRPr="0043136D">
        <w:rPr>
          <w:b/>
          <w:sz w:val="32"/>
          <w:szCs w:val="32"/>
        </w:rPr>
        <w:t>:</w:t>
      </w:r>
    </w:p>
    <w:p w14:paraId="089E0464" w14:textId="77777777" w:rsidR="00830769" w:rsidRDefault="00830769" w:rsidP="00830769">
      <w:r>
        <w:t>Part 1 (Weeks 1 &amp; 2): Institutions with Collections</w:t>
      </w:r>
    </w:p>
    <w:p w14:paraId="311B17E4" w14:textId="77777777" w:rsidR="00830769" w:rsidRDefault="00830769" w:rsidP="00830769"/>
    <w:p w14:paraId="77705C11" w14:textId="77777777" w:rsidR="00830769" w:rsidRDefault="00830769" w:rsidP="00830769">
      <w:r>
        <w:t>Public Trust</w:t>
      </w:r>
    </w:p>
    <w:p w14:paraId="2C88FB01" w14:textId="77777777" w:rsidR="00830769" w:rsidRDefault="00830769" w:rsidP="00830769"/>
    <w:p w14:paraId="1E120E89" w14:textId="77777777" w:rsidR="00830769" w:rsidRDefault="00830769" w:rsidP="00830769">
      <w:r>
        <w:t>Mission and collection plans</w:t>
      </w:r>
    </w:p>
    <w:p w14:paraId="35C467F3" w14:textId="77777777" w:rsidR="00830769" w:rsidRDefault="00830769" w:rsidP="00830769"/>
    <w:p w14:paraId="4AD4A85F" w14:textId="77777777" w:rsidR="00830769" w:rsidRDefault="00830769" w:rsidP="00830769">
      <w:r>
        <w:t>Collections Policies</w:t>
      </w:r>
    </w:p>
    <w:p w14:paraId="5B4C2F35" w14:textId="77777777" w:rsidR="00830769" w:rsidRDefault="00830769" w:rsidP="00830769"/>
    <w:p w14:paraId="14BBF746" w14:textId="77777777" w:rsidR="00830769" w:rsidRDefault="00830769" w:rsidP="00830769">
      <w:r>
        <w:t>Reading 1:</w:t>
      </w:r>
    </w:p>
    <w:p w14:paraId="0A09E4F1" w14:textId="77777777" w:rsidR="00830769" w:rsidRDefault="00830769" w:rsidP="00830769"/>
    <w:p w14:paraId="38A0A0FB" w14:textId="77777777" w:rsidR="00830769" w:rsidRDefault="00830769" w:rsidP="00830769">
      <w:r>
        <w:t>AAM Guide: Building the Intellectual Framework, the Planning Process</w:t>
      </w:r>
    </w:p>
    <w:p w14:paraId="054C9634" w14:textId="77777777" w:rsidR="00830769" w:rsidRDefault="00830769" w:rsidP="00830769"/>
    <w:p w14:paraId="662AF446" w14:textId="77777777" w:rsidR="00830769" w:rsidRDefault="00830769" w:rsidP="00830769">
      <w:r>
        <w:t>Article: Developing a Collections Management Policy</w:t>
      </w:r>
    </w:p>
    <w:p w14:paraId="18EA01CA" w14:textId="77777777" w:rsidR="00830769" w:rsidRDefault="00830769" w:rsidP="00830769"/>
    <w:p w14:paraId="64536C7C" w14:textId="77777777" w:rsidR="00830769" w:rsidRDefault="00830769" w:rsidP="00830769">
      <w:r>
        <w:t xml:space="preserve">B &amp; G: Section 2 (Collections Policies and Ad Hoc Policies), Section 4 (p.193-4), Section 7 </w:t>
      </w:r>
    </w:p>
    <w:p w14:paraId="6F75C389" w14:textId="77777777" w:rsidR="00830769" w:rsidRDefault="00830769" w:rsidP="00830769"/>
    <w:p w14:paraId="13DB4D97" w14:textId="77777777" w:rsidR="00830769" w:rsidRDefault="00830769" w:rsidP="00830769">
      <w:r>
        <w:t>(393-426, 448-471)</w:t>
      </w:r>
    </w:p>
    <w:p w14:paraId="5F3C6635" w14:textId="77777777" w:rsidR="00830769" w:rsidRDefault="00830769" w:rsidP="00830769"/>
    <w:p w14:paraId="2B29DC9E" w14:textId="77777777" w:rsidR="00830769" w:rsidRDefault="00830769" w:rsidP="00830769">
      <w:r>
        <w:t>Reading Response 1 questions:</w:t>
      </w:r>
    </w:p>
    <w:p w14:paraId="00015951" w14:textId="77777777" w:rsidR="00830769" w:rsidRDefault="00830769" w:rsidP="00830769"/>
    <w:p w14:paraId="4ECC2994" w14:textId="77777777" w:rsidR="00830769" w:rsidRDefault="00830769" w:rsidP="00830769">
      <w:r>
        <w:t>1. How does public trust impact the creation and maintenance of a collection?</w:t>
      </w:r>
    </w:p>
    <w:p w14:paraId="0963F29B" w14:textId="77777777" w:rsidR="00830769" w:rsidRDefault="00830769" w:rsidP="00830769"/>
    <w:p w14:paraId="5A5ECB7F" w14:textId="77777777" w:rsidR="00830769" w:rsidRDefault="00830769" w:rsidP="00830769">
      <w:r>
        <w:t>2. Explain the significance of defined staff roles in the creation of a collections policy.</w:t>
      </w:r>
    </w:p>
    <w:p w14:paraId="01B1A0E8" w14:textId="77777777" w:rsidR="00830769" w:rsidRDefault="00830769" w:rsidP="00830769"/>
    <w:p w14:paraId="167688A0" w14:textId="77777777" w:rsidR="00830769" w:rsidRDefault="00830769" w:rsidP="00830769">
      <w:r>
        <w:t>Part 2 (Week 3 &amp; 4): Shaping Collections</w:t>
      </w:r>
    </w:p>
    <w:p w14:paraId="5C641946" w14:textId="77777777" w:rsidR="00830769" w:rsidRDefault="00830769" w:rsidP="00830769"/>
    <w:p w14:paraId="072A7749" w14:textId="77777777" w:rsidR="00830769" w:rsidRDefault="00830769" w:rsidP="00830769">
      <w:r>
        <w:t>Accessioning</w:t>
      </w:r>
    </w:p>
    <w:p w14:paraId="032EF1BB" w14:textId="77777777" w:rsidR="00830769" w:rsidRDefault="00830769" w:rsidP="00830769"/>
    <w:p w14:paraId="3AFC4DFA" w14:textId="77777777" w:rsidR="00830769" w:rsidRDefault="00830769" w:rsidP="00830769">
      <w:r>
        <w:t>De-accessioning</w:t>
      </w:r>
    </w:p>
    <w:p w14:paraId="7C484EC1" w14:textId="77777777" w:rsidR="00830769" w:rsidRDefault="00830769" w:rsidP="00830769"/>
    <w:p w14:paraId="7D023846" w14:textId="77777777" w:rsidR="00830769" w:rsidRDefault="00830769" w:rsidP="00830769">
      <w:r>
        <w:t>Reading 2:</w:t>
      </w:r>
    </w:p>
    <w:p w14:paraId="5935C080" w14:textId="77777777" w:rsidR="00830769" w:rsidRDefault="00830769" w:rsidP="00830769"/>
    <w:p w14:paraId="7E26DE11" w14:textId="77777777" w:rsidR="00830769" w:rsidRDefault="00830769" w:rsidP="00830769">
      <w:r>
        <w:t>AAM Guide: Writing the collections plan, Museum Politics</w:t>
      </w:r>
    </w:p>
    <w:p w14:paraId="34221DC6" w14:textId="77777777" w:rsidR="00830769" w:rsidRDefault="00830769" w:rsidP="00830769"/>
    <w:p w14:paraId="1BDD087A" w14:textId="77777777" w:rsidR="00830769" w:rsidRDefault="00830769" w:rsidP="00830769">
      <w:r>
        <w:t>Article: National Parks Service Deed of Gift, NASA Satellite article</w:t>
      </w:r>
    </w:p>
    <w:p w14:paraId="099AF81B" w14:textId="77777777" w:rsidR="00830769" w:rsidRDefault="00830769" w:rsidP="00830769"/>
    <w:p w14:paraId="192CD7BD" w14:textId="77777777" w:rsidR="00830769" w:rsidRDefault="00830769" w:rsidP="00830769">
      <w:r>
        <w:t>B &amp; G: Section 3 (p.44-58, 100-119, 194-5, 234-276)</w:t>
      </w:r>
    </w:p>
    <w:p w14:paraId="685D1C6A" w14:textId="77777777" w:rsidR="00830769" w:rsidRDefault="00830769" w:rsidP="00830769"/>
    <w:p w14:paraId="5717F588" w14:textId="77777777" w:rsidR="00830769" w:rsidRDefault="00830769" w:rsidP="00830769">
      <w:r>
        <w:t>Small Museum Catalog Manual (43-64)</w:t>
      </w:r>
    </w:p>
    <w:p w14:paraId="4D33593E" w14:textId="77777777" w:rsidR="00830769" w:rsidRDefault="00830769" w:rsidP="00830769"/>
    <w:p w14:paraId="45F37C82" w14:textId="77777777" w:rsidR="00830769" w:rsidRDefault="00830769" w:rsidP="00830769">
      <w:r>
        <w:t>Reading response 2 questions:</w:t>
      </w:r>
    </w:p>
    <w:p w14:paraId="28FC7107" w14:textId="77777777" w:rsidR="00830769" w:rsidRDefault="00830769" w:rsidP="00830769"/>
    <w:p w14:paraId="7788DF4C" w14:textId="77777777" w:rsidR="00830769" w:rsidRDefault="00830769" w:rsidP="00830769">
      <w:r>
        <w:t>1. How can artifact provenance influence accession and collection use?</w:t>
      </w:r>
    </w:p>
    <w:p w14:paraId="58EB6AEE" w14:textId="77777777" w:rsidR="00830769" w:rsidRDefault="00830769" w:rsidP="00830769"/>
    <w:p w14:paraId="5A722445" w14:textId="77777777" w:rsidR="00830769" w:rsidRDefault="00830769" w:rsidP="00830769">
      <w:r>
        <w:t>2. Examine the connection between proper accessioning and de-accessioning practices.</w:t>
      </w:r>
    </w:p>
    <w:p w14:paraId="67E655E9" w14:textId="77777777" w:rsidR="00830769" w:rsidRDefault="00830769" w:rsidP="00830769"/>
    <w:p w14:paraId="0A7ACC9A" w14:textId="77777777" w:rsidR="00830769" w:rsidRDefault="00830769" w:rsidP="00830769">
      <w:r>
        <w:t>Part 3 (Week 5 &amp; 6): Collections Information</w:t>
      </w:r>
    </w:p>
    <w:p w14:paraId="2407D436" w14:textId="77777777" w:rsidR="00830769" w:rsidRDefault="00830769" w:rsidP="00830769"/>
    <w:p w14:paraId="5B64F228" w14:textId="77777777" w:rsidR="00830769" w:rsidRDefault="00830769" w:rsidP="00830769">
      <w:r>
        <w:t>Cataloguing</w:t>
      </w:r>
    </w:p>
    <w:p w14:paraId="4AAAE0DE" w14:textId="77777777" w:rsidR="00830769" w:rsidRDefault="00830769" w:rsidP="00830769"/>
    <w:p w14:paraId="1881738D" w14:textId="77777777" w:rsidR="00830769" w:rsidRDefault="00830769" w:rsidP="00830769">
      <w:r>
        <w:t>Records systems</w:t>
      </w:r>
    </w:p>
    <w:p w14:paraId="393AA5F7" w14:textId="77777777" w:rsidR="00830769" w:rsidRDefault="00830769" w:rsidP="00830769"/>
    <w:p w14:paraId="19FDC1FC" w14:textId="77777777" w:rsidR="00830769" w:rsidRDefault="00830769" w:rsidP="00830769">
      <w:r>
        <w:t>Collections databases</w:t>
      </w:r>
    </w:p>
    <w:p w14:paraId="37079E70" w14:textId="77777777" w:rsidR="00830769" w:rsidRDefault="00830769" w:rsidP="00830769"/>
    <w:p w14:paraId="3A5609E0" w14:textId="77777777" w:rsidR="00830769" w:rsidRDefault="00830769" w:rsidP="00830769">
      <w:r>
        <w:t>Reading 3 (Week 7):</w:t>
      </w:r>
    </w:p>
    <w:p w14:paraId="11C5B264" w14:textId="77777777" w:rsidR="00830769" w:rsidRDefault="00830769" w:rsidP="00830769"/>
    <w:p w14:paraId="68595BE6" w14:textId="77777777" w:rsidR="00830769" w:rsidRDefault="00830769" w:rsidP="00830769">
      <w:r>
        <w:t>Article: How Do We Select a Collections Management System</w:t>
      </w:r>
    </w:p>
    <w:p w14:paraId="472781E3" w14:textId="77777777" w:rsidR="00830769" w:rsidRDefault="00830769" w:rsidP="00830769"/>
    <w:p w14:paraId="51AEBA8E" w14:textId="77777777" w:rsidR="00830769" w:rsidRDefault="00830769" w:rsidP="00830769">
      <w:r>
        <w:t>B &amp; G: Section 4 (p. 149-189)</w:t>
      </w:r>
    </w:p>
    <w:p w14:paraId="3737B24D" w14:textId="77777777" w:rsidR="00830769" w:rsidRDefault="00830769" w:rsidP="00830769"/>
    <w:p w14:paraId="6EC01035" w14:textId="77777777" w:rsidR="00830769" w:rsidRDefault="00830769" w:rsidP="00830769">
      <w:r>
        <w:t>Past Perfect PDF (Museumsoftware.com link) (1-18)</w:t>
      </w:r>
    </w:p>
    <w:p w14:paraId="593AB218" w14:textId="77777777" w:rsidR="00830769" w:rsidRDefault="00830769" w:rsidP="00830769"/>
    <w:p w14:paraId="3BCF31D7" w14:textId="77777777" w:rsidR="00830769" w:rsidRDefault="00830769" w:rsidP="00830769">
      <w:r>
        <w:t xml:space="preserve">Reading Response 3 questions: </w:t>
      </w:r>
    </w:p>
    <w:p w14:paraId="16B7C6E5" w14:textId="77777777" w:rsidR="00830769" w:rsidRDefault="00830769" w:rsidP="00830769"/>
    <w:p w14:paraId="2356051A" w14:textId="77777777" w:rsidR="00830769" w:rsidRDefault="00830769" w:rsidP="00830769">
      <w:r>
        <w:t>1. How does the nature of the collection influence an institution’s records system?</w:t>
      </w:r>
    </w:p>
    <w:p w14:paraId="360E7BFB" w14:textId="77777777" w:rsidR="00830769" w:rsidRDefault="00830769" w:rsidP="00830769"/>
    <w:p w14:paraId="64B7153D" w14:textId="77777777" w:rsidR="00830769" w:rsidRDefault="00830769" w:rsidP="00830769">
      <w:r>
        <w:t>2. Explain the significance of consistency in museum collections data entry.</w:t>
      </w:r>
    </w:p>
    <w:p w14:paraId="5EB6A2D2" w14:textId="77777777" w:rsidR="00830769" w:rsidRDefault="00830769" w:rsidP="00830769"/>
    <w:p w14:paraId="1F912E14" w14:textId="77777777" w:rsidR="00830769" w:rsidRDefault="00830769" w:rsidP="00830769">
      <w:r>
        <w:t>Part 4 (Weeks 8 &amp; 9): Collections Management</w:t>
      </w:r>
    </w:p>
    <w:p w14:paraId="1FA17C4D" w14:textId="77777777" w:rsidR="00830769" w:rsidRDefault="00830769" w:rsidP="00830769"/>
    <w:p w14:paraId="112A50F2" w14:textId="77777777" w:rsidR="00830769" w:rsidRDefault="00830769" w:rsidP="00830769">
      <w:r>
        <w:t>Numbering systems</w:t>
      </w:r>
    </w:p>
    <w:p w14:paraId="1F700585" w14:textId="77777777" w:rsidR="00830769" w:rsidRDefault="00830769" w:rsidP="00830769"/>
    <w:p w14:paraId="27907C3C" w14:textId="77777777" w:rsidR="00830769" w:rsidRDefault="00830769" w:rsidP="00830769">
      <w:r>
        <w:t>Storage</w:t>
      </w:r>
    </w:p>
    <w:p w14:paraId="6CFAD71F" w14:textId="77777777" w:rsidR="00830769" w:rsidRDefault="00830769" w:rsidP="00830769"/>
    <w:p w14:paraId="6E1BAB7B" w14:textId="77777777" w:rsidR="00830769" w:rsidRDefault="00830769" w:rsidP="00830769">
      <w:r>
        <w:t>Insurance</w:t>
      </w:r>
    </w:p>
    <w:p w14:paraId="368E8B30" w14:textId="77777777" w:rsidR="00830769" w:rsidRDefault="00830769" w:rsidP="00830769"/>
    <w:p w14:paraId="157E93DF" w14:textId="77777777" w:rsidR="00830769" w:rsidRDefault="00830769" w:rsidP="00830769">
      <w:r>
        <w:t>Loans</w:t>
      </w:r>
    </w:p>
    <w:p w14:paraId="33FB86EA" w14:textId="77777777" w:rsidR="00830769" w:rsidRDefault="00830769" w:rsidP="00830769"/>
    <w:p w14:paraId="53737BA0" w14:textId="77777777" w:rsidR="00830769" w:rsidRDefault="00830769" w:rsidP="00830769">
      <w:r>
        <w:t>Inventory control</w:t>
      </w:r>
    </w:p>
    <w:p w14:paraId="105A80F2" w14:textId="77777777" w:rsidR="00830769" w:rsidRDefault="00830769" w:rsidP="00830769"/>
    <w:p w14:paraId="7B1172E4" w14:textId="77777777" w:rsidR="00830769" w:rsidRDefault="00830769" w:rsidP="00830769">
      <w:r>
        <w:t>Reading 4:</w:t>
      </w:r>
    </w:p>
    <w:p w14:paraId="677190C2" w14:textId="77777777" w:rsidR="00830769" w:rsidRDefault="00830769" w:rsidP="00830769"/>
    <w:p w14:paraId="0ACB4D1A" w14:textId="77777777" w:rsidR="00830769" w:rsidRDefault="00830769" w:rsidP="00830769">
      <w:r>
        <w:t xml:space="preserve">Article: Checklist for Planning the Shipment of Museum Objects, Packing Museum Object for </w:t>
      </w:r>
    </w:p>
    <w:p w14:paraId="3459A421" w14:textId="77777777" w:rsidR="00830769" w:rsidRDefault="00830769" w:rsidP="00830769"/>
    <w:p w14:paraId="6DFA5CFA" w14:textId="77777777" w:rsidR="00830769" w:rsidRDefault="00830769" w:rsidP="00830769">
      <w:r>
        <w:t xml:space="preserve">Shipment, Crating Museum Objects for Shipment, Use of </w:t>
      </w:r>
      <w:proofErr w:type="spellStart"/>
      <w:r>
        <w:t>Acryloid</w:t>
      </w:r>
      <w:proofErr w:type="spellEnd"/>
      <w:r>
        <w:t xml:space="preserve"> B-72 Lacquer for Labeling </w:t>
      </w:r>
    </w:p>
    <w:p w14:paraId="38CDDE9A" w14:textId="77777777" w:rsidR="00830769" w:rsidRDefault="00830769" w:rsidP="00830769"/>
    <w:p w14:paraId="4CE1967B" w14:textId="77777777" w:rsidR="00830769" w:rsidRDefault="00830769" w:rsidP="00830769">
      <w:r>
        <w:t>Museum Objects</w:t>
      </w:r>
    </w:p>
    <w:p w14:paraId="0556D30A" w14:textId="77777777" w:rsidR="00830769" w:rsidRDefault="00830769" w:rsidP="00830769"/>
    <w:p w14:paraId="6EEADEC0" w14:textId="77777777" w:rsidR="00830769" w:rsidRDefault="00830769" w:rsidP="00830769">
      <w:r>
        <w:t xml:space="preserve">B &amp; G: Section 1 (p. 19), Section 3 (p. 120-133), Section 4 (p.196-200) Section 5 (p. 205-208, </w:t>
      </w:r>
    </w:p>
    <w:p w14:paraId="43706DD3" w14:textId="77777777" w:rsidR="00830769" w:rsidRDefault="00830769" w:rsidP="00830769"/>
    <w:p w14:paraId="4B321E14" w14:textId="77777777" w:rsidR="00830769" w:rsidRDefault="00830769" w:rsidP="00830769">
      <w:r>
        <w:t>234-276, 293, 315-346)</w:t>
      </w:r>
    </w:p>
    <w:p w14:paraId="5CB8CAB8" w14:textId="77777777" w:rsidR="00830769" w:rsidRDefault="00830769" w:rsidP="00830769"/>
    <w:p w14:paraId="3845CC70" w14:textId="77777777" w:rsidR="00830769" w:rsidRDefault="00830769" w:rsidP="00830769">
      <w:r>
        <w:t>Small Museum Catalog Manual (29-42)</w:t>
      </w:r>
    </w:p>
    <w:p w14:paraId="68C0A520" w14:textId="77777777" w:rsidR="00830769" w:rsidRDefault="00830769" w:rsidP="00830769"/>
    <w:p w14:paraId="418B9E8E" w14:textId="77777777" w:rsidR="00830769" w:rsidRDefault="00830769" w:rsidP="00830769">
      <w:r>
        <w:t>National Parks Service Storage Guide (1-48)</w:t>
      </w:r>
    </w:p>
    <w:p w14:paraId="244E96F0" w14:textId="77777777" w:rsidR="00830769" w:rsidRDefault="00830769" w:rsidP="00830769"/>
    <w:p w14:paraId="7601377F" w14:textId="77777777" w:rsidR="00830769" w:rsidRDefault="00830769" w:rsidP="00830769">
      <w:r>
        <w:t>Reading Response 4 questions:</w:t>
      </w:r>
    </w:p>
    <w:p w14:paraId="27BAF9D3" w14:textId="77777777" w:rsidR="00830769" w:rsidRDefault="00830769" w:rsidP="00830769"/>
    <w:p w14:paraId="4B0EE2B4" w14:textId="77777777" w:rsidR="00830769" w:rsidRDefault="00830769" w:rsidP="00830769">
      <w:r>
        <w:t>1. How can multiple numbering systems impact a collections inventory project?</w:t>
      </w:r>
    </w:p>
    <w:p w14:paraId="151BDF12" w14:textId="77777777" w:rsidR="00830769" w:rsidRDefault="00830769" w:rsidP="00830769"/>
    <w:p w14:paraId="69497A8C" w14:textId="77777777" w:rsidR="00830769" w:rsidRDefault="00830769" w:rsidP="00830769">
      <w:r>
        <w:t>2. Explain the relationship between storage, access, and safety in museum collections.</w:t>
      </w:r>
    </w:p>
    <w:p w14:paraId="42EF31DD" w14:textId="77777777" w:rsidR="00830769" w:rsidRDefault="00830769" w:rsidP="00830769"/>
    <w:p w14:paraId="6D58BF6D" w14:textId="77777777" w:rsidR="00830769" w:rsidRDefault="00830769" w:rsidP="00830769">
      <w:r>
        <w:t>Part 5: Collections Access and Use</w:t>
      </w:r>
    </w:p>
    <w:p w14:paraId="00B4B821" w14:textId="77777777" w:rsidR="00830769" w:rsidRDefault="00830769" w:rsidP="00830769"/>
    <w:p w14:paraId="30088376" w14:textId="77777777" w:rsidR="00830769" w:rsidRDefault="00830769" w:rsidP="00830769">
      <w:r>
        <w:t>Accessibility</w:t>
      </w:r>
    </w:p>
    <w:p w14:paraId="51A8058F" w14:textId="77777777" w:rsidR="00830769" w:rsidRDefault="00830769" w:rsidP="00830769"/>
    <w:p w14:paraId="35EA0D10" w14:textId="77777777" w:rsidR="00830769" w:rsidRDefault="00830769" w:rsidP="00830769">
      <w:r>
        <w:t>Exhibits and research</w:t>
      </w:r>
    </w:p>
    <w:p w14:paraId="6F03F354" w14:textId="77777777" w:rsidR="00830769" w:rsidRDefault="00830769" w:rsidP="00830769"/>
    <w:p w14:paraId="059AD987" w14:textId="77777777" w:rsidR="00830769" w:rsidRDefault="00830769" w:rsidP="00830769">
      <w:r>
        <w:t>Electronic access</w:t>
      </w:r>
    </w:p>
    <w:p w14:paraId="2097B4D6" w14:textId="77777777" w:rsidR="00830769" w:rsidRDefault="00830769" w:rsidP="00830769"/>
    <w:p w14:paraId="77013055" w14:textId="77777777" w:rsidR="00830769" w:rsidRDefault="00830769" w:rsidP="00830769">
      <w:r>
        <w:t>Reading 5:</w:t>
      </w:r>
    </w:p>
    <w:p w14:paraId="03A82EBC" w14:textId="77777777" w:rsidR="00830769" w:rsidRDefault="00830769" w:rsidP="00830769"/>
    <w:p w14:paraId="66158D87" w14:textId="77777777" w:rsidR="00830769" w:rsidRDefault="00830769" w:rsidP="00830769">
      <w:r>
        <w:t>Article: Access Policy and Rules, Collections Issues in Exhibitions</w:t>
      </w:r>
    </w:p>
    <w:p w14:paraId="63E36CD3" w14:textId="77777777" w:rsidR="00830769" w:rsidRDefault="00830769" w:rsidP="00830769"/>
    <w:p w14:paraId="26D2D35D" w14:textId="77777777" w:rsidR="00830769" w:rsidRDefault="00830769" w:rsidP="00830769">
      <w:r>
        <w:t>B &amp; G: Section 4 (p. 184-190, 200-202, 278-284</w:t>
      </w:r>
    </w:p>
    <w:p w14:paraId="0103622B" w14:textId="77777777" w:rsidR="00830769" w:rsidRDefault="00830769" w:rsidP="00830769"/>
    <w:p w14:paraId="79D9B4C1" w14:textId="77777777" w:rsidR="00830769" w:rsidRDefault="00830769" w:rsidP="00830769">
      <w:r>
        <w:t>Reading Response 5 questions:</w:t>
      </w:r>
    </w:p>
    <w:p w14:paraId="2FF8459A" w14:textId="77777777" w:rsidR="00830769" w:rsidRDefault="00830769" w:rsidP="00830769"/>
    <w:p w14:paraId="62930321" w14:textId="77777777" w:rsidR="00830769" w:rsidRDefault="00830769" w:rsidP="00830769">
      <w:r>
        <w:t xml:space="preserve">1. How </w:t>
      </w:r>
      <w:proofErr w:type="gramStart"/>
      <w:r>
        <w:t>can digital access impact interpretation</w:t>
      </w:r>
      <w:proofErr w:type="gramEnd"/>
      <w:r>
        <w:t xml:space="preserve"> of collections?</w:t>
      </w:r>
    </w:p>
    <w:p w14:paraId="3CEBEF31" w14:textId="77777777" w:rsidR="00830769" w:rsidRDefault="00830769" w:rsidP="00830769"/>
    <w:p w14:paraId="4243FB59" w14:textId="77777777" w:rsidR="00830769" w:rsidRDefault="00830769" w:rsidP="00830769">
      <w:r>
        <w:t>2. Explain the role of provenance in the digital age.</w:t>
      </w:r>
    </w:p>
    <w:p w14:paraId="450E6949" w14:textId="77777777" w:rsidR="00830769" w:rsidRDefault="00830769" w:rsidP="00830769"/>
    <w:p w14:paraId="54E9FB32" w14:textId="77777777" w:rsidR="00830769" w:rsidRDefault="00830769" w:rsidP="00830769">
      <w:r>
        <w:t>MUSE 704</w:t>
      </w:r>
    </w:p>
    <w:p w14:paraId="2F5699A9" w14:textId="77777777" w:rsidR="00830769" w:rsidRDefault="00830769" w:rsidP="00830769"/>
    <w:p w14:paraId="2851C2D6" w14:textId="77777777" w:rsidR="00830769" w:rsidRDefault="00830769" w:rsidP="00830769">
      <w:r>
        <w:t>Written Assignment 1</w:t>
      </w:r>
    </w:p>
    <w:p w14:paraId="63AC486F" w14:textId="77777777" w:rsidR="00830769" w:rsidRDefault="00830769" w:rsidP="00830769"/>
    <w:p w14:paraId="6363A91B" w14:textId="77777777" w:rsidR="00830769" w:rsidRDefault="00830769" w:rsidP="00830769">
      <w:r>
        <w:t>Be the Trustee: Establishing a Collection</w:t>
      </w:r>
    </w:p>
    <w:p w14:paraId="015B6866" w14:textId="77777777" w:rsidR="00830769" w:rsidRDefault="00830769" w:rsidP="00830769"/>
    <w:p w14:paraId="2AC0C0A3" w14:textId="77777777" w:rsidR="00830769" w:rsidRDefault="00830769" w:rsidP="00830769">
      <w:r>
        <w:t xml:space="preserve">Imagine you are a private collector or are founding a museum. Compile a real or virtual </w:t>
      </w:r>
    </w:p>
    <w:p w14:paraId="3FAAEDCE" w14:textId="77777777" w:rsidR="00830769" w:rsidRDefault="00830769" w:rsidP="00830769"/>
    <w:p w14:paraId="1B71CCD8" w14:textId="77777777" w:rsidR="00830769" w:rsidRDefault="00830769" w:rsidP="00830769">
      <w:proofErr w:type="gramStart"/>
      <w:r>
        <w:t>collection</w:t>
      </w:r>
      <w:proofErr w:type="gramEnd"/>
      <w:r>
        <w:t xml:space="preserve"> of at least 10 objects of your choosing. By mid-term, when you will present your </w:t>
      </w:r>
    </w:p>
    <w:p w14:paraId="77CC43E5" w14:textId="77777777" w:rsidR="00830769" w:rsidRDefault="00830769" w:rsidP="00830769"/>
    <w:p w14:paraId="7255A8B1" w14:textId="77777777" w:rsidR="00830769" w:rsidRDefault="00830769" w:rsidP="00830769">
      <w:proofErr w:type="gramStart"/>
      <w:r>
        <w:t>collection</w:t>
      </w:r>
      <w:proofErr w:type="gramEnd"/>
      <w:r>
        <w:t xml:space="preserve"> to the class, it should be expanded to include 20-30 items. </w:t>
      </w:r>
    </w:p>
    <w:p w14:paraId="5B357BEB" w14:textId="77777777" w:rsidR="00830769" w:rsidRDefault="00830769" w:rsidP="00830769"/>
    <w:p w14:paraId="2DDFDCAF" w14:textId="77777777" w:rsidR="00830769" w:rsidRDefault="00830769" w:rsidP="00830769">
      <w:r>
        <w:t xml:space="preserve">What is the scope of your collection? What kinds of things are being collected, for </w:t>
      </w:r>
      <w:proofErr w:type="gramStart"/>
      <w:r>
        <w:t>what</w:t>
      </w:r>
      <w:proofErr w:type="gramEnd"/>
      <w:r>
        <w:t xml:space="preserve"> </w:t>
      </w:r>
    </w:p>
    <w:p w14:paraId="0021F826" w14:textId="77777777" w:rsidR="00830769" w:rsidRDefault="00830769" w:rsidP="00830769"/>
    <w:p w14:paraId="323983BA" w14:textId="77777777" w:rsidR="00830769" w:rsidRDefault="00830769" w:rsidP="00830769">
      <w:proofErr w:type="gramStart"/>
      <w:r>
        <w:t>purpose</w:t>
      </w:r>
      <w:proofErr w:type="gramEnd"/>
      <w:r>
        <w:t>? How does the collection support the mission of the institution that owns it?</w:t>
      </w:r>
    </w:p>
    <w:p w14:paraId="637F39B5" w14:textId="77777777" w:rsidR="00830769" w:rsidRDefault="00830769" w:rsidP="00830769"/>
    <w:p w14:paraId="22D5B364" w14:textId="77777777" w:rsidR="00830769" w:rsidRDefault="00830769" w:rsidP="00830769">
      <w:r>
        <w:t xml:space="preserve">Write a short (less than one page) description of your institution/its mission (if applicable) and </w:t>
      </w:r>
    </w:p>
    <w:p w14:paraId="7B4FC69C" w14:textId="77777777" w:rsidR="00830769" w:rsidRDefault="00830769" w:rsidP="00830769"/>
    <w:p w14:paraId="3E835338" w14:textId="77777777" w:rsidR="00830769" w:rsidRDefault="00830769" w:rsidP="00830769">
      <w:proofErr w:type="gramStart"/>
      <w:r>
        <w:t>the</w:t>
      </w:r>
      <w:proofErr w:type="gramEnd"/>
      <w:r>
        <w:t xml:space="preserve"> collection and draft scope of collections that details its purpose and can guide its future </w:t>
      </w:r>
    </w:p>
    <w:p w14:paraId="4F1C719F" w14:textId="77777777" w:rsidR="00830769" w:rsidRDefault="00830769" w:rsidP="00830769"/>
    <w:p w14:paraId="113FB848" w14:textId="77777777" w:rsidR="00830769" w:rsidRDefault="00830769" w:rsidP="00830769">
      <w:proofErr w:type="gramStart"/>
      <w:r>
        <w:t>growth</w:t>
      </w:r>
      <w:proofErr w:type="gramEnd"/>
      <w:r>
        <w:t>.</w:t>
      </w:r>
    </w:p>
    <w:p w14:paraId="548D5BA0" w14:textId="77777777" w:rsidR="00830769" w:rsidRDefault="00830769" w:rsidP="00830769"/>
    <w:p w14:paraId="4E00EF2D" w14:textId="77777777" w:rsidR="00830769" w:rsidRDefault="00830769" w:rsidP="00830769">
      <w:r>
        <w:t>MUSE 704</w:t>
      </w:r>
    </w:p>
    <w:p w14:paraId="14E47A53" w14:textId="77777777" w:rsidR="00830769" w:rsidRDefault="00830769" w:rsidP="00830769"/>
    <w:p w14:paraId="1C3587FD" w14:textId="77777777" w:rsidR="00830769" w:rsidRDefault="00830769" w:rsidP="00830769">
      <w:r>
        <w:t>Written Assignment 2</w:t>
      </w:r>
    </w:p>
    <w:p w14:paraId="4CAEB37A" w14:textId="77777777" w:rsidR="00830769" w:rsidRDefault="00830769" w:rsidP="00830769"/>
    <w:p w14:paraId="65281C7F" w14:textId="77777777" w:rsidR="00830769" w:rsidRDefault="00830769" w:rsidP="00830769">
      <w:r>
        <w:t>Be the Registrar: Assuring the Usefulness of a Collection</w:t>
      </w:r>
    </w:p>
    <w:p w14:paraId="4EDA116C" w14:textId="77777777" w:rsidR="00830769" w:rsidRDefault="00830769" w:rsidP="00830769"/>
    <w:p w14:paraId="1EDB3B8C" w14:textId="77777777" w:rsidR="00830769" w:rsidRDefault="00830769" w:rsidP="00830769">
      <w:r>
        <w:t xml:space="preserve">A collection is only as good as what is known about it. Without accurate, associated </w:t>
      </w:r>
    </w:p>
    <w:p w14:paraId="5B881F22" w14:textId="77777777" w:rsidR="00830769" w:rsidRDefault="00830769" w:rsidP="00830769"/>
    <w:p w14:paraId="101F3AD0" w14:textId="77777777" w:rsidR="00830769" w:rsidRDefault="00830769" w:rsidP="00830769">
      <w:proofErr w:type="gramStart"/>
      <w:r>
        <w:t>information</w:t>
      </w:r>
      <w:proofErr w:type="gramEnd"/>
      <w:r>
        <w:t>, collections items are only objects and the collection is just a bunch of “stuff.”</w:t>
      </w:r>
    </w:p>
    <w:p w14:paraId="192000C7" w14:textId="77777777" w:rsidR="00830769" w:rsidRDefault="00830769" w:rsidP="00830769"/>
    <w:p w14:paraId="7BCA8325" w14:textId="77777777" w:rsidR="00830769" w:rsidRDefault="00830769" w:rsidP="00830769">
      <w:r>
        <w:t xml:space="preserve">What kinds of information must be known about your collection in order to verify its </w:t>
      </w:r>
      <w:proofErr w:type="gramStart"/>
      <w:r>
        <w:t>legality,</w:t>
      </w:r>
      <w:proofErr w:type="gramEnd"/>
      <w:r>
        <w:t xml:space="preserve"> </w:t>
      </w:r>
    </w:p>
    <w:p w14:paraId="23160CC4" w14:textId="77777777" w:rsidR="00830769" w:rsidRDefault="00830769" w:rsidP="00830769"/>
    <w:p w14:paraId="1FF48B74" w14:textId="77777777" w:rsidR="00830769" w:rsidRDefault="00830769" w:rsidP="00830769">
      <w:proofErr w:type="gramStart"/>
      <w:r>
        <w:t>preserve</w:t>
      </w:r>
      <w:proofErr w:type="gramEnd"/>
      <w:r>
        <w:t xml:space="preserve"> its integrity, and guarantee its usefulness so it can fulfill its purpose?</w:t>
      </w:r>
    </w:p>
    <w:p w14:paraId="0396A93A" w14:textId="77777777" w:rsidR="00830769" w:rsidRDefault="00830769" w:rsidP="00830769"/>
    <w:p w14:paraId="45E6BF81" w14:textId="77777777" w:rsidR="00830769" w:rsidRDefault="00830769" w:rsidP="00830769">
      <w:r>
        <w:t xml:space="preserve">Create a basic catalogue sheet or database record for your collection. Complete entries for at </w:t>
      </w:r>
    </w:p>
    <w:p w14:paraId="404DA2DC" w14:textId="77777777" w:rsidR="00830769" w:rsidRDefault="00830769" w:rsidP="00830769"/>
    <w:p w14:paraId="7D6DBA72" w14:textId="77777777" w:rsidR="00830769" w:rsidRDefault="00830769" w:rsidP="00830769">
      <w:proofErr w:type="gramStart"/>
      <w:r>
        <w:t>least</w:t>
      </w:r>
      <w:proofErr w:type="gramEnd"/>
      <w:r>
        <w:t xml:space="preserve"> three items in your collection.</w:t>
      </w:r>
    </w:p>
    <w:p w14:paraId="75969029" w14:textId="77777777" w:rsidR="00830769" w:rsidRDefault="00830769" w:rsidP="00830769"/>
    <w:p w14:paraId="2C2572B3" w14:textId="77777777" w:rsidR="00830769" w:rsidRDefault="00830769" w:rsidP="00830769">
      <w:r>
        <w:t>MUSE 704</w:t>
      </w:r>
    </w:p>
    <w:p w14:paraId="33AE15F8" w14:textId="77777777" w:rsidR="00830769" w:rsidRDefault="00830769" w:rsidP="00830769"/>
    <w:p w14:paraId="388D95DF" w14:textId="77777777" w:rsidR="00830769" w:rsidRDefault="00830769" w:rsidP="00830769">
      <w:r>
        <w:t>Written Assignment 3</w:t>
      </w:r>
    </w:p>
    <w:p w14:paraId="2ABB707E" w14:textId="77777777" w:rsidR="00830769" w:rsidRDefault="00830769" w:rsidP="00830769"/>
    <w:p w14:paraId="73D75B80" w14:textId="77777777" w:rsidR="00830769" w:rsidRDefault="00830769" w:rsidP="00830769">
      <w:r>
        <w:t>Be the Curator: Refining a Collection</w:t>
      </w:r>
    </w:p>
    <w:p w14:paraId="27DE3384" w14:textId="77777777" w:rsidR="00830769" w:rsidRDefault="00830769" w:rsidP="00830769"/>
    <w:p w14:paraId="126B05BB" w14:textId="77777777" w:rsidR="00830769" w:rsidRDefault="00830769" w:rsidP="00830769">
      <w:r>
        <w:t xml:space="preserve">For a variety of reasons, a collection must change over time in order to remain viable and/or to </w:t>
      </w:r>
    </w:p>
    <w:p w14:paraId="2EC781F2" w14:textId="77777777" w:rsidR="00830769" w:rsidRDefault="00830769" w:rsidP="00830769"/>
    <w:p w14:paraId="36D0DE6E" w14:textId="77777777" w:rsidR="00830769" w:rsidRDefault="00830769" w:rsidP="00830769">
      <w:proofErr w:type="gramStart"/>
      <w:r>
        <w:t>ensure</w:t>
      </w:r>
      <w:proofErr w:type="gramEnd"/>
      <w:r>
        <w:t xml:space="preserve"> it supports a museum’s mission. </w:t>
      </w:r>
    </w:p>
    <w:p w14:paraId="05F200AD" w14:textId="77777777" w:rsidR="00830769" w:rsidRDefault="00830769" w:rsidP="00830769"/>
    <w:p w14:paraId="301090BD" w14:textId="77777777" w:rsidR="00830769" w:rsidRDefault="00830769" w:rsidP="00830769">
      <w:r>
        <w:t xml:space="preserve">Imagine you are a curator. How does your collection need to change? What needs to be </w:t>
      </w:r>
      <w:proofErr w:type="gramStart"/>
      <w:r>
        <w:t>added,</w:t>
      </w:r>
      <w:proofErr w:type="gramEnd"/>
      <w:r>
        <w:t xml:space="preserve"> </w:t>
      </w:r>
    </w:p>
    <w:p w14:paraId="068D7CBA" w14:textId="77777777" w:rsidR="00830769" w:rsidRDefault="00830769" w:rsidP="00830769"/>
    <w:p w14:paraId="7CF6ABC8" w14:textId="77777777" w:rsidR="00830769" w:rsidRDefault="00830769" w:rsidP="00830769">
      <w:proofErr w:type="gramStart"/>
      <w:r>
        <w:t>what</w:t>
      </w:r>
      <w:proofErr w:type="gramEnd"/>
      <w:r>
        <w:t xml:space="preserve"> needs to be removed? How do these changes improve the collection? </w:t>
      </w:r>
    </w:p>
    <w:p w14:paraId="1E290B0C" w14:textId="77777777" w:rsidR="00830769" w:rsidRDefault="00830769" w:rsidP="00830769"/>
    <w:p w14:paraId="27999AB6" w14:textId="77777777" w:rsidR="00830769" w:rsidRDefault="00830769" w:rsidP="00830769">
      <w:r>
        <w:t xml:space="preserve">Identify 2-4 collection items to de-accession (your “hit list”). Write a proposal making the </w:t>
      </w:r>
    </w:p>
    <w:p w14:paraId="4AD0F94E" w14:textId="77777777" w:rsidR="00830769" w:rsidRDefault="00830769" w:rsidP="00830769"/>
    <w:p w14:paraId="4DF90039" w14:textId="77777777" w:rsidR="00830769" w:rsidRDefault="00830769" w:rsidP="00830769">
      <w:proofErr w:type="gramStart"/>
      <w:r>
        <w:t>case</w:t>
      </w:r>
      <w:proofErr w:type="gramEnd"/>
      <w:r>
        <w:t xml:space="preserve"> for their removal to convince your museum director and board of trustees. Refer to your </w:t>
      </w:r>
    </w:p>
    <w:p w14:paraId="648A7135" w14:textId="77777777" w:rsidR="00830769" w:rsidRDefault="00830769" w:rsidP="00830769"/>
    <w:p w14:paraId="2E25EAAD" w14:textId="77777777" w:rsidR="00830769" w:rsidRDefault="00830769" w:rsidP="00830769">
      <w:proofErr w:type="gramStart"/>
      <w:r>
        <w:t>collections</w:t>
      </w:r>
      <w:proofErr w:type="gramEnd"/>
      <w:r>
        <w:t xml:space="preserve"> plan. Include the means by which you will dispose of the de-accessioned materials. </w:t>
      </w:r>
    </w:p>
    <w:p w14:paraId="7FA8C250" w14:textId="77777777" w:rsidR="00830769" w:rsidRDefault="00830769" w:rsidP="00830769"/>
    <w:p w14:paraId="0833849B" w14:textId="77777777" w:rsidR="00830769" w:rsidRDefault="00830769" w:rsidP="00830769">
      <w:r>
        <w:t xml:space="preserve">Identify 2-4 key objects you feel should be added to the collection (your “wish list”). Describe </w:t>
      </w:r>
    </w:p>
    <w:p w14:paraId="3B72E66E" w14:textId="77777777" w:rsidR="00830769" w:rsidRDefault="00830769" w:rsidP="00830769"/>
    <w:p w14:paraId="41FEE5AC" w14:textId="77777777" w:rsidR="00830769" w:rsidRDefault="00830769" w:rsidP="00830769">
      <w:proofErr w:type="gramStart"/>
      <w:r>
        <w:t>how</w:t>
      </w:r>
      <w:proofErr w:type="gramEnd"/>
      <w:r>
        <w:t xml:space="preserve"> they would enhance the collection and make it better serve its purpose/support the mission.</w:t>
      </w:r>
    </w:p>
    <w:p w14:paraId="6ABDDDE9" w14:textId="77777777" w:rsidR="00830769" w:rsidRDefault="00830769" w:rsidP="00830769"/>
    <w:p w14:paraId="10F7191A" w14:textId="77777777" w:rsidR="00830769" w:rsidRDefault="00830769" w:rsidP="00830769">
      <w:r>
        <w:t>MUSE 704</w:t>
      </w:r>
    </w:p>
    <w:p w14:paraId="728AABAC" w14:textId="77777777" w:rsidR="00830769" w:rsidRDefault="00830769" w:rsidP="00830769"/>
    <w:p w14:paraId="4CE8CC49" w14:textId="77777777" w:rsidR="00830769" w:rsidRDefault="00830769" w:rsidP="00830769">
      <w:r>
        <w:t>Written Assignment 4</w:t>
      </w:r>
    </w:p>
    <w:p w14:paraId="19F1EE74" w14:textId="77777777" w:rsidR="00830769" w:rsidRDefault="00830769" w:rsidP="00830769"/>
    <w:p w14:paraId="71559B20" w14:textId="77777777" w:rsidR="00830769" w:rsidRDefault="00830769" w:rsidP="00830769">
      <w:r>
        <w:t>Be the Collections Manager: Activating a Collection</w:t>
      </w:r>
    </w:p>
    <w:p w14:paraId="7C2D034C" w14:textId="77777777" w:rsidR="00830769" w:rsidRDefault="00830769" w:rsidP="00830769"/>
    <w:p w14:paraId="65E4715E" w14:textId="77777777" w:rsidR="00830769" w:rsidRDefault="00830769" w:rsidP="00830769">
      <w:r>
        <w:t xml:space="preserve">Bringing a collection and the public (or some other constituency) together is often necessary for </w:t>
      </w:r>
    </w:p>
    <w:p w14:paraId="07DE1F9C" w14:textId="77777777" w:rsidR="00830769" w:rsidRDefault="00830769" w:rsidP="00830769"/>
    <w:p w14:paraId="6F6F4BD5" w14:textId="77777777" w:rsidR="00830769" w:rsidRDefault="00830769" w:rsidP="00830769">
      <w:proofErr w:type="gramStart"/>
      <w:r>
        <w:t>realizing</w:t>
      </w:r>
      <w:proofErr w:type="gramEnd"/>
      <w:r>
        <w:t xml:space="preserve"> the collection’s usefulness/fulfilling its purpose.</w:t>
      </w:r>
    </w:p>
    <w:p w14:paraId="1BBD1202" w14:textId="77777777" w:rsidR="00830769" w:rsidRDefault="00830769" w:rsidP="00830769"/>
    <w:p w14:paraId="3F68924B" w14:textId="77777777" w:rsidR="00830769" w:rsidRDefault="00830769" w:rsidP="00830769">
      <w:r>
        <w:t>Please develop one of the following for your collection:</w:t>
      </w:r>
    </w:p>
    <w:p w14:paraId="29C13099" w14:textId="77777777" w:rsidR="00830769" w:rsidRDefault="00830769" w:rsidP="00830769"/>
    <w:p w14:paraId="73721FE4" w14:textId="77777777" w:rsidR="00830769" w:rsidRDefault="00830769" w:rsidP="00830769">
      <w:r>
        <w:t xml:space="preserve">• Access Policy: Who has access to collection material and information, for what purposes, </w:t>
      </w:r>
    </w:p>
    <w:p w14:paraId="7C3E6483" w14:textId="77777777" w:rsidR="00830769" w:rsidRDefault="00830769" w:rsidP="00830769"/>
    <w:p w14:paraId="00A2EB02" w14:textId="77777777" w:rsidR="00830769" w:rsidRDefault="00830769" w:rsidP="00830769">
      <w:proofErr w:type="gramStart"/>
      <w:r>
        <w:t>under</w:t>
      </w:r>
      <w:proofErr w:type="gramEnd"/>
      <w:r>
        <w:t xml:space="preserve"> whose authorization?</w:t>
      </w:r>
    </w:p>
    <w:p w14:paraId="051E511F" w14:textId="77777777" w:rsidR="00830769" w:rsidRDefault="00830769" w:rsidP="00830769"/>
    <w:p w14:paraId="771AB7E0" w14:textId="77777777" w:rsidR="00830769" w:rsidRDefault="00830769" w:rsidP="00830769">
      <w:r>
        <w:t xml:space="preserve">• Loan Policy: Who may borrow from the collection, for what purpose, by whose authority, </w:t>
      </w:r>
    </w:p>
    <w:p w14:paraId="570CF8C1" w14:textId="77777777" w:rsidR="00830769" w:rsidRDefault="00830769" w:rsidP="00830769"/>
    <w:p w14:paraId="27AFDFC1" w14:textId="77777777" w:rsidR="00830769" w:rsidRDefault="00830769" w:rsidP="00830769">
      <w:proofErr w:type="gramStart"/>
      <w:r>
        <w:t>with</w:t>
      </w:r>
      <w:proofErr w:type="gramEnd"/>
      <w:r>
        <w:t xml:space="preserve"> what restrictions?</w:t>
      </w:r>
    </w:p>
    <w:p w14:paraId="2127A836" w14:textId="77777777" w:rsidR="00830769" w:rsidRDefault="00830769" w:rsidP="00830769"/>
    <w:p w14:paraId="096CE2D5" w14:textId="77777777" w:rsidR="00830769" w:rsidRDefault="00830769" w:rsidP="00830769">
      <w:r>
        <w:t xml:space="preserve">• Exhibit Plan: What is the exhibit about, who is it for, what objects are included, what </w:t>
      </w:r>
    </w:p>
    <w:p w14:paraId="3146B63C" w14:textId="77777777" w:rsidR="00830769" w:rsidRDefault="00830769" w:rsidP="00830769"/>
    <w:p w14:paraId="00C9DFC3" w14:textId="77777777" w:rsidR="00830769" w:rsidRDefault="00830769" w:rsidP="00830769">
      <w:proofErr w:type="gramStart"/>
      <w:r>
        <w:t>information</w:t>
      </w:r>
      <w:proofErr w:type="gramEnd"/>
      <w:r>
        <w:t xml:space="preserve"> is shared?</w:t>
      </w:r>
    </w:p>
    <w:p w14:paraId="116E75D1" w14:textId="77777777" w:rsidR="00830769" w:rsidRDefault="00830769"/>
    <w:sectPr w:rsidR="00830769" w:rsidSect="006901AA">
      <w:pgSz w:w="15840" w:h="12240" w:orient="landscape"/>
      <w:pgMar w:top="90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Zapf Dingbats">
    <w:panose1 w:val="05020102010704020609"/>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Georgia">
    <w:panose1 w:val="020405020504050203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80000067"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2467C"/>
    <w:multiLevelType w:val="hybridMultilevel"/>
    <w:tmpl w:val="7A988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426F7"/>
    <w:multiLevelType w:val="hybridMultilevel"/>
    <w:tmpl w:val="141AA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F349AA"/>
    <w:multiLevelType w:val="hybridMultilevel"/>
    <w:tmpl w:val="F0CA0B2C"/>
    <w:lvl w:ilvl="0" w:tplc="EE56E2A8">
      <w:start w:val="10"/>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1AA"/>
    <w:rsid w:val="00020F06"/>
    <w:rsid w:val="00042778"/>
    <w:rsid w:val="00042A58"/>
    <w:rsid w:val="00055AD8"/>
    <w:rsid w:val="0005611C"/>
    <w:rsid w:val="00062DD0"/>
    <w:rsid w:val="00065412"/>
    <w:rsid w:val="000711AF"/>
    <w:rsid w:val="00093DEE"/>
    <w:rsid w:val="000B7204"/>
    <w:rsid w:val="000D5A97"/>
    <w:rsid w:val="000E6081"/>
    <w:rsid w:val="000F4707"/>
    <w:rsid w:val="00112D2E"/>
    <w:rsid w:val="00124E92"/>
    <w:rsid w:val="00131991"/>
    <w:rsid w:val="00132AFA"/>
    <w:rsid w:val="00146D9F"/>
    <w:rsid w:val="00174607"/>
    <w:rsid w:val="001A06D3"/>
    <w:rsid w:val="001C5EEF"/>
    <w:rsid w:val="001C6E2B"/>
    <w:rsid w:val="001E5015"/>
    <w:rsid w:val="001F2D90"/>
    <w:rsid w:val="00215412"/>
    <w:rsid w:val="00233F2F"/>
    <w:rsid w:val="00236F4B"/>
    <w:rsid w:val="002440E4"/>
    <w:rsid w:val="002478AE"/>
    <w:rsid w:val="002711D3"/>
    <w:rsid w:val="002A2C3C"/>
    <w:rsid w:val="002C2297"/>
    <w:rsid w:val="002C3152"/>
    <w:rsid w:val="002C769D"/>
    <w:rsid w:val="002E507B"/>
    <w:rsid w:val="003157DA"/>
    <w:rsid w:val="00325957"/>
    <w:rsid w:val="00331862"/>
    <w:rsid w:val="00336DB1"/>
    <w:rsid w:val="0039019B"/>
    <w:rsid w:val="00391AA8"/>
    <w:rsid w:val="003A2BF6"/>
    <w:rsid w:val="003A436E"/>
    <w:rsid w:val="003C3EB1"/>
    <w:rsid w:val="003D68DF"/>
    <w:rsid w:val="003E1554"/>
    <w:rsid w:val="003F6B8F"/>
    <w:rsid w:val="003F79B5"/>
    <w:rsid w:val="00411ED7"/>
    <w:rsid w:val="00427735"/>
    <w:rsid w:val="00480A2F"/>
    <w:rsid w:val="004B5DB0"/>
    <w:rsid w:val="004E1573"/>
    <w:rsid w:val="00505835"/>
    <w:rsid w:val="00537A27"/>
    <w:rsid w:val="00545232"/>
    <w:rsid w:val="0054705D"/>
    <w:rsid w:val="005502CD"/>
    <w:rsid w:val="005613C9"/>
    <w:rsid w:val="00573816"/>
    <w:rsid w:val="00574B24"/>
    <w:rsid w:val="0058569E"/>
    <w:rsid w:val="0059421E"/>
    <w:rsid w:val="005A0336"/>
    <w:rsid w:val="005A7EF5"/>
    <w:rsid w:val="005D20D5"/>
    <w:rsid w:val="005E6360"/>
    <w:rsid w:val="00633E8E"/>
    <w:rsid w:val="0064716D"/>
    <w:rsid w:val="00653335"/>
    <w:rsid w:val="0065365A"/>
    <w:rsid w:val="00663817"/>
    <w:rsid w:val="00680CDF"/>
    <w:rsid w:val="006901AA"/>
    <w:rsid w:val="006903A7"/>
    <w:rsid w:val="006A30A1"/>
    <w:rsid w:val="006E7315"/>
    <w:rsid w:val="006F1BF3"/>
    <w:rsid w:val="00713D2F"/>
    <w:rsid w:val="00724242"/>
    <w:rsid w:val="007420FC"/>
    <w:rsid w:val="007426AA"/>
    <w:rsid w:val="00754379"/>
    <w:rsid w:val="00776DF3"/>
    <w:rsid w:val="00797714"/>
    <w:rsid w:val="007F2530"/>
    <w:rsid w:val="007F3255"/>
    <w:rsid w:val="007F5A30"/>
    <w:rsid w:val="0080355E"/>
    <w:rsid w:val="0082186C"/>
    <w:rsid w:val="008268AA"/>
    <w:rsid w:val="00830769"/>
    <w:rsid w:val="00841254"/>
    <w:rsid w:val="008500A8"/>
    <w:rsid w:val="008726E3"/>
    <w:rsid w:val="0089085C"/>
    <w:rsid w:val="00890CFA"/>
    <w:rsid w:val="008A046D"/>
    <w:rsid w:val="008F643D"/>
    <w:rsid w:val="00916595"/>
    <w:rsid w:val="009257C4"/>
    <w:rsid w:val="00961304"/>
    <w:rsid w:val="009710E2"/>
    <w:rsid w:val="009A48E0"/>
    <w:rsid w:val="009B0DF5"/>
    <w:rsid w:val="009D3824"/>
    <w:rsid w:val="009E75B1"/>
    <w:rsid w:val="009F39EE"/>
    <w:rsid w:val="00A05E03"/>
    <w:rsid w:val="00A107B7"/>
    <w:rsid w:val="00A123BB"/>
    <w:rsid w:val="00A50ADF"/>
    <w:rsid w:val="00A648A4"/>
    <w:rsid w:val="00A87607"/>
    <w:rsid w:val="00A92810"/>
    <w:rsid w:val="00A95B40"/>
    <w:rsid w:val="00AA59BA"/>
    <w:rsid w:val="00AB5929"/>
    <w:rsid w:val="00AC2055"/>
    <w:rsid w:val="00AD42A6"/>
    <w:rsid w:val="00AD4782"/>
    <w:rsid w:val="00AD7266"/>
    <w:rsid w:val="00AE3F76"/>
    <w:rsid w:val="00AE480B"/>
    <w:rsid w:val="00B25818"/>
    <w:rsid w:val="00B27440"/>
    <w:rsid w:val="00B33F1C"/>
    <w:rsid w:val="00B4428C"/>
    <w:rsid w:val="00B55E4C"/>
    <w:rsid w:val="00B64403"/>
    <w:rsid w:val="00B77121"/>
    <w:rsid w:val="00B83A7C"/>
    <w:rsid w:val="00B97D3E"/>
    <w:rsid w:val="00BA0F84"/>
    <w:rsid w:val="00BB0962"/>
    <w:rsid w:val="00BB0EB3"/>
    <w:rsid w:val="00BE19DA"/>
    <w:rsid w:val="00BF13BA"/>
    <w:rsid w:val="00BF72C0"/>
    <w:rsid w:val="00C04B4B"/>
    <w:rsid w:val="00C25038"/>
    <w:rsid w:val="00C42A16"/>
    <w:rsid w:val="00C5429F"/>
    <w:rsid w:val="00C67F9C"/>
    <w:rsid w:val="00C82061"/>
    <w:rsid w:val="00C8489D"/>
    <w:rsid w:val="00C87767"/>
    <w:rsid w:val="00CF3EF7"/>
    <w:rsid w:val="00D20436"/>
    <w:rsid w:val="00D25556"/>
    <w:rsid w:val="00D471A5"/>
    <w:rsid w:val="00D471E8"/>
    <w:rsid w:val="00D53E1B"/>
    <w:rsid w:val="00D94B93"/>
    <w:rsid w:val="00DA2B78"/>
    <w:rsid w:val="00DB201B"/>
    <w:rsid w:val="00DC3DDA"/>
    <w:rsid w:val="00DD0C3C"/>
    <w:rsid w:val="00DE755F"/>
    <w:rsid w:val="00E02803"/>
    <w:rsid w:val="00E4458A"/>
    <w:rsid w:val="00E56713"/>
    <w:rsid w:val="00E57526"/>
    <w:rsid w:val="00E81CAC"/>
    <w:rsid w:val="00E859ED"/>
    <w:rsid w:val="00EA5DFF"/>
    <w:rsid w:val="00EC646A"/>
    <w:rsid w:val="00EE5563"/>
    <w:rsid w:val="00EF2C15"/>
    <w:rsid w:val="00EF73D5"/>
    <w:rsid w:val="00F00299"/>
    <w:rsid w:val="00F04A70"/>
    <w:rsid w:val="00F2709D"/>
    <w:rsid w:val="00F30D4D"/>
    <w:rsid w:val="00F3793C"/>
    <w:rsid w:val="00F5512E"/>
    <w:rsid w:val="00F766B3"/>
    <w:rsid w:val="00F940E5"/>
    <w:rsid w:val="00FC5B3B"/>
    <w:rsid w:val="00FE2B91"/>
    <w:rsid w:val="00FF1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4A9A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AA"/>
  </w:style>
  <w:style w:type="paragraph" w:styleId="Heading1">
    <w:name w:val="heading 1"/>
    <w:basedOn w:val="Normal"/>
    <w:link w:val="Heading1Char"/>
    <w:uiPriority w:val="9"/>
    <w:qFormat/>
    <w:rsid w:val="0083076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01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A27"/>
    <w:pPr>
      <w:ind w:left="720"/>
      <w:contextualSpacing/>
    </w:pPr>
  </w:style>
  <w:style w:type="character" w:styleId="Hyperlink">
    <w:name w:val="Hyperlink"/>
    <w:basedOn w:val="DefaultParagraphFont"/>
    <w:uiPriority w:val="99"/>
    <w:unhideWhenUsed/>
    <w:rsid w:val="004B5DB0"/>
    <w:rPr>
      <w:color w:val="0000FF" w:themeColor="hyperlink"/>
      <w:u w:val="single"/>
    </w:rPr>
  </w:style>
  <w:style w:type="character" w:customStyle="1" w:styleId="apple-converted-space">
    <w:name w:val="apple-converted-space"/>
    <w:basedOn w:val="DefaultParagraphFont"/>
    <w:rsid w:val="00F04A70"/>
  </w:style>
  <w:style w:type="character" w:styleId="FollowedHyperlink">
    <w:name w:val="FollowedHyperlink"/>
    <w:basedOn w:val="DefaultParagraphFont"/>
    <w:uiPriority w:val="99"/>
    <w:semiHidden/>
    <w:unhideWhenUsed/>
    <w:rsid w:val="00E81CAC"/>
    <w:rPr>
      <w:color w:val="800080" w:themeColor="followedHyperlink"/>
      <w:u w:val="single"/>
    </w:rPr>
  </w:style>
  <w:style w:type="character" w:customStyle="1" w:styleId="Heading1Char">
    <w:name w:val="Heading 1 Char"/>
    <w:basedOn w:val="DefaultParagraphFont"/>
    <w:link w:val="Heading1"/>
    <w:uiPriority w:val="9"/>
    <w:rsid w:val="00830769"/>
    <w:rPr>
      <w:rFonts w:ascii="Times" w:hAnsi="Times"/>
      <w:b/>
      <w:bCs/>
      <w:kern w:val="36"/>
      <w:sz w:val="48"/>
      <w:szCs w:val="48"/>
    </w:rPr>
  </w:style>
  <w:style w:type="paragraph" w:styleId="NormalWeb">
    <w:name w:val="Normal (Web)"/>
    <w:basedOn w:val="Normal"/>
    <w:uiPriority w:val="99"/>
    <w:unhideWhenUsed/>
    <w:rsid w:val="00830769"/>
    <w:pPr>
      <w:spacing w:before="100" w:beforeAutospacing="1" w:after="100" w:afterAutospacing="1"/>
    </w:pPr>
    <w:rPr>
      <w:rFonts w:ascii="Times" w:hAnsi="Times" w:cs="Times New Roman"/>
      <w:sz w:val="20"/>
      <w:szCs w:val="20"/>
    </w:rPr>
  </w:style>
  <w:style w:type="paragraph" w:customStyle="1" w:styleId="lead">
    <w:name w:val="lead"/>
    <w:basedOn w:val="Normal"/>
    <w:rsid w:val="00830769"/>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AA"/>
  </w:style>
  <w:style w:type="paragraph" w:styleId="Heading1">
    <w:name w:val="heading 1"/>
    <w:basedOn w:val="Normal"/>
    <w:link w:val="Heading1Char"/>
    <w:uiPriority w:val="9"/>
    <w:qFormat/>
    <w:rsid w:val="0083076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01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A27"/>
    <w:pPr>
      <w:ind w:left="720"/>
      <w:contextualSpacing/>
    </w:pPr>
  </w:style>
  <w:style w:type="character" w:styleId="Hyperlink">
    <w:name w:val="Hyperlink"/>
    <w:basedOn w:val="DefaultParagraphFont"/>
    <w:uiPriority w:val="99"/>
    <w:unhideWhenUsed/>
    <w:rsid w:val="004B5DB0"/>
    <w:rPr>
      <w:color w:val="0000FF" w:themeColor="hyperlink"/>
      <w:u w:val="single"/>
    </w:rPr>
  </w:style>
  <w:style w:type="character" w:customStyle="1" w:styleId="apple-converted-space">
    <w:name w:val="apple-converted-space"/>
    <w:basedOn w:val="DefaultParagraphFont"/>
    <w:rsid w:val="00F04A70"/>
  </w:style>
  <w:style w:type="character" w:styleId="FollowedHyperlink">
    <w:name w:val="FollowedHyperlink"/>
    <w:basedOn w:val="DefaultParagraphFont"/>
    <w:uiPriority w:val="99"/>
    <w:semiHidden/>
    <w:unhideWhenUsed/>
    <w:rsid w:val="00E81CAC"/>
    <w:rPr>
      <w:color w:val="800080" w:themeColor="followedHyperlink"/>
      <w:u w:val="single"/>
    </w:rPr>
  </w:style>
  <w:style w:type="character" w:customStyle="1" w:styleId="Heading1Char">
    <w:name w:val="Heading 1 Char"/>
    <w:basedOn w:val="DefaultParagraphFont"/>
    <w:link w:val="Heading1"/>
    <w:uiPriority w:val="9"/>
    <w:rsid w:val="00830769"/>
    <w:rPr>
      <w:rFonts w:ascii="Times" w:hAnsi="Times"/>
      <w:b/>
      <w:bCs/>
      <w:kern w:val="36"/>
      <w:sz w:val="48"/>
      <w:szCs w:val="48"/>
    </w:rPr>
  </w:style>
  <w:style w:type="paragraph" w:styleId="NormalWeb">
    <w:name w:val="Normal (Web)"/>
    <w:basedOn w:val="Normal"/>
    <w:uiPriority w:val="99"/>
    <w:unhideWhenUsed/>
    <w:rsid w:val="00830769"/>
    <w:pPr>
      <w:spacing w:before="100" w:beforeAutospacing="1" w:after="100" w:afterAutospacing="1"/>
    </w:pPr>
    <w:rPr>
      <w:rFonts w:ascii="Times" w:hAnsi="Times" w:cs="Times New Roman"/>
      <w:sz w:val="20"/>
      <w:szCs w:val="20"/>
    </w:rPr>
  </w:style>
  <w:style w:type="paragraph" w:customStyle="1" w:styleId="lead">
    <w:name w:val="lead"/>
    <w:basedOn w:val="Normal"/>
    <w:rsid w:val="00830769"/>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49583">
      <w:bodyDiv w:val="1"/>
      <w:marLeft w:val="0"/>
      <w:marRight w:val="0"/>
      <w:marTop w:val="0"/>
      <w:marBottom w:val="0"/>
      <w:divBdr>
        <w:top w:val="none" w:sz="0" w:space="0" w:color="auto"/>
        <w:left w:val="none" w:sz="0" w:space="0" w:color="auto"/>
        <w:bottom w:val="none" w:sz="0" w:space="0" w:color="auto"/>
        <w:right w:val="none" w:sz="0" w:space="0" w:color="auto"/>
      </w:divBdr>
    </w:div>
    <w:div w:id="465514967">
      <w:bodyDiv w:val="1"/>
      <w:marLeft w:val="0"/>
      <w:marRight w:val="0"/>
      <w:marTop w:val="0"/>
      <w:marBottom w:val="0"/>
      <w:divBdr>
        <w:top w:val="none" w:sz="0" w:space="0" w:color="auto"/>
        <w:left w:val="none" w:sz="0" w:space="0" w:color="auto"/>
        <w:bottom w:val="none" w:sz="0" w:space="0" w:color="auto"/>
        <w:right w:val="none" w:sz="0" w:space="0" w:color="auto"/>
      </w:divBdr>
    </w:div>
    <w:div w:id="472141694">
      <w:bodyDiv w:val="1"/>
      <w:marLeft w:val="0"/>
      <w:marRight w:val="0"/>
      <w:marTop w:val="0"/>
      <w:marBottom w:val="0"/>
      <w:divBdr>
        <w:top w:val="none" w:sz="0" w:space="0" w:color="auto"/>
        <w:left w:val="none" w:sz="0" w:space="0" w:color="auto"/>
        <w:bottom w:val="none" w:sz="0" w:space="0" w:color="auto"/>
        <w:right w:val="none" w:sz="0" w:space="0" w:color="auto"/>
      </w:divBdr>
    </w:div>
    <w:div w:id="655113892">
      <w:bodyDiv w:val="1"/>
      <w:marLeft w:val="0"/>
      <w:marRight w:val="0"/>
      <w:marTop w:val="0"/>
      <w:marBottom w:val="0"/>
      <w:divBdr>
        <w:top w:val="none" w:sz="0" w:space="0" w:color="auto"/>
        <w:left w:val="none" w:sz="0" w:space="0" w:color="auto"/>
        <w:bottom w:val="none" w:sz="0" w:space="0" w:color="auto"/>
        <w:right w:val="none" w:sz="0" w:space="0" w:color="auto"/>
      </w:divBdr>
    </w:div>
    <w:div w:id="695279169">
      <w:bodyDiv w:val="1"/>
      <w:marLeft w:val="0"/>
      <w:marRight w:val="0"/>
      <w:marTop w:val="0"/>
      <w:marBottom w:val="0"/>
      <w:divBdr>
        <w:top w:val="none" w:sz="0" w:space="0" w:color="auto"/>
        <w:left w:val="none" w:sz="0" w:space="0" w:color="auto"/>
        <w:bottom w:val="none" w:sz="0" w:space="0" w:color="auto"/>
        <w:right w:val="none" w:sz="0" w:space="0" w:color="auto"/>
      </w:divBdr>
    </w:div>
    <w:div w:id="820847499">
      <w:bodyDiv w:val="1"/>
      <w:marLeft w:val="0"/>
      <w:marRight w:val="0"/>
      <w:marTop w:val="0"/>
      <w:marBottom w:val="0"/>
      <w:divBdr>
        <w:top w:val="none" w:sz="0" w:space="0" w:color="auto"/>
        <w:left w:val="none" w:sz="0" w:space="0" w:color="auto"/>
        <w:bottom w:val="none" w:sz="0" w:space="0" w:color="auto"/>
        <w:right w:val="none" w:sz="0" w:space="0" w:color="auto"/>
      </w:divBdr>
    </w:div>
    <w:div w:id="918910196">
      <w:bodyDiv w:val="1"/>
      <w:marLeft w:val="0"/>
      <w:marRight w:val="0"/>
      <w:marTop w:val="0"/>
      <w:marBottom w:val="0"/>
      <w:divBdr>
        <w:top w:val="none" w:sz="0" w:space="0" w:color="auto"/>
        <w:left w:val="none" w:sz="0" w:space="0" w:color="auto"/>
        <w:bottom w:val="none" w:sz="0" w:space="0" w:color="auto"/>
        <w:right w:val="none" w:sz="0" w:space="0" w:color="auto"/>
      </w:divBdr>
    </w:div>
    <w:div w:id="943462322">
      <w:bodyDiv w:val="1"/>
      <w:marLeft w:val="0"/>
      <w:marRight w:val="0"/>
      <w:marTop w:val="0"/>
      <w:marBottom w:val="0"/>
      <w:divBdr>
        <w:top w:val="none" w:sz="0" w:space="0" w:color="auto"/>
        <w:left w:val="none" w:sz="0" w:space="0" w:color="auto"/>
        <w:bottom w:val="none" w:sz="0" w:space="0" w:color="auto"/>
        <w:right w:val="none" w:sz="0" w:space="0" w:color="auto"/>
      </w:divBdr>
    </w:div>
    <w:div w:id="1010252071">
      <w:bodyDiv w:val="1"/>
      <w:marLeft w:val="0"/>
      <w:marRight w:val="0"/>
      <w:marTop w:val="0"/>
      <w:marBottom w:val="0"/>
      <w:divBdr>
        <w:top w:val="none" w:sz="0" w:space="0" w:color="auto"/>
        <w:left w:val="none" w:sz="0" w:space="0" w:color="auto"/>
        <w:bottom w:val="none" w:sz="0" w:space="0" w:color="auto"/>
        <w:right w:val="none" w:sz="0" w:space="0" w:color="auto"/>
      </w:divBdr>
    </w:div>
    <w:div w:id="1281260917">
      <w:bodyDiv w:val="1"/>
      <w:marLeft w:val="0"/>
      <w:marRight w:val="0"/>
      <w:marTop w:val="0"/>
      <w:marBottom w:val="0"/>
      <w:divBdr>
        <w:top w:val="none" w:sz="0" w:space="0" w:color="auto"/>
        <w:left w:val="none" w:sz="0" w:space="0" w:color="auto"/>
        <w:bottom w:val="none" w:sz="0" w:space="0" w:color="auto"/>
        <w:right w:val="none" w:sz="0" w:space="0" w:color="auto"/>
      </w:divBdr>
    </w:div>
    <w:div w:id="1553687236">
      <w:bodyDiv w:val="1"/>
      <w:marLeft w:val="0"/>
      <w:marRight w:val="0"/>
      <w:marTop w:val="0"/>
      <w:marBottom w:val="0"/>
      <w:divBdr>
        <w:top w:val="none" w:sz="0" w:space="0" w:color="auto"/>
        <w:left w:val="none" w:sz="0" w:space="0" w:color="auto"/>
        <w:bottom w:val="none" w:sz="0" w:space="0" w:color="auto"/>
        <w:right w:val="none" w:sz="0" w:space="0" w:color="auto"/>
      </w:divBdr>
    </w:div>
    <w:div w:id="1745450374">
      <w:bodyDiv w:val="1"/>
      <w:marLeft w:val="0"/>
      <w:marRight w:val="0"/>
      <w:marTop w:val="0"/>
      <w:marBottom w:val="0"/>
      <w:divBdr>
        <w:top w:val="none" w:sz="0" w:space="0" w:color="auto"/>
        <w:left w:val="none" w:sz="0" w:space="0" w:color="auto"/>
        <w:bottom w:val="none" w:sz="0" w:space="0" w:color="auto"/>
        <w:right w:val="none" w:sz="0" w:space="0" w:color="auto"/>
      </w:divBdr>
    </w:div>
    <w:div w:id="1748764781">
      <w:bodyDiv w:val="1"/>
      <w:marLeft w:val="0"/>
      <w:marRight w:val="0"/>
      <w:marTop w:val="0"/>
      <w:marBottom w:val="0"/>
      <w:divBdr>
        <w:top w:val="none" w:sz="0" w:space="0" w:color="auto"/>
        <w:left w:val="none" w:sz="0" w:space="0" w:color="auto"/>
        <w:bottom w:val="none" w:sz="0" w:space="0" w:color="auto"/>
        <w:right w:val="none" w:sz="0" w:space="0" w:color="auto"/>
      </w:divBdr>
    </w:div>
    <w:div w:id="1811707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youtube.com/watch?v=nS8suhK-c5I" TargetMode="External"/><Relationship Id="rId21" Type="http://schemas.openxmlformats.org/officeDocument/2006/relationships/hyperlink" Target="http://www.abctaxa.be/volumes/volume-8-manual-atbi/" TargetMode="External"/><Relationship Id="rId22" Type="http://schemas.openxmlformats.org/officeDocument/2006/relationships/hyperlink" Target="http://mvz.berkeley.edu/Locality_Field_Recording_Notebooks.html" TargetMode="External"/><Relationship Id="rId23" Type="http://schemas.openxmlformats.org/officeDocument/2006/relationships/hyperlink" Target="https://www.youtube.com/watch?v=KoR8_P47Dx8&amp;list=PLSm4rjXsJ4aMf2IPNqrzSD5w8bPcW9ZK8" TargetMode="External"/><Relationship Id="rId24" Type="http://schemas.openxmlformats.org/officeDocument/2006/relationships/hyperlink" Target="http://www.slideshare.net/nielsklazenga/specify-6byandybentley-1" TargetMode="External"/><Relationship Id="rId25" Type="http://schemas.openxmlformats.org/officeDocument/2006/relationships/hyperlink" Target="http://ecnweb.org/sites/default/files/9-ECNdatabasetalkNov2011.pptx" TargetMode="External"/><Relationship Id="rId26" Type="http://schemas.openxmlformats.org/officeDocument/2006/relationships/hyperlink" Target="https://wikis.utexas.edu/display/specify6/Specify+Quick+Guide" TargetMode="External"/><Relationship Id="rId27" Type="http://schemas.openxmlformats.org/officeDocument/2006/relationships/hyperlink" Target="http://specifyx.specifysoftware.org/wp-content/static/specify_interface_overview.wmv" TargetMode="External"/><Relationship Id="rId28" Type="http://schemas.openxmlformats.org/officeDocument/2006/relationships/hyperlink" Target="https://www.youtube.com/watch?v=nh5fLrItETw&amp;list=PLnaFvZadK2V7BzRYOJPXEoLCi2kqlJSlY&amp;index=6" TargetMode="External"/><Relationship Id="rId29" Type="http://schemas.openxmlformats.org/officeDocument/2006/relationships/hyperlink" Target="https://www.youtube.com/watch?v=KQ6VkWJQlwI&amp;list=PLnaFvZadK2V7BzRYOJPXEoLCi2kqlJSlY&amp;index=8"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youtube.com/watch?v=YsKtv89NjFo" TargetMode="External"/><Relationship Id="rId31" Type="http://schemas.openxmlformats.org/officeDocument/2006/relationships/hyperlink" Target="https://www.youtube.com/watch?v=hWWw3SHCIAw" TargetMode="External"/><Relationship Id="rId32" Type="http://schemas.openxmlformats.org/officeDocument/2006/relationships/hyperlink" Target="https://www.youtube.com/watch?v=4iko2eExc08" TargetMode="External"/><Relationship Id="rId9" Type="http://schemas.openxmlformats.org/officeDocument/2006/relationships/hyperlink" Target="http://www.lsa.umich.edu/ummz/herps/collections/herp-prep.asp" TargetMode="External"/><Relationship Id="rId6" Type="http://schemas.openxmlformats.org/officeDocument/2006/relationships/hyperlink" Target="https://www.youtube.com/watch?v=G-qFgHWlHL0" TargetMode="External"/><Relationship Id="rId7" Type="http://schemas.openxmlformats.org/officeDocument/2006/relationships/hyperlink" Target="https://www.youtube.com/watch?v=qRfI87CfluQ" TargetMode="External"/><Relationship Id="rId8" Type="http://schemas.openxmlformats.org/officeDocument/2006/relationships/hyperlink" Target="https://www.youtube.com/watch?v=b7F5ZHO0CL0" TargetMode="External"/><Relationship Id="rId33" Type="http://schemas.openxmlformats.org/officeDocument/2006/relationships/hyperlink" Target="http://www.abctaxa.be/volumes/volume-8-manual-atbi" TargetMode="External"/><Relationship Id="rId34" Type="http://schemas.openxmlformats.org/officeDocument/2006/relationships/hyperlink" Target="http://news.unm.edu/news/unm-ornithologists-discover-flight-causes-genome-shrinkage" TargetMode="External"/><Relationship Id="rId35" Type="http://schemas.openxmlformats.org/officeDocument/2006/relationships/hyperlink" Target="http://onlinelibrary.wiley.com/doi/10.1002/etc.5620161208/abstract" TargetMode="External"/><Relationship Id="rId36" Type="http://schemas.openxmlformats.org/officeDocument/2006/relationships/hyperlink" Target="http://www.nps.gov/history/museum/publications/conserveogram/cons_toc.html" TargetMode="External"/><Relationship Id="rId10" Type="http://schemas.openxmlformats.org/officeDocument/2006/relationships/hyperlink" Target="http://museumpests.net/ipm-policy-and-procedure-example-documents/" TargetMode="External"/><Relationship Id="rId11" Type="http://schemas.openxmlformats.org/officeDocument/2006/relationships/hyperlink" Target="http://smithsonianscience.org/2014/08/crowd-sourcing-olinguito/" TargetMode="External"/><Relationship Id="rId12" Type="http://schemas.openxmlformats.org/officeDocument/2006/relationships/hyperlink" Target="https://www.youtube.com/watch?v=hWWw3SHCIAw" TargetMode="External"/><Relationship Id="rId13" Type="http://schemas.openxmlformats.org/officeDocument/2006/relationships/hyperlink" Target="https://www.youtube.com/watch?v=4iko2eExc08" TargetMode="External"/><Relationship Id="rId14" Type="http://schemas.openxmlformats.org/officeDocument/2006/relationships/hyperlink" Target="http://www.cosmopolitan.com/career/news/a29534/get-that-life-emily-graslie-science/?src=spr_FBPAGE&amp;spr_id=1440_76628738" TargetMode="External"/><Relationship Id="rId15" Type="http://schemas.openxmlformats.org/officeDocument/2006/relationships/hyperlink" Target="http://www.mnhnc.ul.pt/pls/portal/docs/1/335873.PDF" TargetMode="External"/><Relationship Id="rId16" Type="http://schemas.openxmlformats.org/officeDocument/2006/relationships/hyperlink" Target="http://fenscore.man.ac.uk/Uses/cwpvalnpaper.htm" TargetMode="External"/><Relationship Id="rId17" Type="http://schemas.openxmlformats.org/officeDocument/2006/relationships/hyperlink" Target="http://www.nature.com/nature/journal/v493/n7433/full/493480b.html" TargetMode="External"/><Relationship Id="rId18" Type="http://schemas.openxmlformats.org/officeDocument/2006/relationships/hyperlink" Target="http://books.google.com/books?id=RJ51AgAAQBAJ&amp;printsec=frontcover&amp;source=gbs_ge_summary_r&amp;cad=0" TargetMode="External"/><Relationship Id="rId19" Type="http://schemas.openxmlformats.org/officeDocument/2006/relationships/hyperlink" Target="http://www.universityofalaskamuseumbirds.org/reaffirming-the-specimen-gold-standard/" TargetMode="External"/><Relationship Id="rId37" Type="http://schemas.openxmlformats.org/officeDocument/2006/relationships/hyperlink" Target="http://www.mavic.asn.au/assets/Small_Museums_Cataloguing_Manual_4th.pdf"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22</Pages>
  <Words>5081</Words>
  <Characters>28963</Characters>
  <Application>Microsoft Macintosh Word</Application>
  <DocSecurity>0</DocSecurity>
  <Lines>241</Lines>
  <Paragraphs>67</Paragraphs>
  <ScaleCrop>false</ScaleCrop>
  <Company>Earlham College</Company>
  <LinksUpToDate>false</LinksUpToDate>
  <CharactersWithSpaces>33977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27</cp:revision>
  <cp:lastPrinted>2014-07-07T20:11:00Z</cp:lastPrinted>
  <dcterms:created xsi:type="dcterms:W3CDTF">2014-08-18T18:50:00Z</dcterms:created>
  <dcterms:modified xsi:type="dcterms:W3CDTF">2014-10-13T20:11:00Z</dcterms:modified>
</cp:coreProperties>
</file>