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1279B" w14:textId="25E0D232" w:rsidR="00E11BE7" w:rsidRPr="00EE2858" w:rsidRDefault="00E11BE7" w:rsidP="00E11BE7">
      <w:pPr>
        <w:pStyle w:val="CM1"/>
        <w:jc w:val="center"/>
        <w:rPr>
          <w:rFonts w:ascii="Garamond" w:hAnsi="Garamond" w:cs="Times New Roman PSMT"/>
        </w:rPr>
      </w:pPr>
      <w:r>
        <w:rPr>
          <w:rFonts w:ascii="Garamond" w:hAnsi="Garamond" w:cs="Times-Bold"/>
          <w:b/>
          <w:bCs/>
          <w:color w:val="000000"/>
        </w:rPr>
        <w:t>Care &amp; Use of Collections (BIOL/MUSE 240)</w:t>
      </w:r>
      <w:r w:rsidR="00D42034">
        <w:rPr>
          <w:rStyle w:val="FootnoteReference"/>
          <w:rFonts w:ascii="Garamond" w:hAnsi="Garamond" w:cs="Times-Bold"/>
          <w:b/>
          <w:bCs/>
          <w:color w:val="000000"/>
        </w:rPr>
        <w:footnoteReference w:id="1"/>
      </w:r>
      <w:r>
        <w:rPr>
          <w:rFonts w:ascii="Garamond" w:hAnsi="Garamond"/>
          <w:b/>
          <w:bCs/>
        </w:rPr>
        <w:t>, 3</w:t>
      </w:r>
      <w:r w:rsidRPr="00EE2858">
        <w:rPr>
          <w:rFonts w:ascii="Garamond" w:hAnsi="Garamond"/>
          <w:b/>
          <w:bCs/>
        </w:rPr>
        <w:t xml:space="preserve"> credits</w:t>
      </w:r>
      <w:r w:rsidRPr="00EE2858">
        <w:rPr>
          <w:rFonts w:ascii="Garamond" w:hAnsi="Garamond"/>
        </w:rPr>
        <w:br/>
      </w:r>
      <w:r>
        <w:rPr>
          <w:rFonts w:ascii="Garamond" w:hAnsi="Garamond"/>
        </w:rPr>
        <w:t>M, W, F 10:00-10:50 a.m.</w:t>
      </w:r>
    </w:p>
    <w:p w14:paraId="25B941B2" w14:textId="77777777" w:rsidR="00E11BE7" w:rsidRPr="00EE2858" w:rsidRDefault="00E11BE7" w:rsidP="00E11BE7">
      <w:pPr>
        <w:pStyle w:val="Default"/>
        <w:jc w:val="center"/>
        <w:rPr>
          <w:rFonts w:ascii="Garamond" w:hAnsi="Garamond"/>
          <w:color w:val="auto"/>
        </w:rPr>
      </w:pPr>
      <w:r w:rsidRPr="00EE2858">
        <w:rPr>
          <w:rFonts w:ascii="Garamond" w:hAnsi="Garamond" w:cs="Times New Roman PSMT"/>
          <w:color w:val="auto"/>
        </w:rPr>
        <w:t xml:space="preserve"> </w:t>
      </w:r>
    </w:p>
    <w:tbl>
      <w:tblPr>
        <w:tblW w:w="8928" w:type="dxa"/>
        <w:tblLook w:val="0000" w:firstRow="0" w:lastRow="0" w:firstColumn="0" w:lastColumn="0" w:noHBand="0" w:noVBand="0"/>
      </w:tblPr>
      <w:tblGrid>
        <w:gridCol w:w="2083"/>
        <w:gridCol w:w="6845"/>
      </w:tblGrid>
      <w:tr w:rsidR="00E11BE7" w:rsidRPr="00EE2858" w14:paraId="1095CE3D" w14:textId="77777777" w:rsidTr="00E11BE7">
        <w:trPr>
          <w:trHeight w:val="245"/>
        </w:trPr>
        <w:tc>
          <w:tcPr>
            <w:tcW w:w="2083" w:type="dxa"/>
          </w:tcPr>
          <w:p w14:paraId="4F1A2214" w14:textId="77777777"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Instructor: </w:t>
            </w:r>
          </w:p>
        </w:tc>
        <w:tc>
          <w:tcPr>
            <w:tcW w:w="6845" w:type="dxa"/>
          </w:tcPr>
          <w:p w14:paraId="389A3FFE" w14:textId="617216ED" w:rsidR="00E11BE7" w:rsidRPr="00EE2858" w:rsidRDefault="00E11BE7" w:rsidP="00E11BE7">
            <w:pPr>
              <w:pStyle w:val="Default"/>
              <w:rPr>
                <w:rFonts w:ascii="Garamond" w:hAnsi="Garamond" w:cs="Times New Roman PSMT"/>
              </w:rPr>
            </w:pPr>
            <w:r w:rsidRPr="00EE2858">
              <w:rPr>
                <w:rFonts w:ascii="Garamond" w:hAnsi="Garamond" w:cs="Times New Roman PSMT"/>
              </w:rPr>
              <w:t>Heather Lerner</w:t>
            </w:r>
            <w:r>
              <w:rPr>
                <w:rFonts w:ascii="Garamond" w:hAnsi="Garamond" w:cs="Times New Roman PSMT"/>
              </w:rPr>
              <w:t>, Joseph Moore Museum Director, Assistant Professor of Biology and Museum Studies</w:t>
            </w:r>
          </w:p>
        </w:tc>
      </w:tr>
      <w:tr w:rsidR="00E11BE7" w:rsidRPr="00EE2858" w14:paraId="4DB89835" w14:textId="77777777" w:rsidTr="00E11BE7">
        <w:trPr>
          <w:trHeight w:val="335"/>
        </w:trPr>
        <w:tc>
          <w:tcPr>
            <w:tcW w:w="2083" w:type="dxa"/>
          </w:tcPr>
          <w:p w14:paraId="5E15C144" w14:textId="77777777" w:rsidR="00E11BE7" w:rsidRPr="00EE2858" w:rsidRDefault="00E11BE7" w:rsidP="00E11BE7">
            <w:pPr>
              <w:pStyle w:val="Default"/>
              <w:rPr>
                <w:rFonts w:ascii="Garamond" w:hAnsi="Garamond"/>
                <w:color w:val="auto"/>
              </w:rPr>
            </w:pPr>
          </w:p>
        </w:tc>
        <w:tc>
          <w:tcPr>
            <w:tcW w:w="6845" w:type="dxa"/>
            <w:vAlign w:val="center"/>
          </w:tcPr>
          <w:p w14:paraId="03A43602" w14:textId="70E65C15" w:rsidR="00E11BE7" w:rsidRPr="00EE2858" w:rsidRDefault="00E11BE7" w:rsidP="00E11BE7">
            <w:pPr>
              <w:pStyle w:val="Default"/>
              <w:rPr>
                <w:rFonts w:ascii="Garamond" w:hAnsi="Garamond" w:cs="Times New Roman PSMT"/>
              </w:rPr>
            </w:pPr>
            <w:r w:rsidRPr="00EE2858">
              <w:rPr>
                <w:rFonts w:ascii="Garamond" w:hAnsi="Garamond" w:cs="Times New Roman PSMT"/>
              </w:rPr>
              <w:t xml:space="preserve">Office: Dennis </w:t>
            </w:r>
            <w:r>
              <w:rPr>
                <w:rFonts w:ascii="Garamond" w:hAnsi="Garamond" w:cs="Times New Roman PSMT"/>
              </w:rPr>
              <w:t>0</w:t>
            </w:r>
            <w:r w:rsidRPr="00EE2858">
              <w:rPr>
                <w:rFonts w:ascii="Garamond" w:hAnsi="Garamond" w:cs="Times New Roman PSMT"/>
              </w:rPr>
              <w:t>33</w:t>
            </w:r>
          </w:p>
        </w:tc>
      </w:tr>
      <w:tr w:rsidR="00E11BE7" w:rsidRPr="00EE2858" w14:paraId="6363E265" w14:textId="77777777" w:rsidTr="00E11BE7">
        <w:trPr>
          <w:trHeight w:val="288"/>
        </w:trPr>
        <w:tc>
          <w:tcPr>
            <w:tcW w:w="2083" w:type="dxa"/>
          </w:tcPr>
          <w:p w14:paraId="3DB40CE9" w14:textId="77777777" w:rsidR="00E11BE7" w:rsidRPr="00EE2858" w:rsidRDefault="00E11BE7" w:rsidP="00E11BE7">
            <w:pPr>
              <w:pStyle w:val="Default"/>
              <w:rPr>
                <w:rFonts w:ascii="Garamond" w:hAnsi="Garamond"/>
                <w:color w:val="auto"/>
              </w:rPr>
            </w:pPr>
          </w:p>
        </w:tc>
        <w:tc>
          <w:tcPr>
            <w:tcW w:w="6845" w:type="dxa"/>
          </w:tcPr>
          <w:p w14:paraId="3F601073" w14:textId="0FE927B2" w:rsidR="00E11BE7" w:rsidRPr="00EE2858" w:rsidRDefault="00E11BE7" w:rsidP="00E11BE7">
            <w:pPr>
              <w:pStyle w:val="Default"/>
              <w:rPr>
                <w:rFonts w:ascii="Garamond" w:hAnsi="Garamond" w:cs="Times New Roman PSMT"/>
                <w:color w:val="0930FF"/>
              </w:rPr>
            </w:pPr>
            <w:r w:rsidRPr="00EE2858">
              <w:rPr>
                <w:rFonts w:ascii="Garamond" w:hAnsi="Garamond" w:cs="Times New Roman PSMT"/>
              </w:rPr>
              <w:t xml:space="preserve">Email: </w:t>
            </w:r>
            <w:r>
              <w:rPr>
                <w:rFonts w:ascii="Garamond" w:hAnsi="Garamond" w:cs="Times New Roman PSMT"/>
                <w:color w:val="0930FF"/>
              </w:rPr>
              <w:t>hlerner</w:t>
            </w:r>
            <w:r w:rsidRPr="00EE2858">
              <w:rPr>
                <w:rFonts w:ascii="Garamond" w:hAnsi="Garamond" w:cs="Times New Roman PSMT"/>
                <w:color w:val="0930FF"/>
              </w:rPr>
              <w:t xml:space="preserve">@gmail.com </w:t>
            </w:r>
          </w:p>
        </w:tc>
      </w:tr>
      <w:tr w:rsidR="00E11BE7" w:rsidRPr="00EE2858" w14:paraId="2C0129D3" w14:textId="77777777" w:rsidTr="00E11BE7">
        <w:trPr>
          <w:trHeight w:val="275"/>
        </w:trPr>
        <w:tc>
          <w:tcPr>
            <w:tcW w:w="2083" w:type="dxa"/>
          </w:tcPr>
          <w:p w14:paraId="09F115A3" w14:textId="77777777" w:rsidR="00E11BE7" w:rsidRPr="00EE2858" w:rsidRDefault="00E11BE7" w:rsidP="00E11BE7">
            <w:pPr>
              <w:pStyle w:val="Default"/>
              <w:rPr>
                <w:rFonts w:ascii="Garamond" w:hAnsi="Garamond"/>
                <w:color w:val="auto"/>
              </w:rPr>
            </w:pPr>
          </w:p>
        </w:tc>
        <w:tc>
          <w:tcPr>
            <w:tcW w:w="6845" w:type="dxa"/>
            <w:vAlign w:val="center"/>
          </w:tcPr>
          <w:p w14:paraId="00D7B2A2" w14:textId="62D2616E" w:rsidR="00E11BE7" w:rsidRPr="00EE2858" w:rsidRDefault="00E11BE7" w:rsidP="00E11BE7">
            <w:pPr>
              <w:pStyle w:val="Default"/>
              <w:rPr>
                <w:rFonts w:ascii="Garamond" w:hAnsi="Garamond" w:cs="Times New Roman PSMT"/>
              </w:rPr>
            </w:pPr>
            <w:r>
              <w:rPr>
                <w:rFonts w:ascii="Garamond" w:hAnsi="Garamond" w:cs="Times New Roman PSMT"/>
              </w:rPr>
              <w:t xml:space="preserve">Office </w:t>
            </w:r>
            <w:r w:rsidRPr="00EE2858">
              <w:rPr>
                <w:rFonts w:ascii="Garamond" w:hAnsi="Garamond" w:cs="Times New Roman PSMT"/>
              </w:rPr>
              <w:t xml:space="preserve">Phone: </w:t>
            </w:r>
            <w:r w:rsidR="008770EC">
              <w:rPr>
                <w:rFonts w:ascii="Garamond" w:hAnsi="Garamond" w:cs="Times New Roman PSMT"/>
              </w:rPr>
              <w:t>x</w:t>
            </w:r>
            <w:r w:rsidRPr="00EE2858">
              <w:rPr>
                <w:rFonts w:ascii="Garamond" w:hAnsi="Garamond" w:cs="Times New Roman PSMT"/>
              </w:rPr>
              <w:t>1402</w:t>
            </w:r>
          </w:p>
          <w:p w14:paraId="6DECAEF7" w14:textId="77777777" w:rsidR="00E11BE7" w:rsidRPr="00EE2858" w:rsidRDefault="00E11BE7" w:rsidP="00E11BE7">
            <w:pPr>
              <w:pStyle w:val="Default"/>
              <w:rPr>
                <w:rFonts w:ascii="Garamond" w:hAnsi="Garamond" w:cs="Times New Roman PSMT"/>
              </w:rPr>
            </w:pPr>
          </w:p>
        </w:tc>
      </w:tr>
      <w:tr w:rsidR="00E11BE7" w:rsidRPr="00EE2858" w14:paraId="3F5B7935" w14:textId="77777777" w:rsidTr="00E11BE7">
        <w:trPr>
          <w:trHeight w:val="388"/>
        </w:trPr>
        <w:tc>
          <w:tcPr>
            <w:tcW w:w="2083" w:type="dxa"/>
          </w:tcPr>
          <w:p w14:paraId="43AE5ED7" w14:textId="17E90C63" w:rsidR="00E11BE7" w:rsidRPr="000F56DD" w:rsidRDefault="008770EC" w:rsidP="00E11BE7">
            <w:pPr>
              <w:pStyle w:val="Default"/>
              <w:rPr>
                <w:rFonts w:ascii="Garamond" w:hAnsi="Garamond" w:cs="Times New Roman PSMT"/>
                <w:b/>
                <w:highlight w:val="yellow"/>
              </w:rPr>
            </w:pPr>
            <w:r>
              <w:rPr>
                <w:rFonts w:ascii="Garamond" w:hAnsi="Garamond" w:cs="Times New Roman PSMT"/>
                <w:b/>
                <w:highlight w:val="yellow"/>
              </w:rPr>
              <w:t>Office hours</w:t>
            </w:r>
          </w:p>
        </w:tc>
        <w:tc>
          <w:tcPr>
            <w:tcW w:w="6845" w:type="dxa"/>
          </w:tcPr>
          <w:p w14:paraId="13D722B7" w14:textId="76F5F788" w:rsidR="00E11BE7" w:rsidRPr="000F56DD" w:rsidRDefault="008770EC" w:rsidP="008770EC">
            <w:pPr>
              <w:pStyle w:val="Default"/>
              <w:rPr>
                <w:rFonts w:ascii="Garamond" w:hAnsi="Garamond" w:cs="Times New Roman PSMT"/>
                <w:highlight w:val="yellow"/>
              </w:rPr>
            </w:pPr>
            <w:r>
              <w:rPr>
                <w:rFonts w:ascii="Garamond" w:hAnsi="Garamond" w:cs="Times New Roman PSMT"/>
                <w:highlight w:val="yellow"/>
              </w:rPr>
              <w:t>By appointment, or stop in if my office door is open</w:t>
            </w:r>
          </w:p>
        </w:tc>
      </w:tr>
      <w:tr w:rsidR="00E11BE7" w:rsidRPr="00EE2858" w14:paraId="6A31E35B" w14:textId="77777777" w:rsidTr="00E11BE7">
        <w:trPr>
          <w:trHeight w:val="348"/>
        </w:trPr>
        <w:tc>
          <w:tcPr>
            <w:tcW w:w="2083" w:type="dxa"/>
            <w:vAlign w:val="center"/>
          </w:tcPr>
          <w:p w14:paraId="3345BEF8" w14:textId="77777777"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Pre-requisites: </w:t>
            </w:r>
          </w:p>
        </w:tc>
        <w:tc>
          <w:tcPr>
            <w:tcW w:w="6845" w:type="dxa"/>
            <w:vAlign w:val="center"/>
          </w:tcPr>
          <w:p w14:paraId="15BC0C55" w14:textId="77777777" w:rsidR="00E11BE7" w:rsidRPr="00EE2858" w:rsidRDefault="00E11BE7" w:rsidP="00E11BE7">
            <w:pPr>
              <w:pStyle w:val="Default"/>
              <w:rPr>
                <w:rFonts w:ascii="Garamond" w:hAnsi="Garamond" w:cs="Times New Roman PSMT"/>
              </w:rPr>
            </w:pPr>
            <w:r w:rsidRPr="00EE2858">
              <w:rPr>
                <w:rFonts w:ascii="Garamond" w:hAnsi="Garamond" w:cs="Times New Roman PSMT"/>
              </w:rPr>
              <w:t xml:space="preserve">Students enrolled in this course should have a basic background in </w:t>
            </w:r>
          </w:p>
        </w:tc>
      </w:tr>
      <w:tr w:rsidR="00E11BE7" w:rsidRPr="00EE2858" w14:paraId="0FF7085A" w14:textId="77777777" w:rsidTr="00E11BE7">
        <w:trPr>
          <w:trHeight w:val="288"/>
        </w:trPr>
        <w:tc>
          <w:tcPr>
            <w:tcW w:w="2083" w:type="dxa"/>
          </w:tcPr>
          <w:p w14:paraId="16EC0908" w14:textId="77777777" w:rsidR="00E11BE7" w:rsidRPr="00EE2858" w:rsidRDefault="00E11BE7" w:rsidP="00E11BE7">
            <w:pPr>
              <w:pStyle w:val="Default"/>
              <w:rPr>
                <w:rFonts w:ascii="Garamond" w:hAnsi="Garamond"/>
                <w:color w:val="auto"/>
              </w:rPr>
            </w:pPr>
          </w:p>
        </w:tc>
        <w:tc>
          <w:tcPr>
            <w:tcW w:w="6845" w:type="dxa"/>
          </w:tcPr>
          <w:p w14:paraId="1B71B163" w14:textId="77777777" w:rsidR="000F56DD" w:rsidRDefault="000F56DD" w:rsidP="00E11BE7">
            <w:pPr>
              <w:pStyle w:val="Default"/>
              <w:rPr>
                <w:rFonts w:ascii="Garamond" w:hAnsi="Garamond" w:cs="Times New Roman PSMT"/>
              </w:rPr>
            </w:pPr>
            <w:r w:rsidRPr="00EE2858">
              <w:rPr>
                <w:rFonts w:ascii="Garamond" w:hAnsi="Garamond" w:cs="Times New Roman PSMT"/>
              </w:rPr>
              <w:t>B</w:t>
            </w:r>
            <w:r w:rsidR="00E11BE7" w:rsidRPr="00EE2858">
              <w:rPr>
                <w:rFonts w:ascii="Garamond" w:hAnsi="Garamond" w:cs="Times New Roman PSMT"/>
              </w:rPr>
              <w:t>iology</w:t>
            </w:r>
            <w:r>
              <w:rPr>
                <w:rFonts w:ascii="Garamond" w:hAnsi="Garamond" w:cs="Times New Roman PSMT"/>
              </w:rPr>
              <w:t>, be comfortable reading scientific literature</w:t>
            </w:r>
            <w:r w:rsidR="00E11BE7" w:rsidRPr="00EE2858">
              <w:rPr>
                <w:rFonts w:ascii="Garamond" w:hAnsi="Garamond" w:cs="Times New Roman PSMT"/>
              </w:rPr>
              <w:t xml:space="preserve"> </w:t>
            </w:r>
            <w:r>
              <w:rPr>
                <w:rFonts w:ascii="Garamond" w:hAnsi="Garamond" w:cs="Times New Roman PSMT"/>
              </w:rPr>
              <w:t xml:space="preserve">and be of sophomore or above standing. </w:t>
            </w:r>
          </w:p>
          <w:p w14:paraId="78232BC1" w14:textId="0417ADC3" w:rsidR="00E11BE7" w:rsidRPr="00EE2858" w:rsidRDefault="00E11BE7" w:rsidP="00E11BE7">
            <w:pPr>
              <w:pStyle w:val="Default"/>
              <w:rPr>
                <w:rFonts w:ascii="Garamond" w:hAnsi="Garamond" w:cs="Garamond"/>
              </w:rPr>
            </w:pPr>
            <w:r w:rsidRPr="00EE2858">
              <w:rPr>
                <w:rFonts w:ascii="Garamond" w:hAnsi="Garamond" w:cs="Times New Roman PSMT"/>
              </w:rPr>
              <w:t xml:space="preserve">To enroll, you </w:t>
            </w:r>
            <w:r w:rsidRPr="000F56DD">
              <w:rPr>
                <w:rFonts w:ascii="Garamond" w:hAnsi="Garamond" w:cs="Times New Roman PSMT"/>
                <w:b/>
              </w:rPr>
              <w:t>must</w:t>
            </w:r>
            <w:r w:rsidRPr="00EE2858">
              <w:rPr>
                <w:rFonts w:ascii="Garamond" w:hAnsi="Garamond" w:cs="Times New Roman PSMT"/>
              </w:rPr>
              <w:t xml:space="preserve"> have taken </w:t>
            </w:r>
            <w:r w:rsidRPr="00EE2858">
              <w:rPr>
                <w:rFonts w:ascii="Garamond" w:hAnsi="Garamond" w:cs="Garamond"/>
              </w:rPr>
              <w:t xml:space="preserve">MUSE 150, MUSE 224, BIOL 111 or BIOL 226.  </w:t>
            </w:r>
          </w:p>
          <w:p w14:paraId="78527FA0" w14:textId="77777777" w:rsidR="00E11BE7" w:rsidRPr="00EE2858" w:rsidRDefault="00E11BE7" w:rsidP="00E11BE7">
            <w:pPr>
              <w:pStyle w:val="Default"/>
              <w:rPr>
                <w:rFonts w:ascii="Garamond" w:hAnsi="Garamond" w:cs="Times New Roman PSMT"/>
              </w:rPr>
            </w:pPr>
          </w:p>
        </w:tc>
      </w:tr>
      <w:tr w:rsidR="00E11BE7" w:rsidRPr="00EE2858" w14:paraId="23F51F5C" w14:textId="77777777" w:rsidTr="00E11BE7">
        <w:trPr>
          <w:trHeight w:val="400"/>
        </w:trPr>
        <w:tc>
          <w:tcPr>
            <w:tcW w:w="2083" w:type="dxa"/>
          </w:tcPr>
          <w:p w14:paraId="1308157A" w14:textId="73AEE87F"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Required Texts: </w:t>
            </w:r>
          </w:p>
        </w:tc>
        <w:tc>
          <w:tcPr>
            <w:tcW w:w="6845" w:type="dxa"/>
          </w:tcPr>
          <w:p w14:paraId="382CA650" w14:textId="35B9F681" w:rsidR="00E11BE7" w:rsidRPr="00EE2858" w:rsidRDefault="00E11BE7" w:rsidP="000F56DD">
            <w:pPr>
              <w:pStyle w:val="Default"/>
              <w:rPr>
                <w:rFonts w:ascii="Garamond" w:hAnsi="Garamond" w:cs="Times New Roman PSMT"/>
              </w:rPr>
            </w:pPr>
            <w:r w:rsidRPr="000F56DD">
              <w:rPr>
                <w:rFonts w:ascii="Garamond" w:hAnsi="Garamond" w:cs="Times-Bold"/>
                <w:highlight w:val="yellow"/>
              </w:rPr>
              <w:t>There are no required texts for this class</w:t>
            </w:r>
            <w:r w:rsidRPr="00EE2858">
              <w:rPr>
                <w:rFonts w:ascii="Garamond" w:hAnsi="Garamond" w:cs="Times-Bold"/>
              </w:rPr>
              <w:t xml:space="preserve">. </w:t>
            </w:r>
            <w:r w:rsidR="000F56DD">
              <w:rPr>
                <w:rFonts w:ascii="Garamond" w:hAnsi="Garamond" w:cs="Times-Bold"/>
              </w:rPr>
              <w:t xml:space="preserve">We will principally read primary and secondary literature made </w:t>
            </w:r>
            <w:r w:rsidRPr="00EE2858">
              <w:rPr>
                <w:rFonts w:ascii="Garamond" w:hAnsi="Garamond" w:cs="Times-Bold"/>
              </w:rPr>
              <w:t xml:space="preserve">available </w:t>
            </w:r>
            <w:r w:rsidR="000F56DD">
              <w:rPr>
                <w:rFonts w:ascii="Garamond" w:hAnsi="Garamond" w:cs="Times-Bold"/>
              </w:rPr>
              <w:t>to you on Moodle, as hyperlinks, or</w:t>
            </w:r>
            <w:r w:rsidRPr="00EE2858">
              <w:rPr>
                <w:rFonts w:ascii="Garamond" w:hAnsi="Garamond" w:cs="Times-Bold"/>
              </w:rPr>
              <w:t xml:space="preserve"> handed out as needed. </w:t>
            </w:r>
            <w:r w:rsidR="000F56DD">
              <w:rPr>
                <w:rFonts w:ascii="Garamond" w:hAnsi="Garamond" w:cs="Times-Bold"/>
              </w:rPr>
              <w:t xml:space="preserve">If you prefer paper copies, you will be responsible for printing any articles from Moodle and the associated costs. </w:t>
            </w:r>
            <w:r w:rsidRPr="00EE2858">
              <w:rPr>
                <w:rFonts w:ascii="Garamond" w:hAnsi="Garamond" w:cs="Times-Bold"/>
              </w:rPr>
              <w:t>You should supply your own binder and organizational system to be filled throughout the course.</w:t>
            </w:r>
          </w:p>
        </w:tc>
      </w:tr>
    </w:tbl>
    <w:p w14:paraId="0DC0CD2A" w14:textId="77777777" w:rsidR="00E11BE7" w:rsidRPr="00EE2858" w:rsidRDefault="00E11BE7" w:rsidP="00E11BE7">
      <w:pPr>
        <w:widowControl w:val="0"/>
        <w:autoSpaceDE w:val="0"/>
        <w:autoSpaceDN w:val="0"/>
        <w:adjustRightInd w:val="0"/>
        <w:rPr>
          <w:rFonts w:ascii="Garamond" w:hAnsi="Garamond" w:cs="Times-Bold"/>
          <w:b/>
          <w:bCs/>
          <w:color w:val="000000"/>
        </w:rPr>
      </w:pPr>
    </w:p>
    <w:p w14:paraId="388B7556" w14:textId="77777777" w:rsidR="00E11BE7" w:rsidRPr="00EE2858" w:rsidRDefault="00E11BE7" w:rsidP="00E11B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b/>
          <w:color w:val="000000"/>
        </w:rPr>
      </w:pPr>
      <w:r w:rsidRPr="00EE2858">
        <w:rPr>
          <w:rFonts w:ascii="Garamond" w:hAnsi="Garamond" w:cs="Garamond"/>
          <w:b/>
          <w:color w:val="000000"/>
        </w:rPr>
        <w:t>Course Description:</w:t>
      </w:r>
    </w:p>
    <w:p w14:paraId="259E7441" w14:textId="4ADEA38D" w:rsidR="00122C87" w:rsidRPr="00122C87" w:rsidRDefault="008770EC" w:rsidP="00122C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rPr>
      </w:pPr>
      <w:r>
        <w:rPr>
          <w:rFonts w:ascii="Garamond" w:hAnsi="Garamond"/>
        </w:rPr>
        <w:tab/>
        <w:t xml:space="preserve">Natural history, or biological, collections have provided the foundation for the field of biology and the discovery of the processes that underlie the diversity of life on earth. The importance of such collections over time cannot be overstated. Yet formal training in caring for, expanding, and using biological collections is surprisingly lacking. </w:t>
      </w:r>
      <w:r w:rsidR="00122C87">
        <w:t>This course aims to introduce you to the wealth of possibilities that exist in biological collections and the practical responsibilities to preserve them.</w:t>
      </w:r>
    </w:p>
    <w:p w14:paraId="5AB97617" w14:textId="74BED94D" w:rsidR="008770EC"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rPr>
        <w:tab/>
      </w:r>
      <w:r>
        <w:rPr>
          <w:rFonts w:ascii="Garamond" w:hAnsi="Garamond" w:cs="Garamond"/>
          <w:color w:val="000000"/>
        </w:rPr>
        <w:t xml:space="preserve">You </w:t>
      </w:r>
      <w:r w:rsidRPr="00EE2858">
        <w:rPr>
          <w:rFonts w:ascii="Garamond" w:hAnsi="Garamond" w:cs="Garamond"/>
          <w:color w:val="000000"/>
        </w:rPr>
        <w:t xml:space="preserve">will gain hands-on practice accessioning specimens into the collection, organizing specimens within the collection and </w:t>
      </w:r>
      <w:proofErr w:type="spellStart"/>
      <w:r w:rsidRPr="00EE2858">
        <w:rPr>
          <w:rFonts w:ascii="Garamond" w:hAnsi="Garamond" w:cs="Garamond"/>
          <w:color w:val="000000"/>
        </w:rPr>
        <w:t>databasing</w:t>
      </w:r>
      <w:proofErr w:type="spellEnd"/>
      <w:r w:rsidRPr="00EE2858">
        <w:rPr>
          <w:rFonts w:ascii="Garamond" w:hAnsi="Garamond" w:cs="Garamond"/>
          <w:color w:val="000000"/>
        </w:rPr>
        <w:t xml:space="preserve"> specimens using the collections software Specify. </w:t>
      </w:r>
      <w:r>
        <w:rPr>
          <w:rFonts w:ascii="Garamond" w:hAnsi="Garamond" w:cs="Garamond"/>
          <w:color w:val="000000"/>
        </w:rPr>
        <w:t xml:space="preserve">As part of a team, you </w:t>
      </w:r>
      <w:r w:rsidRPr="00EE2858">
        <w:rPr>
          <w:rFonts w:ascii="Garamond" w:hAnsi="Garamond" w:cs="Garamond"/>
          <w:color w:val="000000"/>
        </w:rPr>
        <w:t xml:space="preserve">will </w:t>
      </w:r>
      <w:r>
        <w:rPr>
          <w:rFonts w:ascii="Garamond" w:hAnsi="Garamond" w:cs="Garamond"/>
          <w:color w:val="000000"/>
        </w:rPr>
        <w:t>undertake a semester-long collection-improvement or research project using the Joseph Moore Museum</w:t>
      </w:r>
      <w:r w:rsidRPr="00EE2858">
        <w:rPr>
          <w:rFonts w:ascii="Garamond" w:hAnsi="Garamond" w:cs="Garamond"/>
          <w:color w:val="000000"/>
        </w:rPr>
        <w:t xml:space="preserve"> collection</w:t>
      </w:r>
      <w:r>
        <w:rPr>
          <w:rFonts w:ascii="Garamond" w:hAnsi="Garamond" w:cs="Garamond"/>
          <w:color w:val="000000"/>
        </w:rPr>
        <w:t>s.</w:t>
      </w:r>
    </w:p>
    <w:p w14:paraId="17F42D6B" w14:textId="7F669AF1" w:rsidR="008770EC" w:rsidRPr="00931DF0"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ab/>
      </w:r>
      <w:r w:rsidRPr="008770EC">
        <w:rPr>
          <w:rFonts w:ascii="Garamond" w:hAnsi="Garamond" w:cs="Garamond"/>
          <w:color w:val="000000"/>
          <w:highlight w:val="yellow"/>
        </w:rPr>
        <w:t>We will also videoconference with curators at major collections/museums around the country to gain a broader understanding of the issues facing such collections.</w:t>
      </w:r>
      <w:r>
        <w:rPr>
          <w:rFonts w:ascii="Garamond" w:hAnsi="Garamond" w:cs="Garamond"/>
          <w:color w:val="000000"/>
        </w:rPr>
        <w:t xml:space="preserve"> We will all benefit from a small class size, engaging </w:t>
      </w:r>
      <w:proofErr w:type="gramStart"/>
      <w:r>
        <w:rPr>
          <w:rFonts w:ascii="Garamond" w:hAnsi="Garamond" w:cs="Garamond"/>
          <w:color w:val="000000"/>
        </w:rPr>
        <w:t>team-work</w:t>
      </w:r>
      <w:proofErr w:type="gramEnd"/>
      <w:r>
        <w:rPr>
          <w:rFonts w:ascii="Garamond" w:hAnsi="Garamond" w:cs="Garamond"/>
          <w:color w:val="000000"/>
        </w:rPr>
        <w:t xml:space="preserve"> and active participation in the Joseph Moore Museum collections. </w:t>
      </w:r>
    </w:p>
    <w:p w14:paraId="47150068" w14:textId="77777777" w:rsidR="000A4D25" w:rsidRPr="000A4D25" w:rsidRDefault="000A4D25">
      <w:pPr>
        <w:rPr>
          <w:b/>
        </w:rPr>
      </w:pPr>
    </w:p>
    <w:p w14:paraId="0BBD5F4A" w14:textId="77777777" w:rsidR="000D338B" w:rsidRPr="000A4D25" w:rsidRDefault="000A4D25">
      <w:pPr>
        <w:rPr>
          <w:b/>
        </w:rPr>
      </w:pPr>
      <w:r>
        <w:rPr>
          <w:b/>
        </w:rPr>
        <w:t xml:space="preserve">Learning </w:t>
      </w:r>
      <w:r w:rsidR="009B7F2B" w:rsidRPr="000A4D25">
        <w:rPr>
          <w:b/>
        </w:rPr>
        <w:t>Goals</w:t>
      </w:r>
    </w:p>
    <w:p w14:paraId="049CB13E" w14:textId="065D6788" w:rsidR="0052723C" w:rsidRDefault="00122C87">
      <w:r>
        <w:tab/>
      </w:r>
    </w:p>
    <w:p w14:paraId="35255594" w14:textId="443EA47C" w:rsidR="000A4D25" w:rsidRDefault="000A4D25">
      <w:r>
        <w:lastRenderedPageBreak/>
        <w:t>This course will give you the opportunity to add a variety of t</w:t>
      </w:r>
      <w:r w:rsidR="007A3C0D">
        <w:t xml:space="preserve">ools to your toolbox. </w:t>
      </w:r>
      <w:r w:rsidR="00DE1D7E">
        <w:t xml:space="preserve">These are skills that will help you </w:t>
      </w:r>
      <w:r w:rsidR="007A3C0D">
        <w:t xml:space="preserve">become (a) </w:t>
      </w:r>
      <w:r w:rsidR="00DE1D7E">
        <w:t>a successful scientist, i</w:t>
      </w:r>
      <w:r w:rsidR="007A3C0D">
        <w:t xml:space="preserve">ncluding a curator at a museum or </w:t>
      </w:r>
      <w:r w:rsidR="00DE1D7E">
        <w:t xml:space="preserve">a top-notch collection manager, </w:t>
      </w:r>
      <w:r w:rsidR="007A3C0D">
        <w:t>(b)</w:t>
      </w:r>
      <w:r w:rsidR="00DE1D7E">
        <w:t xml:space="preserve"> an outstanding </w:t>
      </w:r>
      <w:r w:rsidR="00143F5E">
        <w:t>coworker</w:t>
      </w:r>
      <w:r w:rsidR="007A3C0D">
        <w:t xml:space="preserve"> and (c) an attractive job applicant</w:t>
      </w:r>
      <w:r w:rsidR="00122C87">
        <w:t>:</w:t>
      </w:r>
    </w:p>
    <w:p w14:paraId="539FB264" w14:textId="77777777" w:rsidR="00122C87" w:rsidRDefault="00122C87"/>
    <w:p w14:paraId="70D5411A" w14:textId="2A05A38D" w:rsidR="00122C87" w:rsidRDefault="00122C87">
      <w:r>
        <w:t>Scientific skills</w:t>
      </w:r>
      <w:r w:rsidR="00143F5E">
        <w:t xml:space="preserve"> you will perform</w:t>
      </w:r>
    </w:p>
    <w:p w14:paraId="7450E1EF" w14:textId="37CA82A2" w:rsidR="000A4D25" w:rsidRDefault="000A4D25" w:rsidP="000A4D25">
      <w:pPr>
        <w:pStyle w:val="ListParagraph"/>
        <w:numPr>
          <w:ilvl w:val="0"/>
          <w:numId w:val="1"/>
        </w:numPr>
      </w:pPr>
      <w:r>
        <w:t>Practical application of taxonomy</w:t>
      </w:r>
      <w:r w:rsidR="005C1486">
        <w:t xml:space="preserve"> (Unit I)</w:t>
      </w:r>
    </w:p>
    <w:p w14:paraId="13D77B25" w14:textId="77777777" w:rsidR="00122C87" w:rsidRDefault="00122C87" w:rsidP="00122C87">
      <w:pPr>
        <w:pStyle w:val="ListParagraph"/>
        <w:numPr>
          <w:ilvl w:val="0"/>
          <w:numId w:val="1"/>
        </w:numPr>
      </w:pPr>
      <w:r>
        <w:t>Critically Read Primary Scientific Literature (Units 3-6)</w:t>
      </w:r>
    </w:p>
    <w:p w14:paraId="60757785" w14:textId="77777777" w:rsidR="005E1B2A" w:rsidRDefault="005E1B2A" w:rsidP="005E1B2A">
      <w:pPr>
        <w:pStyle w:val="ListParagraph"/>
        <w:numPr>
          <w:ilvl w:val="1"/>
          <w:numId w:val="1"/>
        </w:numPr>
      </w:pPr>
      <w:r>
        <w:t>Identify the main question in a publication</w:t>
      </w:r>
    </w:p>
    <w:p w14:paraId="4434A795" w14:textId="2EEC0335" w:rsidR="005E1B2A" w:rsidRDefault="005E1B2A" w:rsidP="006B14C9">
      <w:pPr>
        <w:pStyle w:val="ListParagraph"/>
        <w:numPr>
          <w:ilvl w:val="1"/>
          <w:numId w:val="1"/>
        </w:numPr>
      </w:pPr>
      <w:r>
        <w:t>Place research into a broader context (i.e. why is the research important? Why are researchers interested in answering these questions?)</w:t>
      </w:r>
    </w:p>
    <w:p w14:paraId="7A7AB922" w14:textId="342CD6DF" w:rsidR="005E1B2A" w:rsidRDefault="005E1B2A" w:rsidP="006B14C9">
      <w:pPr>
        <w:pStyle w:val="ListParagraph"/>
        <w:numPr>
          <w:ilvl w:val="1"/>
          <w:numId w:val="1"/>
        </w:numPr>
      </w:pPr>
      <w:r>
        <w:t>Determine if the evidence really does support the conclusion(s)</w:t>
      </w:r>
    </w:p>
    <w:p w14:paraId="192B7E82" w14:textId="119E68C2" w:rsidR="00143F5E" w:rsidRPr="005E1B2A" w:rsidRDefault="005E1B2A" w:rsidP="006B14C9">
      <w:pPr>
        <w:pStyle w:val="ListParagraph"/>
        <w:numPr>
          <w:ilvl w:val="1"/>
          <w:numId w:val="1"/>
        </w:numPr>
      </w:pPr>
      <w:r>
        <w:t>K</w:t>
      </w:r>
      <w:r w:rsidR="00D473F4">
        <w:t xml:space="preserve">now when and which modern techniques to use for studying organisms with voucher-specimens (e.g. DNA analysis, stable isotopes, </w:t>
      </w:r>
      <w:r w:rsidR="00D473F4" w:rsidRPr="005E1B2A">
        <w:t>etc.)</w:t>
      </w:r>
    </w:p>
    <w:p w14:paraId="0B075D15" w14:textId="35601F68" w:rsidR="00122C87" w:rsidRDefault="00122C87" w:rsidP="00122C87">
      <w:pPr>
        <w:pStyle w:val="ListParagraph"/>
        <w:numPr>
          <w:ilvl w:val="0"/>
          <w:numId w:val="1"/>
        </w:numPr>
      </w:pPr>
      <w:r w:rsidRPr="005E1B2A">
        <w:t xml:space="preserve">Present scientific content to a general audience </w:t>
      </w:r>
      <w:r w:rsidR="00143F5E" w:rsidRPr="005E1B2A">
        <w:t>(Video project)</w:t>
      </w:r>
    </w:p>
    <w:p w14:paraId="4EAC8B80" w14:textId="77777777" w:rsidR="007A3C0D" w:rsidRDefault="007A3C0D" w:rsidP="007A3C0D">
      <w:pPr>
        <w:pStyle w:val="ListParagraph"/>
        <w:numPr>
          <w:ilvl w:val="0"/>
          <w:numId w:val="1"/>
        </w:numPr>
      </w:pPr>
      <w:r>
        <w:t>Writing a convincing, well-supported grant application (Final Project)</w:t>
      </w:r>
    </w:p>
    <w:p w14:paraId="188A7C83" w14:textId="77777777" w:rsidR="00122C87" w:rsidRDefault="00122C87" w:rsidP="00122C87"/>
    <w:p w14:paraId="64C29837" w14:textId="1EC9E6C9" w:rsidR="00122C87" w:rsidRDefault="00122C87" w:rsidP="00122C87">
      <w:r>
        <w:t>Generic vocational or life skills</w:t>
      </w:r>
      <w:r w:rsidR="007A3C0D">
        <w:t xml:space="preserve"> you will practice</w:t>
      </w:r>
    </w:p>
    <w:p w14:paraId="6A042F79" w14:textId="403F5AC2" w:rsidR="007870AC" w:rsidRDefault="007870AC" w:rsidP="000A4D25">
      <w:pPr>
        <w:pStyle w:val="ListParagraph"/>
        <w:numPr>
          <w:ilvl w:val="0"/>
          <w:numId w:val="1"/>
        </w:numPr>
      </w:pPr>
      <w:r>
        <w:t>Using Modern Technology, including software and hardware:</w:t>
      </w:r>
    </w:p>
    <w:p w14:paraId="5B9779CA" w14:textId="77777777" w:rsidR="008811E1" w:rsidRDefault="007A3C0D" w:rsidP="008811E1">
      <w:pPr>
        <w:pStyle w:val="ListParagraph"/>
        <w:numPr>
          <w:ilvl w:val="1"/>
          <w:numId w:val="1"/>
        </w:numPr>
      </w:pPr>
      <w:r>
        <w:t>Creating a</w:t>
      </w:r>
      <w:r w:rsidR="000A4D25">
        <w:t xml:space="preserve"> video presentation</w:t>
      </w:r>
      <w:r>
        <w:t xml:space="preserve">, use production and video editing software </w:t>
      </w:r>
      <w:r w:rsidR="005C1486">
        <w:t>(Unit III)</w:t>
      </w:r>
      <w:r w:rsidR="008811E1" w:rsidRPr="008811E1">
        <w:t xml:space="preserve"> </w:t>
      </w:r>
    </w:p>
    <w:p w14:paraId="5DF87F7D" w14:textId="62B768B5" w:rsidR="000A4D25" w:rsidRDefault="008811E1" w:rsidP="008811E1">
      <w:pPr>
        <w:pStyle w:val="ListParagraph"/>
        <w:numPr>
          <w:ilvl w:val="1"/>
          <w:numId w:val="1"/>
        </w:numPr>
      </w:pPr>
      <w:r>
        <w:t>Using modern database software (Unit I, projects)</w:t>
      </w:r>
    </w:p>
    <w:p w14:paraId="213FCD62" w14:textId="6F02451C" w:rsidR="000A4D25" w:rsidRDefault="000A4D25" w:rsidP="000A4D25">
      <w:pPr>
        <w:pStyle w:val="ListParagraph"/>
        <w:numPr>
          <w:ilvl w:val="0"/>
          <w:numId w:val="1"/>
        </w:numPr>
      </w:pPr>
      <w:r>
        <w:t>Working in a team</w:t>
      </w:r>
      <w:r w:rsidR="005C1486">
        <w:t xml:space="preserve"> (all Units)</w:t>
      </w:r>
    </w:p>
    <w:p w14:paraId="1788F656" w14:textId="0826548F" w:rsidR="00122C87" w:rsidRDefault="008811E1" w:rsidP="000A4D25">
      <w:pPr>
        <w:pStyle w:val="ListParagraph"/>
        <w:numPr>
          <w:ilvl w:val="0"/>
          <w:numId w:val="1"/>
        </w:numPr>
      </w:pPr>
      <w:r>
        <w:t xml:space="preserve">Being organized and observant, paying close attention to detail </w:t>
      </w:r>
    </w:p>
    <w:p w14:paraId="601F425A" w14:textId="7357E017" w:rsidR="00143F5E" w:rsidRDefault="007A3C0D" w:rsidP="000A4D25">
      <w:pPr>
        <w:pStyle w:val="ListParagraph"/>
        <w:numPr>
          <w:ilvl w:val="0"/>
          <w:numId w:val="1"/>
        </w:numPr>
      </w:pPr>
      <w:r>
        <w:t>Writing</w:t>
      </w:r>
      <w:r w:rsidR="00143F5E">
        <w:t xml:space="preserve"> a convincing, well-supported grant application (Final Project)</w:t>
      </w:r>
    </w:p>
    <w:p w14:paraId="5DA8B901" w14:textId="77777777" w:rsidR="000A4D25" w:rsidRDefault="000A4D25" w:rsidP="000A4D25">
      <w:pPr>
        <w:pStyle w:val="ListParagraph"/>
      </w:pPr>
    </w:p>
    <w:p w14:paraId="3343DCED" w14:textId="77777777" w:rsidR="0052723C" w:rsidRPr="000F56DD" w:rsidRDefault="0052723C" w:rsidP="0052723C">
      <w:pPr>
        <w:rPr>
          <w:b/>
        </w:rPr>
      </w:pPr>
      <w:r w:rsidRPr="000F56DD">
        <w:rPr>
          <w:b/>
        </w:rPr>
        <w:t>Course Structure</w:t>
      </w:r>
    </w:p>
    <w:p w14:paraId="4D7F4717" w14:textId="77777777" w:rsidR="0052723C" w:rsidRDefault="0052723C" w:rsidP="0052723C">
      <w:r>
        <w:t>This course is structured as a series of units within two major sections. The first section of the course will focus on care of collections, while the second section will address uses of collections.</w:t>
      </w:r>
    </w:p>
    <w:p w14:paraId="5AF78751" w14:textId="77777777" w:rsidR="0023480A" w:rsidRDefault="0023480A"/>
    <w:p w14:paraId="70E5E555" w14:textId="77777777" w:rsidR="00497F84" w:rsidRPr="0024604E"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Team-Based Learning</w:t>
      </w:r>
    </w:p>
    <w:p w14:paraId="3E9BF413"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The structure of this course is an adaptation of “Team-Based Learning.” You will be assigned to one team of 4-5 students, and you will work with that team for the duration of the semester. Much of the course work will be done in your team. A large portion of your grade </w:t>
      </w:r>
      <w:r>
        <w:rPr>
          <w:rFonts w:ascii="Helvetica" w:hAnsi="Helvetica"/>
          <w:sz w:val="22"/>
          <w:szCs w:val="22"/>
        </w:rPr>
        <w:t>will depend on your team’s work (more on grades below).</w:t>
      </w:r>
    </w:p>
    <w:p w14:paraId="7FEF6307"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Additionally, this course will be</w:t>
      </w:r>
      <w:r>
        <w:rPr>
          <w:rFonts w:ascii="Helvetica" w:hAnsi="Helvetica"/>
          <w:sz w:val="22"/>
          <w:szCs w:val="22"/>
        </w:rPr>
        <w:t xml:space="preserve"> largely</w:t>
      </w:r>
      <w:r w:rsidRPr="0024604E">
        <w:rPr>
          <w:rFonts w:ascii="Helvetica" w:hAnsi="Helvetica"/>
          <w:sz w:val="22"/>
          <w:szCs w:val="22"/>
        </w:rPr>
        <w:t xml:space="preserve"> “flipped.” Unlike traditional lecture courses, most of class time will be devoted to working in teams on application problems, case studies, and other activities that reinforce key concepts. Therefore, </w:t>
      </w:r>
      <w:r>
        <w:rPr>
          <w:rFonts w:ascii="Helvetica" w:hAnsi="Helvetica"/>
          <w:sz w:val="22"/>
          <w:szCs w:val="22"/>
        </w:rPr>
        <w:t>a significant portion</w:t>
      </w:r>
      <w:r w:rsidRPr="0024604E">
        <w:rPr>
          <w:rFonts w:ascii="Helvetica" w:hAnsi="Helvetica"/>
          <w:sz w:val="22"/>
          <w:szCs w:val="22"/>
        </w:rPr>
        <w:t xml:space="preserve"> of content learning will occur outside of class. This will frequently involve reading </w:t>
      </w:r>
      <w:r>
        <w:rPr>
          <w:rFonts w:ascii="Helvetica" w:hAnsi="Helvetica"/>
          <w:sz w:val="22"/>
          <w:szCs w:val="22"/>
        </w:rPr>
        <w:t>and watching online videos</w:t>
      </w:r>
      <w:r w:rsidRPr="0024604E">
        <w:rPr>
          <w:rFonts w:ascii="Helvetica" w:hAnsi="Helvetica"/>
          <w:sz w:val="22"/>
          <w:szCs w:val="22"/>
        </w:rPr>
        <w:t xml:space="preserve">. </w:t>
      </w:r>
      <w:r w:rsidRPr="0024604E">
        <w:rPr>
          <w:rFonts w:ascii="Helvetica" w:hAnsi="Helvetica"/>
          <w:b/>
          <w:sz w:val="22"/>
          <w:szCs w:val="22"/>
        </w:rPr>
        <w:t xml:space="preserve">Because your first exposure to the material will occur outside of class, it is critical that you do your homework before class. </w:t>
      </w:r>
      <w:r w:rsidRPr="0024604E">
        <w:rPr>
          <w:rFonts w:ascii="Helvetica" w:hAnsi="Helvetica"/>
          <w:sz w:val="22"/>
          <w:szCs w:val="22"/>
        </w:rPr>
        <w:t>Each content-learning assignment will include a detailed guide to help you focus on the key concepts.</w:t>
      </w:r>
    </w:p>
    <w:p w14:paraId="1DB6F37D"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This course format has several advantages. First, it facilitates learning if you have ADD/ADHD (or if you simply have a short attention span), because it eliminates the need to concentrate on a lecture for 50 minutes. You can approach learning the content outside of class in whatever way works best for you: one</w:t>
      </w:r>
      <w:r>
        <w:rPr>
          <w:rFonts w:ascii="Helvetica" w:hAnsi="Helvetica"/>
          <w:sz w:val="22"/>
          <w:szCs w:val="22"/>
        </w:rPr>
        <w:t xml:space="preserve"> long session</w:t>
      </w:r>
      <w:r w:rsidRPr="0024604E">
        <w:rPr>
          <w:rFonts w:ascii="Helvetica" w:hAnsi="Helvetica"/>
          <w:sz w:val="22"/>
          <w:szCs w:val="22"/>
        </w:rPr>
        <w:t xml:space="preserve"> or</w:t>
      </w:r>
      <w:r>
        <w:rPr>
          <w:rFonts w:ascii="Helvetica" w:hAnsi="Helvetica"/>
          <w:sz w:val="22"/>
          <w:szCs w:val="22"/>
        </w:rPr>
        <w:t xml:space="preserve"> several short reading periods; in</w:t>
      </w:r>
      <w:r w:rsidRPr="0024604E">
        <w:rPr>
          <w:rFonts w:ascii="Helvetica" w:hAnsi="Helvetica"/>
          <w:sz w:val="22"/>
          <w:szCs w:val="22"/>
        </w:rPr>
        <w:t xml:space="preserve"> a group study session or on your own</w:t>
      </w:r>
      <w:r>
        <w:rPr>
          <w:rFonts w:ascii="Helvetica" w:hAnsi="Helvetica"/>
          <w:sz w:val="22"/>
          <w:szCs w:val="22"/>
        </w:rPr>
        <w:t>;</w:t>
      </w:r>
      <w:r w:rsidRPr="0024604E">
        <w:rPr>
          <w:rFonts w:ascii="Helvetica" w:hAnsi="Helvetica"/>
          <w:sz w:val="22"/>
          <w:szCs w:val="22"/>
        </w:rPr>
        <w:t xml:space="preserve"> in the middle of the night or over lunch. You are encouraged to discover what method works best for you and stick with it.</w:t>
      </w:r>
    </w:p>
    <w:p w14:paraId="0EA7C447"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Additionally, this course format facilitates deep learning. You will </w:t>
      </w:r>
      <w:r w:rsidRPr="0024604E">
        <w:rPr>
          <w:rFonts w:ascii="Helvetica" w:hAnsi="Helvetica"/>
          <w:i/>
          <w:sz w:val="22"/>
          <w:szCs w:val="22"/>
        </w:rPr>
        <w:t xml:space="preserve">use </w:t>
      </w:r>
      <w:r w:rsidRPr="0024604E">
        <w:rPr>
          <w:rFonts w:ascii="Helvetica" w:hAnsi="Helvetica"/>
          <w:sz w:val="22"/>
          <w:szCs w:val="22"/>
        </w:rPr>
        <w:t xml:space="preserve">the facts you learn to design hypotheses, make experimental predictions, and analyze data. In this way you will practice critical thinking and scientific reasoning skills, which are fundamental to any scientific discipline. Furthermore, </w:t>
      </w:r>
      <w:r>
        <w:rPr>
          <w:rFonts w:ascii="Helvetica" w:hAnsi="Helvetica"/>
          <w:sz w:val="22"/>
          <w:szCs w:val="22"/>
        </w:rPr>
        <w:t>you will have a deeper understanding of signal transduction principles</w:t>
      </w:r>
      <w:r w:rsidRPr="0024604E">
        <w:rPr>
          <w:rFonts w:ascii="Helvetica" w:hAnsi="Helvetica"/>
          <w:sz w:val="22"/>
          <w:szCs w:val="22"/>
        </w:rPr>
        <w:t xml:space="preserve"> using this approach than if you simply memorized facts.</w:t>
      </w:r>
    </w:p>
    <w:p w14:paraId="55217E4E"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The course is divided into </w:t>
      </w:r>
      <w:r>
        <w:rPr>
          <w:rFonts w:ascii="Helvetica" w:hAnsi="Helvetica"/>
          <w:sz w:val="22"/>
          <w:szCs w:val="22"/>
        </w:rPr>
        <w:t>6</w:t>
      </w:r>
      <w:r w:rsidRPr="0024604E">
        <w:rPr>
          <w:rFonts w:ascii="Helvetica" w:hAnsi="Helvetica"/>
          <w:sz w:val="22"/>
          <w:szCs w:val="22"/>
        </w:rPr>
        <w:t xml:space="preserve"> units. The beginning of each unit will include two “Readiness Assurance Tests” (RATs): an individual test (</w:t>
      </w:r>
      <w:proofErr w:type="spellStart"/>
      <w:r w:rsidRPr="0024604E">
        <w:rPr>
          <w:rFonts w:ascii="Helvetica" w:hAnsi="Helvetica"/>
          <w:sz w:val="22"/>
          <w:szCs w:val="22"/>
        </w:rPr>
        <w:t>iRAT</w:t>
      </w:r>
      <w:proofErr w:type="spellEnd"/>
      <w:r w:rsidRPr="0024604E">
        <w:rPr>
          <w:rFonts w:ascii="Helvetica" w:hAnsi="Helvetica"/>
          <w:sz w:val="22"/>
          <w:szCs w:val="22"/>
        </w:rPr>
        <w:t>) followed by a team test (</w:t>
      </w:r>
      <w:proofErr w:type="spellStart"/>
      <w:r w:rsidRPr="0024604E">
        <w:rPr>
          <w:rFonts w:ascii="Helvetica" w:hAnsi="Helvetica"/>
          <w:sz w:val="22"/>
          <w:szCs w:val="22"/>
        </w:rPr>
        <w:t>tRAT</w:t>
      </w:r>
      <w:proofErr w:type="spellEnd"/>
      <w:r w:rsidRPr="0024604E">
        <w:rPr>
          <w:rFonts w:ascii="Helvetica" w:hAnsi="Helvetica"/>
          <w:sz w:val="22"/>
          <w:szCs w:val="22"/>
        </w:rPr>
        <w:t xml:space="preserve">). You will take the </w:t>
      </w:r>
      <w:proofErr w:type="spellStart"/>
      <w:r w:rsidRPr="0024604E">
        <w:rPr>
          <w:rFonts w:ascii="Helvetica" w:hAnsi="Helvetica"/>
          <w:sz w:val="22"/>
          <w:szCs w:val="22"/>
        </w:rPr>
        <w:t>iRAT</w:t>
      </w:r>
      <w:proofErr w:type="spellEnd"/>
      <w:r w:rsidRPr="0024604E">
        <w:rPr>
          <w:rFonts w:ascii="Helvetica" w:hAnsi="Helvetica"/>
          <w:sz w:val="22"/>
          <w:szCs w:val="22"/>
        </w:rPr>
        <w:t xml:space="preserve"> first. After you and all of your teammates have turned in their answers, your team will take the </w:t>
      </w:r>
      <w:proofErr w:type="spellStart"/>
      <w:r w:rsidRPr="0024604E">
        <w:rPr>
          <w:rFonts w:ascii="Helvetica" w:hAnsi="Helvetica"/>
          <w:sz w:val="22"/>
          <w:szCs w:val="22"/>
        </w:rPr>
        <w:t>tRAT</w:t>
      </w:r>
      <w:proofErr w:type="spellEnd"/>
      <w:r w:rsidRPr="0024604E">
        <w:rPr>
          <w:rFonts w:ascii="Helvetica" w:hAnsi="Helvetica"/>
          <w:sz w:val="22"/>
          <w:szCs w:val="22"/>
        </w:rPr>
        <w:t xml:space="preserve">, which is the </w:t>
      </w:r>
      <w:r w:rsidRPr="0024604E">
        <w:rPr>
          <w:rFonts w:ascii="Helvetica" w:hAnsi="Helvetica"/>
          <w:i/>
          <w:sz w:val="22"/>
          <w:szCs w:val="22"/>
        </w:rPr>
        <w:t>exact same test</w:t>
      </w:r>
      <w:r w:rsidRPr="0024604E">
        <w:rPr>
          <w:rFonts w:ascii="Helvetica" w:hAnsi="Helvetica"/>
          <w:sz w:val="22"/>
          <w:szCs w:val="22"/>
        </w:rPr>
        <w:t>. Your grade will be based on both your individual and your team’s score.</w:t>
      </w:r>
    </w:p>
    <w:p w14:paraId="00F75E1E" w14:textId="77777777" w:rsidR="00497F84" w:rsidRDefault="00497F84" w:rsidP="00497F84">
      <w:pPr>
        <w:spacing w:after="120"/>
        <w:rPr>
          <w:rFonts w:ascii="Helvetica" w:hAnsi="Helvetica"/>
          <w:sz w:val="22"/>
          <w:szCs w:val="22"/>
        </w:rPr>
      </w:pPr>
      <w:r w:rsidRPr="0024604E">
        <w:rPr>
          <w:rFonts w:ascii="Helvetica" w:hAnsi="Helvetica"/>
          <w:sz w:val="22"/>
          <w:szCs w:val="22"/>
        </w:rPr>
        <w:t>The rest of the unit will consist of application exercises that your team will complete together</w:t>
      </w:r>
      <w:r>
        <w:rPr>
          <w:rFonts w:ascii="Helvetica" w:hAnsi="Helvetica"/>
          <w:sz w:val="22"/>
          <w:szCs w:val="22"/>
        </w:rPr>
        <w:t>, individual writing assignments, and peer writing critiques</w:t>
      </w:r>
      <w:r w:rsidRPr="0024604E">
        <w:rPr>
          <w:rFonts w:ascii="Helvetica" w:hAnsi="Helvetica"/>
          <w:sz w:val="22"/>
          <w:szCs w:val="22"/>
        </w:rPr>
        <w:t>.</w:t>
      </w:r>
    </w:p>
    <w:p w14:paraId="2CE247F7" w14:textId="77777777" w:rsidR="00497F84" w:rsidRPr="00F0647A" w:rsidRDefault="00497F84" w:rsidP="00497F84">
      <w:pPr>
        <w:spacing w:before="60" w:after="120"/>
        <w:jc w:val="center"/>
        <w:rPr>
          <w:rFonts w:ascii="Helvetica" w:hAnsi="Helvetica"/>
          <w:b/>
          <w:sz w:val="22"/>
          <w:szCs w:val="22"/>
        </w:rPr>
      </w:pPr>
      <w:r w:rsidRPr="00F0647A">
        <w:rPr>
          <w:rFonts w:ascii="Helvetica" w:hAnsi="Helvetica"/>
          <w:b/>
          <w:sz w:val="22"/>
          <w:szCs w:val="22"/>
        </w:rPr>
        <w:t>Attendance</w:t>
      </w:r>
      <w:r>
        <w:rPr>
          <w:rFonts w:ascii="Helvetica" w:hAnsi="Helvetica"/>
          <w:b/>
          <w:sz w:val="22"/>
          <w:szCs w:val="22"/>
        </w:rPr>
        <w:t xml:space="preserve"> and Late Policy</w:t>
      </w:r>
    </w:p>
    <w:p w14:paraId="7FEFA8DE" w14:textId="5FB0EA40" w:rsidR="00497F84" w:rsidRPr="0024604E" w:rsidRDefault="00497F84" w:rsidP="00497F84">
      <w:pPr>
        <w:spacing w:after="160"/>
        <w:rPr>
          <w:rFonts w:ascii="Helvetica" w:hAnsi="Helvetica"/>
          <w:sz w:val="22"/>
          <w:szCs w:val="22"/>
        </w:rPr>
      </w:pPr>
      <w:r>
        <w:rPr>
          <w:rFonts w:ascii="Helvetica" w:hAnsi="Helvetica"/>
          <w:sz w:val="22"/>
          <w:szCs w:val="22"/>
        </w:rPr>
        <w:t>A</w:t>
      </w:r>
      <w:r w:rsidRPr="0024604E">
        <w:rPr>
          <w:rFonts w:ascii="Helvetica" w:hAnsi="Helvetica"/>
          <w:sz w:val="22"/>
          <w:szCs w:val="22"/>
        </w:rPr>
        <w:t xml:space="preserve">ttendance is </w:t>
      </w:r>
      <w:r>
        <w:rPr>
          <w:rFonts w:ascii="Helvetica" w:hAnsi="Helvetica"/>
          <w:sz w:val="22"/>
          <w:szCs w:val="22"/>
        </w:rPr>
        <w:t>critical to your and your teammates’ success</w:t>
      </w:r>
      <w:r w:rsidRPr="0024604E">
        <w:rPr>
          <w:rFonts w:ascii="Helvetica" w:hAnsi="Helvetica"/>
          <w:sz w:val="22"/>
          <w:szCs w:val="22"/>
        </w:rPr>
        <w:t>. This course requires hands-on learning during class time</w:t>
      </w:r>
      <w:r>
        <w:rPr>
          <w:rFonts w:ascii="Helvetica" w:hAnsi="Helvetica"/>
          <w:sz w:val="22"/>
          <w:szCs w:val="22"/>
        </w:rPr>
        <w:t>; if you miss a class, you can’t “catch up” by getting lecture notes from a peer</w:t>
      </w:r>
      <w:r w:rsidRPr="0024604E">
        <w:rPr>
          <w:rFonts w:ascii="Helvetica" w:hAnsi="Helvetica"/>
          <w:sz w:val="22"/>
          <w:szCs w:val="22"/>
        </w:rPr>
        <w:t>. Additionally, your team members rely on you</w:t>
      </w:r>
      <w:r>
        <w:rPr>
          <w:rFonts w:ascii="Helvetica" w:hAnsi="Helvetica"/>
          <w:sz w:val="22"/>
          <w:szCs w:val="22"/>
        </w:rPr>
        <w:t>r contributions, so when you miss class, you impact your teammates’ learning.</w:t>
      </w:r>
      <w:r w:rsidR="002306CC">
        <w:rPr>
          <w:rFonts w:ascii="Helvetica" w:hAnsi="Helvetica"/>
          <w:sz w:val="22"/>
          <w:szCs w:val="22"/>
        </w:rPr>
        <w:t xml:space="preserve"> </w:t>
      </w:r>
    </w:p>
    <w:p w14:paraId="5A61B531" w14:textId="77777777" w:rsidR="002306CC" w:rsidRDefault="002306CC" w:rsidP="002306CC">
      <w:pPr>
        <w:spacing w:after="160"/>
        <w:rPr>
          <w:rFonts w:ascii="Helvetica" w:hAnsi="Helvetica"/>
          <w:sz w:val="22"/>
          <w:szCs w:val="22"/>
        </w:rPr>
      </w:pPr>
      <w:r>
        <w:rPr>
          <w:rFonts w:ascii="Helvetica" w:hAnsi="Helvetica"/>
          <w:sz w:val="22"/>
          <w:szCs w:val="22"/>
        </w:rPr>
        <w:t>T</w:t>
      </w:r>
      <w:r w:rsidR="00497F84" w:rsidRPr="007119B6">
        <w:rPr>
          <w:rFonts w:ascii="Helvetica" w:hAnsi="Helvetica"/>
          <w:sz w:val="22"/>
          <w:szCs w:val="22"/>
        </w:rPr>
        <w:t xml:space="preserve">here is a </w:t>
      </w:r>
      <w:r w:rsidR="00497F84">
        <w:rPr>
          <w:rFonts w:ascii="Helvetica" w:hAnsi="Helvetica"/>
          <w:sz w:val="22"/>
          <w:szCs w:val="22"/>
        </w:rPr>
        <w:t>3-</w:t>
      </w:r>
      <w:r w:rsidR="00497F84" w:rsidRPr="007119B6">
        <w:rPr>
          <w:rFonts w:ascii="Helvetica" w:hAnsi="Helvetica"/>
          <w:sz w:val="22"/>
          <w:szCs w:val="22"/>
        </w:rPr>
        <w:t>absence grace period.</w:t>
      </w:r>
      <w:r w:rsidR="00497F84">
        <w:rPr>
          <w:rFonts w:ascii="Helvetica" w:hAnsi="Helvetica"/>
          <w:b/>
          <w:sz w:val="22"/>
          <w:szCs w:val="22"/>
        </w:rPr>
        <w:t xml:space="preserve"> </w:t>
      </w:r>
      <w:r>
        <w:rPr>
          <w:rFonts w:ascii="Helvetica" w:hAnsi="Helvetica"/>
          <w:sz w:val="22"/>
          <w:szCs w:val="22"/>
        </w:rPr>
        <w:t xml:space="preserve">There are no “excused” absences. In the case of extreme circumstances (such as a substantial medical emergency), please talk to me about how you can make up the work you missed and earn back the points that were deducted. </w:t>
      </w:r>
      <w:r w:rsidRPr="00F329E9">
        <w:rPr>
          <w:rFonts w:ascii="Helvetica" w:hAnsi="Helvetica"/>
          <w:b/>
          <w:sz w:val="22"/>
          <w:szCs w:val="22"/>
        </w:rPr>
        <w:t>This conversation must happen in person or over the phone</w:t>
      </w:r>
      <w:r>
        <w:rPr>
          <w:rFonts w:ascii="Helvetica" w:hAnsi="Helvetica"/>
          <w:sz w:val="22"/>
          <w:szCs w:val="22"/>
        </w:rPr>
        <w:t>; a conversation over email is not sufficient to earn back points from an absence incurred because of an emergency.</w:t>
      </w:r>
    </w:p>
    <w:p w14:paraId="282E45B2" w14:textId="1DF09ECC" w:rsidR="00497F84" w:rsidRDefault="002306CC" w:rsidP="00497F84">
      <w:pPr>
        <w:spacing w:after="160"/>
        <w:rPr>
          <w:rFonts w:ascii="Helvetica" w:hAnsi="Helvetica"/>
          <w:sz w:val="22"/>
          <w:szCs w:val="22"/>
        </w:rPr>
      </w:pPr>
      <w:r>
        <w:rPr>
          <w:rFonts w:ascii="Helvetica" w:hAnsi="Helvetica"/>
          <w:sz w:val="22"/>
          <w:szCs w:val="22"/>
        </w:rPr>
        <w:t xml:space="preserve">Because attendance is so critical to your success, </w:t>
      </w:r>
      <w:r>
        <w:rPr>
          <w:rFonts w:ascii="Helvetica" w:hAnsi="Helvetica"/>
          <w:b/>
          <w:sz w:val="22"/>
          <w:szCs w:val="22"/>
        </w:rPr>
        <w:t>i</w:t>
      </w:r>
      <w:r w:rsidR="00497F84" w:rsidRPr="007119B6">
        <w:rPr>
          <w:rFonts w:ascii="Helvetica" w:hAnsi="Helvetica"/>
          <w:b/>
          <w:sz w:val="22"/>
          <w:szCs w:val="22"/>
        </w:rPr>
        <w:t xml:space="preserve">f you miss more than </w:t>
      </w:r>
      <w:r w:rsidR="00497F84">
        <w:rPr>
          <w:rFonts w:ascii="Helvetica" w:hAnsi="Helvetica"/>
          <w:b/>
          <w:sz w:val="22"/>
          <w:szCs w:val="22"/>
        </w:rPr>
        <w:t xml:space="preserve">3 </w:t>
      </w:r>
      <w:r w:rsidR="00497F84" w:rsidRPr="007119B6">
        <w:rPr>
          <w:rFonts w:ascii="Helvetica" w:hAnsi="Helvetica"/>
          <w:b/>
          <w:sz w:val="22"/>
          <w:szCs w:val="22"/>
        </w:rPr>
        <w:t xml:space="preserve">class periods, you will lose </w:t>
      </w:r>
      <w:r>
        <w:rPr>
          <w:rFonts w:ascii="Helvetica" w:hAnsi="Helvetica"/>
          <w:b/>
          <w:sz w:val="22"/>
          <w:szCs w:val="22"/>
        </w:rPr>
        <w:t>3</w:t>
      </w:r>
      <w:r w:rsidR="00497F84" w:rsidRPr="007119B6">
        <w:rPr>
          <w:rFonts w:ascii="Helvetica" w:hAnsi="Helvetica"/>
          <w:b/>
          <w:sz w:val="22"/>
          <w:szCs w:val="22"/>
        </w:rPr>
        <w:t>% of your total course grade for each additional missed class.</w:t>
      </w:r>
      <w:r w:rsidR="00497F84">
        <w:rPr>
          <w:rFonts w:ascii="Helvetica" w:hAnsi="Helvetica"/>
          <w:b/>
          <w:sz w:val="22"/>
          <w:szCs w:val="22"/>
        </w:rPr>
        <w:t xml:space="preserve"> </w:t>
      </w:r>
      <w:r w:rsidRPr="002306CC">
        <w:rPr>
          <w:rFonts w:ascii="Helvetica" w:hAnsi="Helvetica"/>
          <w:sz w:val="22"/>
          <w:szCs w:val="22"/>
        </w:rPr>
        <w:t xml:space="preserve">That is, </w:t>
      </w:r>
      <w:r>
        <w:rPr>
          <w:rFonts w:ascii="Helvetica" w:hAnsi="Helvetica"/>
          <w:sz w:val="22"/>
          <w:szCs w:val="22"/>
        </w:rPr>
        <w:t xml:space="preserve">on your fourth absence, your overall course grade drops a degree. For example, if your final grade with less than four absences </w:t>
      </w:r>
      <w:proofErr w:type="gramStart"/>
      <w:r>
        <w:rPr>
          <w:rFonts w:ascii="Helvetica" w:hAnsi="Helvetica"/>
          <w:sz w:val="22"/>
          <w:szCs w:val="22"/>
        </w:rPr>
        <w:t>would have</w:t>
      </w:r>
      <w:proofErr w:type="gramEnd"/>
      <w:r>
        <w:rPr>
          <w:rFonts w:ascii="Helvetica" w:hAnsi="Helvetica"/>
          <w:sz w:val="22"/>
          <w:szCs w:val="22"/>
        </w:rPr>
        <w:t xml:space="preserve"> been an A-, you would drop one degree to now receive a B+. </w:t>
      </w:r>
    </w:p>
    <w:p w14:paraId="12349542" w14:textId="77777777" w:rsidR="00497F84" w:rsidRPr="007119B6" w:rsidRDefault="00497F84" w:rsidP="00497F84">
      <w:pPr>
        <w:spacing w:after="120"/>
        <w:rPr>
          <w:rFonts w:ascii="Helvetica" w:hAnsi="Helvetica"/>
          <w:sz w:val="22"/>
          <w:szCs w:val="22"/>
        </w:rPr>
      </w:pPr>
      <w:r>
        <w:rPr>
          <w:rFonts w:ascii="Helvetica" w:hAnsi="Helvetica"/>
          <w:sz w:val="22"/>
          <w:szCs w:val="22"/>
        </w:rPr>
        <w:t xml:space="preserve">Additionally, it is important that you arrive to class on time. </w:t>
      </w:r>
      <w:r w:rsidRPr="002306CC">
        <w:rPr>
          <w:rFonts w:ascii="Helvetica" w:hAnsi="Helvetica"/>
          <w:b/>
          <w:sz w:val="22"/>
          <w:szCs w:val="22"/>
        </w:rPr>
        <w:t>If you arrive to class more than 3 minutes late, you will be marked as “Late.”</w:t>
      </w:r>
      <w:r>
        <w:rPr>
          <w:rFonts w:ascii="Helvetica" w:hAnsi="Helvetica"/>
          <w:sz w:val="22"/>
          <w:szCs w:val="22"/>
        </w:rPr>
        <w:t xml:space="preserve"> </w:t>
      </w:r>
      <w:r w:rsidRPr="002306CC">
        <w:rPr>
          <w:rFonts w:ascii="Helvetica" w:hAnsi="Helvetica"/>
          <w:b/>
          <w:sz w:val="22"/>
          <w:szCs w:val="22"/>
        </w:rPr>
        <w:t>Two “</w:t>
      </w:r>
      <w:proofErr w:type="spellStart"/>
      <w:r w:rsidRPr="002306CC">
        <w:rPr>
          <w:rFonts w:ascii="Helvetica" w:hAnsi="Helvetica"/>
          <w:b/>
          <w:sz w:val="22"/>
          <w:szCs w:val="22"/>
        </w:rPr>
        <w:t>lates</w:t>
      </w:r>
      <w:proofErr w:type="spellEnd"/>
      <w:r w:rsidRPr="002306CC">
        <w:rPr>
          <w:rFonts w:ascii="Helvetica" w:hAnsi="Helvetica"/>
          <w:b/>
          <w:sz w:val="22"/>
          <w:szCs w:val="22"/>
        </w:rPr>
        <w:t>” equal one absence.</w:t>
      </w:r>
      <w:r>
        <w:rPr>
          <w:rFonts w:ascii="Helvetica" w:hAnsi="Helvetica"/>
          <w:sz w:val="22"/>
          <w:szCs w:val="22"/>
        </w:rPr>
        <w:t xml:space="preserve"> </w:t>
      </w:r>
    </w:p>
    <w:p w14:paraId="064EC56B" w14:textId="77777777" w:rsidR="00497F84"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Communication</w:t>
      </w:r>
    </w:p>
    <w:p w14:paraId="16F85571" w14:textId="77777777" w:rsidR="00497F84" w:rsidRPr="00EB1D55" w:rsidRDefault="00497F84" w:rsidP="00497F84">
      <w:pPr>
        <w:pStyle w:val="Heading2"/>
        <w:spacing w:before="0" w:after="120"/>
        <w:rPr>
          <w:rFonts w:ascii="Helvetica" w:hAnsi="Helvetica"/>
          <w:b w:val="0"/>
          <w:color w:val="auto"/>
          <w:sz w:val="22"/>
          <w:szCs w:val="22"/>
        </w:rPr>
      </w:pPr>
      <w:r w:rsidRPr="00EB1D55">
        <w:rPr>
          <w:rFonts w:ascii="Helvetica" w:hAnsi="Helvetica"/>
          <w:b w:val="0"/>
          <w:color w:val="auto"/>
          <w:sz w:val="22"/>
          <w:szCs w:val="22"/>
        </w:rPr>
        <w:t>Communication outside of class will occur largely by email. If you would like to discuss something with me, stop by my office or send me an email. I will respond to emails within 24 hours. I will occasionally send communications about the class via email</w:t>
      </w:r>
      <w:r>
        <w:rPr>
          <w:rFonts w:ascii="Helvetica" w:hAnsi="Helvetica"/>
          <w:b w:val="0"/>
          <w:color w:val="auto"/>
          <w:sz w:val="22"/>
          <w:szCs w:val="22"/>
        </w:rPr>
        <w:t>, so p</w:t>
      </w:r>
      <w:r w:rsidRPr="00EB1D55">
        <w:rPr>
          <w:rFonts w:ascii="Helvetica" w:hAnsi="Helvetica"/>
          <w:b w:val="0"/>
          <w:color w:val="auto"/>
          <w:sz w:val="22"/>
          <w:szCs w:val="22"/>
        </w:rPr>
        <w:t>lease check your email daily.</w:t>
      </w:r>
    </w:p>
    <w:p w14:paraId="4FF29309" w14:textId="77777777" w:rsidR="00497F84" w:rsidRPr="0024604E"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Late Homework Policy</w:t>
      </w:r>
    </w:p>
    <w:p w14:paraId="27FFA8F2" w14:textId="77777777" w:rsidR="00497F84" w:rsidRDefault="00497F84" w:rsidP="00497F84">
      <w:pPr>
        <w:spacing w:after="120"/>
        <w:rPr>
          <w:rFonts w:ascii="Helvetica" w:hAnsi="Helvetica"/>
          <w:sz w:val="22"/>
          <w:szCs w:val="22"/>
        </w:rPr>
      </w:pPr>
      <w:r w:rsidRPr="002306CC">
        <w:rPr>
          <w:rFonts w:ascii="Helvetica" w:hAnsi="Helvetica"/>
          <w:b/>
          <w:sz w:val="22"/>
          <w:szCs w:val="22"/>
        </w:rPr>
        <w:t xml:space="preserve">Late homework assignments lose 10% </w:t>
      </w:r>
      <w:r w:rsidRPr="0024604E">
        <w:rPr>
          <w:rFonts w:ascii="Helvetica" w:hAnsi="Helvetica"/>
          <w:sz w:val="22"/>
          <w:szCs w:val="22"/>
        </w:rPr>
        <w:t xml:space="preserve">of the entire assignment grade for every day the assignment is late. The day the assignment is due is considered the first late day. </w:t>
      </w:r>
      <w:r>
        <w:rPr>
          <w:rFonts w:ascii="Helvetica" w:hAnsi="Helvetica"/>
          <w:sz w:val="22"/>
          <w:szCs w:val="22"/>
        </w:rPr>
        <w:t xml:space="preserve">In other words, if an assignment is due at the beginning of class and you turn it in after class on the day it was due, the assignment will lose 10%. </w:t>
      </w:r>
      <w:r w:rsidRPr="0024604E">
        <w:rPr>
          <w:rFonts w:ascii="Helvetica" w:hAnsi="Helvetica"/>
          <w:sz w:val="22"/>
          <w:szCs w:val="22"/>
        </w:rPr>
        <w:t xml:space="preserve">If you turn </w:t>
      </w:r>
      <w:r>
        <w:rPr>
          <w:rFonts w:ascii="Helvetica" w:hAnsi="Helvetica"/>
          <w:sz w:val="22"/>
          <w:szCs w:val="22"/>
        </w:rPr>
        <w:t>in the assignment the day after it was due</w:t>
      </w:r>
      <w:r w:rsidRPr="0024604E">
        <w:rPr>
          <w:rFonts w:ascii="Helvetica" w:hAnsi="Helvetica"/>
          <w:sz w:val="22"/>
          <w:szCs w:val="22"/>
        </w:rPr>
        <w:t xml:space="preserve">, you will lose 20% of the possible points for that assignment. </w:t>
      </w:r>
      <w:r>
        <w:rPr>
          <w:rFonts w:ascii="Helvetica" w:hAnsi="Helvetica"/>
          <w:sz w:val="22"/>
          <w:szCs w:val="22"/>
        </w:rPr>
        <w:br w:type="page"/>
      </w:r>
    </w:p>
    <w:p w14:paraId="16011C3D" w14:textId="77777777" w:rsidR="00497F84" w:rsidRDefault="00497F84" w:rsidP="00497F84">
      <w:pPr>
        <w:pStyle w:val="Heading2"/>
        <w:spacing w:before="120" w:after="120"/>
        <w:jc w:val="center"/>
        <w:rPr>
          <w:rFonts w:ascii="Helvetica" w:hAnsi="Helvetica"/>
          <w:color w:val="auto"/>
          <w:sz w:val="22"/>
          <w:szCs w:val="22"/>
        </w:rPr>
      </w:pPr>
      <w:r>
        <w:rPr>
          <w:rFonts w:ascii="Helvetica" w:hAnsi="Helvetica"/>
          <w:color w:val="auto"/>
          <w:sz w:val="22"/>
          <w:szCs w:val="22"/>
        </w:rPr>
        <w:t>Peer Evaluation Score</w:t>
      </w:r>
    </w:p>
    <w:p w14:paraId="43A51F36" w14:textId="77777777" w:rsidR="00497F84" w:rsidRDefault="00497F84" w:rsidP="00497F84">
      <w:pPr>
        <w:spacing w:after="160"/>
        <w:rPr>
          <w:rFonts w:ascii="Helvetica" w:hAnsi="Helvetica"/>
          <w:sz w:val="22"/>
          <w:szCs w:val="22"/>
        </w:rPr>
      </w:pPr>
      <w:r w:rsidRPr="00EA7032">
        <w:rPr>
          <w:rFonts w:ascii="Helvetica" w:hAnsi="Helvetica"/>
          <w:sz w:val="22"/>
          <w:szCs w:val="22"/>
        </w:rPr>
        <w:t xml:space="preserve">At the </w:t>
      </w:r>
      <w:r>
        <w:rPr>
          <w:rFonts w:ascii="Helvetica" w:hAnsi="Helvetica"/>
          <w:sz w:val="22"/>
          <w:szCs w:val="22"/>
        </w:rPr>
        <w:t>end of the semester, you will evaluate the contributions made by each of your teammates. You will distribute 100 points among your teammates. Team members who contributed more should receive more points than team members who contributed less. For example, in a team of 4 (Mary, Susan, Allen, Peter), Mary may receive the following scores: 30 from Susan, 34 from Allen, and 31 from Peter. Thus, Mary’s Peer Evaluation Score is 30 + 34 + 31 = 95. The Peer Evaluation Score is used to adjust the Team Performance Score. In the example above, Mary will receive 95% of her Team Performance Score.</w:t>
      </w:r>
    </w:p>
    <w:p w14:paraId="30AB264C" w14:textId="77777777" w:rsidR="00497F84" w:rsidRPr="00EA7032" w:rsidRDefault="00497F84" w:rsidP="00497F84">
      <w:pPr>
        <w:spacing w:after="160"/>
        <w:rPr>
          <w:rFonts w:ascii="Helvetica" w:hAnsi="Helvetica"/>
          <w:sz w:val="22"/>
          <w:szCs w:val="22"/>
        </w:rPr>
      </w:pPr>
      <w:r>
        <w:rPr>
          <w:rFonts w:ascii="Helvetica" w:hAnsi="Helvetica"/>
          <w:sz w:val="22"/>
          <w:szCs w:val="22"/>
        </w:rPr>
        <w:t>The entire class will determine the minimum (min) and maximum (max) limits for the Peer Evaluation Score, to ensure that no one receives substantially more or less than their Team’s Performance Score.</w:t>
      </w:r>
    </w:p>
    <w:p w14:paraId="30E8F69F" w14:textId="77777777" w:rsidR="00497F84" w:rsidRDefault="00497F84" w:rsidP="00497F84">
      <w:pPr>
        <w:pStyle w:val="Heading2"/>
        <w:spacing w:before="0" w:after="120"/>
        <w:jc w:val="center"/>
        <w:rPr>
          <w:rFonts w:ascii="Helvetica" w:hAnsi="Helvetica"/>
          <w:b w:val="0"/>
          <w:color w:val="auto"/>
          <w:sz w:val="22"/>
          <w:szCs w:val="22"/>
        </w:rPr>
      </w:pPr>
      <w:r>
        <w:rPr>
          <w:rFonts w:ascii="Helvetica" w:hAnsi="Helvetica"/>
          <w:color w:val="auto"/>
          <w:sz w:val="22"/>
          <w:szCs w:val="22"/>
        </w:rPr>
        <w:t>Exams</w:t>
      </w:r>
    </w:p>
    <w:p w14:paraId="7449F066" w14:textId="77777777" w:rsidR="00497F84" w:rsidRPr="00836775" w:rsidRDefault="00497F84" w:rsidP="00497F84">
      <w:pPr>
        <w:spacing w:after="160"/>
        <w:rPr>
          <w:rFonts w:ascii="Helvetica" w:hAnsi="Helvetica"/>
          <w:sz w:val="22"/>
          <w:szCs w:val="22"/>
        </w:rPr>
      </w:pPr>
      <w:r>
        <w:rPr>
          <w:rFonts w:ascii="Helvetica" w:hAnsi="Helvetica"/>
          <w:sz w:val="22"/>
          <w:szCs w:val="22"/>
        </w:rPr>
        <w:t xml:space="preserve">Exams are strictly individual; there are no team exams. Exams will cover material from pre-class content (including readings from the textbook and articles, and videos), in-class activities, and homework assignments. </w:t>
      </w:r>
      <w:r w:rsidRPr="00836775">
        <w:rPr>
          <w:rFonts w:ascii="Helvetica" w:hAnsi="Helvetica"/>
          <w:b/>
          <w:sz w:val="22"/>
          <w:szCs w:val="22"/>
        </w:rPr>
        <w:t xml:space="preserve">Exams may be rescheduled only by my </w:t>
      </w:r>
      <w:r>
        <w:rPr>
          <w:rFonts w:ascii="Helvetica" w:hAnsi="Helvetica"/>
          <w:b/>
          <w:sz w:val="22"/>
          <w:szCs w:val="22"/>
        </w:rPr>
        <w:t>PRIOR</w:t>
      </w:r>
      <w:r w:rsidRPr="00836775">
        <w:rPr>
          <w:rFonts w:ascii="Helvetica" w:hAnsi="Helvetica"/>
          <w:b/>
          <w:sz w:val="22"/>
          <w:szCs w:val="22"/>
        </w:rPr>
        <w:t xml:space="preserve"> approval, at least 2 days before the exam.</w:t>
      </w:r>
      <w:r>
        <w:rPr>
          <w:rFonts w:ascii="Helvetica" w:hAnsi="Helvetica"/>
          <w:sz w:val="22"/>
          <w:szCs w:val="22"/>
        </w:rPr>
        <w:t xml:space="preserve"> In the case of an emergency, contact me immediately. Emergencies will be handled on a case-by-case basis.</w:t>
      </w:r>
    </w:p>
    <w:p w14:paraId="3B7394F5" w14:textId="299AE372" w:rsidR="007870AC" w:rsidRDefault="00D42034" w:rsidP="00497F84">
      <w:pPr>
        <w:pStyle w:val="Heading2"/>
        <w:spacing w:before="0" w:after="120"/>
        <w:jc w:val="center"/>
        <w:rPr>
          <w:rFonts w:ascii="Helvetica" w:hAnsi="Helvetica"/>
          <w:color w:val="auto"/>
          <w:sz w:val="22"/>
          <w:szCs w:val="22"/>
        </w:rPr>
      </w:pPr>
      <w:r>
        <w:rPr>
          <w:rFonts w:ascii="Helvetica" w:hAnsi="Helvetica"/>
          <w:color w:val="auto"/>
          <w:sz w:val="22"/>
          <w:szCs w:val="22"/>
        </w:rPr>
        <w:t xml:space="preserve">Team </w:t>
      </w:r>
      <w:r w:rsidR="007870AC">
        <w:rPr>
          <w:rFonts w:ascii="Helvetica" w:hAnsi="Helvetica"/>
          <w:color w:val="auto"/>
          <w:sz w:val="22"/>
          <w:szCs w:val="22"/>
        </w:rPr>
        <w:t>Collections-based Video Assignment</w:t>
      </w:r>
    </w:p>
    <w:p w14:paraId="181797FE" w14:textId="3E750057" w:rsidR="0005460E" w:rsidRDefault="0005460E" w:rsidP="007870AC">
      <w:r>
        <w:t xml:space="preserve">Businesses, including the institutions that employ scientists, increasingly have the need to share information in a digital format, including videos, to reach a broader audience. Indeed, some of the major museums are publishing short, fun, informative videos (e.g. the </w:t>
      </w:r>
      <w:proofErr w:type="gramStart"/>
      <w:r>
        <w:t xml:space="preserve">weekly  </w:t>
      </w:r>
      <w:proofErr w:type="gramEnd"/>
      <w:r>
        <w:fldChar w:fldCharType="begin"/>
      </w:r>
      <w:r>
        <w:instrText xml:space="preserve"> HYPERLINK "https://www.youtube.com/user/thebrainscoop" </w:instrText>
      </w:r>
      <w:r>
        <w:fldChar w:fldCharType="separate"/>
      </w:r>
      <w:r w:rsidRPr="009002B1">
        <w:rPr>
          <w:rStyle w:val="Hyperlink"/>
        </w:rPr>
        <w:t>Brain Scoop</w:t>
      </w:r>
      <w:r>
        <w:fldChar w:fldCharType="end"/>
      </w:r>
      <w:r>
        <w:t xml:space="preserve"> at the Field Museum of Natural History). To help you become familiar with this presentation format, </w:t>
      </w:r>
      <w:r w:rsidR="00D42034">
        <w:t xml:space="preserve">in your teams, </w:t>
      </w:r>
      <w:r>
        <w:t>you will c</w:t>
      </w:r>
      <w:r w:rsidR="007870AC">
        <w:t xml:space="preserve">reate a </w:t>
      </w:r>
      <w:r w:rsidR="007870AC" w:rsidRPr="00D42034">
        <w:rPr>
          <w:b/>
        </w:rPr>
        <w:t>3-5 minute video</w:t>
      </w:r>
      <w:r w:rsidR="007870AC">
        <w:t xml:space="preserve"> that describes your focal museum collection</w:t>
      </w:r>
      <w:r>
        <w:t xml:space="preserve"> and its scientific importance</w:t>
      </w:r>
      <w:r w:rsidR="007870AC">
        <w:t>.</w:t>
      </w:r>
    </w:p>
    <w:p w14:paraId="34EBD205" w14:textId="77777777" w:rsidR="00D42034" w:rsidRDefault="00D42034" w:rsidP="007870AC"/>
    <w:p w14:paraId="22339794" w14:textId="781AFD51" w:rsidR="0005460E" w:rsidRDefault="0005460E" w:rsidP="007870AC">
      <w:r w:rsidRPr="0005460E">
        <w:rPr>
          <w:b/>
        </w:rPr>
        <w:t>Audience:</w:t>
      </w:r>
      <w:r>
        <w:t xml:space="preserve"> This video is a candidate for posting on our museum’s blog and for presenting at the fall scientific research conference at Earlham College.</w:t>
      </w:r>
      <w:r w:rsidR="00D42034">
        <w:t xml:space="preserve"> Therefore, your audience will include diverse members from experts in your taxonomic group to laypersons. You will need to tell an engaging story using accessible language so that a family can mostly understand it, with enough detail to make it worth an expert listening in.</w:t>
      </w:r>
    </w:p>
    <w:p w14:paraId="4541605F" w14:textId="77777777" w:rsidR="00D42034" w:rsidRDefault="00D42034" w:rsidP="007870AC"/>
    <w:p w14:paraId="1E9BAFA1" w14:textId="105BC045" w:rsidR="007870AC" w:rsidRDefault="007870AC" w:rsidP="007870AC">
      <w:r>
        <w:t xml:space="preserve">Be sure to </w:t>
      </w:r>
      <w:r w:rsidR="0005460E" w:rsidRPr="0005460E">
        <w:rPr>
          <w:b/>
        </w:rPr>
        <w:t>address</w:t>
      </w:r>
      <w:r w:rsidRPr="0005460E">
        <w:rPr>
          <w:b/>
        </w:rPr>
        <w:t xml:space="preserve"> the following questions</w:t>
      </w:r>
      <w:r>
        <w:t xml:space="preserve">: </w:t>
      </w:r>
    </w:p>
    <w:p w14:paraId="1DB7D5F4" w14:textId="77777777" w:rsidR="0005460E" w:rsidRDefault="0005460E" w:rsidP="0005460E">
      <w:pPr>
        <w:pStyle w:val="ListParagraph"/>
        <w:numPr>
          <w:ilvl w:val="0"/>
          <w:numId w:val="5"/>
        </w:numPr>
      </w:pPr>
      <w:r>
        <w:t xml:space="preserve">What are the major strengths of the collection, including its size, major collectors, most active time period, and most common localities of </w:t>
      </w:r>
      <w:proofErr w:type="gramStart"/>
      <w:r>
        <w:t>specimens.</w:t>
      </w:r>
      <w:proofErr w:type="gramEnd"/>
      <w:r>
        <w:t xml:space="preserve"> (You should use graphs where appropriate.) </w:t>
      </w:r>
    </w:p>
    <w:p w14:paraId="7D1F4C2D" w14:textId="77777777" w:rsidR="007870AC" w:rsidRDefault="007870AC" w:rsidP="007870AC">
      <w:pPr>
        <w:pStyle w:val="ListParagraph"/>
        <w:numPr>
          <w:ilvl w:val="0"/>
          <w:numId w:val="5"/>
        </w:numPr>
      </w:pPr>
      <w:r>
        <w:t xml:space="preserve">How are specimens preserved, collected and organized for this type of collection? </w:t>
      </w:r>
    </w:p>
    <w:p w14:paraId="473756CD" w14:textId="77777777" w:rsidR="007870AC" w:rsidRDefault="007870AC" w:rsidP="007870AC">
      <w:pPr>
        <w:pStyle w:val="ListParagraph"/>
        <w:numPr>
          <w:ilvl w:val="0"/>
          <w:numId w:val="5"/>
        </w:numPr>
      </w:pPr>
      <w:r>
        <w:t xml:space="preserve">Choose at least one interesting or unique specimen and describe it. </w:t>
      </w:r>
    </w:p>
    <w:p w14:paraId="4489400A" w14:textId="15C07E9D" w:rsidR="007870AC" w:rsidRDefault="007870AC" w:rsidP="007870AC">
      <w:pPr>
        <w:pStyle w:val="ListParagraph"/>
        <w:numPr>
          <w:ilvl w:val="0"/>
          <w:numId w:val="5"/>
        </w:numPr>
      </w:pPr>
      <w:r>
        <w:t>Describe at least one publication that has used specimens from this collection.</w:t>
      </w:r>
    </w:p>
    <w:p w14:paraId="0EF19DD8" w14:textId="77777777" w:rsidR="007870AC" w:rsidRDefault="007870AC" w:rsidP="007870AC">
      <w:pPr>
        <w:pStyle w:val="ListParagraph"/>
      </w:pPr>
    </w:p>
    <w:p w14:paraId="2D801A76" w14:textId="4300C0CF" w:rsidR="007870AC" w:rsidRDefault="007870AC" w:rsidP="007870AC">
      <w:pPr>
        <w:spacing w:after="60"/>
        <w:rPr>
          <w:rFonts w:ascii="Helvetica" w:hAnsi="Helvetica"/>
          <w:sz w:val="22"/>
          <w:szCs w:val="22"/>
        </w:rPr>
      </w:pPr>
      <w:r w:rsidRPr="00BD0260">
        <w:rPr>
          <w:rFonts w:ascii="Helvetica" w:hAnsi="Helvetica"/>
          <w:b/>
          <w:sz w:val="22"/>
          <w:szCs w:val="22"/>
        </w:rPr>
        <w:t xml:space="preserve">Learning Goals for the </w:t>
      </w:r>
      <w:r>
        <w:rPr>
          <w:rFonts w:ascii="Helvetica" w:hAnsi="Helvetica"/>
          <w:b/>
          <w:sz w:val="22"/>
          <w:szCs w:val="22"/>
        </w:rPr>
        <w:t>Collections-based Video Assignment</w:t>
      </w:r>
      <w:r w:rsidRPr="00BD0260">
        <w:rPr>
          <w:rFonts w:ascii="Helvetica" w:hAnsi="Helvetica"/>
          <w:b/>
          <w:sz w:val="22"/>
          <w:szCs w:val="22"/>
        </w:rPr>
        <w:t xml:space="preserve"> </w:t>
      </w:r>
      <w:r>
        <w:rPr>
          <w:rFonts w:ascii="Helvetica" w:hAnsi="Helvetica"/>
          <w:sz w:val="22"/>
          <w:szCs w:val="22"/>
        </w:rPr>
        <w:t>synergize with the course learning goals and are as follows:</w:t>
      </w:r>
    </w:p>
    <w:p w14:paraId="59B8D3AB" w14:textId="26C4FD61" w:rsidR="008811E1" w:rsidRDefault="008811E1" w:rsidP="008811E1">
      <w:pPr>
        <w:pStyle w:val="ListParagraph"/>
        <w:numPr>
          <w:ilvl w:val="0"/>
          <w:numId w:val="3"/>
        </w:numPr>
      </w:pPr>
      <w:r>
        <w:t>Present scientific information in an engaging way using modern technology to reach a diverse audience—without over-simplifying</w:t>
      </w:r>
    </w:p>
    <w:p w14:paraId="69D34993" w14:textId="2B917700" w:rsidR="007870AC" w:rsidRPr="007870AC" w:rsidRDefault="008811E1" w:rsidP="007870AC">
      <w:pPr>
        <w:pStyle w:val="ListParagraph"/>
        <w:numPr>
          <w:ilvl w:val="0"/>
          <w:numId w:val="3"/>
        </w:numPr>
      </w:pPr>
      <w:r>
        <w:t xml:space="preserve">Gather data from the physical museum collections and database software </w:t>
      </w:r>
    </w:p>
    <w:p w14:paraId="5C264DF3" w14:textId="77777777" w:rsidR="007870AC" w:rsidRDefault="007870AC" w:rsidP="00497F84">
      <w:pPr>
        <w:pStyle w:val="Heading2"/>
        <w:spacing w:before="0" w:after="120"/>
        <w:jc w:val="center"/>
        <w:rPr>
          <w:rFonts w:ascii="Helvetica" w:hAnsi="Helvetica"/>
          <w:color w:val="auto"/>
          <w:sz w:val="22"/>
          <w:szCs w:val="22"/>
        </w:rPr>
      </w:pPr>
    </w:p>
    <w:p w14:paraId="53987390" w14:textId="5A347A63" w:rsidR="00497F84" w:rsidRDefault="00497F84" w:rsidP="00497F84">
      <w:pPr>
        <w:pStyle w:val="Heading2"/>
        <w:spacing w:before="0" w:after="120"/>
        <w:jc w:val="center"/>
        <w:rPr>
          <w:rFonts w:ascii="Helvetica" w:hAnsi="Helvetica"/>
          <w:b w:val="0"/>
          <w:color w:val="auto"/>
          <w:sz w:val="22"/>
          <w:szCs w:val="22"/>
        </w:rPr>
      </w:pPr>
      <w:r>
        <w:rPr>
          <w:rFonts w:ascii="Helvetica" w:hAnsi="Helvetica"/>
          <w:color w:val="auto"/>
          <w:sz w:val="22"/>
          <w:szCs w:val="22"/>
        </w:rPr>
        <w:t xml:space="preserve">Research </w:t>
      </w:r>
      <w:r w:rsidR="00920136">
        <w:rPr>
          <w:rFonts w:ascii="Helvetica" w:hAnsi="Helvetica"/>
          <w:color w:val="auto"/>
          <w:sz w:val="22"/>
          <w:szCs w:val="22"/>
        </w:rPr>
        <w:t>Grant Proposal</w:t>
      </w:r>
    </w:p>
    <w:p w14:paraId="1A1F2E52" w14:textId="77777777" w:rsidR="00DE1D7E" w:rsidRDefault="00497F84" w:rsidP="00497F84">
      <w:pPr>
        <w:spacing w:after="160"/>
        <w:rPr>
          <w:rFonts w:ascii="Helvetica" w:hAnsi="Helvetica"/>
          <w:sz w:val="22"/>
          <w:szCs w:val="22"/>
        </w:rPr>
      </w:pPr>
      <w:r>
        <w:rPr>
          <w:rFonts w:ascii="Helvetica" w:hAnsi="Helvetica"/>
          <w:sz w:val="22"/>
          <w:szCs w:val="22"/>
        </w:rPr>
        <w:t xml:space="preserve">For the Research </w:t>
      </w:r>
      <w:r w:rsidR="00920136">
        <w:rPr>
          <w:rFonts w:ascii="Helvetica" w:hAnsi="Helvetica"/>
          <w:sz w:val="22"/>
          <w:szCs w:val="22"/>
        </w:rPr>
        <w:t>Grant Proposal</w:t>
      </w:r>
      <w:r>
        <w:rPr>
          <w:rFonts w:ascii="Helvetica" w:hAnsi="Helvetica"/>
          <w:sz w:val="22"/>
          <w:szCs w:val="22"/>
        </w:rPr>
        <w:t xml:space="preserve">, </w:t>
      </w:r>
      <w:r w:rsidR="00920136">
        <w:rPr>
          <w:rFonts w:ascii="Helvetica" w:hAnsi="Helvetica"/>
          <w:sz w:val="22"/>
          <w:szCs w:val="22"/>
        </w:rPr>
        <w:t xml:space="preserve">you will write a proposal to use museum specimens to answer a research question. To start, </w:t>
      </w:r>
      <w:r>
        <w:rPr>
          <w:rFonts w:ascii="Helvetica" w:hAnsi="Helvetica"/>
          <w:sz w:val="22"/>
          <w:szCs w:val="22"/>
        </w:rPr>
        <w:t xml:space="preserve">you will choose one current paper (published in </w:t>
      </w:r>
      <w:r w:rsidR="00920136">
        <w:rPr>
          <w:rFonts w:ascii="Helvetica" w:hAnsi="Helvetica"/>
          <w:sz w:val="22"/>
          <w:szCs w:val="22"/>
        </w:rPr>
        <w:t>2011 or later</w:t>
      </w:r>
      <w:r>
        <w:rPr>
          <w:rFonts w:ascii="Helvetica" w:hAnsi="Helvetica"/>
          <w:sz w:val="22"/>
          <w:szCs w:val="22"/>
        </w:rPr>
        <w:t xml:space="preserve">) on any topic </w:t>
      </w:r>
      <w:r w:rsidR="00920136">
        <w:rPr>
          <w:rFonts w:ascii="Helvetica" w:hAnsi="Helvetica"/>
          <w:sz w:val="22"/>
          <w:szCs w:val="22"/>
        </w:rPr>
        <w:t>that uses museum specimens to answer a research question—this can’t be one of the papers assigned in class</w:t>
      </w:r>
      <w:r w:rsidR="00DE1D7E">
        <w:rPr>
          <w:rFonts w:ascii="Helvetica" w:hAnsi="Helvetica"/>
          <w:sz w:val="22"/>
          <w:szCs w:val="22"/>
        </w:rPr>
        <w:t xml:space="preserve"> and must be </w:t>
      </w:r>
      <w:r w:rsidR="00DE1D7E" w:rsidRPr="00CD5934">
        <w:rPr>
          <w:rFonts w:ascii="Helvetica" w:hAnsi="Helvetica"/>
          <w:b/>
          <w:sz w:val="22"/>
          <w:szCs w:val="22"/>
        </w:rPr>
        <w:t>approved by Heather</w:t>
      </w:r>
      <w:r>
        <w:rPr>
          <w:rFonts w:ascii="Helvetica" w:hAnsi="Helvetica"/>
          <w:sz w:val="22"/>
          <w:szCs w:val="22"/>
        </w:rPr>
        <w:t xml:space="preserve">. </w:t>
      </w:r>
    </w:p>
    <w:p w14:paraId="188D1993" w14:textId="2D18F331" w:rsidR="00CD5934" w:rsidRDefault="003A5AED" w:rsidP="00497F84">
      <w:pPr>
        <w:spacing w:after="160"/>
        <w:rPr>
          <w:rFonts w:ascii="Helvetica" w:hAnsi="Helvetica"/>
          <w:sz w:val="22"/>
          <w:szCs w:val="22"/>
        </w:rPr>
      </w:pPr>
      <w:r>
        <w:rPr>
          <w:rFonts w:ascii="Helvetica" w:hAnsi="Helvetica"/>
          <w:b/>
          <w:sz w:val="22"/>
          <w:szCs w:val="22"/>
        </w:rPr>
        <w:t>Document 1--</w:t>
      </w:r>
      <w:r w:rsidR="00CD5934" w:rsidRPr="00CD5934">
        <w:rPr>
          <w:rFonts w:ascii="Helvetica" w:hAnsi="Helvetica"/>
          <w:b/>
          <w:sz w:val="22"/>
          <w:szCs w:val="22"/>
        </w:rPr>
        <w:t>Introduction:</w:t>
      </w:r>
      <w:r w:rsidR="00CD5934">
        <w:rPr>
          <w:rFonts w:ascii="Helvetica" w:hAnsi="Helvetica"/>
          <w:sz w:val="22"/>
          <w:szCs w:val="22"/>
        </w:rPr>
        <w:t xml:space="preserve"> </w:t>
      </w:r>
      <w:r w:rsidR="00DE1D7E">
        <w:rPr>
          <w:rFonts w:ascii="Helvetica" w:hAnsi="Helvetica"/>
          <w:sz w:val="22"/>
          <w:szCs w:val="22"/>
        </w:rPr>
        <w:t xml:space="preserve">Based on this current paper, you will write an </w:t>
      </w:r>
      <w:r w:rsidR="00DE1D7E" w:rsidRPr="00CD5934">
        <w:rPr>
          <w:rFonts w:ascii="Helvetica" w:hAnsi="Helvetica"/>
          <w:sz w:val="22"/>
          <w:szCs w:val="22"/>
        </w:rPr>
        <w:t>introduction</w:t>
      </w:r>
      <w:r w:rsidR="00DE1D7E">
        <w:rPr>
          <w:rFonts w:ascii="Helvetica" w:hAnsi="Helvetica"/>
          <w:sz w:val="22"/>
          <w:szCs w:val="22"/>
        </w:rPr>
        <w:t xml:space="preserve"> for your proposal </w:t>
      </w:r>
      <w:r w:rsidR="00821A83">
        <w:rPr>
          <w:rFonts w:ascii="Helvetica" w:hAnsi="Helvetica"/>
          <w:sz w:val="22"/>
          <w:szCs w:val="22"/>
        </w:rPr>
        <w:t>detailing</w:t>
      </w:r>
      <w:r w:rsidR="00497F84">
        <w:rPr>
          <w:rFonts w:ascii="Helvetica" w:hAnsi="Helvetica"/>
          <w:sz w:val="22"/>
          <w:szCs w:val="22"/>
        </w:rPr>
        <w:t xml:space="preserve"> how the current paper fits within the previous literature. You will identify the current paper’s main question and conclusions, using key evidence from the paper to support the claims, and you will critically identify any weaknesses.</w:t>
      </w:r>
      <w:r w:rsidR="00CD5934">
        <w:rPr>
          <w:rFonts w:ascii="Helvetica" w:hAnsi="Helvetica"/>
          <w:sz w:val="22"/>
          <w:szCs w:val="22"/>
        </w:rPr>
        <w:t xml:space="preserve"> 2 pages max</w:t>
      </w:r>
    </w:p>
    <w:p w14:paraId="7A28937A" w14:textId="2954D3F4" w:rsidR="00CD5934" w:rsidRDefault="003A5AED" w:rsidP="00497F84">
      <w:pPr>
        <w:spacing w:after="160"/>
        <w:rPr>
          <w:rFonts w:ascii="Helvetica" w:hAnsi="Helvetica"/>
          <w:sz w:val="22"/>
          <w:szCs w:val="22"/>
        </w:rPr>
      </w:pPr>
      <w:r>
        <w:rPr>
          <w:rFonts w:ascii="Helvetica" w:hAnsi="Helvetica"/>
          <w:b/>
          <w:sz w:val="22"/>
          <w:szCs w:val="22"/>
        </w:rPr>
        <w:t>Document 2--</w:t>
      </w:r>
      <w:r w:rsidR="00CD5934" w:rsidRPr="00CD5934">
        <w:rPr>
          <w:rFonts w:ascii="Helvetica" w:hAnsi="Helvetica"/>
          <w:b/>
          <w:sz w:val="22"/>
          <w:szCs w:val="22"/>
        </w:rPr>
        <w:t>Project Description:</w:t>
      </w:r>
      <w:r w:rsidR="00CD5934">
        <w:rPr>
          <w:rFonts w:ascii="Helvetica" w:hAnsi="Helvetica"/>
          <w:sz w:val="22"/>
          <w:szCs w:val="22"/>
        </w:rPr>
        <w:t xml:space="preserve"> Y</w:t>
      </w:r>
      <w:r w:rsidR="00497F84">
        <w:rPr>
          <w:rFonts w:ascii="Helvetica" w:hAnsi="Helvetica"/>
          <w:sz w:val="22"/>
          <w:szCs w:val="22"/>
        </w:rPr>
        <w:t xml:space="preserve">ou will identify an unanswered question that is raised by the current paper </w:t>
      </w:r>
      <w:r w:rsidR="00CD5934">
        <w:rPr>
          <w:rFonts w:ascii="Helvetica" w:hAnsi="Helvetica"/>
          <w:sz w:val="22"/>
          <w:szCs w:val="22"/>
        </w:rPr>
        <w:t xml:space="preserve">(from your introduction) </w:t>
      </w:r>
      <w:r w:rsidR="00497F84">
        <w:rPr>
          <w:rFonts w:ascii="Helvetica" w:hAnsi="Helvetica"/>
          <w:sz w:val="22"/>
          <w:szCs w:val="22"/>
        </w:rPr>
        <w:t xml:space="preserve">and you will </w:t>
      </w:r>
      <w:r w:rsidR="00CD5934">
        <w:rPr>
          <w:rFonts w:ascii="Helvetica" w:hAnsi="Helvetica"/>
          <w:sz w:val="22"/>
          <w:szCs w:val="22"/>
        </w:rPr>
        <w:t xml:space="preserve">develop a project proposal to answer the question using museum specimens. </w:t>
      </w:r>
      <w:r w:rsidR="007C6FDB">
        <w:rPr>
          <w:rFonts w:ascii="Helvetica" w:hAnsi="Helvetica"/>
          <w:sz w:val="22"/>
          <w:szCs w:val="22"/>
        </w:rPr>
        <w:t>This can be a small project you could acc</w:t>
      </w:r>
      <w:r w:rsidR="00821A83">
        <w:rPr>
          <w:rFonts w:ascii="Helvetica" w:hAnsi="Helvetica"/>
          <w:sz w:val="22"/>
          <w:szCs w:val="22"/>
        </w:rPr>
        <w:t>omplish, or a larger project beyond your current capacity.</w:t>
      </w:r>
      <w:r w:rsidR="007C6FDB">
        <w:rPr>
          <w:rFonts w:ascii="Helvetica" w:hAnsi="Helvetica"/>
          <w:sz w:val="22"/>
          <w:szCs w:val="22"/>
        </w:rPr>
        <w:t xml:space="preserve"> </w:t>
      </w:r>
      <w:r w:rsidR="00CD5934">
        <w:rPr>
          <w:rFonts w:ascii="Helvetica" w:hAnsi="Helvetica"/>
          <w:sz w:val="22"/>
          <w:szCs w:val="22"/>
        </w:rPr>
        <w:t xml:space="preserve">Your project description should address </w:t>
      </w:r>
      <w:hyperlink r:id="rId8" w:anchor="IIC2d" w:history="1">
        <w:r w:rsidR="00CD5934" w:rsidRPr="00821A83">
          <w:rPr>
            <w:rStyle w:val="Hyperlink"/>
            <w:rFonts w:ascii="Helvetica" w:hAnsi="Helvetica"/>
            <w:sz w:val="22"/>
            <w:szCs w:val="22"/>
          </w:rPr>
          <w:t>paragraph #2</w:t>
        </w:r>
      </w:hyperlink>
      <w:r w:rsidR="00CD5934">
        <w:rPr>
          <w:rFonts w:ascii="Helvetica" w:hAnsi="Helvetica"/>
          <w:sz w:val="22"/>
          <w:szCs w:val="22"/>
        </w:rPr>
        <w:t xml:space="preserve"> of the NSF Grant Proposal Guide’s </w:t>
      </w:r>
      <w:r w:rsidR="00821A83">
        <w:rPr>
          <w:rFonts w:ascii="Helvetica" w:hAnsi="Helvetica"/>
          <w:sz w:val="22"/>
          <w:szCs w:val="22"/>
        </w:rPr>
        <w:t xml:space="preserve">content section in the </w:t>
      </w:r>
      <w:r w:rsidR="00CD5934">
        <w:rPr>
          <w:rFonts w:ascii="Helvetica" w:hAnsi="Helvetica"/>
          <w:sz w:val="22"/>
          <w:szCs w:val="22"/>
        </w:rPr>
        <w:t>requirements for project descriptions:</w:t>
      </w:r>
    </w:p>
    <w:p w14:paraId="23F28C0D" w14:textId="758F01B6" w:rsidR="00CD5934" w:rsidRPr="003A5AED" w:rsidRDefault="00CD5934" w:rsidP="003A5AED">
      <w:pPr>
        <w:pStyle w:val="NormalWeb"/>
        <w:rPr>
          <w:rFonts w:ascii="Verdana" w:hAnsi="Verdana"/>
          <w:color w:val="324674"/>
          <w:sz w:val="17"/>
          <w:szCs w:val="17"/>
        </w:rPr>
      </w:pPr>
      <w:r>
        <w:rPr>
          <w:rFonts w:ascii="Verdana" w:hAnsi="Verdana"/>
          <w:color w:val="324674"/>
          <w:sz w:val="17"/>
          <w:szCs w:val="17"/>
        </w:rPr>
        <w:t>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w:t>
      </w:r>
    </w:p>
    <w:p w14:paraId="086D0C4B" w14:textId="01AEA4BD" w:rsidR="00CD5934" w:rsidRDefault="00CD5934" w:rsidP="00497F84">
      <w:pPr>
        <w:spacing w:after="160"/>
        <w:rPr>
          <w:rFonts w:ascii="Helvetica" w:hAnsi="Helvetica"/>
          <w:sz w:val="22"/>
          <w:szCs w:val="22"/>
        </w:rPr>
      </w:pPr>
      <w:r>
        <w:rPr>
          <w:rFonts w:ascii="Helvetica" w:hAnsi="Helvetica"/>
          <w:sz w:val="22"/>
          <w:szCs w:val="22"/>
        </w:rPr>
        <w:t>2 pages max</w:t>
      </w:r>
    </w:p>
    <w:p w14:paraId="0A41995C" w14:textId="0553687D" w:rsidR="003A5AED" w:rsidRDefault="003A5AED" w:rsidP="003A5AED">
      <w:pPr>
        <w:spacing w:after="160"/>
        <w:rPr>
          <w:rFonts w:ascii="Helvetica" w:hAnsi="Helvetica"/>
          <w:sz w:val="22"/>
          <w:szCs w:val="22"/>
        </w:rPr>
      </w:pPr>
      <w:r w:rsidRPr="003A5AED">
        <w:rPr>
          <w:rFonts w:ascii="Helvetica" w:hAnsi="Helvetica"/>
          <w:b/>
          <w:sz w:val="22"/>
          <w:szCs w:val="22"/>
        </w:rPr>
        <w:t>Document 3—Budget:</w:t>
      </w:r>
      <w:r>
        <w:rPr>
          <w:rFonts w:ascii="Helvetica" w:hAnsi="Helvetica"/>
          <w:sz w:val="22"/>
          <w:szCs w:val="22"/>
        </w:rPr>
        <w:t xml:space="preserve"> </w:t>
      </w:r>
      <w:r w:rsidRPr="003A5AED">
        <w:rPr>
          <w:rFonts w:ascii="Helvetica" w:hAnsi="Helvetica"/>
          <w:sz w:val="22"/>
          <w:szCs w:val="22"/>
        </w:rPr>
        <w:t>Prepare a budget itemizing anticipated expenses incurred only by the grant, including supplies and travel; but not salary that are associat</w:t>
      </w:r>
      <w:r>
        <w:rPr>
          <w:rFonts w:ascii="Helvetica" w:hAnsi="Helvetica"/>
          <w:sz w:val="22"/>
          <w:szCs w:val="22"/>
        </w:rPr>
        <w:t>ed with your proposed project. 1 page max</w:t>
      </w:r>
    </w:p>
    <w:p w14:paraId="1A96348E" w14:textId="6D503EC1" w:rsidR="00497F84" w:rsidRDefault="00CD5934" w:rsidP="00497F84">
      <w:pPr>
        <w:spacing w:after="160"/>
        <w:rPr>
          <w:rFonts w:ascii="Helvetica" w:hAnsi="Helvetica"/>
          <w:sz w:val="22"/>
          <w:szCs w:val="22"/>
        </w:rPr>
      </w:pPr>
      <w:r w:rsidRPr="003A5AED">
        <w:rPr>
          <w:rFonts w:ascii="Helvetica" w:hAnsi="Helvetica"/>
          <w:b/>
          <w:sz w:val="22"/>
          <w:szCs w:val="22"/>
        </w:rPr>
        <w:t xml:space="preserve">For </w:t>
      </w:r>
      <w:r w:rsidR="003A5AED" w:rsidRPr="003A5AED">
        <w:rPr>
          <w:rFonts w:ascii="Helvetica" w:hAnsi="Helvetica"/>
          <w:b/>
          <w:sz w:val="22"/>
          <w:szCs w:val="22"/>
        </w:rPr>
        <w:t>documents 1-3</w:t>
      </w:r>
      <w:r w:rsidRPr="003A5AED">
        <w:rPr>
          <w:rFonts w:ascii="Helvetica" w:hAnsi="Helvetica"/>
          <w:b/>
          <w:sz w:val="22"/>
          <w:szCs w:val="22"/>
        </w:rPr>
        <w:t xml:space="preserve">, you should follow the Proposal Margin and Spacing Requirements </w:t>
      </w:r>
      <w:r w:rsidR="003A5AED" w:rsidRPr="003A5AED">
        <w:rPr>
          <w:rFonts w:ascii="Helvetica" w:hAnsi="Helvetica"/>
          <w:b/>
          <w:sz w:val="22"/>
          <w:szCs w:val="22"/>
        </w:rPr>
        <w:t xml:space="preserve">and Page Formatting </w:t>
      </w:r>
      <w:r w:rsidRPr="003A5AED">
        <w:rPr>
          <w:rFonts w:ascii="Helvetica" w:hAnsi="Helvetica"/>
          <w:b/>
          <w:sz w:val="22"/>
          <w:szCs w:val="22"/>
        </w:rPr>
        <w:t>in the</w:t>
      </w:r>
      <w:r>
        <w:rPr>
          <w:rFonts w:ascii="Helvetica" w:hAnsi="Helvetica"/>
          <w:sz w:val="22"/>
          <w:szCs w:val="22"/>
        </w:rPr>
        <w:t xml:space="preserve"> </w:t>
      </w:r>
      <w:hyperlink r:id="rId9" w:history="1">
        <w:r w:rsidRPr="003A5AED">
          <w:rPr>
            <w:rStyle w:val="Hyperlink"/>
            <w:rFonts w:ascii="Helvetica" w:hAnsi="Helvetica"/>
            <w:sz w:val="22"/>
            <w:szCs w:val="22"/>
          </w:rPr>
          <w:t>NSF Proposal Guide</w:t>
        </w:r>
      </w:hyperlink>
      <w:r>
        <w:rPr>
          <w:rFonts w:ascii="Helvetica" w:hAnsi="Helvetica"/>
          <w:sz w:val="22"/>
          <w:szCs w:val="22"/>
        </w:rPr>
        <w:t xml:space="preserve"> </w:t>
      </w:r>
    </w:p>
    <w:p w14:paraId="346AFA7F" w14:textId="6627B503" w:rsidR="003A5AED" w:rsidRDefault="003A5AED" w:rsidP="00497F84">
      <w:pPr>
        <w:spacing w:after="160"/>
        <w:rPr>
          <w:rFonts w:ascii="Helvetica" w:hAnsi="Helvetica"/>
          <w:sz w:val="22"/>
          <w:szCs w:val="22"/>
        </w:rPr>
      </w:pPr>
      <w:r w:rsidRPr="003A5AED">
        <w:rPr>
          <w:rFonts w:ascii="Helvetica" w:hAnsi="Helvetica"/>
          <w:b/>
          <w:sz w:val="22"/>
          <w:szCs w:val="22"/>
        </w:rPr>
        <w:t>Document 4—Application Cover Page</w:t>
      </w:r>
      <w:r>
        <w:rPr>
          <w:rFonts w:ascii="Helvetica" w:hAnsi="Helvetica"/>
          <w:sz w:val="22"/>
          <w:szCs w:val="22"/>
        </w:rPr>
        <w:t xml:space="preserve"> (1 page)</w:t>
      </w:r>
    </w:p>
    <w:p w14:paraId="17096473" w14:textId="7777777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 xml:space="preserve">Your name </w:t>
      </w:r>
    </w:p>
    <w:p w14:paraId="0AE580C9" w14:textId="7777777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 xml:space="preserve">Title of project </w:t>
      </w:r>
    </w:p>
    <w:p w14:paraId="22FD56C6" w14:textId="4A4CE74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Pr</w:t>
      </w:r>
      <w:r>
        <w:rPr>
          <w:rFonts w:ascii="Helvetica" w:hAnsi="Helvetica"/>
          <w:sz w:val="22"/>
          <w:szCs w:val="22"/>
        </w:rPr>
        <w:t>oposed Start Date and End Date (maximum 12 months)</w:t>
      </w:r>
    </w:p>
    <w:p w14:paraId="03516F4E" w14:textId="3653F648" w:rsidR="003A5AED" w:rsidRPr="003A5AED" w:rsidRDefault="003A5AED" w:rsidP="00821A83">
      <w:pPr>
        <w:spacing w:after="160"/>
        <w:ind w:left="540"/>
        <w:rPr>
          <w:rFonts w:ascii="Helvetica" w:hAnsi="Helvetica"/>
          <w:sz w:val="22"/>
          <w:szCs w:val="22"/>
        </w:rPr>
      </w:pPr>
      <w:r w:rsidRPr="003A5AED">
        <w:rPr>
          <w:rFonts w:ascii="Helvetica" w:hAnsi="Helvetica"/>
          <w:sz w:val="22"/>
          <w:szCs w:val="22"/>
        </w:rPr>
        <w:t xml:space="preserve">List of </w:t>
      </w:r>
      <w:r>
        <w:rPr>
          <w:rFonts w:ascii="Helvetica" w:hAnsi="Helvetica"/>
          <w:sz w:val="22"/>
          <w:szCs w:val="22"/>
        </w:rPr>
        <w:t xml:space="preserve">specimens you require and the museums that hold them </w:t>
      </w:r>
    </w:p>
    <w:p w14:paraId="0F6AEBE1" w14:textId="7AB42430" w:rsidR="00497F84" w:rsidRDefault="00497F84" w:rsidP="00497F84">
      <w:pPr>
        <w:spacing w:after="60"/>
        <w:rPr>
          <w:rFonts w:ascii="Helvetica" w:hAnsi="Helvetica"/>
          <w:sz w:val="22"/>
          <w:szCs w:val="22"/>
        </w:rPr>
      </w:pPr>
      <w:r w:rsidRPr="00BD0260">
        <w:rPr>
          <w:rFonts w:ascii="Helvetica" w:hAnsi="Helvetica"/>
          <w:b/>
          <w:sz w:val="22"/>
          <w:szCs w:val="22"/>
        </w:rPr>
        <w:t xml:space="preserve">Learning Goals for the </w:t>
      </w:r>
      <w:r>
        <w:rPr>
          <w:rFonts w:ascii="Helvetica" w:hAnsi="Helvetica"/>
          <w:b/>
          <w:sz w:val="22"/>
          <w:szCs w:val="22"/>
        </w:rPr>
        <w:t>Research</w:t>
      </w:r>
      <w:r w:rsidRPr="00BD0260">
        <w:rPr>
          <w:rFonts w:ascii="Helvetica" w:hAnsi="Helvetica"/>
          <w:b/>
          <w:sz w:val="22"/>
          <w:szCs w:val="22"/>
        </w:rPr>
        <w:t xml:space="preserve"> </w:t>
      </w:r>
      <w:r w:rsidR="00920136">
        <w:rPr>
          <w:rFonts w:ascii="Helvetica" w:hAnsi="Helvetica"/>
          <w:b/>
          <w:sz w:val="22"/>
          <w:szCs w:val="22"/>
        </w:rPr>
        <w:t>Grant Proposal</w:t>
      </w:r>
      <w:r w:rsidRPr="00BD0260">
        <w:rPr>
          <w:rFonts w:ascii="Helvetica" w:hAnsi="Helvetica"/>
          <w:b/>
          <w:sz w:val="22"/>
          <w:szCs w:val="22"/>
        </w:rPr>
        <w:t xml:space="preserve"> </w:t>
      </w:r>
      <w:r>
        <w:rPr>
          <w:rFonts w:ascii="Helvetica" w:hAnsi="Helvetica"/>
          <w:sz w:val="22"/>
          <w:szCs w:val="22"/>
        </w:rPr>
        <w:t>synergize with the course learning goals and are as follows:</w:t>
      </w:r>
    </w:p>
    <w:p w14:paraId="3D653BBD" w14:textId="670870C4" w:rsidR="00497F84" w:rsidRDefault="00497F84" w:rsidP="007C6FDB">
      <w:pPr>
        <w:pStyle w:val="ListParagraph"/>
        <w:numPr>
          <w:ilvl w:val="0"/>
          <w:numId w:val="3"/>
        </w:numPr>
        <w:spacing w:after="60"/>
        <w:contextualSpacing w:val="0"/>
        <w:rPr>
          <w:rFonts w:ascii="Helvetica" w:hAnsi="Helvetica"/>
          <w:sz w:val="22"/>
          <w:szCs w:val="22"/>
        </w:rPr>
      </w:pPr>
      <w:r>
        <w:rPr>
          <w:rFonts w:ascii="Helvetica" w:hAnsi="Helvetica"/>
          <w:sz w:val="22"/>
          <w:szCs w:val="22"/>
        </w:rPr>
        <w:t xml:space="preserve">Connect current research to prior research. </w:t>
      </w:r>
    </w:p>
    <w:p w14:paraId="6FB1A995" w14:textId="77777777" w:rsidR="00497F84" w:rsidRDefault="00497F84" w:rsidP="00497F84">
      <w:pPr>
        <w:pStyle w:val="ListParagraph"/>
        <w:numPr>
          <w:ilvl w:val="0"/>
          <w:numId w:val="3"/>
        </w:numPr>
        <w:spacing w:after="60"/>
        <w:contextualSpacing w:val="0"/>
        <w:rPr>
          <w:rFonts w:ascii="Helvetica" w:hAnsi="Helvetica"/>
          <w:sz w:val="22"/>
          <w:szCs w:val="22"/>
        </w:rPr>
      </w:pPr>
      <w:r>
        <w:rPr>
          <w:rFonts w:ascii="Helvetica" w:hAnsi="Helvetica"/>
          <w:sz w:val="22"/>
          <w:szCs w:val="22"/>
        </w:rPr>
        <w:t>Demonstrate the ability to read a primary research article and distill the important points.</w:t>
      </w:r>
    </w:p>
    <w:p w14:paraId="0DC3B6DD" w14:textId="77777777" w:rsidR="00497F84" w:rsidRPr="003C3D92" w:rsidRDefault="00497F84" w:rsidP="00497F84">
      <w:pPr>
        <w:pStyle w:val="ListParagraph"/>
        <w:numPr>
          <w:ilvl w:val="0"/>
          <w:numId w:val="3"/>
        </w:numPr>
        <w:spacing w:after="60"/>
        <w:contextualSpacing w:val="0"/>
        <w:rPr>
          <w:rFonts w:ascii="Helvetica" w:hAnsi="Helvetica"/>
          <w:sz w:val="22"/>
          <w:szCs w:val="22"/>
        </w:rPr>
      </w:pPr>
      <w:r>
        <w:rPr>
          <w:rFonts w:ascii="Helvetica" w:hAnsi="Helvetica"/>
          <w:sz w:val="22"/>
          <w:szCs w:val="22"/>
        </w:rPr>
        <w:t>Practice asking “What Next” questions and propose experiments to test a hypothesis (demonstrate familiarity with techniques and experimental design).</w:t>
      </w:r>
    </w:p>
    <w:p w14:paraId="284AE7F8" w14:textId="77777777" w:rsidR="00497F84" w:rsidRPr="00F85D71" w:rsidRDefault="00497F84" w:rsidP="00497F84">
      <w:pPr>
        <w:spacing w:before="120" w:after="120"/>
        <w:ind w:left="360"/>
        <w:jc w:val="center"/>
        <w:rPr>
          <w:rFonts w:ascii="Helvetica" w:eastAsiaTheme="majorEastAsia" w:hAnsi="Helvetica" w:cstheme="majorBidi"/>
          <w:b/>
          <w:bCs/>
          <w:sz w:val="22"/>
          <w:szCs w:val="22"/>
        </w:rPr>
      </w:pPr>
      <w:r w:rsidRPr="00F85D71">
        <w:rPr>
          <w:rFonts w:ascii="Helvetica" w:hAnsi="Helvetica"/>
          <w:b/>
          <w:sz w:val="22"/>
          <w:szCs w:val="22"/>
        </w:rPr>
        <w:t>Grades</w:t>
      </w:r>
    </w:p>
    <w:p w14:paraId="5CB1EAF6" w14:textId="77777777" w:rsidR="00497F84" w:rsidRPr="00F85D71" w:rsidRDefault="00497F84" w:rsidP="00497F84">
      <w:pPr>
        <w:spacing w:after="120"/>
        <w:rPr>
          <w:rFonts w:ascii="Helvetica" w:hAnsi="Helvetica"/>
          <w:sz w:val="22"/>
          <w:szCs w:val="22"/>
        </w:rPr>
      </w:pPr>
      <w:r w:rsidRPr="00F85D71">
        <w:rPr>
          <w:rFonts w:ascii="Helvetica" w:hAnsi="Helvetica"/>
          <w:sz w:val="22"/>
          <w:szCs w:val="22"/>
        </w:rPr>
        <w:t xml:space="preserve">Your final grade will depend on three factors: Individual Performance, Team Performance, and Peer Evaluation. In the first week, the whole class will determine, by consensus, how much the final grade will be affected by Individual and Team Performance scores. Additionally, the class will determine the weight of each type of assignment. Finally, your Team Performance score will be modified by a Peer Evaluation Score, which is determined by an end-of-course peer evaluation. </w:t>
      </w:r>
    </w:p>
    <w:tbl>
      <w:tblPr>
        <w:tblStyle w:val="TableGrid"/>
        <w:tblW w:w="0" w:type="auto"/>
        <w:jc w:val="center"/>
        <w:tblLook w:val="04A0" w:firstRow="1" w:lastRow="0" w:firstColumn="1" w:lastColumn="0" w:noHBand="0" w:noVBand="1"/>
      </w:tblPr>
      <w:tblGrid>
        <w:gridCol w:w="3879"/>
        <w:gridCol w:w="2441"/>
        <w:gridCol w:w="2536"/>
      </w:tblGrid>
      <w:tr w:rsidR="00497F84" w:rsidRPr="0024604E" w14:paraId="353AD122" w14:textId="77777777" w:rsidTr="00497F84">
        <w:trPr>
          <w:trHeight w:val="332"/>
          <w:jc w:val="center"/>
        </w:trPr>
        <w:tc>
          <w:tcPr>
            <w:tcW w:w="4290" w:type="dxa"/>
            <w:vAlign w:val="center"/>
          </w:tcPr>
          <w:p w14:paraId="308FBF5A" w14:textId="77777777" w:rsidR="00497F84" w:rsidRPr="0024604E" w:rsidRDefault="00497F84" w:rsidP="00497F84">
            <w:pPr>
              <w:jc w:val="center"/>
              <w:rPr>
                <w:rFonts w:ascii="Helvetica" w:hAnsi="Helvetica"/>
                <w:sz w:val="22"/>
                <w:szCs w:val="22"/>
              </w:rPr>
            </w:pPr>
            <w:r w:rsidRPr="0024604E">
              <w:rPr>
                <w:rFonts w:ascii="Helvetica" w:hAnsi="Helvetica"/>
                <w:sz w:val="22"/>
                <w:szCs w:val="22"/>
              </w:rPr>
              <w:t>Grade Component</w:t>
            </w:r>
          </w:p>
        </w:tc>
        <w:tc>
          <w:tcPr>
            <w:tcW w:w="2658" w:type="dxa"/>
            <w:tcBorders>
              <w:right w:val="single" w:sz="8" w:space="0" w:color="auto"/>
            </w:tcBorders>
            <w:vAlign w:val="center"/>
          </w:tcPr>
          <w:p w14:paraId="15ACAD53" w14:textId="77777777" w:rsidR="00497F84" w:rsidRPr="0024604E" w:rsidRDefault="00497F84" w:rsidP="00497F84">
            <w:pPr>
              <w:jc w:val="center"/>
              <w:rPr>
                <w:rFonts w:ascii="Helvetica" w:hAnsi="Helvetica"/>
                <w:sz w:val="22"/>
                <w:szCs w:val="22"/>
              </w:rPr>
            </w:pPr>
            <w:r w:rsidRPr="0024604E">
              <w:rPr>
                <w:rFonts w:ascii="Helvetica" w:hAnsi="Helvetica"/>
                <w:sz w:val="22"/>
                <w:szCs w:val="22"/>
              </w:rPr>
              <w:t>Percentage</w:t>
            </w:r>
          </w:p>
        </w:tc>
        <w:tc>
          <w:tcPr>
            <w:tcW w:w="2658" w:type="dxa"/>
            <w:vMerge w:val="restart"/>
            <w:tcBorders>
              <w:top w:val="nil"/>
              <w:left w:val="single" w:sz="8" w:space="0" w:color="auto"/>
              <w:right w:val="nil"/>
            </w:tcBorders>
          </w:tcPr>
          <w:p w14:paraId="1C820386" w14:textId="77777777" w:rsidR="00497F84" w:rsidRPr="00EA7032" w:rsidRDefault="00497F84" w:rsidP="00497F84">
            <w:pPr>
              <w:spacing w:after="40"/>
              <w:ind w:left="979"/>
              <w:rPr>
                <w:rFonts w:ascii="Helvetica" w:hAnsi="Helvetica"/>
                <w:sz w:val="22"/>
                <w:szCs w:val="22"/>
                <w:u w:val="single"/>
              </w:rPr>
            </w:pPr>
            <w:r w:rsidRPr="00EA7032">
              <w:rPr>
                <w:rFonts w:ascii="Helvetica" w:hAnsi="Helvetica"/>
                <w:sz w:val="22"/>
                <w:szCs w:val="22"/>
                <w:u w:val="single"/>
              </w:rPr>
              <w:t>Grading Scale:</w:t>
            </w:r>
          </w:p>
          <w:p w14:paraId="42CDF243"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 xml:space="preserve">A+/A: 93-100 </w:t>
            </w:r>
          </w:p>
          <w:p w14:paraId="71D3D239"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A-: 90-92</w:t>
            </w:r>
          </w:p>
          <w:p w14:paraId="6634C566"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87-89</w:t>
            </w:r>
          </w:p>
          <w:p w14:paraId="1185BB17"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83-86</w:t>
            </w:r>
          </w:p>
          <w:p w14:paraId="52671D72"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80-82</w:t>
            </w:r>
          </w:p>
          <w:p w14:paraId="58E1922D"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77-79</w:t>
            </w:r>
          </w:p>
          <w:p w14:paraId="60B1BA89"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73-76</w:t>
            </w:r>
          </w:p>
          <w:p w14:paraId="1D4E1315"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70-72</w:t>
            </w:r>
          </w:p>
          <w:p w14:paraId="573EC307"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67-69</w:t>
            </w:r>
          </w:p>
          <w:p w14:paraId="1DCCB870"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63-66</w:t>
            </w:r>
          </w:p>
          <w:p w14:paraId="51CC72CF"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60-62</w:t>
            </w:r>
          </w:p>
          <w:p w14:paraId="2B5D4C09" w14:textId="77777777" w:rsidR="00497F84" w:rsidRPr="0024604E" w:rsidRDefault="00497F84" w:rsidP="00497F84">
            <w:pPr>
              <w:ind w:left="979"/>
              <w:rPr>
                <w:rFonts w:ascii="Helvetica" w:hAnsi="Helvetica"/>
                <w:sz w:val="22"/>
                <w:szCs w:val="22"/>
              </w:rPr>
            </w:pPr>
            <w:r w:rsidRPr="0024604E">
              <w:rPr>
                <w:rFonts w:ascii="Helvetica" w:hAnsi="Helvetica"/>
                <w:sz w:val="22"/>
                <w:szCs w:val="22"/>
              </w:rPr>
              <w:t>F: &lt;60</w:t>
            </w:r>
          </w:p>
        </w:tc>
      </w:tr>
      <w:tr w:rsidR="00497F84" w:rsidRPr="0024604E" w14:paraId="07CF70BC" w14:textId="77777777" w:rsidTr="00497F84">
        <w:trPr>
          <w:trHeight w:val="1430"/>
          <w:jc w:val="center"/>
        </w:trPr>
        <w:tc>
          <w:tcPr>
            <w:tcW w:w="4290" w:type="dxa"/>
            <w:vAlign w:val="center"/>
          </w:tcPr>
          <w:p w14:paraId="2C75D35A" w14:textId="77777777" w:rsidR="00497F84" w:rsidRPr="0024604E" w:rsidRDefault="00497F84" w:rsidP="00497F84">
            <w:pPr>
              <w:rPr>
                <w:rFonts w:ascii="Helvetica" w:hAnsi="Helvetica"/>
                <w:b/>
                <w:sz w:val="22"/>
                <w:szCs w:val="22"/>
              </w:rPr>
            </w:pPr>
            <w:r w:rsidRPr="0024604E">
              <w:rPr>
                <w:rFonts w:ascii="Helvetica" w:hAnsi="Helvetica"/>
                <w:b/>
                <w:sz w:val="22"/>
                <w:szCs w:val="22"/>
              </w:rPr>
              <w:t>Individual Performance</w:t>
            </w:r>
          </w:p>
          <w:p w14:paraId="3F3A00E8" w14:textId="77777777" w:rsidR="00497F84" w:rsidRPr="0024604E" w:rsidRDefault="00497F84" w:rsidP="00497F84">
            <w:pPr>
              <w:rPr>
                <w:rFonts w:ascii="Helvetica" w:hAnsi="Helvetica"/>
                <w:sz w:val="22"/>
                <w:szCs w:val="22"/>
              </w:rPr>
            </w:pPr>
            <w:r w:rsidRPr="0024604E">
              <w:rPr>
                <w:rFonts w:ascii="Helvetica" w:hAnsi="Helvetica"/>
                <w:sz w:val="22"/>
                <w:szCs w:val="22"/>
              </w:rPr>
              <w:tab/>
            </w:r>
            <w:proofErr w:type="spellStart"/>
            <w:proofErr w:type="gramStart"/>
            <w:r w:rsidRPr="0024604E">
              <w:rPr>
                <w:rFonts w:ascii="Helvetica" w:hAnsi="Helvetica"/>
                <w:sz w:val="22"/>
                <w:szCs w:val="22"/>
              </w:rPr>
              <w:t>iRATs</w:t>
            </w:r>
            <w:proofErr w:type="spellEnd"/>
            <w:proofErr w:type="gramEnd"/>
          </w:p>
          <w:p w14:paraId="2F419CA0" w14:textId="77777777" w:rsidR="00497F84" w:rsidRPr="0024604E" w:rsidRDefault="00497F84" w:rsidP="00497F84">
            <w:pPr>
              <w:rPr>
                <w:rFonts w:ascii="Helvetica" w:hAnsi="Helvetica"/>
                <w:sz w:val="22"/>
                <w:szCs w:val="22"/>
              </w:rPr>
            </w:pPr>
            <w:r w:rsidRPr="0024604E">
              <w:rPr>
                <w:rFonts w:ascii="Helvetica" w:hAnsi="Helvetica"/>
                <w:sz w:val="22"/>
                <w:szCs w:val="22"/>
              </w:rPr>
              <w:tab/>
              <w:t>Homework Assignments</w:t>
            </w:r>
          </w:p>
          <w:p w14:paraId="03225F86" w14:textId="77777777" w:rsidR="00497F84" w:rsidRPr="0024604E" w:rsidRDefault="00497F84" w:rsidP="00497F84">
            <w:pPr>
              <w:rPr>
                <w:rFonts w:ascii="Helvetica" w:hAnsi="Helvetica"/>
                <w:sz w:val="22"/>
                <w:szCs w:val="22"/>
              </w:rPr>
            </w:pPr>
            <w:r w:rsidRPr="0024604E">
              <w:rPr>
                <w:rFonts w:ascii="Helvetica" w:hAnsi="Helvetica"/>
                <w:sz w:val="22"/>
                <w:szCs w:val="22"/>
              </w:rPr>
              <w:tab/>
              <w:t>Exams</w:t>
            </w:r>
            <w:r>
              <w:rPr>
                <w:rFonts w:ascii="Helvetica" w:hAnsi="Helvetica"/>
                <w:sz w:val="22"/>
                <w:szCs w:val="22"/>
              </w:rPr>
              <w:t xml:space="preserve"> (3 total)</w:t>
            </w:r>
          </w:p>
          <w:p w14:paraId="58B75066" w14:textId="280E16E3" w:rsidR="00497F84" w:rsidRPr="0024604E" w:rsidRDefault="00497F84" w:rsidP="00920136">
            <w:pPr>
              <w:rPr>
                <w:rFonts w:ascii="Helvetica" w:hAnsi="Helvetica"/>
                <w:sz w:val="22"/>
                <w:szCs w:val="22"/>
              </w:rPr>
            </w:pPr>
            <w:r w:rsidRPr="0024604E">
              <w:rPr>
                <w:rFonts w:ascii="Helvetica" w:hAnsi="Helvetica"/>
                <w:sz w:val="22"/>
                <w:szCs w:val="22"/>
              </w:rPr>
              <w:tab/>
            </w:r>
            <w:r>
              <w:rPr>
                <w:rFonts w:ascii="Helvetica" w:hAnsi="Helvetica"/>
                <w:sz w:val="22"/>
                <w:szCs w:val="22"/>
              </w:rPr>
              <w:t xml:space="preserve">Research </w:t>
            </w:r>
            <w:r w:rsidR="00920136">
              <w:rPr>
                <w:rFonts w:ascii="Helvetica" w:hAnsi="Helvetica"/>
                <w:sz w:val="22"/>
                <w:szCs w:val="22"/>
              </w:rPr>
              <w:t>Grant Proposal</w:t>
            </w:r>
          </w:p>
        </w:tc>
        <w:tc>
          <w:tcPr>
            <w:tcW w:w="2658" w:type="dxa"/>
            <w:tcBorders>
              <w:right w:val="single" w:sz="8" w:space="0" w:color="auto"/>
            </w:tcBorders>
            <w:vAlign w:val="center"/>
          </w:tcPr>
          <w:p w14:paraId="0B944628" w14:textId="77777777" w:rsidR="00497F84" w:rsidRPr="0024604E" w:rsidRDefault="00497F84" w:rsidP="00497F84">
            <w:pPr>
              <w:jc w:val="center"/>
              <w:rPr>
                <w:rFonts w:ascii="Helvetica" w:hAnsi="Helvetica"/>
                <w:b/>
                <w:sz w:val="22"/>
                <w:szCs w:val="22"/>
              </w:rPr>
            </w:pPr>
            <w:r>
              <w:rPr>
                <w:rFonts w:ascii="Helvetica" w:hAnsi="Helvetica"/>
                <w:b/>
                <w:sz w:val="22"/>
                <w:szCs w:val="22"/>
              </w:rPr>
              <w:t>50-75</w:t>
            </w:r>
            <w:r w:rsidRPr="0024604E">
              <w:rPr>
                <w:rFonts w:ascii="Helvetica" w:hAnsi="Helvetica"/>
                <w:b/>
                <w:sz w:val="22"/>
                <w:szCs w:val="22"/>
              </w:rPr>
              <w:t>%</w:t>
            </w:r>
          </w:p>
          <w:p w14:paraId="525422A1" w14:textId="77777777" w:rsidR="00497F84" w:rsidRPr="0024604E"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p w14:paraId="00C159E0" w14:textId="77777777" w:rsidR="00497F84" w:rsidRPr="0024604E"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p w14:paraId="14A1A29F" w14:textId="31ADFB6D" w:rsidR="00497F84" w:rsidRPr="0024604E" w:rsidRDefault="00497F84" w:rsidP="00497F84">
            <w:pPr>
              <w:jc w:val="center"/>
              <w:rPr>
                <w:rFonts w:ascii="Helvetica" w:hAnsi="Helvetica"/>
                <w:sz w:val="22"/>
                <w:szCs w:val="22"/>
              </w:rPr>
            </w:pPr>
            <w:r>
              <w:rPr>
                <w:rFonts w:ascii="Helvetica" w:hAnsi="Helvetica"/>
                <w:sz w:val="22"/>
                <w:szCs w:val="22"/>
              </w:rPr>
              <w:t>15-25</w:t>
            </w:r>
            <w:r w:rsidRPr="0024604E">
              <w:rPr>
                <w:rFonts w:ascii="Helvetica" w:hAnsi="Helvetica"/>
                <w:sz w:val="22"/>
                <w:szCs w:val="22"/>
              </w:rPr>
              <w:t>%</w:t>
            </w:r>
          </w:p>
          <w:p w14:paraId="17E862BD" w14:textId="77777777" w:rsidR="00497F84" w:rsidRPr="0028104C"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tc>
        <w:tc>
          <w:tcPr>
            <w:tcW w:w="2658" w:type="dxa"/>
            <w:vMerge/>
            <w:tcBorders>
              <w:left w:val="single" w:sz="8" w:space="0" w:color="auto"/>
              <w:right w:val="nil"/>
            </w:tcBorders>
          </w:tcPr>
          <w:p w14:paraId="4920BBBF" w14:textId="77777777" w:rsidR="00497F84" w:rsidRDefault="00497F84" w:rsidP="00497F84">
            <w:pPr>
              <w:jc w:val="center"/>
              <w:rPr>
                <w:rFonts w:ascii="Helvetica" w:hAnsi="Helvetica"/>
                <w:b/>
                <w:sz w:val="22"/>
                <w:szCs w:val="22"/>
              </w:rPr>
            </w:pPr>
          </w:p>
        </w:tc>
      </w:tr>
      <w:tr w:rsidR="00497F84" w:rsidRPr="0024604E" w14:paraId="4C4DF96A" w14:textId="77777777" w:rsidTr="00497F84">
        <w:trPr>
          <w:trHeight w:val="890"/>
          <w:jc w:val="center"/>
        </w:trPr>
        <w:tc>
          <w:tcPr>
            <w:tcW w:w="4290" w:type="dxa"/>
            <w:vAlign w:val="center"/>
          </w:tcPr>
          <w:p w14:paraId="3C248C1A" w14:textId="77777777" w:rsidR="00497F84" w:rsidRPr="0024604E" w:rsidRDefault="00497F84" w:rsidP="00497F84">
            <w:pPr>
              <w:rPr>
                <w:rFonts w:ascii="Helvetica" w:hAnsi="Helvetica"/>
                <w:b/>
                <w:sz w:val="22"/>
                <w:szCs w:val="22"/>
              </w:rPr>
            </w:pPr>
            <w:r w:rsidRPr="0024604E">
              <w:rPr>
                <w:rFonts w:ascii="Helvetica" w:hAnsi="Helvetica"/>
                <w:b/>
                <w:sz w:val="22"/>
                <w:szCs w:val="22"/>
              </w:rPr>
              <w:t>Team Performance</w:t>
            </w:r>
          </w:p>
          <w:p w14:paraId="611F96F0" w14:textId="77777777" w:rsidR="00497F84" w:rsidRPr="0024604E" w:rsidRDefault="00497F84" w:rsidP="00497F84">
            <w:pPr>
              <w:rPr>
                <w:rFonts w:ascii="Helvetica" w:hAnsi="Helvetica"/>
                <w:sz w:val="22"/>
                <w:szCs w:val="22"/>
              </w:rPr>
            </w:pPr>
            <w:r w:rsidRPr="0024604E">
              <w:rPr>
                <w:rFonts w:ascii="Helvetica" w:hAnsi="Helvetica"/>
                <w:sz w:val="22"/>
                <w:szCs w:val="22"/>
              </w:rPr>
              <w:tab/>
            </w:r>
            <w:proofErr w:type="spellStart"/>
            <w:proofErr w:type="gramStart"/>
            <w:r w:rsidRPr="0024604E">
              <w:rPr>
                <w:rFonts w:ascii="Helvetica" w:hAnsi="Helvetica"/>
                <w:sz w:val="22"/>
                <w:szCs w:val="22"/>
              </w:rPr>
              <w:t>tRATs</w:t>
            </w:r>
            <w:proofErr w:type="spellEnd"/>
            <w:proofErr w:type="gramEnd"/>
          </w:p>
          <w:p w14:paraId="266623B9" w14:textId="77777777" w:rsidR="00497F84" w:rsidRDefault="00497F84" w:rsidP="00497F84">
            <w:pPr>
              <w:rPr>
                <w:rFonts w:ascii="Helvetica" w:hAnsi="Helvetica"/>
                <w:sz w:val="22"/>
                <w:szCs w:val="22"/>
              </w:rPr>
            </w:pPr>
            <w:r w:rsidRPr="0024604E">
              <w:rPr>
                <w:rFonts w:ascii="Helvetica" w:hAnsi="Helvetica"/>
                <w:sz w:val="22"/>
                <w:szCs w:val="22"/>
              </w:rPr>
              <w:tab/>
              <w:t>In-Class Exercises</w:t>
            </w:r>
          </w:p>
          <w:p w14:paraId="13EE58B2" w14:textId="6AA9E80E" w:rsidR="00DC1FFF" w:rsidRPr="0024604E" w:rsidRDefault="00DC1FFF" w:rsidP="00DC1FFF">
            <w:pPr>
              <w:rPr>
                <w:rFonts w:ascii="Helvetica" w:hAnsi="Helvetica"/>
                <w:sz w:val="22"/>
                <w:szCs w:val="22"/>
              </w:rPr>
            </w:pPr>
            <w:r>
              <w:rPr>
                <w:rFonts w:ascii="Helvetica" w:hAnsi="Helvetica"/>
                <w:sz w:val="22"/>
                <w:szCs w:val="22"/>
              </w:rPr>
              <w:t xml:space="preserve">            Collections Video </w:t>
            </w:r>
          </w:p>
        </w:tc>
        <w:tc>
          <w:tcPr>
            <w:tcW w:w="2658" w:type="dxa"/>
            <w:tcBorders>
              <w:right w:val="single" w:sz="8" w:space="0" w:color="auto"/>
            </w:tcBorders>
            <w:vAlign w:val="center"/>
          </w:tcPr>
          <w:p w14:paraId="39CD6088" w14:textId="77777777" w:rsidR="00497F84" w:rsidRPr="0024604E" w:rsidRDefault="00497F84" w:rsidP="00497F84">
            <w:pPr>
              <w:jc w:val="center"/>
              <w:rPr>
                <w:rFonts w:ascii="Helvetica" w:hAnsi="Helvetica"/>
                <w:b/>
                <w:sz w:val="22"/>
                <w:szCs w:val="22"/>
              </w:rPr>
            </w:pPr>
            <w:r>
              <w:rPr>
                <w:rFonts w:ascii="Helvetica" w:hAnsi="Helvetica"/>
                <w:b/>
                <w:sz w:val="22"/>
                <w:szCs w:val="22"/>
              </w:rPr>
              <w:t>25-30</w:t>
            </w:r>
            <w:r w:rsidRPr="0024604E">
              <w:rPr>
                <w:rFonts w:ascii="Helvetica" w:hAnsi="Helvetica"/>
                <w:b/>
                <w:sz w:val="22"/>
                <w:szCs w:val="22"/>
              </w:rPr>
              <w:t>%</w:t>
            </w:r>
          </w:p>
          <w:p w14:paraId="16FD2045" w14:textId="298C1954" w:rsidR="00497F84" w:rsidRPr="0024604E" w:rsidRDefault="00DC1FFF" w:rsidP="00497F84">
            <w:pPr>
              <w:jc w:val="center"/>
              <w:rPr>
                <w:rFonts w:ascii="Helvetica" w:hAnsi="Helvetica"/>
                <w:sz w:val="22"/>
                <w:szCs w:val="22"/>
              </w:rPr>
            </w:pPr>
            <w:r>
              <w:rPr>
                <w:rFonts w:ascii="Helvetica" w:hAnsi="Helvetica"/>
                <w:sz w:val="22"/>
                <w:szCs w:val="22"/>
              </w:rPr>
              <w:t>5-20</w:t>
            </w:r>
            <w:r w:rsidR="00497F84">
              <w:rPr>
                <w:rFonts w:ascii="Helvetica" w:hAnsi="Helvetica"/>
                <w:sz w:val="22"/>
                <w:szCs w:val="22"/>
              </w:rPr>
              <w:t>%</w:t>
            </w:r>
          </w:p>
          <w:p w14:paraId="2695C357" w14:textId="6DDAEAC2" w:rsidR="00497F84" w:rsidRDefault="00DC1FFF" w:rsidP="00497F84">
            <w:pPr>
              <w:jc w:val="center"/>
              <w:rPr>
                <w:rFonts w:ascii="Helvetica" w:hAnsi="Helvetica"/>
                <w:sz w:val="22"/>
                <w:szCs w:val="22"/>
              </w:rPr>
            </w:pPr>
            <w:r>
              <w:rPr>
                <w:rFonts w:ascii="Helvetica" w:hAnsi="Helvetica"/>
                <w:sz w:val="22"/>
                <w:szCs w:val="22"/>
              </w:rPr>
              <w:t>5-20</w:t>
            </w:r>
            <w:r w:rsidR="00497F84">
              <w:rPr>
                <w:rFonts w:ascii="Helvetica" w:hAnsi="Helvetica"/>
                <w:sz w:val="22"/>
                <w:szCs w:val="22"/>
              </w:rPr>
              <w:t>%</w:t>
            </w:r>
          </w:p>
          <w:p w14:paraId="07CBA8E6" w14:textId="5A73A025" w:rsidR="00DC1FFF" w:rsidRPr="0028104C" w:rsidRDefault="00DC1FFF" w:rsidP="00497F84">
            <w:pPr>
              <w:jc w:val="center"/>
              <w:rPr>
                <w:rFonts w:ascii="Helvetica" w:hAnsi="Helvetica"/>
                <w:sz w:val="22"/>
                <w:szCs w:val="22"/>
              </w:rPr>
            </w:pPr>
            <w:r>
              <w:rPr>
                <w:rFonts w:ascii="Helvetica" w:hAnsi="Helvetica"/>
                <w:sz w:val="22"/>
                <w:szCs w:val="22"/>
              </w:rPr>
              <w:t>5-20%</w:t>
            </w:r>
          </w:p>
        </w:tc>
        <w:tc>
          <w:tcPr>
            <w:tcW w:w="2658" w:type="dxa"/>
            <w:vMerge/>
            <w:tcBorders>
              <w:left w:val="single" w:sz="8" w:space="0" w:color="auto"/>
              <w:right w:val="nil"/>
            </w:tcBorders>
          </w:tcPr>
          <w:p w14:paraId="2B1B2B04" w14:textId="77777777" w:rsidR="00497F84" w:rsidRDefault="00497F84" w:rsidP="00497F84">
            <w:pPr>
              <w:jc w:val="center"/>
              <w:rPr>
                <w:rFonts w:ascii="Helvetica" w:hAnsi="Helvetica"/>
                <w:b/>
                <w:sz w:val="22"/>
                <w:szCs w:val="22"/>
              </w:rPr>
            </w:pPr>
          </w:p>
        </w:tc>
      </w:tr>
      <w:tr w:rsidR="00497F84" w:rsidRPr="0024604E" w14:paraId="33B61C6C" w14:textId="77777777" w:rsidTr="00497F84">
        <w:trPr>
          <w:trHeight w:val="284"/>
          <w:jc w:val="center"/>
        </w:trPr>
        <w:tc>
          <w:tcPr>
            <w:tcW w:w="4290" w:type="dxa"/>
          </w:tcPr>
          <w:p w14:paraId="666643DA" w14:textId="77777777" w:rsidR="00497F84" w:rsidRPr="0024604E" w:rsidRDefault="00497F84" w:rsidP="00497F84">
            <w:pPr>
              <w:rPr>
                <w:rFonts w:ascii="Helvetica" w:hAnsi="Helvetica"/>
                <w:b/>
                <w:sz w:val="22"/>
                <w:szCs w:val="22"/>
              </w:rPr>
            </w:pPr>
            <w:r w:rsidRPr="0024604E">
              <w:rPr>
                <w:rFonts w:ascii="Helvetica" w:hAnsi="Helvetica"/>
                <w:b/>
                <w:sz w:val="22"/>
                <w:szCs w:val="22"/>
              </w:rPr>
              <w:t>TOTAL</w:t>
            </w:r>
          </w:p>
        </w:tc>
        <w:tc>
          <w:tcPr>
            <w:tcW w:w="2658" w:type="dxa"/>
            <w:tcBorders>
              <w:right w:val="single" w:sz="8" w:space="0" w:color="auto"/>
            </w:tcBorders>
          </w:tcPr>
          <w:p w14:paraId="7C45F50F" w14:textId="77777777" w:rsidR="00497F84" w:rsidRPr="0024604E" w:rsidRDefault="00497F84" w:rsidP="00497F84">
            <w:pPr>
              <w:jc w:val="center"/>
              <w:rPr>
                <w:rFonts w:ascii="Helvetica" w:hAnsi="Helvetica"/>
                <w:b/>
                <w:sz w:val="22"/>
                <w:szCs w:val="22"/>
              </w:rPr>
            </w:pPr>
            <w:r w:rsidRPr="0024604E">
              <w:rPr>
                <w:rFonts w:ascii="Helvetica" w:hAnsi="Helvetica"/>
                <w:b/>
                <w:sz w:val="22"/>
                <w:szCs w:val="22"/>
              </w:rPr>
              <w:t>100%</w:t>
            </w:r>
          </w:p>
        </w:tc>
        <w:tc>
          <w:tcPr>
            <w:tcW w:w="2658" w:type="dxa"/>
            <w:vMerge/>
            <w:tcBorders>
              <w:left w:val="single" w:sz="8" w:space="0" w:color="auto"/>
              <w:right w:val="nil"/>
            </w:tcBorders>
          </w:tcPr>
          <w:p w14:paraId="22D72BC0" w14:textId="77777777" w:rsidR="00497F84" w:rsidRPr="0024604E" w:rsidRDefault="00497F84" w:rsidP="00497F84">
            <w:pPr>
              <w:jc w:val="center"/>
              <w:rPr>
                <w:rFonts w:ascii="Helvetica" w:hAnsi="Helvetica"/>
                <w:b/>
                <w:sz w:val="22"/>
                <w:szCs w:val="22"/>
              </w:rPr>
            </w:pPr>
          </w:p>
        </w:tc>
      </w:tr>
      <w:tr w:rsidR="00497F84" w:rsidRPr="0024604E" w14:paraId="6A42DEC2" w14:textId="77777777" w:rsidTr="00497F84">
        <w:trPr>
          <w:trHeight w:val="863"/>
          <w:jc w:val="center"/>
        </w:trPr>
        <w:tc>
          <w:tcPr>
            <w:tcW w:w="4290" w:type="dxa"/>
            <w:vAlign w:val="center"/>
          </w:tcPr>
          <w:p w14:paraId="6C6D337F" w14:textId="77777777" w:rsidR="00497F84" w:rsidRPr="0024604E" w:rsidRDefault="00497F84" w:rsidP="00497F84">
            <w:pPr>
              <w:rPr>
                <w:rFonts w:ascii="Helvetica" w:hAnsi="Helvetica"/>
                <w:b/>
                <w:sz w:val="22"/>
                <w:szCs w:val="22"/>
              </w:rPr>
            </w:pPr>
            <w:r w:rsidRPr="0024604E">
              <w:rPr>
                <w:rFonts w:ascii="Helvetica" w:hAnsi="Helvetica"/>
                <w:b/>
                <w:sz w:val="22"/>
                <w:szCs w:val="22"/>
              </w:rPr>
              <w:t>Peer Evaluation</w:t>
            </w:r>
            <w:r>
              <w:rPr>
                <w:rFonts w:ascii="Helvetica" w:hAnsi="Helvetica"/>
                <w:b/>
                <w:sz w:val="22"/>
                <w:szCs w:val="22"/>
              </w:rPr>
              <w:t xml:space="preserve"> Score</w:t>
            </w:r>
          </w:p>
        </w:tc>
        <w:tc>
          <w:tcPr>
            <w:tcW w:w="2658" w:type="dxa"/>
            <w:tcBorders>
              <w:right w:val="single" w:sz="8" w:space="0" w:color="auto"/>
            </w:tcBorders>
          </w:tcPr>
          <w:p w14:paraId="345D8E4B" w14:textId="77777777" w:rsidR="00497F84" w:rsidRPr="0024604E" w:rsidRDefault="00497F84" w:rsidP="00497F84">
            <w:pPr>
              <w:rPr>
                <w:rFonts w:ascii="Helvetica" w:hAnsi="Helvetica"/>
                <w:sz w:val="22"/>
                <w:szCs w:val="22"/>
              </w:rPr>
            </w:pPr>
            <w:r w:rsidRPr="0024604E">
              <w:rPr>
                <w:rFonts w:ascii="Helvetica" w:hAnsi="Helvetica"/>
                <w:sz w:val="22"/>
                <w:szCs w:val="22"/>
              </w:rPr>
              <w:t>Peer Evaluation Score</w:t>
            </w:r>
          </w:p>
          <w:p w14:paraId="0428902B" w14:textId="77777777" w:rsidR="00497F84" w:rsidRPr="0024604E" w:rsidRDefault="00497F84" w:rsidP="00497F84">
            <w:pPr>
              <w:rPr>
                <w:rFonts w:ascii="Helvetica" w:hAnsi="Helvetica"/>
                <w:sz w:val="22"/>
                <w:szCs w:val="22"/>
              </w:rPr>
            </w:pPr>
            <w:proofErr w:type="gramStart"/>
            <w:r w:rsidRPr="0024604E">
              <w:rPr>
                <w:rFonts w:ascii="Helvetica" w:hAnsi="Helvetica"/>
                <w:sz w:val="22"/>
                <w:szCs w:val="22"/>
              </w:rPr>
              <w:t>min</w:t>
            </w:r>
            <w:proofErr w:type="gramEnd"/>
            <w:r w:rsidRPr="0024604E">
              <w:rPr>
                <w:rFonts w:ascii="Helvetica" w:hAnsi="Helvetica"/>
                <w:sz w:val="22"/>
                <w:szCs w:val="22"/>
              </w:rPr>
              <w:t xml:space="preserve"> = </w:t>
            </w:r>
            <w:r>
              <w:rPr>
                <w:rFonts w:ascii="Helvetica" w:hAnsi="Helvetica"/>
                <w:sz w:val="22"/>
                <w:szCs w:val="22"/>
              </w:rPr>
              <w:t>__90_____</w:t>
            </w:r>
          </w:p>
          <w:p w14:paraId="232F6896" w14:textId="77777777" w:rsidR="00497F84" w:rsidRPr="0024604E" w:rsidRDefault="00497F84" w:rsidP="00497F84">
            <w:pPr>
              <w:rPr>
                <w:rFonts w:ascii="Helvetica" w:hAnsi="Helvetica"/>
                <w:sz w:val="22"/>
                <w:szCs w:val="22"/>
              </w:rPr>
            </w:pPr>
            <w:proofErr w:type="gramStart"/>
            <w:r w:rsidRPr="0024604E">
              <w:rPr>
                <w:rFonts w:ascii="Helvetica" w:hAnsi="Helvetica"/>
                <w:sz w:val="22"/>
                <w:szCs w:val="22"/>
              </w:rPr>
              <w:t>max</w:t>
            </w:r>
            <w:proofErr w:type="gramEnd"/>
            <w:r w:rsidRPr="0024604E">
              <w:rPr>
                <w:rFonts w:ascii="Helvetica" w:hAnsi="Helvetica"/>
                <w:sz w:val="22"/>
                <w:szCs w:val="22"/>
              </w:rPr>
              <w:t xml:space="preserve"> = </w:t>
            </w:r>
            <w:r>
              <w:rPr>
                <w:rFonts w:ascii="Helvetica" w:hAnsi="Helvetica"/>
                <w:sz w:val="22"/>
                <w:szCs w:val="22"/>
              </w:rPr>
              <w:t>__100_____</w:t>
            </w:r>
          </w:p>
        </w:tc>
        <w:tc>
          <w:tcPr>
            <w:tcW w:w="2658" w:type="dxa"/>
            <w:vMerge/>
            <w:tcBorders>
              <w:left w:val="single" w:sz="8" w:space="0" w:color="auto"/>
              <w:bottom w:val="nil"/>
              <w:right w:val="nil"/>
            </w:tcBorders>
          </w:tcPr>
          <w:p w14:paraId="6CCC0759" w14:textId="77777777" w:rsidR="00497F84" w:rsidRPr="0024604E" w:rsidRDefault="00497F84" w:rsidP="00497F84">
            <w:pPr>
              <w:rPr>
                <w:rFonts w:ascii="Helvetica" w:hAnsi="Helvetica"/>
                <w:sz w:val="22"/>
                <w:szCs w:val="22"/>
              </w:rPr>
            </w:pPr>
          </w:p>
        </w:tc>
      </w:tr>
    </w:tbl>
    <w:p w14:paraId="2268BB61" w14:textId="77777777" w:rsidR="00497F84" w:rsidRPr="00D464A5" w:rsidRDefault="00497F84" w:rsidP="00497F84"/>
    <w:p w14:paraId="26E9383B" w14:textId="77777777" w:rsidR="00497F84" w:rsidRDefault="00497F84" w:rsidP="00497F84">
      <w:pPr>
        <w:pStyle w:val="Heading2"/>
        <w:spacing w:before="0" w:after="180"/>
        <w:jc w:val="center"/>
        <w:rPr>
          <w:rFonts w:ascii="Helvetica" w:hAnsi="Helvetica"/>
          <w:b w:val="0"/>
          <w:color w:val="auto"/>
          <w:sz w:val="22"/>
          <w:szCs w:val="22"/>
        </w:rPr>
      </w:pPr>
      <w:r>
        <w:rPr>
          <w:rFonts w:ascii="Helvetica" w:hAnsi="Helvetica"/>
          <w:color w:val="auto"/>
          <w:sz w:val="22"/>
          <w:szCs w:val="22"/>
        </w:rPr>
        <w:t>The Earlham Writing Center</w:t>
      </w:r>
    </w:p>
    <w:p w14:paraId="5C1EE78E"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The Earlham Writing Center is dedicated to providing Earlham students with advice and resources about writing. Students will meet one-on-one with trained consultants who will contribute feedback to writers at any stage of the writing process: brainstorming, drafting, researching, revising, and polishing. Consultants will begin with the writers’ needs and concerns. Please come prepared with questions and specific concerns associated with your writing – have an idea of what you would like to focus on with the specific piece of writing that you bring in. We will use our knowledge and expertise to teach you how to recognize strengths and weakness so you may effectively improve your own work.</w:t>
      </w:r>
    </w:p>
    <w:p w14:paraId="28A60E4D" w14:textId="77777777" w:rsidR="00497F84" w:rsidRDefault="00497F84" w:rsidP="00497F84">
      <w:pPr>
        <w:spacing w:after="180"/>
        <w:rPr>
          <w:rFonts w:ascii="Helvetica" w:hAnsi="Helvetica"/>
          <w:sz w:val="22"/>
          <w:szCs w:val="22"/>
        </w:rPr>
      </w:pPr>
      <w:r w:rsidRPr="00F85D71">
        <w:rPr>
          <w:rFonts w:ascii="Helvetica" w:hAnsi="Helvetica"/>
          <w:sz w:val="22"/>
          <w:szCs w:val="22"/>
        </w:rPr>
        <w:t>You can enjoy free, walk-in service in the basement of Lilly Library from 8-11PM Sunday through Thursday with additional hours on Sunday from 2-5PM. In addition to dropping by, you may also schedule an appointment up to 10 days in advance using the online scheduler found on our website: www.earlham.edu/writing-center</w:t>
      </w:r>
      <w:proofErr w:type="gramStart"/>
      <w:r w:rsidRPr="00F85D71">
        <w:rPr>
          <w:rFonts w:ascii="Helvetica" w:hAnsi="Helvetica"/>
          <w:sz w:val="22"/>
          <w:szCs w:val="22"/>
        </w:rPr>
        <w:t>/ .</w:t>
      </w:r>
      <w:proofErr w:type="gramEnd"/>
      <w:r w:rsidRPr="00F85D71">
        <w:rPr>
          <w:rFonts w:ascii="Helvetica" w:hAnsi="Helvetica"/>
          <w:sz w:val="22"/>
          <w:szCs w:val="22"/>
        </w:rPr>
        <w:t xml:space="preserve"> On the Writing Center website you can also find dozens of resources, videos, and presentations to help you with your writing.</w:t>
      </w:r>
    </w:p>
    <w:p w14:paraId="057F600A" w14:textId="77777777" w:rsidR="00497F84" w:rsidRPr="0024604E" w:rsidRDefault="00497F84" w:rsidP="00497F84">
      <w:pPr>
        <w:pStyle w:val="Heading2"/>
        <w:spacing w:before="0" w:after="180"/>
        <w:jc w:val="center"/>
        <w:rPr>
          <w:rFonts w:ascii="Helvetica" w:hAnsi="Helvetica"/>
          <w:color w:val="auto"/>
          <w:sz w:val="22"/>
          <w:szCs w:val="22"/>
        </w:rPr>
      </w:pPr>
      <w:r w:rsidRPr="0024604E">
        <w:rPr>
          <w:rFonts w:ascii="Helvetica" w:hAnsi="Helvetica"/>
          <w:color w:val="auto"/>
          <w:sz w:val="22"/>
          <w:szCs w:val="22"/>
        </w:rPr>
        <w:t>Disability accommodations</w:t>
      </w:r>
    </w:p>
    <w:p w14:paraId="02941EBA" w14:textId="77777777" w:rsidR="00497F84" w:rsidRPr="0024604E" w:rsidRDefault="00497F84" w:rsidP="00497F84">
      <w:pPr>
        <w:spacing w:after="180"/>
        <w:rPr>
          <w:rFonts w:ascii="Helvetica" w:hAnsi="Helvetica"/>
          <w:sz w:val="22"/>
          <w:szCs w:val="22"/>
        </w:rPr>
      </w:pPr>
      <w:r w:rsidRPr="0024604E">
        <w:rPr>
          <w:rFonts w:ascii="Helvetica" w:hAnsi="Helvetica"/>
          <w:sz w:val="22"/>
          <w:szCs w:val="22"/>
        </w:rPr>
        <w:t>Students with a documented disability (e.g., physical, learning, psychiatric, visual, hearing, etc.) must request an accommodation statement from the Academic Enrichment Center and provide a copy to me before learning accommodations can be made. If you need a learning accommodation for this course, you must visit the Academic Enrichment Center within the first two weeks of the semester to begin the process.</w:t>
      </w:r>
    </w:p>
    <w:p w14:paraId="076B76CD" w14:textId="77777777" w:rsidR="00497F84" w:rsidRPr="0024604E" w:rsidRDefault="00497F84" w:rsidP="00497F84">
      <w:pPr>
        <w:pStyle w:val="Heading2"/>
        <w:spacing w:before="0" w:after="180"/>
        <w:jc w:val="center"/>
        <w:rPr>
          <w:rFonts w:ascii="Helvetica" w:hAnsi="Helvetica"/>
          <w:color w:val="auto"/>
          <w:sz w:val="22"/>
          <w:szCs w:val="22"/>
        </w:rPr>
      </w:pPr>
      <w:r w:rsidRPr="0024604E">
        <w:rPr>
          <w:rFonts w:ascii="Helvetica" w:hAnsi="Helvetica"/>
          <w:color w:val="auto"/>
          <w:sz w:val="22"/>
          <w:szCs w:val="22"/>
        </w:rPr>
        <w:t>Earlham College Policy on Academic Integrity</w:t>
      </w:r>
    </w:p>
    <w:p w14:paraId="40B956EA"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 xml:space="preserve"> “The College trusts students who enroll at Earlham to be honest seekers of truth and knowledge. This trust is extended to all students by other students and by teachers, and is manifested in a variety of </w:t>
      </w:r>
      <w:proofErr w:type="gramStart"/>
      <w:r w:rsidRPr="00F85D71">
        <w:rPr>
          <w:rFonts w:ascii="Helvetica" w:hAnsi="Helvetica"/>
          <w:sz w:val="22"/>
          <w:szCs w:val="22"/>
        </w:rPr>
        <w:t>forms.</w:t>
      </w:r>
      <w:proofErr w:type="gramEnd"/>
      <w:r w:rsidRPr="00F85D71">
        <w:rPr>
          <w:rFonts w:ascii="Helvetica" w:hAnsi="Helvetica"/>
          <w:sz w:val="22"/>
          <w:szCs w:val="22"/>
        </w:rPr>
        <w:t xml:space="preserve"> . . Students must be mindful that, although Earlham encourages cooperative and collaborative, rather than competitive, modes of learning, one's work must still be one's own, unless explicitly assigned to a group. Giving or receiving aid inappropriately on assignments and tests, or plagiarizing by using another person's words or ideas without credit, constitutes a serious breach of our trust in one another and in the integrity of the search for truth.”</w:t>
      </w:r>
    </w:p>
    <w:p w14:paraId="21482192"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Learning to think for yourself, assess information judiciously, and speak and write effectively in your own voice is at the heart of a liberal arts education and global citizenship. Treasure and cultivate these skills. Papers and other work, including digital creations, downloaded or copied from other sources, or in which words or ideas belonging to others have been deliberately misrepresented as your own, will receive an automatic F, as they thwart your learning process and damage the integrity of knowledge-discovery. If you have questions about how to find, integrate, and properly cite sources, never hesitate to ask for help.</w:t>
      </w:r>
    </w:p>
    <w:p w14:paraId="71C75B15" w14:textId="4EF2A6FD" w:rsidR="0023480A" w:rsidRPr="00821A83" w:rsidRDefault="00497F84" w:rsidP="00821A83">
      <w:pPr>
        <w:spacing w:after="180"/>
        <w:rPr>
          <w:rFonts w:ascii="Helvetica" w:hAnsi="Helvetica"/>
          <w:sz w:val="22"/>
          <w:szCs w:val="22"/>
        </w:rPr>
      </w:pPr>
      <w:r w:rsidRPr="00F85D71">
        <w:rPr>
          <w:rFonts w:ascii="Helvetica" w:hAnsi="Helvetica"/>
          <w:sz w:val="22"/>
          <w:szCs w:val="22"/>
        </w:rPr>
        <w:t>An excellent place to find help in knowing when and how to cite others' work appropriately can be found on the Libraries page: http://library.earlham.edu/friendly.php?s=academic_integrity. The site also includes Earlham's full statement on academic integrity and procedures for addressing academic violations of the Student Code of Conduct.</w:t>
      </w:r>
    </w:p>
    <w:tbl>
      <w:tblPr>
        <w:tblStyle w:val="TableGrid"/>
        <w:tblW w:w="9990" w:type="dxa"/>
        <w:tblInd w:w="-432" w:type="dxa"/>
        <w:tblLook w:val="04A0" w:firstRow="1" w:lastRow="0" w:firstColumn="1" w:lastColumn="0" w:noHBand="0" w:noVBand="1"/>
      </w:tblPr>
      <w:tblGrid>
        <w:gridCol w:w="1784"/>
        <w:gridCol w:w="1531"/>
        <w:gridCol w:w="1822"/>
        <w:gridCol w:w="1880"/>
        <w:gridCol w:w="2973"/>
      </w:tblGrid>
      <w:tr w:rsidR="00010B9D" w14:paraId="730A8E18" w14:textId="77777777" w:rsidTr="00821A83">
        <w:tc>
          <w:tcPr>
            <w:tcW w:w="1784" w:type="dxa"/>
          </w:tcPr>
          <w:p w14:paraId="47F12FEF" w14:textId="77777777" w:rsidR="00010B9D" w:rsidRPr="000E0F0C" w:rsidRDefault="00010B9D" w:rsidP="000E0F0C">
            <w:pPr>
              <w:jc w:val="center"/>
              <w:rPr>
                <w:b/>
              </w:rPr>
            </w:pPr>
          </w:p>
        </w:tc>
        <w:tc>
          <w:tcPr>
            <w:tcW w:w="1531" w:type="dxa"/>
          </w:tcPr>
          <w:p w14:paraId="165F1731" w14:textId="79BFA385" w:rsidR="00010B9D" w:rsidRPr="000E0F0C" w:rsidRDefault="00010B9D" w:rsidP="000E0F0C">
            <w:pPr>
              <w:jc w:val="center"/>
              <w:rPr>
                <w:b/>
              </w:rPr>
            </w:pPr>
            <w:r w:rsidRPr="000E0F0C">
              <w:rPr>
                <w:b/>
              </w:rPr>
              <w:t>Week</w:t>
            </w:r>
          </w:p>
        </w:tc>
        <w:tc>
          <w:tcPr>
            <w:tcW w:w="1822" w:type="dxa"/>
          </w:tcPr>
          <w:p w14:paraId="4A7B2F00" w14:textId="578B4EE9" w:rsidR="00010B9D" w:rsidRPr="000E0F0C" w:rsidRDefault="00010B9D">
            <w:pPr>
              <w:rPr>
                <w:b/>
              </w:rPr>
            </w:pPr>
            <w:r w:rsidRPr="000E0F0C">
              <w:rPr>
                <w:b/>
              </w:rPr>
              <w:t>Monday</w:t>
            </w:r>
          </w:p>
        </w:tc>
        <w:tc>
          <w:tcPr>
            <w:tcW w:w="1880" w:type="dxa"/>
          </w:tcPr>
          <w:p w14:paraId="72C6F993" w14:textId="5AD42E49" w:rsidR="00010B9D" w:rsidRPr="000E0F0C" w:rsidRDefault="00010B9D">
            <w:pPr>
              <w:rPr>
                <w:b/>
              </w:rPr>
            </w:pPr>
            <w:r w:rsidRPr="000E0F0C">
              <w:rPr>
                <w:b/>
              </w:rPr>
              <w:t>Wednesday</w:t>
            </w:r>
          </w:p>
        </w:tc>
        <w:tc>
          <w:tcPr>
            <w:tcW w:w="2973" w:type="dxa"/>
          </w:tcPr>
          <w:p w14:paraId="56616FCA" w14:textId="37F8B212" w:rsidR="00010B9D" w:rsidRPr="000E0F0C" w:rsidRDefault="00010B9D">
            <w:pPr>
              <w:rPr>
                <w:b/>
              </w:rPr>
            </w:pPr>
            <w:r w:rsidRPr="000E0F0C">
              <w:rPr>
                <w:b/>
              </w:rPr>
              <w:t>Friday</w:t>
            </w:r>
          </w:p>
        </w:tc>
      </w:tr>
      <w:tr w:rsidR="00D97B41" w14:paraId="6BE96FFE" w14:textId="77777777" w:rsidTr="00821A83">
        <w:tc>
          <w:tcPr>
            <w:tcW w:w="9990" w:type="dxa"/>
            <w:gridSpan w:val="5"/>
          </w:tcPr>
          <w:p w14:paraId="33CA1DE4" w14:textId="0AC8BF2A" w:rsidR="00D97B41" w:rsidRPr="000E0F0C" w:rsidRDefault="00D97B41" w:rsidP="00DC35D5">
            <w:pPr>
              <w:jc w:val="center"/>
              <w:rPr>
                <w:b/>
              </w:rPr>
            </w:pPr>
            <w:r>
              <w:rPr>
                <w:b/>
              </w:rPr>
              <w:t>Care of Collections Section</w:t>
            </w:r>
          </w:p>
        </w:tc>
      </w:tr>
      <w:tr w:rsidR="00010B9D" w14:paraId="79B92739" w14:textId="77777777" w:rsidTr="00821A83">
        <w:tc>
          <w:tcPr>
            <w:tcW w:w="1784" w:type="dxa"/>
          </w:tcPr>
          <w:p w14:paraId="6D5A03F9" w14:textId="394D8728" w:rsidR="00010B9D" w:rsidRPr="000E0F0C" w:rsidRDefault="00D96FE7" w:rsidP="000E0F0C">
            <w:pPr>
              <w:jc w:val="center"/>
              <w:rPr>
                <w:b/>
              </w:rPr>
            </w:pPr>
            <w:r>
              <w:rPr>
                <w:b/>
              </w:rPr>
              <w:t>Intro</w:t>
            </w:r>
          </w:p>
        </w:tc>
        <w:tc>
          <w:tcPr>
            <w:tcW w:w="1531" w:type="dxa"/>
          </w:tcPr>
          <w:p w14:paraId="5777B10B" w14:textId="72CE3F29" w:rsidR="00010B9D" w:rsidRPr="000E0F0C" w:rsidRDefault="00010B9D" w:rsidP="000E0F0C">
            <w:pPr>
              <w:jc w:val="center"/>
              <w:rPr>
                <w:b/>
              </w:rPr>
            </w:pPr>
            <w:r w:rsidRPr="000E0F0C">
              <w:rPr>
                <w:b/>
              </w:rPr>
              <w:t>1</w:t>
            </w:r>
          </w:p>
        </w:tc>
        <w:tc>
          <w:tcPr>
            <w:tcW w:w="1822" w:type="dxa"/>
          </w:tcPr>
          <w:p w14:paraId="76FA1644" w14:textId="67AB7FAA" w:rsidR="00010B9D" w:rsidRDefault="00010B9D"/>
        </w:tc>
        <w:tc>
          <w:tcPr>
            <w:tcW w:w="1880" w:type="dxa"/>
          </w:tcPr>
          <w:p w14:paraId="7AD61A10" w14:textId="77777777" w:rsidR="00010B9D" w:rsidRPr="000E0F0C" w:rsidRDefault="00010B9D">
            <w:pPr>
              <w:rPr>
                <w:b/>
              </w:rPr>
            </w:pPr>
            <w:r w:rsidRPr="000E0F0C">
              <w:rPr>
                <w:b/>
              </w:rPr>
              <w:t>Aug 27</w:t>
            </w:r>
          </w:p>
          <w:p w14:paraId="4E397904" w14:textId="77777777" w:rsidR="00010B9D" w:rsidRDefault="00010B9D">
            <w:r>
              <w:t xml:space="preserve">Intro, </w:t>
            </w:r>
          </w:p>
          <w:p w14:paraId="7335301A" w14:textId="0DB2E03C" w:rsidR="00010B9D" w:rsidRDefault="00010B9D" w:rsidP="006744C1">
            <w:r>
              <w:t>Team formation, Grade Weights</w:t>
            </w:r>
          </w:p>
        </w:tc>
        <w:tc>
          <w:tcPr>
            <w:tcW w:w="2973" w:type="dxa"/>
          </w:tcPr>
          <w:p w14:paraId="1CDB3404" w14:textId="77777777" w:rsidR="00010B9D" w:rsidRPr="000E0F0C" w:rsidRDefault="00010B9D">
            <w:pPr>
              <w:rPr>
                <w:b/>
              </w:rPr>
            </w:pPr>
            <w:r w:rsidRPr="000E0F0C">
              <w:rPr>
                <w:b/>
              </w:rPr>
              <w:t>Aug 29</w:t>
            </w:r>
          </w:p>
          <w:p w14:paraId="225106A3" w14:textId="53D45546" w:rsidR="00010B9D" w:rsidRDefault="00010B9D">
            <w:r w:rsidRPr="006744C1">
              <w:t>Practice RAT</w:t>
            </w:r>
            <w:r w:rsidR="00D336ED">
              <w:t>s</w:t>
            </w:r>
          </w:p>
          <w:p w14:paraId="13D848C2" w14:textId="77777777" w:rsidR="00010B9D" w:rsidRDefault="00010B9D">
            <w:r>
              <w:t>Handwriting</w:t>
            </w:r>
          </w:p>
          <w:p w14:paraId="5A8349F5" w14:textId="6B6BE449" w:rsidR="00D336ED" w:rsidRPr="006744C1" w:rsidRDefault="00D336ED">
            <w:r>
              <w:t>Collections tour</w:t>
            </w:r>
          </w:p>
        </w:tc>
      </w:tr>
      <w:tr w:rsidR="00010B9D" w14:paraId="3D890D6E" w14:textId="77777777" w:rsidTr="00821A83">
        <w:tc>
          <w:tcPr>
            <w:tcW w:w="1784" w:type="dxa"/>
            <w:vMerge w:val="restart"/>
            <w:shd w:val="clear" w:color="auto" w:fill="D9D9D9" w:themeFill="background1" w:themeFillShade="D9"/>
          </w:tcPr>
          <w:p w14:paraId="45222F38" w14:textId="77777777" w:rsidR="00010B9D" w:rsidRDefault="00010B9D" w:rsidP="000E0F0C">
            <w:pPr>
              <w:jc w:val="center"/>
              <w:rPr>
                <w:b/>
              </w:rPr>
            </w:pPr>
            <w:r>
              <w:rPr>
                <w:b/>
              </w:rPr>
              <w:t>Unit I</w:t>
            </w:r>
          </w:p>
          <w:p w14:paraId="00059D98" w14:textId="4B7A4E7C" w:rsidR="005C1486" w:rsidRPr="000E0F0C" w:rsidRDefault="005C1486" w:rsidP="000E0F0C">
            <w:pPr>
              <w:jc w:val="center"/>
              <w:rPr>
                <w:b/>
              </w:rPr>
            </w:pPr>
            <w:r>
              <w:rPr>
                <w:b/>
              </w:rPr>
              <w:t>Organization of Collections</w:t>
            </w:r>
          </w:p>
        </w:tc>
        <w:tc>
          <w:tcPr>
            <w:tcW w:w="1531" w:type="dxa"/>
            <w:shd w:val="clear" w:color="auto" w:fill="D9D9D9" w:themeFill="background1" w:themeFillShade="D9"/>
          </w:tcPr>
          <w:p w14:paraId="35DD7D51" w14:textId="31575FDE" w:rsidR="00010B9D" w:rsidRDefault="00010B9D" w:rsidP="000E0F0C">
            <w:pPr>
              <w:jc w:val="center"/>
              <w:rPr>
                <w:b/>
              </w:rPr>
            </w:pPr>
            <w:r w:rsidRPr="000E0F0C">
              <w:rPr>
                <w:b/>
              </w:rPr>
              <w:t>2</w:t>
            </w:r>
          </w:p>
          <w:p w14:paraId="317BCDB3" w14:textId="5D738E94" w:rsidR="00010B9D" w:rsidRPr="000E0F0C" w:rsidRDefault="00010B9D" w:rsidP="000E0F0C">
            <w:pPr>
              <w:jc w:val="center"/>
              <w:rPr>
                <w:b/>
              </w:rPr>
            </w:pPr>
            <w:r>
              <w:rPr>
                <w:b/>
              </w:rPr>
              <w:t>Sep 1</w:t>
            </w:r>
          </w:p>
        </w:tc>
        <w:tc>
          <w:tcPr>
            <w:tcW w:w="1822" w:type="dxa"/>
            <w:shd w:val="clear" w:color="auto" w:fill="D9D9D9" w:themeFill="background1" w:themeFillShade="D9"/>
          </w:tcPr>
          <w:p w14:paraId="4F22B323" w14:textId="6D1E850C" w:rsidR="00010B9D" w:rsidRDefault="005C1486">
            <w:r>
              <w:t>Labels</w:t>
            </w:r>
            <w:r w:rsidR="00D97B41">
              <w:t xml:space="preserve"> (Field to Drawer)</w:t>
            </w:r>
            <w:r>
              <w:t xml:space="preserve">, software, phylogeny, </w:t>
            </w:r>
            <w:proofErr w:type="spellStart"/>
            <w:r>
              <w:t>georeferencing</w:t>
            </w:r>
            <w:proofErr w:type="spellEnd"/>
          </w:p>
        </w:tc>
        <w:tc>
          <w:tcPr>
            <w:tcW w:w="1880" w:type="dxa"/>
            <w:shd w:val="clear" w:color="auto" w:fill="D9D9D9" w:themeFill="background1" w:themeFillShade="D9"/>
          </w:tcPr>
          <w:p w14:paraId="013F2241" w14:textId="77777777" w:rsidR="00010B9D" w:rsidRDefault="00010B9D"/>
        </w:tc>
        <w:tc>
          <w:tcPr>
            <w:tcW w:w="2973" w:type="dxa"/>
            <w:shd w:val="clear" w:color="auto" w:fill="D9D9D9" w:themeFill="background1" w:themeFillShade="D9"/>
          </w:tcPr>
          <w:p w14:paraId="6E11D799" w14:textId="77777777" w:rsidR="00010B9D" w:rsidRDefault="00010B9D"/>
        </w:tc>
      </w:tr>
      <w:tr w:rsidR="00010B9D" w14:paraId="6F861219" w14:textId="77777777" w:rsidTr="00821A83">
        <w:tc>
          <w:tcPr>
            <w:tcW w:w="1784" w:type="dxa"/>
            <w:vMerge/>
            <w:shd w:val="clear" w:color="auto" w:fill="D9D9D9" w:themeFill="background1" w:themeFillShade="D9"/>
          </w:tcPr>
          <w:p w14:paraId="096F1EB5" w14:textId="77777777" w:rsidR="00010B9D" w:rsidRPr="000E0F0C" w:rsidRDefault="00010B9D" w:rsidP="000E0F0C">
            <w:pPr>
              <w:jc w:val="center"/>
              <w:rPr>
                <w:b/>
              </w:rPr>
            </w:pPr>
          </w:p>
        </w:tc>
        <w:tc>
          <w:tcPr>
            <w:tcW w:w="1531" w:type="dxa"/>
            <w:shd w:val="clear" w:color="auto" w:fill="D9D9D9" w:themeFill="background1" w:themeFillShade="D9"/>
          </w:tcPr>
          <w:p w14:paraId="5AE53F8D" w14:textId="727B90CE" w:rsidR="00010B9D" w:rsidRPr="000E0F0C" w:rsidRDefault="00010B9D" w:rsidP="000E0F0C">
            <w:pPr>
              <w:jc w:val="center"/>
              <w:rPr>
                <w:b/>
              </w:rPr>
            </w:pPr>
            <w:r w:rsidRPr="000E0F0C">
              <w:rPr>
                <w:b/>
              </w:rPr>
              <w:t>3</w:t>
            </w:r>
          </w:p>
          <w:p w14:paraId="0B7C5790" w14:textId="3531A579" w:rsidR="00010B9D" w:rsidRPr="000E0F0C" w:rsidRDefault="00010B9D" w:rsidP="000E0F0C">
            <w:pPr>
              <w:jc w:val="center"/>
              <w:rPr>
                <w:b/>
              </w:rPr>
            </w:pPr>
            <w:r>
              <w:rPr>
                <w:b/>
              </w:rPr>
              <w:t>Sep 8</w:t>
            </w:r>
          </w:p>
        </w:tc>
        <w:tc>
          <w:tcPr>
            <w:tcW w:w="1822" w:type="dxa"/>
            <w:shd w:val="clear" w:color="auto" w:fill="D9D9D9" w:themeFill="background1" w:themeFillShade="D9"/>
          </w:tcPr>
          <w:p w14:paraId="4DD51C49" w14:textId="758F09EA" w:rsidR="00010B9D" w:rsidRDefault="00010B9D"/>
        </w:tc>
        <w:tc>
          <w:tcPr>
            <w:tcW w:w="1880" w:type="dxa"/>
            <w:shd w:val="clear" w:color="auto" w:fill="D9D9D9" w:themeFill="background1" w:themeFillShade="D9"/>
          </w:tcPr>
          <w:p w14:paraId="03AB08DF" w14:textId="77777777" w:rsidR="00010B9D" w:rsidRDefault="00010B9D"/>
        </w:tc>
        <w:tc>
          <w:tcPr>
            <w:tcW w:w="2973" w:type="dxa"/>
            <w:shd w:val="clear" w:color="auto" w:fill="D9D9D9" w:themeFill="background1" w:themeFillShade="D9"/>
          </w:tcPr>
          <w:p w14:paraId="537FF926" w14:textId="77777777" w:rsidR="00010B9D" w:rsidRDefault="00010B9D"/>
        </w:tc>
      </w:tr>
      <w:tr w:rsidR="00010B9D" w14:paraId="6CC7A745" w14:textId="77777777" w:rsidTr="00821A83">
        <w:tc>
          <w:tcPr>
            <w:tcW w:w="1784" w:type="dxa"/>
            <w:vMerge w:val="restart"/>
          </w:tcPr>
          <w:p w14:paraId="5A52061A" w14:textId="77777777" w:rsidR="005C1486" w:rsidRDefault="00010B9D" w:rsidP="000E0F0C">
            <w:pPr>
              <w:jc w:val="center"/>
              <w:rPr>
                <w:b/>
              </w:rPr>
            </w:pPr>
            <w:r>
              <w:rPr>
                <w:b/>
              </w:rPr>
              <w:t>Unit II</w:t>
            </w:r>
          </w:p>
          <w:p w14:paraId="2E21CE67" w14:textId="4B977FD7" w:rsidR="00010B9D" w:rsidRDefault="00D97B41" w:rsidP="000E0F0C">
            <w:pPr>
              <w:jc w:val="center"/>
              <w:rPr>
                <w:b/>
              </w:rPr>
            </w:pPr>
            <w:r>
              <w:rPr>
                <w:b/>
              </w:rPr>
              <w:t>Agents</w:t>
            </w:r>
            <w:r w:rsidR="005C1486">
              <w:rPr>
                <w:b/>
              </w:rPr>
              <w:t xml:space="preserve"> of </w:t>
            </w:r>
          </w:p>
          <w:p w14:paraId="386E79A3" w14:textId="61F819B6" w:rsidR="005C1486" w:rsidRPr="000E0F0C" w:rsidRDefault="005C1486" w:rsidP="000E0F0C">
            <w:pPr>
              <w:jc w:val="center"/>
              <w:rPr>
                <w:b/>
              </w:rPr>
            </w:pPr>
            <w:r>
              <w:rPr>
                <w:b/>
              </w:rPr>
              <w:t>Deterioration</w:t>
            </w:r>
          </w:p>
        </w:tc>
        <w:tc>
          <w:tcPr>
            <w:tcW w:w="1531" w:type="dxa"/>
          </w:tcPr>
          <w:p w14:paraId="7F8CE2C9" w14:textId="06F9CE5D" w:rsidR="00010B9D" w:rsidRPr="000E0F0C" w:rsidRDefault="00010B9D" w:rsidP="000E0F0C">
            <w:pPr>
              <w:jc w:val="center"/>
              <w:rPr>
                <w:b/>
              </w:rPr>
            </w:pPr>
            <w:r w:rsidRPr="000E0F0C">
              <w:rPr>
                <w:b/>
              </w:rPr>
              <w:t>4</w:t>
            </w:r>
          </w:p>
          <w:p w14:paraId="475A6D2D" w14:textId="4CA5E767" w:rsidR="00010B9D" w:rsidRPr="000E0F0C" w:rsidRDefault="00010B9D" w:rsidP="000E0F0C">
            <w:pPr>
              <w:jc w:val="center"/>
              <w:rPr>
                <w:b/>
              </w:rPr>
            </w:pPr>
            <w:r>
              <w:rPr>
                <w:b/>
              </w:rPr>
              <w:t>Sep 15</w:t>
            </w:r>
          </w:p>
        </w:tc>
        <w:tc>
          <w:tcPr>
            <w:tcW w:w="1822" w:type="dxa"/>
          </w:tcPr>
          <w:p w14:paraId="05714D7C" w14:textId="4291C425" w:rsidR="00010B9D" w:rsidRDefault="00D97B41">
            <w:r>
              <w:t>Physical, chemical, biological</w:t>
            </w:r>
          </w:p>
        </w:tc>
        <w:tc>
          <w:tcPr>
            <w:tcW w:w="1880" w:type="dxa"/>
          </w:tcPr>
          <w:p w14:paraId="66B64006" w14:textId="77777777" w:rsidR="00010B9D" w:rsidRDefault="00010B9D"/>
        </w:tc>
        <w:tc>
          <w:tcPr>
            <w:tcW w:w="2973" w:type="dxa"/>
          </w:tcPr>
          <w:p w14:paraId="78C305EF" w14:textId="77777777" w:rsidR="00010B9D" w:rsidRDefault="00010B9D"/>
        </w:tc>
      </w:tr>
      <w:tr w:rsidR="00010B9D" w14:paraId="6F6E0555" w14:textId="77777777" w:rsidTr="00821A83">
        <w:tc>
          <w:tcPr>
            <w:tcW w:w="1784" w:type="dxa"/>
            <w:vMerge/>
          </w:tcPr>
          <w:p w14:paraId="23754AEF" w14:textId="77777777" w:rsidR="00010B9D" w:rsidRPr="000E0F0C" w:rsidRDefault="00010B9D" w:rsidP="000E0F0C">
            <w:pPr>
              <w:jc w:val="center"/>
              <w:rPr>
                <w:b/>
              </w:rPr>
            </w:pPr>
          </w:p>
        </w:tc>
        <w:tc>
          <w:tcPr>
            <w:tcW w:w="1531" w:type="dxa"/>
          </w:tcPr>
          <w:p w14:paraId="1C54E2C8" w14:textId="013D305F" w:rsidR="00010B9D" w:rsidRPr="000E0F0C" w:rsidRDefault="00010B9D" w:rsidP="000E0F0C">
            <w:pPr>
              <w:jc w:val="center"/>
              <w:rPr>
                <w:b/>
              </w:rPr>
            </w:pPr>
            <w:r w:rsidRPr="000E0F0C">
              <w:rPr>
                <w:b/>
              </w:rPr>
              <w:t>5</w:t>
            </w:r>
          </w:p>
          <w:p w14:paraId="73E1DFA0" w14:textId="13AB2919" w:rsidR="00010B9D" w:rsidRPr="000E0F0C" w:rsidRDefault="00010B9D" w:rsidP="000E0F0C">
            <w:pPr>
              <w:jc w:val="center"/>
              <w:rPr>
                <w:b/>
              </w:rPr>
            </w:pPr>
            <w:r>
              <w:rPr>
                <w:b/>
              </w:rPr>
              <w:t>Sep 22</w:t>
            </w:r>
          </w:p>
        </w:tc>
        <w:tc>
          <w:tcPr>
            <w:tcW w:w="1822" w:type="dxa"/>
          </w:tcPr>
          <w:p w14:paraId="4268EF3D" w14:textId="731B2831" w:rsidR="00010B9D" w:rsidRDefault="00010B9D"/>
        </w:tc>
        <w:tc>
          <w:tcPr>
            <w:tcW w:w="1880" w:type="dxa"/>
          </w:tcPr>
          <w:p w14:paraId="4EAEC3A9" w14:textId="77777777" w:rsidR="00010B9D" w:rsidRDefault="00010B9D"/>
        </w:tc>
        <w:tc>
          <w:tcPr>
            <w:tcW w:w="2973" w:type="dxa"/>
          </w:tcPr>
          <w:p w14:paraId="219515B2" w14:textId="472764E9" w:rsidR="00010B9D" w:rsidRPr="0066079E" w:rsidRDefault="00010B9D">
            <w:pPr>
              <w:rPr>
                <w:b/>
              </w:rPr>
            </w:pPr>
          </w:p>
        </w:tc>
      </w:tr>
      <w:tr w:rsidR="00010B9D" w14:paraId="41D78968" w14:textId="77777777" w:rsidTr="00821A83">
        <w:tc>
          <w:tcPr>
            <w:tcW w:w="1784" w:type="dxa"/>
            <w:vMerge w:val="restart"/>
            <w:shd w:val="clear" w:color="auto" w:fill="D9D9D9" w:themeFill="background1" w:themeFillShade="D9"/>
          </w:tcPr>
          <w:p w14:paraId="76562BEB" w14:textId="77777777" w:rsidR="00010B9D" w:rsidRDefault="00010B9D" w:rsidP="000E0F0C">
            <w:pPr>
              <w:jc w:val="center"/>
              <w:rPr>
                <w:b/>
              </w:rPr>
            </w:pPr>
            <w:r>
              <w:rPr>
                <w:b/>
              </w:rPr>
              <w:t>Unit III</w:t>
            </w:r>
          </w:p>
          <w:p w14:paraId="585383BE" w14:textId="62DFD692" w:rsidR="00D97B41" w:rsidRPr="000E0F0C" w:rsidRDefault="00D97B41" w:rsidP="000E0F0C">
            <w:pPr>
              <w:jc w:val="center"/>
              <w:rPr>
                <w:b/>
              </w:rPr>
            </w:pPr>
            <w:r>
              <w:rPr>
                <w:b/>
              </w:rPr>
              <w:t>Policies and Permits</w:t>
            </w:r>
          </w:p>
        </w:tc>
        <w:tc>
          <w:tcPr>
            <w:tcW w:w="1531" w:type="dxa"/>
            <w:shd w:val="clear" w:color="auto" w:fill="D9D9D9" w:themeFill="background1" w:themeFillShade="D9"/>
          </w:tcPr>
          <w:p w14:paraId="01F7D938" w14:textId="65C882EC" w:rsidR="00010B9D" w:rsidRPr="000E0F0C" w:rsidRDefault="00010B9D" w:rsidP="000E0F0C">
            <w:pPr>
              <w:jc w:val="center"/>
              <w:rPr>
                <w:b/>
              </w:rPr>
            </w:pPr>
            <w:r w:rsidRPr="000E0F0C">
              <w:rPr>
                <w:b/>
              </w:rPr>
              <w:t>6</w:t>
            </w:r>
          </w:p>
          <w:p w14:paraId="12F2D906" w14:textId="28544CEB" w:rsidR="00010B9D" w:rsidRPr="000E0F0C" w:rsidRDefault="00010B9D" w:rsidP="000E0F0C">
            <w:pPr>
              <w:jc w:val="center"/>
              <w:rPr>
                <w:b/>
              </w:rPr>
            </w:pPr>
            <w:r>
              <w:rPr>
                <w:b/>
              </w:rPr>
              <w:t>Sep 29</w:t>
            </w:r>
          </w:p>
        </w:tc>
        <w:tc>
          <w:tcPr>
            <w:tcW w:w="1822" w:type="dxa"/>
            <w:shd w:val="clear" w:color="auto" w:fill="D9D9D9" w:themeFill="background1" w:themeFillShade="D9"/>
          </w:tcPr>
          <w:p w14:paraId="6ACF8C81" w14:textId="40379726" w:rsidR="00010B9D" w:rsidRDefault="00D97B41">
            <w:r>
              <w:t>Accession, Loan, Permitting</w:t>
            </w:r>
          </w:p>
        </w:tc>
        <w:tc>
          <w:tcPr>
            <w:tcW w:w="1880" w:type="dxa"/>
            <w:shd w:val="clear" w:color="auto" w:fill="D9D9D9" w:themeFill="background1" w:themeFillShade="D9"/>
          </w:tcPr>
          <w:p w14:paraId="374E302B" w14:textId="227215ED" w:rsidR="00010B9D" w:rsidRDefault="00F341BF" w:rsidP="00D97B41">
            <w:r>
              <w:t>Videography Workshop</w:t>
            </w:r>
          </w:p>
        </w:tc>
        <w:tc>
          <w:tcPr>
            <w:tcW w:w="2973" w:type="dxa"/>
            <w:shd w:val="clear" w:color="auto" w:fill="D9D9D9" w:themeFill="background1" w:themeFillShade="D9"/>
          </w:tcPr>
          <w:p w14:paraId="4D9AAC79" w14:textId="77777777" w:rsidR="00010B9D" w:rsidRDefault="00010B9D"/>
        </w:tc>
      </w:tr>
      <w:tr w:rsidR="00010B9D" w14:paraId="2795E3F6" w14:textId="77777777" w:rsidTr="00821A83">
        <w:tc>
          <w:tcPr>
            <w:tcW w:w="1784" w:type="dxa"/>
            <w:vMerge/>
            <w:shd w:val="clear" w:color="auto" w:fill="D9D9D9" w:themeFill="background1" w:themeFillShade="D9"/>
          </w:tcPr>
          <w:p w14:paraId="5B911ED7" w14:textId="77777777" w:rsidR="00010B9D" w:rsidRPr="000E0F0C" w:rsidRDefault="00010B9D" w:rsidP="000E0F0C">
            <w:pPr>
              <w:jc w:val="center"/>
              <w:rPr>
                <w:b/>
              </w:rPr>
            </w:pPr>
          </w:p>
        </w:tc>
        <w:tc>
          <w:tcPr>
            <w:tcW w:w="1531" w:type="dxa"/>
            <w:shd w:val="clear" w:color="auto" w:fill="D9D9D9" w:themeFill="background1" w:themeFillShade="D9"/>
          </w:tcPr>
          <w:p w14:paraId="01A3BF8B" w14:textId="16F1F6AE" w:rsidR="00010B9D" w:rsidRPr="000E0F0C" w:rsidRDefault="00010B9D" w:rsidP="000E0F0C">
            <w:pPr>
              <w:jc w:val="center"/>
              <w:rPr>
                <w:b/>
              </w:rPr>
            </w:pPr>
            <w:r w:rsidRPr="000E0F0C">
              <w:rPr>
                <w:b/>
              </w:rPr>
              <w:t>7</w:t>
            </w:r>
          </w:p>
          <w:p w14:paraId="09376BF8" w14:textId="4517ACFC" w:rsidR="00010B9D" w:rsidRPr="000E0F0C" w:rsidRDefault="00010B9D" w:rsidP="000E0F0C">
            <w:pPr>
              <w:jc w:val="center"/>
              <w:rPr>
                <w:b/>
              </w:rPr>
            </w:pPr>
            <w:r>
              <w:rPr>
                <w:b/>
              </w:rPr>
              <w:t>Oct 6</w:t>
            </w:r>
          </w:p>
        </w:tc>
        <w:tc>
          <w:tcPr>
            <w:tcW w:w="1822" w:type="dxa"/>
            <w:shd w:val="clear" w:color="auto" w:fill="D9D9D9" w:themeFill="background1" w:themeFillShade="D9"/>
          </w:tcPr>
          <w:p w14:paraId="04BF2065" w14:textId="6840FB36" w:rsidR="00010B9D" w:rsidRDefault="00F341BF">
            <w:r>
              <w:t>Video Outline Due (end of class)</w:t>
            </w:r>
          </w:p>
        </w:tc>
        <w:tc>
          <w:tcPr>
            <w:tcW w:w="1880" w:type="dxa"/>
            <w:shd w:val="clear" w:color="auto" w:fill="D9D9D9" w:themeFill="background1" w:themeFillShade="D9"/>
          </w:tcPr>
          <w:p w14:paraId="334A6C5A" w14:textId="1FF24253" w:rsidR="00010B9D" w:rsidRDefault="00F341BF">
            <w:r>
              <w:t>Video Script Due (end of class)</w:t>
            </w:r>
          </w:p>
        </w:tc>
        <w:tc>
          <w:tcPr>
            <w:tcW w:w="2973" w:type="dxa"/>
            <w:shd w:val="clear" w:color="auto" w:fill="D9D9D9" w:themeFill="background1" w:themeFillShade="D9"/>
          </w:tcPr>
          <w:p w14:paraId="492B923C" w14:textId="524CA804" w:rsidR="00010B9D" w:rsidRDefault="00832561">
            <w:r>
              <w:t xml:space="preserve">Video </w:t>
            </w:r>
            <w:proofErr w:type="spellStart"/>
            <w:r>
              <w:t>Worksession</w:t>
            </w:r>
            <w:proofErr w:type="spellEnd"/>
          </w:p>
        </w:tc>
      </w:tr>
      <w:tr w:rsidR="00010B9D" w14:paraId="6DC4929D" w14:textId="77777777" w:rsidTr="00821A83">
        <w:tc>
          <w:tcPr>
            <w:tcW w:w="1784" w:type="dxa"/>
            <w:vMerge/>
            <w:shd w:val="clear" w:color="auto" w:fill="D9D9D9" w:themeFill="background1" w:themeFillShade="D9"/>
          </w:tcPr>
          <w:p w14:paraId="18BC0798" w14:textId="77777777" w:rsidR="00010B9D" w:rsidRDefault="00010B9D" w:rsidP="000E0F0C">
            <w:pPr>
              <w:jc w:val="center"/>
              <w:rPr>
                <w:b/>
              </w:rPr>
            </w:pPr>
          </w:p>
        </w:tc>
        <w:tc>
          <w:tcPr>
            <w:tcW w:w="1531" w:type="dxa"/>
            <w:shd w:val="clear" w:color="auto" w:fill="D9D9D9" w:themeFill="background1" w:themeFillShade="D9"/>
          </w:tcPr>
          <w:p w14:paraId="0E09C82E" w14:textId="69590FB2" w:rsidR="00010B9D" w:rsidRDefault="00010B9D" w:rsidP="000E0F0C">
            <w:pPr>
              <w:jc w:val="center"/>
              <w:rPr>
                <w:b/>
              </w:rPr>
            </w:pPr>
            <w:r>
              <w:rPr>
                <w:b/>
              </w:rPr>
              <w:t>8</w:t>
            </w:r>
          </w:p>
          <w:p w14:paraId="4EFC2F47" w14:textId="4F54CBE7" w:rsidR="00010B9D" w:rsidRPr="000E0F0C" w:rsidRDefault="00010B9D" w:rsidP="000E0F0C">
            <w:pPr>
              <w:jc w:val="center"/>
              <w:rPr>
                <w:b/>
              </w:rPr>
            </w:pPr>
            <w:r>
              <w:rPr>
                <w:b/>
              </w:rPr>
              <w:t>Oct 13</w:t>
            </w:r>
          </w:p>
        </w:tc>
        <w:tc>
          <w:tcPr>
            <w:tcW w:w="1822" w:type="dxa"/>
            <w:shd w:val="clear" w:color="auto" w:fill="D9D9D9" w:themeFill="background1" w:themeFillShade="D9"/>
          </w:tcPr>
          <w:p w14:paraId="3D72C57A" w14:textId="77777777" w:rsidR="00010B9D" w:rsidRDefault="005C1486">
            <w:pPr>
              <w:rPr>
                <w:b/>
              </w:rPr>
            </w:pPr>
            <w:r w:rsidRPr="0066079E">
              <w:rPr>
                <w:b/>
              </w:rPr>
              <w:t>Video DUE</w:t>
            </w:r>
          </w:p>
          <w:p w14:paraId="3BAE920E" w14:textId="770E9E07" w:rsidR="001D7A0F" w:rsidRDefault="001D7A0F">
            <w:r>
              <w:rPr>
                <w:b/>
              </w:rPr>
              <w:t>Reflection?</w:t>
            </w:r>
          </w:p>
        </w:tc>
        <w:tc>
          <w:tcPr>
            <w:tcW w:w="1880" w:type="dxa"/>
            <w:shd w:val="clear" w:color="auto" w:fill="D9D9D9" w:themeFill="background1" w:themeFillShade="D9"/>
          </w:tcPr>
          <w:p w14:paraId="3F098211" w14:textId="77777777" w:rsidR="00010B9D" w:rsidRPr="00010B9D" w:rsidRDefault="00010B9D" w:rsidP="00010B9D">
            <w:pPr>
              <w:rPr>
                <w:b/>
              </w:rPr>
            </w:pPr>
            <w:r w:rsidRPr="00010B9D">
              <w:rPr>
                <w:b/>
              </w:rPr>
              <w:t xml:space="preserve">EXAM 1 </w:t>
            </w:r>
          </w:p>
          <w:p w14:paraId="33260611" w14:textId="6ACFA5B5" w:rsidR="00010B9D" w:rsidRDefault="00010B9D" w:rsidP="00010B9D">
            <w:r>
              <w:t>(Units 1-3)</w:t>
            </w:r>
          </w:p>
        </w:tc>
        <w:tc>
          <w:tcPr>
            <w:tcW w:w="2973" w:type="dxa"/>
          </w:tcPr>
          <w:p w14:paraId="54C391FE" w14:textId="37247411" w:rsidR="00010B9D" w:rsidRDefault="00010B9D">
            <w:r>
              <w:t>No Class: Early Semester Break</w:t>
            </w:r>
          </w:p>
        </w:tc>
      </w:tr>
      <w:tr w:rsidR="00D97B41" w14:paraId="1FEC7E8A" w14:textId="77777777" w:rsidTr="00821A83">
        <w:tc>
          <w:tcPr>
            <w:tcW w:w="9990" w:type="dxa"/>
            <w:gridSpan w:val="5"/>
          </w:tcPr>
          <w:p w14:paraId="4F2029B2" w14:textId="007C033A" w:rsidR="00D97B41" w:rsidRPr="00775EBA" w:rsidRDefault="00D97B41" w:rsidP="00DC35D5">
            <w:pPr>
              <w:jc w:val="center"/>
              <w:rPr>
                <w:b/>
              </w:rPr>
            </w:pPr>
            <w:r>
              <w:rPr>
                <w:b/>
              </w:rPr>
              <w:t>Use of Collections Section</w:t>
            </w:r>
          </w:p>
        </w:tc>
      </w:tr>
      <w:tr w:rsidR="00010B9D" w14:paraId="66B90CEB" w14:textId="77777777" w:rsidTr="00821A83">
        <w:tc>
          <w:tcPr>
            <w:tcW w:w="1784" w:type="dxa"/>
            <w:vMerge w:val="restart"/>
            <w:shd w:val="clear" w:color="auto" w:fill="D9D9D9" w:themeFill="background1" w:themeFillShade="D9"/>
          </w:tcPr>
          <w:p w14:paraId="77C0A58E" w14:textId="77777777" w:rsidR="00010B9D" w:rsidRDefault="00010B9D" w:rsidP="000E0F0C">
            <w:pPr>
              <w:jc w:val="center"/>
              <w:rPr>
                <w:b/>
              </w:rPr>
            </w:pPr>
            <w:r>
              <w:rPr>
                <w:b/>
              </w:rPr>
              <w:t>Unit IV</w:t>
            </w:r>
          </w:p>
          <w:p w14:paraId="59EC1CE3" w14:textId="349C3E7C" w:rsidR="00F30CF6" w:rsidRDefault="00F30CF6" w:rsidP="000E0F0C">
            <w:pPr>
              <w:jc w:val="center"/>
              <w:rPr>
                <w:b/>
              </w:rPr>
            </w:pPr>
            <w:r>
              <w:rPr>
                <w:b/>
              </w:rPr>
              <w:t>DNA Analysis</w:t>
            </w:r>
          </w:p>
        </w:tc>
        <w:tc>
          <w:tcPr>
            <w:tcW w:w="1531" w:type="dxa"/>
            <w:shd w:val="clear" w:color="auto" w:fill="D9D9D9" w:themeFill="background1" w:themeFillShade="D9"/>
          </w:tcPr>
          <w:p w14:paraId="6133AEBF" w14:textId="4A23C93E" w:rsidR="00010B9D" w:rsidRDefault="00010B9D" w:rsidP="000E0F0C">
            <w:pPr>
              <w:jc w:val="center"/>
              <w:rPr>
                <w:b/>
              </w:rPr>
            </w:pPr>
            <w:r>
              <w:rPr>
                <w:b/>
              </w:rPr>
              <w:t>9</w:t>
            </w:r>
          </w:p>
          <w:p w14:paraId="7CAC18DE" w14:textId="031F4200" w:rsidR="00010B9D" w:rsidRPr="000E0F0C" w:rsidRDefault="00010B9D" w:rsidP="000E0F0C">
            <w:pPr>
              <w:jc w:val="center"/>
              <w:rPr>
                <w:b/>
              </w:rPr>
            </w:pPr>
            <w:r>
              <w:rPr>
                <w:b/>
              </w:rPr>
              <w:t>Oct 20</w:t>
            </w:r>
          </w:p>
        </w:tc>
        <w:tc>
          <w:tcPr>
            <w:tcW w:w="1822" w:type="dxa"/>
            <w:shd w:val="clear" w:color="auto" w:fill="D9D9D9" w:themeFill="background1" w:themeFillShade="D9"/>
          </w:tcPr>
          <w:p w14:paraId="7142FF8C" w14:textId="77777777" w:rsidR="00010B9D" w:rsidRDefault="00010B9D"/>
        </w:tc>
        <w:tc>
          <w:tcPr>
            <w:tcW w:w="1880" w:type="dxa"/>
            <w:shd w:val="clear" w:color="auto" w:fill="D9D9D9" w:themeFill="background1" w:themeFillShade="D9"/>
          </w:tcPr>
          <w:p w14:paraId="3252844A" w14:textId="77777777" w:rsidR="00010B9D" w:rsidRDefault="00010B9D"/>
        </w:tc>
        <w:tc>
          <w:tcPr>
            <w:tcW w:w="2973" w:type="dxa"/>
            <w:shd w:val="clear" w:color="auto" w:fill="D9D9D9" w:themeFill="background1" w:themeFillShade="D9"/>
          </w:tcPr>
          <w:p w14:paraId="22A9CA0D" w14:textId="1FA88CA2" w:rsidR="00010B9D" w:rsidRDefault="00020F12" w:rsidP="00775EBA">
            <w:r>
              <w:rPr>
                <w:b/>
              </w:rPr>
              <w:t>Collections Tours, Sat Oct 25th</w:t>
            </w:r>
            <w:r w:rsidR="00010B9D">
              <w:t xml:space="preserve"> —Homecoming Weekend</w:t>
            </w:r>
          </w:p>
        </w:tc>
      </w:tr>
      <w:tr w:rsidR="00010B9D" w14:paraId="652A3FBB" w14:textId="77777777" w:rsidTr="00821A83">
        <w:tc>
          <w:tcPr>
            <w:tcW w:w="1784" w:type="dxa"/>
            <w:vMerge/>
            <w:shd w:val="clear" w:color="auto" w:fill="D9D9D9" w:themeFill="background1" w:themeFillShade="D9"/>
          </w:tcPr>
          <w:p w14:paraId="3F634109" w14:textId="77777777" w:rsidR="00010B9D" w:rsidRDefault="00010B9D" w:rsidP="000E0F0C">
            <w:pPr>
              <w:jc w:val="center"/>
              <w:rPr>
                <w:b/>
              </w:rPr>
            </w:pPr>
          </w:p>
        </w:tc>
        <w:tc>
          <w:tcPr>
            <w:tcW w:w="1531" w:type="dxa"/>
            <w:shd w:val="clear" w:color="auto" w:fill="D9D9D9" w:themeFill="background1" w:themeFillShade="D9"/>
          </w:tcPr>
          <w:p w14:paraId="712DF2CE" w14:textId="521D0C07" w:rsidR="00010B9D" w:rsidRDefault="00010B9D" w:rsidP="000E0F0C">
            <w:pPr>
              <w:jc w:val="center"/>
              <w:rPr>
                <w:b/>
              </w:rPr>
            </w:pPr>
            <w:r>
              <w:rPr>
                <w:b/>
              </w:rPr>
              <w:t>10</w:t>
            </w:r>
          </w:p>
          <w:p w14:paraId="2F827754" w14:textId="51B04F01" w:rsidR="00010B9D" w:rsidRPr="000E0F0C" w:rsidRDefault="00010B9D" w:rsidP="000E0F0C">
            <w:pPr>
              <w:jc w:val="center"/>
              <w:rPr>
                <w:b/>
              </w:rPr>
            </w:pPr>
            <w:r>
              <w:rPr>
                <w:b/>
              </w:rPr>
              <w:t>Oct 27</w:t>
            </w:r>
          </w:p>
        </w:tc>
        <w:tc>
          <w:tcPr>
            <w:tcW w:w="1822" w:type="dxa"/>
            <w:shd w:val="clear" w:color="auto" w:fill="D9D9D9" w:themeFill="background1" w:themeFillShade="D9"/>
          </w:tcPr>
          <w:p w14:paraId="3B288F08" w14:textId="77777777" w:rsidR="00010B9D" w:rsidRDefault="00010B9D"/>
        </w:tc>
        <w:tc>
          <w:tcPr>
            <w:tcW w:w="1880" w:type="dxa"/>
            <w:shd w:val="clear" w:color="auto" w:fill="D9D9D9" w:themeFill="background1" w:themeFillShade="D9"/>
          </w:tcPr>
          <w:p w14:paraId="1E04049E" w14:textId="77777777" w:rsidR="00010B9D" w:rsidRDefault="00010B9D"/>
        </w:tc>
        <w:tc>
          <w:tcPr>
            <w:tcW w:w="2973" w:type="dxa"/>
            <w:shd w:val="clear" w:color="auto" w:fill="D9D9D9" w:themeFill="background1" w:themeFillShade="D9"/>
          </w:tcPr>
          <w:p w14:paraId="1B31EBA8" w14:textId="77777777" w:rsidR="00010B9D" w:rsidRDefault="00010B9D"/>
        </w:tc>
      </w:tr>
      <w:tr w:rsidR="00010B9D" w14:paraId="631DEC94" w14:textId="77777777" w:rsidTr="00821A83">
        <w:tc>
          <w:tcPr>
            <w:tcW w:w="1784" w:type="dxa"/>
            <w:vMerge w:val="restart"/>
          </w:tcPr>
          <w:p w14:paraId="6915E54C" w14:textId="77777777" w:rsidR="00010B9D" w:rsidRDefault="00010B9D" w:rsidP="000E0F0C">
            <w:pPr>
              <w:jc w:val="center"/>
              <w:rPr>
                <w:b/>
              </w:rPr>
            </w:pPr>
            <w:r>
              <w:rPr>
                <w:b/>
              </w:rPr>
              <w:t>Unit V</w:t>
            </w:r>
          </w:p>
          <w:p w14:paraId="12F093CA" w14:textId="080A950A" w:rsidR="00F30CF6" w:rsidRDefault="00F30CF6" w:rsidP="000E0F0C">
            <w:pPr>
              <w:jc w:val="center"/>
              <w:rPr>
                <w:b/>
              </w:rPr>
            </w:pPr>
            <w:r>
              <w:rPr>
                <w:b/>
              </w:rPr>
              <w:t>Chemical Analysis</w:t>
            </w:r>
          </w:p>
        </w:tc>
        <w:tc>
          <w:tcPr>
            <w:tcW w:w="1531" w:type="dxa"/>
          </w:tcPr>
          <w:p w14:paraId="73D3C69B" w14:textId="5DC2BD9A" w:rsidR="00010B9D" w:rsidRDefault="00010B9D" w:rsidP="000E0F0C">
            <w:pPr>
              <w:jc w:val="center"/>
              <w:rPr>
                <w:b/>
              </w:rPr>
            </w:pPr>
            <w:r>
              <w:rPr>
                <w:b/>
              </w:rPr>
              <w:t>11</w:t>
            </w:r>
          </w:p>
          <w:p w14:paraId="11AB0114" w14:textId="77646000" w:rsidR="00010B9D" w:rsidRPr="000E0F0C" w:rsidRDefault="00010B9D" w:rsidP="000E0F0C">
            <w:pPr>
              <w:jc w:val="center"/>
              <w:rPr>
                <w:b/>
              </w:rPr>
            </w:pPr>
            <w:r>
              <w:rPr>
                <w:b/>
              </w:rPr>
              <w:t>Nov 3</w:t>
            </w:r>
          </w:p>
        </w:tc>
        <w:tc>
          <w:tcPr>
            <w:tcW w:w="1822" w:type="dxa"/>
          </w:tcPr>
          <w:p w14:paraId="68551C67" w14:textId="06777D45" w:rsidR="00010B9D" w:rsidRPr="00821A83" w:rsidRDefault="00821A83">
            <w:pPr>
              <w:rPr>
                <w:b/>
              </w:rPr>
            </w:pPr>
            <w:r>
              <w:rPr>
                <w:b/>
              </w:rPr>
              <w:t>Paper selection due</w:t>
            </w:r>
          </w:p>
        </w:tc>
        <w:tc>
          <w:tcPr>
            <w:tcW w:w="1880" w:type="dxa"/>
          </w:tcPr>
          <w:p w14:paraId="242F87D7" w14:textId="77777777" w:rsidR="00010B9D" w:rsidRDefault="00010B9D"/>
        </w:tc>
        <w:tc>
          <w:tcPr>
            <w:tcW w:w="2973" w:type="dxa"/>
          </w:tcPr>
          <w:p w14:paraId="4E7B1693" w14:textId="584C481D" w:rsidR="00010B9D" w:rsidRDefault="00010B9D">
            <w:r>
              <w:t>Last day to drop a course</w:t>
            </w:r>
          </w:p>
        </w:tc>
      </w:tr>
      <w:tr w:rsidR="00010B9D" w14:paraId="69176C00" w14:textId="77777777" w:rsidTr="00821A83">
        <w:tc>
          <w:tcPr>
            <w:tcW w:w="1784" w:type="dxa"/>
            <w:vMerge/>
          </w:tcPr>
          <w:p w14:paraId="0603CA11" w14:textId="77777777" w:rsidR="00010B9D" w:rsidRDefault="00010B9D" w:rsidP="000E0F0C">
            <w:pPr>
              <w:jc w:val="center"/>
              <w:rPr>
                <w:b/>
              </w:rPr>
            </w:pPr>
          </w:p>
        </w:tc>
        <w:tc>
          <w:tcPr>
            <w:tcW w:w="1531" w:type="dxa"/>
          </w:tcPr>
          <w:p w14:paraId="218EEFB4" w14:textId="326273DE" w:rsidR="00010B9D" w:rsidRDefault="00010B9D" w:rsidP="000E0F0C">
            <w:pPr>
              <w:jc w:val="center"/>
              <w:rPr>
                <w:b/>
              </w:rPr>
            </w:pPr>
            <w:r>
              <w:rPr>
                <w:b/>
              </w:rPr>
              <w:t>12</w:t>
            </w:r>
          </w:p>
          <w:p w14:paraId="22D3E620" w14:textId="291A138C" w:rsidR="00010B9D" w:rsidRDefault="00010B9D" w:rsidP="000E0F0C">
            <w:pPr>
              <w:jc w:val="center"/>
              <w:rPr>
                <w:b/>
              </w:rPr>
            </w:pPr>
            <w:r>
              <w:rPr>
                <w:b/>
              </w:rPr>
              <w:t>Nov 10</w:t>
            </w:r>
          </w:p>
        </w:tc>
        <w:tc>
          <w:tcPr>
            <w:tcW w:w="1822" w:type="dxa"/>
          </w:tcPr>
          <w:p w14:paraId="3630187E" w14:textId="5BA28FE7" w:rsidR="00010B9D" w:rsidRDefault="00821A83">
            <w:r w:rsidRPr="00821A83">
              <w:rPr>
                <w:b/>
              </w:rPr>
              <w:t>Background DUE</w:t>
            </w:r>
            <w:r>
              <w:rPr>
                <w:b/>
              </w:rPr>
              <w:t xml:space="preserve"> for peer review</w:t>
            </w:r>
          </w:p>
        </w:tc>
        <w:tc>
          <w:tcPr>
            <w:tcW w:w="1880" w:type="dxa"/>
          </w:tcPr>
          <w:p w14:paraId="6E285C75" w14:textId="77777777" w:rsidR="00010B9D" w:rsidRDefault="00010B9D"/>
        </w:tc>
        <w:tc>
          <w:tcPr>
            <w:tcW w:w="2973" w:type="dxa"/>
          </w:tcPr>
          <w:p w14:paraId="1D6FE7AC" w14:textId="77777777" w:rsidR="00010B9D" w:rsidRDefault="00010B9D"/>
        </w:tc>
      </w:tr>
      <w:tr w:rsidR="000E3383" w14:paraId="63FD01A1" w14:textId="77777777" w:rsidTr="00821A83">
        <w:tc>
          <w:tcPr>
            <w:tcW w:w="1784" w:type="dxa"/>
            <w:vMerge w:val="restart"/>
            <w:shd w:val="clear" w:color="auto" w:fill="D9D9D9" w:themeFill="background1" w:themeFillShade="D9"/>
          </w:tcPr>
          <w:p w14:paraId="190460D9" w14:textId="77777777" w:rsidR="000E3383" w:rsidRDefault="000E3383" w:rsidP="000E0F0C">
            <w:pPr>
              <w:jc w:val="center"/>
              <w:rPr>
                <w:b/>
              </w:rPr>
            </w:pPr>
            <w:r>
              <w:rPr>
                <w:b/>
              </w:rPr>
              <w:t>Unit VI</w:t>
            </w:r>
          </w:p>
          <w:p w14:paraId="6FE8A108" w14:textId="580431DB" w:rsidR="00F30CF6" w:rsidRDefault="00F30CF6" w:rsidP="000E0F0C">
            <w:pPr>
              <w:jc w:val="center"/>
              <w:rPr>
                <w:b/>
              </w:rPr>
            </w:pPr>
            <w:r>
              <w:rPr>
                <w:b/>
              </w:rPr>
              <w:t>Physical Analysis and Miscellaneous</w:t>
            </w:r>
          </w:p>
        </w:tc>
        <w:tc>
          <w:tcPr>
            <w:tcW w:w="1531" w:type="dxa"/>
            <w:shd w:val="clear" w:color="auto" w:fill="D9D9D9" w:themeFill="background1" w:themeFillShade="D9"/>
          </w:tcPr>
          <w:p w14:paraId="686CA930" w14:textId="5A6BAD6A" w:rsidR="000E3383" w:rsidRDefault="000E3383" w:rsidP="000E0F0C">
            <w:pPr>
              <w:jc w:val="center"/>
              <w:rPr>
                <w:b/>
              </w:rPr>
            </w:pPr>
            <w:r>
              <w:rPr>
                <w:b/>
              </w:rPr>
              <w:t>13</w:t>
            </w:r>
          </w:p>
          <w:p w14:paraId="00E9A5F5" w14:textId="3D63E86C" w:rsidR="000E3383" w:rsidRDefault="000E3383" w:rsidP="000E0F0C">
            <w:pPr>
              <w:jc w:val="center"/>
              <w:rPr>
                <w:b/>
              </w:rPr>
            </w:pPr>
            <w:r>
              <w:rPr>
                <w:b/>
              </w:rPr>
              <w:t>Nov 17</w:t>
            </w:r>
          </w:p>
        </w:tc>
        <w:tc>
          <w:tcPr>
            <w:tcW w:w="1822" w:type="dxa"/>
            <w:shd w:val="clear" w:color="auto" w:fill="D9D9D9" w:themeFill="background1" w:themeFillShade="D9"/>
          </w:tcPr>
          <w:p w14:paraId="1E9052CA" w14:textId="21AE25A8" w:rsidR="000E3383" w:rsidRDefault="00821A83" w:rsidP="00821A83">
            <w:r w:rsidRPr="00821A83">
              <w:rPr>
                <w:b/>
              </w:rPr>
              <w:t>Background DUE</w:t>
            </w:r>
            <w:r>
              <w:rPr>
                <w:b/>
              </w:rPr>
              <w:t xml:space="preserve"> to Heather</w:t>
            </w:r>
          </w:p>
        </w:tc>
        <w:tc>
          <w:tcPr>
            <w:tcW w:w="1880" w:type="dxa"/>
            <w:shd w:val="clear" w:color="auto" w:fill="D9D9D9" w:themeFill="background1" w:themeFillShade="D9"/>
          </w:tcPr>
          <w:p w14:paraId="21C4DE5C" w14:textId="77777777" w:rsidR="000E3383" w:rsidRDefault="000E3383"/>
        </w:tc>
        <w:tc>
          <w:tcPr>
            <w:tcW w:w="2973" w:type="dxa"/>
            <w:shd w:val="clear" w:color="auto" w:fill="D9D9D9" w:themeFill="background1" w:themeFillShade="D9"/>
          </w:tcPr>
          <w:p w14:paraId="18933FA3" w14:textId="77777777" w:rsidR="000E3383" w:rsidRDefault="000E3383"/>
        </w:tc>
      </w:tr>
      <w:tr w:rsidR="000E3383" w14:paraId="112DB53F" w14:textId="77777777" w:rsidTr="00821A83">
        <w:tc>
          <w:tcPr>
            <w:tcW w:w="1784" w:type="dxa"/>
            <w:vMerge/>
          </w:tcPr>
          <w:p w14:paraId="47040BD9" w14:textId="77777777" w:rsidR="000E3383" w:rsidRDefault="000E3383" w:rsidP="000E0F0C">
            <w:pPr>
              <w:jc w:val="center"/>
              <w:rPr>
                <w:b/>
              </w:rPr>
            </w:pPr>
          </w:p>
        </w:tc>
        <w:tc>
          <w:tcPr>
            <w:tcW w:w="1531" w:type="dxa"/>
          </w:tcPr>
          <w:p w14:paraId="3CD85C03" w14:textId="4A76B4D4" w:rsidR="000E3383" w:rsidRDefault="000E3383" w:rsidP="000E0F0C">
            <w:pPr>
              <w:jc w:val="center"/>
              <w:rPr>
                <w:b/>
              </w:rPr>
            </w:pPr>
            <w:r>
              <w:rPr>
                <w:b/>
              </w:rPr>
              <w:t>14</w:t>
            </w:r>
          </w:p>
          <w:p w14:paraId="07D33354" w14:textId="0FDC9FD5" w:rsidR="000E3383" w:rsidRDefault="000E3383" w:rsidP="000E0F0C">
            <w:pPr>
              <w:jc w:val="center"/>
              <w:rPr>
                <w:b/>
              </w:rPr>
            </w:pPr>
            <w:r>
              <w:rPr>
                <w:b/>
              </w:rPr>
              <w:t>Nov 24</w:t>
            </w:r>
          </w:p>
        </w:tc>
        <w:tc>
          <w:tcPr>
            <w:tcW w:w="6675" w:type="dxa"/>
            <w:gridSpan w:val="3"/>
          </w:tcPr>
          <w:p w14:paraId="12D85B27" w14:textId="5D0E0020" w:rsidR="000E3383" w:rsidRPr="00775EBA" w:rsidRDefault="000E3383" w:rsidP="00775EBA">
            <w:pPr>
              <w:jc w:val="center"/>
              <w:rPr>
                <w:b/>
              </w:rPr>
            </w:pPr>
            <w:r w:rsidRPr="00775EBA">
              <w:rPr>
                <w:b/>
              </w:rPr>
              <w:t>Fall Break</w:t>
            </w:r>
          </w:p>
        </w:tc>
      </w:tr>
      <w:tr w:rsidR="000E3383" w14:paraId="298B0E4F" w14:textId="77777777" w:rsidTr="00821A83">
        <w:tc>
          <w:tcPr>
            <w:tcW w:w="1784" w:type="dxa"/>
            <w:vMerge/>
            <w:shd w:val="clear" w:color="auto" w:fill="D9D9D9" w:themeFill="background1" w:themeFillShade="D9"/>
          </w:tcPr>
          <w:p w14:paraId="277D1CB4" w14:textId="77777777" w:rsidR="000E3383" w:rsidRDefault="000E3383" w:rsidP="000E0F0C">
            <w:pPr>
              <w:jc w:val="center"/>
              <w:rPr>
                <w:b/>
              </w:rPr>
            </w:pPr>
          </w:p>
        </w:tc>
        <w:tc>
          <w:tcPr>
            <w:tcW w:w="1531" w:type="dxa"/>
            <w:shd w:val="clear" w:color="auto" w:fill="D9D9D9" w:themeFill="background1" w:themeFillShade="D9"/>
          </w:tcPr>
          <w:p w14:paraId="0D529B7D" w14:textId="01474DB7" w:rsidR="000E3383" w:rsidRDefault="000E3383" w:rsidP="000E0F0C">
            <w:pPr>
              <w:jc w:val="center"/>
              <w:rPr>
                <w:b/>
              </w:rPr>
            </w:pPr>
            <w:r>
              <w:rPr>
                <w:b/>
              </w:rPr>
              <w:t>15</w:t>
            </w:r>
          </w:p>
          <w:p w14:paraId="7C244FBC" w14:textId="37E7D740" w:rsidR="000E3383" w:rsidRDefault="000E3383" w:rsidP="000E0F0C">
            <w:pPr>
              <w:jc w:val="center"/>
              <w:rPr>
                <w:b/>
              </w:rPr>
            </w:pPr>
            <w:r>
              <w:rPr>
                <w:b/>
              </w:rPr>
              <w:t>Dec 1</w:t>
            </w:r>
          </w:p>
        </w:tc>
        <w:tc>
          <w:tcPr>
            <w:tcW w:w="1822" w:type="dxa"/>
            <w:shd w:val="clear" w:color="auto" w:fill="D9D9D9" w:themeFill="background1" w:themeFillShade="D9"/>
          </w:tcPr>
          <w:p w14:paraId="1813D7DC" w14:textId="77777777" w:rsidR="000E3383" w:rsidRDefault="000E3383"/>
        </w:tc>
        <w:tc>
          <w:tcPr>
            <w:tcW w:w="1880" w:type="dxa"/>
            <w:shd w:val="clear" w:color="auto" w:fill="D9D9D9" w:themeFill="background1" w:themeFillShade="D9"/>
          </w:tcPr>
          <w:p w14:paraId="4C4CD070" w14:textId="77777777" w:rsidR="000E3383" w:rsidRDefault="000E3383"/>
        </w:tc>
        <w:tc>
          <w:tcPr>
            <w:tcW w:w="2973" w:type="dxa"/>
            <w:shd w:val="clear" w:color="auto" w:fill="D9D9D9" w:themeFill="background1" w:themeFillShade="D9"/>
          </w:tcPr>
          <w:p w14:paraId="39E53766" w14:textId="28CE6E8D" w:rsidR="000E3383" w:rsidRDefault="00821A83">
            <w:r w:rsidRPr="00821A83">
              <w:rPr>
                <w:b/>
              </w:rPr>
              <w:t>Project Description DUE</w:t>
            </w:r>
            <w:r>
              <w:rPr>
                <w:b/>
              </w:rPr>
              <w:t xml:space="preserve"> for peer review</w:t>
            </w:r>
          </w:p>
        </w:tc>
      </w:tr>
      <w:tr w:rsidR="000E3383" w14:paraId="1FCCC29C" w14:textId="77777777" w:rsidTr="00821A83">
        <w:tc>
          <w:tcPr>
            <w:tcW w:w="1784" w:type="dxa"/>
            <w:vMerge/>
            <w:shd w:val="clear" w:color="auto" w:fill="D9D9D9" w:themeFill="background1" w:themeFillShade="D9"/>
          </w:tcPr>
          <w:p w14:paraId="2405C046" w14:textId="77777777" w:rsidR="000E3383" w:rsidRDefault="000E3383" w:rsidP="000E0F0C">
            <w:pPr>
              <w:jc w:val="center"/>
              <w:rPr>
                <w:b/>
              </w:rPr>
            </w:pPr>
          </w:p>
        </w:tc>
        <w:tc>
          <w:tcPr>
            <w:tcW w:w="1531" w:type="dxa"/>
            <w:shd w:val="clear" w:color="auto" w:fill="D9D9D9" w:themeFill="background1" w:themeFillShade="D9"/>
          </w:tcPr>
          <w:p w14:paraId="5439766F" w14:textId="05C2FA37" w:rsidR="000E3383" w:rsidRDefault="000E3383" w:rsidP="000E0F0C">
            <w:pPr>
              <w:jc w:val="center"/>
              <w:rPr>
                <w:b/>
              </w:rPr>
            </w:pPr>
            <w:r>
              <w:rPr>
                <w:b/>
              </w:rPr>
              <w:t>16</w:t>
            </w:r>
          </w:p>
          <w:p w14:paraId="20AA7179" w14:textId="6E1BFB87" w:rsidR="000E3383" w:rsidRDefault="000E3383" w:rsidP="000E0F0C">
            <w:pPr>
              <w:jc w:val="center"/>
              <w:rPr>
                <w:b/>
              </w:rPr>
            </w:pPr>
            <w:r>
              <w:rPr>
                <w:b/>
              </w:rPr>
              <w:t>Dec 8</w:t>
            </w:r>
          </w:p>
        </w:tc>
        <w:tc>
          <w:tcPr>
            <w:tcW w:w="1822" w:type="dxa"/>
            <w:shd w:val="clear" w:color="auto" w:fill="D9D9D9" w:themeFill="background1" w:themeFillShade="D9"/>
          </w:tcPr>
          <w:p w14:paraId="45CFE37B" w14:textId="25F19AEC" w:rsidR="000E3383" w:rsidRPr="00821A83" w:rsidRDefault="00821A83">
            <w:pPr>
              <w:rPr>
                <w:b/>
              </w:rPr>
            </w:pPr>
            <w:r w:rsidRPr="00821A83">
              <w:rPr>
                <w:b/>
              </w:rPr>
              <w:t>Budget Due for peer review</w:t>
            </w:r>
          </w:p>
        </w:tc>
        <w:tc>
          <w:tcPr>
            <w:tcW w:w="1880" w:type="dxa"/>
            <w:shd w:val="clear" w:color="auto" w:fill="D9D9D9" w:themeFill="background1" w:themeFillShade="D9"/>
          </w:tcPr>
          <w:p w14:paraId="5356CC2F" w14:textId="34EA920C" w:rsidR="000E3383" w:rsidRPr="00821A83" w:rsidRDefault="000E3383" w:rsidP="000E3383">
            <w:pPr>
              <w:rPr>
                <w:b/>
              </w:rPr>
            </w:pPr>
          </w:p>
        </w:tc>
        <w:tc>
          <w:tcPr>
            <w:tcW w:w="2973" w:type="dxa"/>
            <w:shd w:val="clear" w:color="auto" w:fill="D9D9D9" w:themeFill="background1" w:themeFillShade="D9"/>
          </w:tcPr>
          <w:p w14:paraId="75A8BCC1" w14:textId="668A1C73" w:rsidR="00821A83" w:rsidRPr="00821A83" w:rsidRDefault="00821A83" w:rsidP="004D4106">
            <w:pPr>
              <w:rPr>
                <w:b/>
              </w:rPr>
            </w:pPr>
            <w:r w:rsidRPr="00821A83">
              <w:rPr>
                <w:b/>
              </w:rPr>
              <w:t>4-document proposal DUE to Heather</w:t>
            </w:r>
            <w:r>
              <w:rPr>
                <w:b/>
              </w:rPr>
              <w:t xml:space="preserve"> (max 6 pages)</w:t>
            </w:r>
          </w:p>
          <w:p w14:paraId="51319CD4" w14:textId="77777777" w:rsidR="00821A83" w:rsidRDefault="00821A83" w:rsidP="004D4106">
            <w:pPr>
              <w:rPr>
                <w:b/>
              </w:rPr>
            </w:pPr>
            <w:r>
              <w:t>Last day of class</w:t>
            </w:r>
            <w:r w:rsidRPr="00010B9D">
              <w:rPr>
                <w:b/>
              </w:rPr>
              <w:t xml:space="preserve"> </w:t>
            </w:r>
          </w:p>
          <w:p w14:paraId="43E4137F" w14:textId="74B2B22A" w:rsidR="000E3383" w:rsidRDefault="000E3383" w:rsidP="00821A83"/>
        </w:tc>
      </w:tr>
    </w:tbl>
    <w:p w14:paraId="032173BF" w14:textId="77777777" w:rsidR="000E0F0C" w:rsidRDefault="000E0F0C"/>
    <w:p w14:paraId="38D6D07F" w14:textId="41AF1AED" w:rsidR="00821A83" w:rsidRPr="00821A83" w:rsidRDefault="00821A83" w:rsidP="00821A83">
      <w:pPr>
        <w:rPr>
          <w:b/>
          <w:highlight w:val="yellow"/>
        </w:rPr>
      </w:pPr>
      <w:r w:rsidRPr="00821A83">
        <w:rPr>
          <w:b/>
          <w:highlight w:val="yellow"/>
        </w:rPr>
        <w:t>EXAM II –WHEN IS THIS SCHEDULED?</w:t>
      </w:r>
    </w:p>
    <w:p w14:paraId="24097B58" w14:textId="77777777" w:rsidR="00821A83" w:rsidRDefault="00821A83" w:rsidP="00821A83">
      <w:r w:rsidRPr="00821A83">
        <w:rPr>
          <w:highlight w:val="yellow"/>
        </w:rPr>
        <w:t>(Units 4-6)</w:t>
      </w:r>
    </w:p>
    <w:p w14:paraId="00131B93" w14:textId="77777777" w:rsidR="00E66E6F" w:rsidRDefault="00E66E6F"/>
    <w:p w14:paraId="73CE60B5" w14:textId="77777777" w:rsidR="004D7F97" w:rsidRDefault="004D7F97" w:rsidP="004D7F97">
      <w:r>
        <w:rPr>
          <w:b/>
        </w:rPr>
        <w:t>Introduction</w:t>
      </w:r>
      <w:r w:rsidRPr="000E6081">
        <w:rPr>
          <w:b/>
        </w:rPr>
        <w:t xml:space="preserve"> goals</w:t>
      </w:r>
      <w:r>
        <w:t xml:space="preserve">: </w:t>
      </w:r>
    </w:p>
    <w:p w14:paraId="4F60EDE6" w14:textId="77777777" w:rsidR="004D7F97" w:rsidRDefault="004D7F97" w:rsidP="004D7F97">
      <w:pPr>
        <w:pStyle w:val="ListParagraph"/>
        <w:numPr>
          <w:ilvl w:val="0"/>
          <w:numId w:val="6"/>
        </w:numPr>
      </w:pPr>
      <w:r>
        <w:t>Motivate to be in the class</w:t>
      </w:r>
    </w:p>
    <w:p w14:paraId="54936AFE" w14:textId="77777777" w:rsidR="004D7F97" w:rsidRDefault="004D7F97" w:rsidP="004D7F97">
      <w:pPr>
        <w:pStyle w:val="ListParagraph"/>
        <w:numPr>
          <w:ilvl w:val="1"/>
          <w:numId w:val="6"/>
        </w:numPr>
      </w:pPr>
      <w:r>
        <w:t>Importance of museums</w:t>
      </w:r>
    </w:p>
    <w:p w14:paraId="367C7554" w14:textId="77777777" w:rsidR="004D7F97" w:rsidRDefault="004D7F97" w:rsidP="004D7F97">
      <w:pPr>
        <w:pStyle w:val="ListParagraph"/>
        <w:numPr>
          <w:ilvl w:val="2"/>
          <w:numId w:val="6"/>
        </w:numPr>
      </w:pPr>
      <w:r>
        <w:t xml:space="preserve">Talk by </w:t>
      </w:r>
      <w:proofErr w:type="spellStart"/>
      <w:r>
        <w:t>Helgen</w:t>
      </w:r>
      <w:proofErr w:type="spellEnd"/>
      <w:r>
        <w:t>—</w:t>
      </w:r>
      <w:r w:rsidRPr="0062176B">
        <w:rPr>
          <w:b/>
        </w:rPr>
        <w:t>brain scoop is better</w:t>
      </w:r>
      <w:r>
        <w:rPr>
          <w:b/>
        </w:rPr>
        <w:t xml:space="preserve"> (but save the where did we get all the dead animals part for later)</w:t>
      </w:r>
    </w:p>
    <w:p w14:paraId="5FADF64C" w14:textId="77777777" w:rsidR="004D7F97" w:rsidRDefault="004D7F97" w:rsidP="004D7F97">
      <w:pPr>
        <w:pStyle w:val="ListParagraph"/>
        <w:numPr>
          <w:ilvl w:val="2"/>
          <w:numId w:val="6"/>
        </w:numPr>
      </w:pPr>
      <w:r>
        <w:t>Video of what its like to be a curator? Probably better to select a few Brain Scoops</w:t>
      </w:r>
    </w:p>
    <w:p w14:paraId="2FCEB932" w14:textId="77777777" w:rsidR="004D7F97" w:rsidRDefault="004D7F97" w:rsidP="004D7F97">
      <w:pPr>
        <w:pStyle w:val="ListParagraph"/>
        <w:numPr>
          <w:ilvl w:val="3"/>
          <w:numId w:val="6"/>
        </w:numPr>
      </w:pPr>
      <w:proofErr w:type="spellStart"/>
      <w:r>
        <w:t>Corrie</w:t>
      </w:r>
      <w:proofErr w:type="spellEnd"/>
      <w:r>
        <w:t xml:space="preserve"> Moreau on ants: </w:t>
      </w:r>
      <w:hyperlink r:id="rId10" w:history="1">
        <w:r w:rsidRPr="006D6D23">
          <w:rPr>
            <w:rStyle w:val="Hyperlink"/>
          </w:rPr>
          <w:t>https://www.youtube.com/watch?v=hWWw3SHCIAw</w:t>
        </w:r>
      </w:hyperlink>
    </w:p>
    <w:p w14:paraId="28A3891C" w14:textId="77777777" w:rsidR="004D7F97" w:rsidRDefault="004D7F97" w:rsidP="004D7F97">
      <w:pPr>
        <w:pStyle w:val="ListParagraph"/>
        <w:numPr>
          <w:ilvl w:val="3"/>
          <w:numId w:val="6"/>
        </w:numPr>
      </w:pPr>
      <w:r>
        <w:t xml:space="preserve">Squirrel </w:t>
      </w:r>
      <w:proofErr w:type="spellStart"/>
      <w:r>
        <w:t>McNastyface</w:t>
      </w:r>
      <w:proofErr w:type="spellEnd"/>
    </w:p>
    <w:p w14:paraId="24CFB7C3" w14:textId="77777777" w:rsidR="004D7F97" w:rsidRDefault="002306CC" w:rsidP="004D7F97">
      <w:pPr>
        <w:pStyle w:val="ListParagraph"/>
        <w:ind w:left="2880"/>
      </w:pPr>
      <w:hyperlink r:id="rId11" w:history="1">
        <w:r w:rsidR="004D7F97" w:rsidRPr="006D6D23">
          <w:rPr>
            <w:rStyle w:val="Hyperlink"/>
          </w:rPr>
          <w:t>https://www.youtube.com/watch?v=4iko2eExc08</w:t>
        </w:r>
      </w:hyperlink>
    </w:p>
    <w:p w14:paraId="4FC97D58" w14:textId="77777777" w:rsidR="004D7F97" w:rsidRDefault="004D7F97" w:rsidP="004D7F97">
      <w:pPr>
        <w:pStyle w:val="ListParagraph"/>
        <w:numPr>
          <w:ilvl w:val="3"/>
          <w:numId w:val="6"/>
        </w:numPr>
      </w:pPr>
    </w:p>
    <w:p w14:paraId="7FDA7A12" w14:textId="77777777" w:rsidR="004D7F97" w:rsidRDefault="004D7F97" w:rsidP="004D7F97">
      <w:pPr>
        <w:pStyle w:val="ListParagraph"/>
        <w:numPr>
          <w:ilvl w:val="1"/>
          <w:numId w:val="6"/>
        </w:numPr>
      </w:pPr>
      <w:r>
        <w:t>What is a curator (both the titles used in different museums and a sample list of duties Buck reading in The New Museum Registration Methods)</w:t>
      </w:r>
    </w:p>
    <w:p w14:paraId="7B8A1453" w14:textId="77777777" w:rsidR="004D7F97" w:rsidRDefault="004D7F97" w:rsidP="004D7F97">
      <w:pPr>
        <w:pStyle w:val="ListParagraph"/>
        <w:numPr>
          <w:ilvl w:val="2"/>
          <w:numId w:val="6"/>
        </w:numPr>
      </w:pPr>
      <w:r w:rsidRPr="008726E3">
        <w:rPr>
          <w:b/>
        </w:rPr>
        <w:t>ASSIGNMENT:</w:t>
      </w:r>
      <w:r>
        <w:t xml:space="preserve"> Read </w:t>
      </w:r>
      <w:proofErr w:type="gramStart"/>
      <w:r>
        <w:t>article,</w:t>
      </w:r>
      <w:proofErr w:type="gramEnd"/>
      <w:r>
        <w:t xml:space="preserve"> find a job ad for a collections manager in a natural history collection and 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7B3AA3DE" w14:textId="77777777" w:rsidR="004D7F97" w:rsidRPr="0062176B" w:rsidRDefault="004D7F97" w:rsidP="004D7F97">
      <w:pPr>
        <w:pStyle w:val="ListParagraph"/>
        <w:numPr>
          <w:ilvl w:val="2"/>
          <w:numId w:val="6"/>
        </w:numPr>
      </w:pPr>
      <w:r w:rsidRPr="0062176B">
        <w:t>Could also use the table in Developing Staff Resources for Managing Collections</w:t>
      </w:r>
    </w:p>
    <w:p w14:paraId="13AD7543" w14:textId="77777777" w:rsidR="004D7F97" w:rsidRDefault="004D7F97" w:rsidP="004D7F97">
      <w:pPr>
        <w:pStyle w:val="ListParagraph"/>
        <w:numPr>
          <w:ilvl w:val="1"/>
          <w:numId w:val="6"/>
        </w:numPr>
      </w:pPr>
      <w:r>
        <w:t>Get them into the collections rooms!</w:t>
      </w:r>
    </w:p>
    <w:p w14:paraId="00783754" w14:textId="77777777" w:rsidR="004D7F97" w:rsidRDefault="004D7F97" w:rsidP="004D7F97">
      <w:pPr>
        <w:pStyle w:val="ListParagraph"/>
        <w:numPr>
          <w:ilvl w:val="0"/>
          <w:numId w:val="6"/>
        </w:numPr>
      </w:pPr>
      <w:r>
        <w:t>Practice a RAT (half done)</w:t>
      </w:r>
    </w:p>
    <w:p w14:paraId="1EEF3688" w14:textId="77777777" w:rsidR="004D7F97" w:rsidRDefault="004D7F97" w:rsidP="004D7F97"/>
    <w:p w14:paraId="5A0BCEE8" w14:textId="77777777" w:rsidR="004D7F97" w:rsidRDefault="004D7F97" w:rsidP="004D7F97">
      <w:r>
        <w:t>Topics to cover:</w:t>
      </w:r>
    </w:p>
    <w:p w14:paraId="120D74E9" w14:textId="77777777" w:rsidR="004D7F97" w:rsidRPr="00497F84" w:rsidRDefault="004D7F97" w:rsidP="004D7F97">
      <w:pPr>
        <w:rPr>
          <w:b/>
        </w:rPr>
      </w:pPr>
      <w:r w:rsidRPr="00497F84">
        <w:rPr>
          <w:b/>
        </w:rPr>
        <w:t>Care of Collections</w:t>
      </w:r>
    </w:p>
    <w:p w14:paraId="294AC98A" w14:textId="77777777" w:rsidR="004D7F97" w:rsidRDefault="004D7F97" w:rsidP="004D7F97">
      <w:r w:rsidRPr="00FE2B91">
        <w:rPr>
          <w:b/>
        </w:rPr>
        <w:t>Unit I</w:t>
      </w:r>
      <w:r>
        <w:t xml:space="preserve">: </w:t>
      </w:r>
      <w:r w:rsidRPr="00FE2B91">
        <w:rPr>
          <w:b/>
        </w:rPr>
        <w:t>Theory and Organization of Collections</w:t>
      </w:r>
    </w:p>
    <w:p w14:paraId="290D4F1E" w14:textId="77777777" w:rsidR="0008737B" w:rsidRDefault="0008737B" w:rsidP="0008737B">
      <w:r>
        <w:t>Controversy around collecting—use recent science article</w:t>
      </w:r>
      <w:r>
        <w:sym w:font="Wingdings" w:char="F0E0"/>
      </w:r>
      <w:r>
        <w:t xml:space="preserve">and the brain scoop response: </w:t>
      </w:r>
      <w:r w:rsidRPr="00E60B95">
        <w:t>https://www.youtube.com/watch</w:t>
      </w:r>
      <w:proofErr w:type="gramStart"/>
      <w:r w:rsidRPr="00E60B95">
        <w:t>?v</w:t>
      </w:r>
      <w:proofErr w:type="gramEnd"/>
      <w:r w:rsidRPr="00E60B95">
        <w:t>=nS8suhK-c5I</w:t>
      </w:r>
    </w:p>
    <w:p w14:paraId="05CA1271" w14:textId="77777777" w:rsidR="0008737B" w:rsidRDefault="0008737B" w:rsidP="0008737B">
      <w:r>
        <w:t>Theory of Collections Paper</w:t>
      </w:r>
    </w:p>
    <w:p w14:paraId="35228422" w14:textId="77777777" w:rsidR="004D7F97" w:rsidRDefault="004D7F97" w:rsidP="004D7F97">
      <w:r>
        <w:t>Accession, Loan, Permitting</w:t>
      </w:r>
    </w:p>
    <w:p w14:paraId="465B4248" w14:textId="77777777" w:rsidR="004D7F97" w:rsidRDefault="004D7F97" w:rsidP="004D7F97">
      <w:r>
        <w:t>Biological Voucher</w:t>
      </w:r>
    </w:p>
    <w:p w14:paraId="360A8C8A" w14:textId="77777777" w:rsidR="004D7F97" w:rsidRDefault="004D7F97" w:rsidP="004D7F97">
      <w:r>
        <w:t>Field Collection—could go in the second half of the semester too, but it has a lot to do with labeling, so could go here</w:t>
      </w:r>
    </w:p>
    <w:p w14:paraId="4DBE4F71" w14:textId="77777777" w:rsidR="004D7F97" w:rsidRDefault="004D7F97" w:rsidP="004D7F97">
      <w:r>
        <w:t xml:space="preserve">Labels (Field to Drawer), software, phylogeny, </w:t>
      </w:r>
      <w:proofErr w:type="spellStart"/>
      <w:r>
        <w:t>georeferencing</w:t>
      </w:r>
      <w:proofErr w:type="spellEnd"/>
    </w:p>
    <w:p w14:paraId="5C898A56" w14:textId="77777777" w:rsidR="004D7F97" w:rsidRDefault="004D7F97" w:rsidP="004D7F97"/>
    <w:p w14:paraId="238CDFE8" w14:textId="77777777" w:rsidR="004D7F97" w:rsidRDefault="004D7F97" w:rsidP="004D7F97">
      <w:r w:rsidRPr="00FE2B91">
        <w:rPr>
          <w:b/>
        </w:rPr>
        <w:t>Unit II:</w:t>
      </w:r>
      <w:r>
        <w:t xml:space="preserve"> </w:t>
      </w:r>
      <w:r w:rsidRPr="00FE2B91">
        <w:rPr>
          <w:b/>
        </w:rPr>
        <w:t>Agents of Deterioration</w:t>
      </w:r>
    </w:p>
    <w:p w14:paraId="6E7698E0" w14:textId="77777777" w:rsidR="004D7F97" w:rsidRDefault="004D7F97" w:rsidP="004D7F97">
      <w:r>
        <w:t>IPM</w:t>
      </w:r>
    </w:p>
    <w:p w14:paraId="56D3C229" w14:textId="77777777" w:rsidR="004D7F97" w:rsidRDefault="004D7F97" w:rsidP="004D7F97">
      <w:r>
        <w:t>Physical, chemical, biological</w:t>
      </w:r>
    </w:p>
    <w:p w14:paraId="14CC713E" w14:textId="77777777" w:rsidR="004D7F97" w:rsidRDefault="004D7F97" w:rsidP="004D7F97"/>
    <w:p w14:paraId="343236B8" w14:textId="77777777" w:rsidR="0008737B" w:rsidRDefault="004D7F97" w:rsidP="004D7F97">
      <w:r w:rsidRPr="00FE2B91">
        <w:rPr>
          <w:b/>
        </w:rPr>
        <w:t>Unit III:</w:t>
      </w:r>
      <w:r>
        <w:t xml:space="preserve"> Policies and Permits? </w:t>
      </w:r>
    </w:p>
    <w:p w14:paraId="4EF37D24" w14:textId="77777777" w:rsidR="0008737B" w:rsidRDefault="004D7F97" w:rsidP="004D7F97">
      <w:r>
        <w:t xml:space="preserve">Maybe collecting? </w:t>
      </w:r>
    </w:p>
    <w:p w14:paraId="022122E8" w14:textId="6E14BB6F" w:rsidR="004D7F97" w:rsidRDefault="004D7F97" w:rsidP="004D7F97">
      <w:bookmarkStart w:id="0" w:name="_GoBack"/>
      <w:bookmarkEnd w:id="0"/>
      <w:r>
        <w:t xml:space="preserve">Also serving the Public: Use Nina Simon </w:t>
      </w:r>
      <w:proofErr w:type="spellStart"/>
      <w:r>
        <w:t>TedEx</w:t>
      </w:r>
      <w:proofErr w:type="spellEnd"/>
      <w:r>
        <w:t xml:space="preserve"> talk: </w:t>
      </w:r>
      <w:r w:rsidRPr="0065658E">
        <w:t>https://www.youtube.com/watch</w:t>
      </w:r>
      <w:proofErr w:type="gramStart"/>
      <w:r w:rsidRPr="0065658E">
        <w:t>?v</w:t>
      </w:r>
      <w:proofErr w:type="gramEnd"/>
      <w:r w:rsidRPr="0065658E">
        <w:t>=aIcwIH1vZ9w</w:t>
      </w:r>
    </w:p>
    <w:p w14:paraId="26A8E26E" w14:textId="77777777" w:rsidR="004D7F97" w:rsidRDefault="004D7F97"/>
    <w:p w14:paraId="38035B32" w14:textId="77777777" w:rsidR="004D7F97" w:rsidRDefault="004D7F97"/>
    <w:p w14:paraId="50BE65EF" w14:textId="77777777" w:rsidR="00E66E6F" w:rsidRDefault="00E66E6F"/>
    <w:p w14:paraId="1F0DE49C" w14:textId="7748BD8C" w:rsidR="00C2359B" w:rsidRPr="00497F84" w:rsidRDefault="00D97B41">
      <w:pPr>
        <w:rPr>
          <w:b/>
        </w:rPr>
      </w:pPr>
      <w:r w:rsidRPr="00497F84">
        <w:rPr>
          <w:b/>
        </w:rPr>
        <w:t>Use of Collections:</w:t>
      </w:r>
      <w:r w:rsidR="00497F84">
        <w:rPr>
          <w:b/>
        </w:rPr>
        <w:t xml:space="preserve"> </w:t>
      </w:r>
      <w:r w:rsidR="00497F84" w:rsidRPr="00497F84">
        <w:t>(probably put DNA or Chemical last because it’</w:t>
      </w:r>
      <w:r w:rsidR="00497F84">
        <w:t xml:space="preserve">s probably </w:t>
      </w:r>
      <w:r w:rsidR="00497F84" w:rsidRPr="00497F84">
        <w:t>h</w:t>
      </w:r>
      <w:r w:rsidR="00497F84">
        <w:t>a</w:t>
      </w:r>
      <w:r w:rsidR="00497F84" w:rsidRPr="00497F84">
        <w:t>rder to understand than physical/morphological work)</w:t>
      </w:r>
    </w:p>
    <w:p w14:paraId="09DC4304" w14:textId="05855481" w:rsidR="00D97B41" w:rsidRDefault="00D97B41">
      <w:r>
        <w:t>DNA analysis</w:t>
      </w:r>
      <w:r w:rsidR="00F978B0">
        <w:t>—</w:t>
      </w:r>
      <w:proofErr w:type="spellStart"/>
      <w:r w:rsidR="00F978B0">
        <w:t>phylogenetics</w:t>
      </w:r>
      <w:proofErr w:type="spellEnd"/>
      <w:r w:rsidR="00F978B0">
        <w:t>, population genetics, genomics</w:t>
      </w:r>
    </w:p>
    <w:p w14:paraId="3ED1C8DC" w14:textId="6DF608B8" w:rsidR="00D97B41" w:rsidRDefault="00D97B41">
      <w:r>
        <w:t xml:space="preserve">Chemical analysis: include isotopes, pesticides, </w:t>
      </w:r>
      <w:proofErr w:type="gramStart"/>
      <w:r>
        <w:t>heavy</w:t>
      </w:r>
      <w:proofErr w:type="gramEnd"/>
      <w:r>
        <w:t xml:space="preserve"> metals)</w:t>
      </w:r>
    </w:p>
    <w:p w14:paraId="3366BD2F" w14:textId="2FB1E7AC" w:rsidR="00D97B41" w:rsidRDefault="00D97B41">
      <w:r>
        <w:t>Physical analysis: Morphology</w:t>
      </w:r>
      <w:r w:rsidR="00693CE6">
        <w:t>—CT scans, baby mammoth?</w:t>
      </w:r>
      <w:r>
        <w:t>? (Climate Change)</w:t>
      </w:r>
    </w:p>
    <w:p w14:paraId="7EAB63D4" w14:textId="77777777" w:rsidR="00E66E6F" w:rsidRPr="00E66E6F" w:rsidRDefault="00E66E6F" w:rsidP="00E66E6F">
      <w:pPr>
        <w:rPr>
          <w:rFonts w:ascii="Times" w:eastAsia="Times New Roman" w:hAnsi="Times" w:cs="Times New Roman"/>
          <w:sz w:val="20"/>
          <w:szCs w:val="20"/>
        </w:rPr>
      </w:pPr>
      <w:proofErr w:type="spellStart"/>
      <w:proofErr w:type="gramStart"/>
      <w:r w:rsidRPr="00E66E6F">
        <w:rPr>
          <w:rFonts w:ascii="Tahoma" w:eastAsia="Times New Roman" w:hAnsi="Tahoma" w:cs="Tahoma"/>
          <w:color w:val="000000"/>
          <w:sz w:val="20"/>
          <w:szCs w:val="20"/>
          <w:shd w:val="clear" w:color="auto" w:fill="FFFFFF"/>
        </w:rPr>
        <w:t>pXRF</w:t>
      </w:r>
      <w:proofErr w:type="spellEnd"/>
      <w:proofErr w:type="gramEnd"/>
      <w:r w:rsidRPr="00E66E6F">
        <w:rPr>
          <w:rFonts w:ascii="Tahoma" w:eastAsia="Times New Roman" w:hAnsi="Tahoma" w:cs="Tahoma"/>
          <w:color w:val="000000"/>
          <w:sz w:val="20"/>
          <w:szCs w:val="20"/>
          <w:shd w:val="clear" w:color="auto" w:fill="FFFFFF"/>
        </w:rPr>
        <w:t>, DNA and isotope analysis.  We are experimenting with 3D printing, </w:t>
      </w:r>
    </w:p>
    <w:p w14:paraId="6B3B90B7" w14:textId="77777777" w:rsidR="007F5DCD" w:rsidRDefault="007F5DCD"/>
    <w:p w14:paraId="4DEE091A" w14:textId="77777777" w:rsidR="007F5DCD" w:rsidRPr="007F5DCD" w:rsidRDefault="007F5DCD" w:rsidP="007F5DCD">
      <w:pPr>
        <w:rPr>
          <w:rFonts w:ascii="Times" w:eastAsia="Times New Roman" w:hAnsi="Times" w:cs="Times New Roman"/>
          <w:sz w:val="20"/>
          <w:szCs w:val="20"/>
        </w:rPr>
      </w:pPr>
      <w:r>
        <w:t xml:space="preserve">Video about using biodiversity collections to understand evolution: </w:t>
      </w:r>
      <w:proofErr w:type="spellStart"/>
      <w:r w:rsidRPr="007F5DCD">
        <w:rPr>
          <w:rFonts w:ascii="Arial" w:eastAsia="Times New Roman" w:hAnsi="Arial" w:cs="Arial"/>
          <w:color w:val="333333"/>
          <w:sz w:val="20"/>
          <w:szCs w:val="20"/>
          <w:shd w:val="clear" w:color="auto" w:fill="FFFFFF"/>
        </w:rPr>
        <w:t>Palaeobiologist</w:t>
      </w:r>
      <w:proofErr w:type="spellEnd"/>
      <w:r w:rsidRPr="007F5DCD">
        <w:rPr>
          <w:rFonts w:ascii="Arial" w:eastAsia="Times New Roman" w:hAnsi="Arial" w:cs="Arial"/>
          <w:color w:val="333333"/>
          <w:sz w:val="20"/>
          <w:szCs w:val="20"/>
          <w:shd w:val="clear" w:color="auto" w:fill="FFFFFF"/>
        </w:rPr>
        <w:t xml:space="preserve"> </w:t>
      </w:r>
      <w:proofErr w:type="spellStart"/>
      <w:r w:rsidRPr="007F5DCD">
        <w:rPr>
          <w:rFonts w:ascii="Arial" w:eastAsia="Times New Roman" w:hAnsi="Arial" w:cs="Arial"/>
          <w:color w:val="333333"/>
          <w:sz w:val="20"/>
          <w:szCs w:val="20"/>
          <w:shd w:val="clear" w:color="auto" w:fill="FFFFFF"/>
        </w:rPr>
        <w:t>Dr</w:t>
      </w:r>
      <w:proofErr w:type="spellEnd"/>
      <w:r w:rsidRPr="007F5DCD">
        <w:rPr>
          <w:rFonts w:ascii="Arial" w:eastAsia="Times New Roman" w:hAnsi="Arial" w:cs="Arial"/>
          <w:color w:val="333333"/>
          <w:sz w:val="20"/>
          <w:szCs w:val="20"/>
          <w:shd w:val="clear" w:color="auto" w:fill="FFFFFF"/>
        </w:rPr>
        <w:t xml:space="preserve"> Anjali </w:t>
      </w:r>
      <w:proofErr w:type="spellStart"/>
      <w:r w:rsidRPr="007F5DCD">
        <w:rPr>
          <w:rFonts w:ascii="Arial" w:eastAsia="Times New Roman" w:hAnsi="Arial" w:cs="Arial"/>
          <w:color w:val="333333"/>
          <w:sz w:val="20"/>
          <w:szCs w:val="20"/>
          <w:shd w:val="clear" w:color="auto" w:fill="FFFFFF"/>
        </w:rPr>
        <w:t>Goswami</w:t>
      </w:r>
      <w:proofErr w:type="spellEnd"/>
      <w:r w:rsidRPr="007F5DCD">
        <w:rPr>
          <w:rFonts w:ascii="Arial" w:eastAsia="Times New Roman" w:hAnsi="Arial" w:cs="Arial"/>
          <w:color w:val="333333"/>
          <w:sz w:val="20"/>
          <w:szCs w:val="20"/>
          <w:shd w:val="clear" w:color="auto" w:fill="FFFFFF"/>
        </w:rPr>
        <w:t xml:space="preserve"> (UCL Genetics, Evolution and Environment and UCL Earth Sciences) explains what we can learn about biodiversity from the unique collection housed at UCL's Grant Museum of Zoology.</w:t>
      </w:r>
    </w:p>
    <w:p w14:paraId="672BA6CD" w14:textId="68E891B3" w:rsidR="007F5DCD" w:rsidRDefault="007F5DCD"/>
    <w:p w14:paraId="1DC59810" w14:textId="79311690" w:rsidR="00D97B41" w:rsidRDefault="007F5DCD">
      <w:r w:rsidRPr="007F5DCD">
        <w:t>https://www.youtube.com/watch</w:t>
      </w:r>
      <w:proofErr w:type="gramStart"/>
      <w:r w:rsidRPr="007F5DCD">
        <w:t>?v</w:t>
      </w:r>
      <w:proofErr w:type="gramEnd"/>
      <w:r w:rsidRPr="007F5DCD">
        <w:t>=SNXMPUYvdfw&amp;list=PLXXq6t7B9L_7itwvL8hG9fGKxdcIyRi0Z&amp;index=15</w:t>
      </w:r>
    </w:p>
    <w:p w14:paraId="2F57B1CC" w14:textId="77777777" w:rsidR="00832561" w:rsidRDefault="00832561"/>
    <w:p w14:paraId="12A3BCFF" w14:textId="33391141" w:rsidR="00C2359B" w:rsidRPr="00832561" w:rsidRDefault="00C2359B">
      <w:pPr>
        <w:rPr>
          <w:b/>
        </w:rPr>
      </w:pPr>
      <w:r w:rsidRPr="002932B2">
        <w:rPr>
          <w:b/>
        </w:rPr>
        <w:t>Grading</w:t>
      </w:r>
    </w:p>
    <w:p w14:paraId="536D4ACB" w14:textId="2AED7E74" w:rsidR="00C2359B" w:rsidRDefault="006C43C5">
      <w:r>
        <w:t>Exams (20</w:t>
      </w:r>
      <w:r w:rsidR="00C2359B">
        <w:t>% each)---------------------------------------------------------------------</w:t>
      </w:r>
      <w:r>
        <w:t>40%</w:t>
      </w:r>
    </w:p>
    <w:p w14:paraId="6ECBA35F" w14:textId="7BCA4A3E" w:rsidR="00652A22" w:rsidRDefault="00652A22" w:rsidP="00652A22">
      <w:r>
        <w:t>Final Project --------------------------------------------------------------------------</w:t>
      </w:r>
      <w:r w:rsidR="006C43C5">
        <w:t>--20%</w:t>
      </w:r>
    </w:p>
    <w:p w14:paraId="6D280408" w14:textId="4558D86F" w:rsidR="006C43C5" w:rsidRDefault="006C43C5" w:rsidP="006C43C5">
      <w:pPr>
        <w:ind w:left="6480"/>
      </w:pPr>
      <w:r w:rsidRPr="00B022EF">
        <w:rPr>
          <w:b/>
        </w:rPr>
        <w:t>Total</w:t>
      </w:r>
      <w:r>
        <w:t>:      60%</w:t>
      </w:r>
    </w:p>
    <w:p w14:paraId="160E7FAB" w14:textId="6AF53E68" w:rsidR="006C43C5" w:rsidRDefault="006C43C5" w:rsidP="006C43C5">
      <w:r>
        <w:t>Individual Assignments and Tests -----------------------------------------------15-25</w:t>
      </w:r>
    </w:p>
    <w:p w14:paraId="45446D75" w14:textId="7B012727" w:rsidR="006C43C5" w:rsidRDefault="006C43C5" w:rsidP="006C43C5">
      <w:r>
        <w:t>Team Assignments and Tests  ----------------------------------------------------15-25</w:t>
      </w:r>
    </w:p>
    <w:p w14:paraId="08875421" w14:textId="5855B45D" w:rsidR="006C43C5" w:rsidRDefault="006C43C5" w:rsidP="006C43C5">
      <w:pPr>
        <w:ind w:left="6480"/>
      </w:pPr>
      <w:r w:rsidRPr="00B022EF">
        <w:rPr>
          <w:b/>
        </w:rPr>
        <w:t>Total</w:t>
      </w:r>
      <w:r>
        <w:t>:      40%</w:t>
      </w:r>
    </w:p>
    <w:p w14:paraId="6CD97E35" w14:textId="1DAA0A75" w:rsidR="00652A22" w:rsidRDefault="001D7A0F">
      <w:r w:rsidRPr="00497F84">
        <w:rPr>
          <w:highlight w:val="yellow"/>
        </w:rPr>
        <w:t>Need to include some way to reflect</w:t>
      </w:r>
      <w:r w:rsidR="00AA1A29" w:rsidRPr="00497F84">
        <w:rPr>
          <w:highlight w:val="yellow"/>
        </w:rPr>
        <w:t>—do a learning goals activity on day one, then have them review it mid-course and end-of-course</w:t>
      </w:r>
    </w:p>
    <w:p w14:paraId="37048D08" w14:textId="77777777" w:rsidR="00024DCC" w:rsidRDefault="00024DCC"/>
    <w:p w14:paraId="44A34D03" w14:textId="77777777" w:rsidR="00024DCC" w:rsidRPr="00493284" w:rsidRDefault="00024DCC" w:rsidP="00493284">
      <w:pPr>
        <w:jc w:val="center"/>
        <w:rPr>
          <w:b/>
          <w:sz w:val="32"/>
          <w:szCs w:val="32"/>
        </w:rPr>
      </w:pPr>
    </w:p>
    <w:p w14:paraId="47CE5584" w14:textId="1DCD54B3" w:rsidR="00024DCC" w:rsidRPr="00493284" w:rsidRDefault="00024DCC" w:rsidP="00493284">
      <w:pPr>
        <w:jc w:val="center"/>
        <w:rPr>
          <w:b/>
          <w:sz w:val="32"/>
          <w:szCs w:val="32"/>
        </w:rPr>
      </w:pPr>
      <w:r w:rsidRPr="00493284">
        <w:rPr>
          <w:b/>
          <w:sz w:val="32"/>
          <w:szCs w:val="32"/>
        </w:rPr>
        <w:t>Readings</w:t>
      </w:r>
      <w:r w:rsidR="00E52877">
        <w:rPr>
          <w:b/>
          <w:sz w:val="32"/>
          <w:szCs w:val="32"/>
        </w:rPr>
        <w:t xml:space="preserve"> or Videos</w:t>
      </w:r>
      <w:r w:rsidRPr="00493284">
        <w:rPr>
          <w:b/>
          <w:sz w:val="32"/>
          <w:szCs w:val="32"/>
        </w:rPr>
        <w:t>:</w:t>
      </w:r>
    </w:p>
    <w:p w14:paraId="51B3723B" w14:textId="77777777" w:rsidR="00024DCC" w:rsidRDefault="00024DCC"/>
    <w:p w14:paraId="0F711489" w14:textId="6CB0E2F8" w:rsidR="00E03C65" w:rsidRDefault="00E03C65">
      <w:pPr>
        <w:rPr>
          <w:b/>
        </w:rPr>
      </w:pPr>
      <w:r>
        <w:rPr>
          <w:b/>
        </w:rPr>
        <w:t>Theoretical Basis of Collections Management</w:t>
      </w:r>
    </w:p>
    <w:p w14:paraId="002D80C0" w14:textId="118A1FA0" w:rsidR="00E03C65" w:rsidRPr="00E03C65" w:rsidRDefault="00E03C65">
      <w:r>
        <w:rPr>
          <w:b/>
        </w:rPr>
        <w:t>Article by Simmons—</w:t>
      </w:r>
      <w:r w:rsidRPr="00E03C65">
        <w:t>very math heavy, but an activity would be to classify the different types of deterioration as reversible or not and to have them decide where on the diagram their collection is now and what steps should be taken to move it out of that space, to prioritize the steps and so on.</w:t>
      </w:r>
    </w:p>
    <w:p w14:paraId="37D2155B" w14:textId="79F61741" w:rsidR="00E03C65" w:rsidRPr="00E03C65" w:rsidRDefault="00E03C65">
      <w:r w:rsidRPr="00E03C65">
        <w:t>I actually really like this diagram now that I think of it. It separates out growth, order and deterioration from each other so you could decide how to prioritize them and figure out where you collection is on each scale…</w:t>
      </w:r>
    </w:p>
    <w:p w14:paraId="484657F2" w14:textId="77777777" w:rsidR="00E03C65" w:rsidRDefault="00E03C65">
      <w:pPr>
        <w:rPr>
          <w:b/>
        </w:rPr>
      </w:pPr>
    </w:p>
    <w:p w14:paraId="1E13D3AC" w14:textId="446C5516" w:rsidR="00497F84" w:rsidRDefault="00497F84">
      <w:pPr>
        <w:rPr>
          <w:b/>
        </w:rPr>
      </w:pPr>
      <w:r>
        <w:rPr>
          <w:b/>
        </w:rPr>
        <w:t>Changing significance and definition of the biological voucher—article</w:t>
      </w:r>
    </w:p>
    <w:p w14:paraId="79AC3A6F" w14:textId="250F5DF7" w:rsidR="00497F84" w:rsidRDefault="00497F84">
      <w:pPr>
        <w:rPr>
          <w:b/>
        </w:rPr>
      </w:pPr>
      <w:r>
        <w:rPr>
          <w:b/>
        </w:rPr>
        <w:t>Type specimen video</w:t>
      </w:r>
    </w:p>
    <w:p w14:paraId="5D126090" w14:textId="77777777" w:rsidR="00497F84" w:rsidRDefault="00497F84">
      <w:pPr>
        <w:rPr>
          <w:b/>
        </w:rPr>
      </w:pPr>
    </w:p>
    <w:p w14:paraId="5D01B36C" w14:textId="254D24C1" w:rsidR="00024DCC" w:rsidRPr="00024DCC" w:rsidRDefault="00024DCC">
      <w:pPr>
        <w:rPr>
          <w:b/>
        </w:rPr>
      </w:pPr>
      <w:r w:rsidRPr="00024DCC">
        <w:rPr>
          <w:b/>
        </w:rPr>
        <w:t>Collecting Protocols</w:t>
      </w:r>
    </w:p>
    <w:p w14:paraId="1420F8C8" w14:textId="22FEF1F7" w:rsidR="00024DCC" w:rsidRPr="00024DCC" w:rsidRDefault="002306CC" w:rsidP="00024DCC">
      <w:pPr>
        <w:pStyle w:val="Heading1"/>
        <w:shd w:val="clear" w:color="auto" w:fill="FFFFFF"/>
        <w:spacing w:after="270" w:afterAutospacing="0" w:line="315" w:lineRule="atLeast"/>
        <w:rPr>
          <w:rFonts w:ascii="Georgia" w:eastAsia="Times New Roman" w:hAnsi="Georgia" w:cs="Times New Roman"/>
          <w:b w:val="0"/>
          <w:bCs w:val="0"/>
          <w:color w:val="4C491C"/>
          <w:sz w:val="32"/>
          <w:szCs w:val="32"/>
        </w:rPr>
      </w:pPr>
      <w:hyperlink r:id="rId12" w:history="1">
        <w:r w:rsidR="00024DCC" w:rsidRPr="00024DCC">
          <w:rPr>
            <w:rStyle w:val="Hyperlink"/>
            <w:rFonts w:ascii="Georgia" w:eastAsia="Times New Roman" w:hAnsi="Georgia" w:cs="Times New Roman"/>
            <w:b w:val="0"/>
            <w:bCs w:val="0"/>
            <w:sz w:val="32"/>
            <w:szCs w:val="32"/>
          </w:rPr>
          <w:t>Volume 8 -</w:t>
        </w:r>
      </w:hyperlink>
      <w:r w:rsidR="00024DCC">
        <w:rPr>
          <w:rFonts w:ascii="Georgia" w:eastAsia="Times New Roman" w:hAnsi="Georgia" w:cs="Times New Roman"/>
          <w:b w:val="0"/>
          <w:bCs w:val="0"/>
          <w:color w:val="4C491C"/>
          <w:sz w:val="32"/>
          <w:szCs w:val="32"/>
        </w:rPr>
        <w:t xml:space="preserve"> Manual on Field Recording Techniques and Protocols for All Taxa Biodiversity Inventories (2010) </w:t>
      </w:r>
      <w:proofErr w:type="spellStart"/>
      <w:r w:rsidR="00024DCC">
        <w:rPr>
          <w:rFonts w:ascii="Georgia" w:eastAsia="Times New Roman" w:hAnsi="Georgia" w:cs="Times New Roman"/>
          <w:b w:val="0"/>
          <w:bCs w:val="0"/>
          <w:color w:val="4C491C"/>
          <w:sz w:val="32"/>
          <w:szCs w:val="32"/>
        </w:rPr>
        <w:t>Jutta</w:t>
      </w:r>
      <w:proofErr w:type="spellEnd"/>
      <w:r w:rsidR="00024DCC">
        <w:rPr>
          <w:rFonts w:ascii="Georgia" w:eastAsia="Times New Roman" w:hAnsi="Georgia" w:cs="Times New Roman"/>
          <w:b w:val="0"/>
          <w:bCs w:val="0"/>
          <w:color w:val="4C491C"/>
          <w:sz w:val="32"/>
          <w:szCs w:val="32"/>
        </w:rPr>
        <w:t xml:space="preserve"> </w:t>
      </w:r>
      <w:proofErr w:type="spellStart"/>
      <w:r w:rsidR="00024DCC">
        <w:rPr>
          <w:rFonts w:ascii="Georgia" w:eastAsia="Times New Roman" w:hAnsi="Georgia" w:cs="Times New Roman"/>
          <w:b w:val="0"/>
          <w:bCs w:val="0"/>
          <w:color w:val="4C491C"/>
          <w:sz w:val="32"/>
          <w:szCs w:val="32"/>
        </w:rPr>
        <w:t>Eymann</w:t>
      </w:r>
      <w:proofErr w:type="spellEnd"/>
      <w:r w:rsidR="00024DCC">
        <w:rPr>
          <w:rFonts w:ascii="Georgia" w:eastAsia="Times New Roman" w:hAnsi="Georgia" w:cs="Times New Roman"/>
          <w:b w:val="0"/>
          <w:bCs w:val="0"/>
          <w:color w:val="4C491C"/>
          <w:sz w:val="32"/>
          <w:szCs w:val="32"/>
        </w:rPr>
        <w:t>, et al.</w:t>
      </w:r>
    </w:p>
    <w:p w14:paraId="20E534A2" w14:textId="77777777" w:rsidR="00024DCC" w:rsidRPr="00024DCC" w:rsidRDefault="00024DCC" w:rsidP="00024DCC">
      <w:pPr>
        <w:shd w:val="clear" w:color="auto" w:fill="FFFFFF"/>
        <w:spacing w:before="100" w:beforeAutospacing="1" w:after="270" w:line="315" w:lineRule="atLeast"/>
        <w:ind w:left="720"/>
        <w:outlineLvl w:val="0"/>
        <w:rPr>
          <w:rFonts w:ascii="Georgia" w:eastAsia="Times New Roman" w:hAnsi="Georgia" w:cs="Times New Roman"/>
          <w:color w:val="4C491C"/>
          <w:kern w:val="36"/>
          <w:sz w:val="32"/>
          <w:szCs w:val="32"/>
        </w:rPr>
      </w:pPr>
      <w:r w:rsidRPr="00024DCC">
        <w:rPr>
          <w:rFonts w:ascii="Georgia" w:eastAsia="Times New Roman" w:hAnsi="Georgia" w:cs="Times New Roman"/>
          <w:color w:val="4C491C"/>
          <w:kern w:val="36"/>
          <w:sz w:val="32"/>
          <w:szCs w:val="32"/>
        </w:rPr>
        <w:t>Chapter 4 - Individual records and the associated data: information standards and protocols</w:t>
      </w:r>
    </w:p>
    <w:p w14:paraId="1B87D6E2" w14:textId="39A379BC" w:rsidR="00024DCC" w:rsidRPr="00E03C65" w:rsidRDefault="00A26706">
      <w:pPr>
        <w:rPr>
          <w:b/>
        </w:rPr>
      </w:pPr>
      <w:r w:rsidRPr="00E03C65">
        <w:rPr>
          <w:b/>
        </w:rPr>
        <w:t>GLOSSARY</w:t>
      </w:r>
    </w:p>
    <w:p w14:paraId="77FCD5D0" w14:textId="46B3B731" w:rsidR="00A26706" w:rsidRDefault="00A26706">
      <w:r>
        <w:t>In purple paperback Developing Staff Resources for Managing Collections</w:t>
      </w:r>
    </w:p>
    <w:p w14:paraId="355C3F2F" w14:textId="77777777" w:rsidR="00E03C65" w:rsidRPr="00493284" w:rsidRDefault="00E03C65" w:rsidP="00493284">
      <w:pPr>
        <w:jc w:val="center"/>
        <w:rPr>
          <w:b/>
          <w:sz w:val="32"/>
          <w:szCs w:val="32"/>
        </w:rPr>
      </w:pPr>
    </w:p>
    <w:p w14:paraId="2CB7CAB0" w14:textId="019F45C3" w:rsidR="00493284" w:rsidRDefault="00493284" w:rsidP="00493284">
      <w:pPr>
        <w:jc w:val="center"/>
        <w:rPr>
          <w:b/>
          <w:sz w:val="32"/>
          <w:szCs w:val="32"/>
        </w:rPr>
      </w:pPr>
      <w:r w:rsidRPr="00493284">
        <w:rPr>
          <w:b/>
          <w:sz w:val="32"/>
          <w:szCs w:val="32"/>
        </w:rPr>
        <w:t>Scientific Papers</w:t>
      </w:r>
      <w:r w:rsidR="0043136D">
        <w:rPr>
          <w:b/>
          <w:sz w:val="32"/>
          <w:szCs w:val="32"/>
        </w:rPr>
        <w:t xml:space="preserve"> (Use)</w:t>
      </w:r>
    </w:p>
    <w:p w14:paraId="69371B5C" w14:textId="77777777" w:rsidR="00E52877" w:rsidRPr="00493284" w:rsidRDefault="00E52877" w:rsidP="00493284">
      <w:pPr>
        <w:jc w:val="center"/>
        <w:rPr>
          <w:b/>
          <w:sz w:val="32"/>
          <w:szCs w:val="32"/>
        </w:rPr>
      </w:pPr>
    </w:p>
    <w:p w14:paraId="57719DE6" w14:textId="77777777" w:rsidR="00E52877" w:rsidRDefault="00E52877" w:rsidP="00493284">
      <w:pPr>
        <w:shd w:val="clear" w:color="auto" w:fill="FFFFFF"/>
        <w:rPr>
          <w:rFonts w:ascii="Arial" w:eastAsia="Times New Roman" w:hAnsi="Arial" w:cs="Arial"/>
          <w:color w:val="222222"/>
        </w:rPr>
      </w:pPr>
      <w:r>
        <w:rPr>
          <w:rFonts w:ascii="Arial" w:eastAsia="Times New Roman" w:hAnsi="Arial" w:cs="Arial"/>
          <w:color w:val="222222"/>
        </w:rPr>
        <w:t xml:space="preserve">Lecture by Kris </w:t>
      </w:r>
      <w:proofErr w:type="spellStart"/>
      <w:r>
        <w:rPr>
          <w:rFonts w:ascii="Arial" w:eastAsia="Times New Roman" w:hAnsi="Arial" w:cs="Arial"/>
          <w:color w:val="222222"/>
        </w:rPr>
        <w:t>Helgen</w:t>
      </w:r>
      <w:proofErr w:type="spellEnd"/>
      <w:r>
        <w:rPr>
          <w:rFonts w:ascii="Arial" w:eastAsia="Times New Roman" w:hAnsi="Arial" w:cs="Arial"/>
          <w:color w:val="222222"/>
        </w:rPr>
        <w:t xml:space="preserve">: Museums, Biodiversity and the </w:t>
      </w:r>
      <w:proofErr w:type="spellStart"/>
      <w:r>
        <w:rPr>
          <w:rFonts w:ascii="Arial" w:eastAsia="Times New Roman" w:hAnsi="Arial" w:cs="Arial"/>
          <w:color w:val="222222"/>
        </w:rPr>
        <w:t>Anthropocene</w:t>
      </w:r>
      <w:proofErr w:type="spellEnd"/>
    </w:p>
    <w:p w14:paraId="0CC2921C" w14:textId="77777777" w:rsidR="00E52877" w:rsidRPr="00E52877" w:rsidRDefault="00E52877" w:rsidP="00E52877">
      <w:pPr>
        <w:rPr>
          <w:rFonts w:ascii="Times" w:eastAsia="Times New Roman" w:hAnsi="Times" w:cs="Times New Roman"/>
          <w:sz w:val="20"/>
          <w:szCs w:val="20"/>
        </w:rPr>
      </w:pPr>
      <w:r w:rsidRPr="00E52877">
        <w:rPr>
          <w:rFonts w:ascii="Verdana" w:eastAsia="Times New Roman" w:hAnsi="Verdana" w:cs="Times New Roman"/>
          <w:color w:val="000000"/>
          <w:sz w:val="17"/>
          <w:szCs w:val="17"/>
          <w:shd w:val="clear" w:color="auto" w:fill="FFFFFF"/>
        </w:rPr>
        <w:t xml:space="preserve">Studies characterizing biological variation and diversity, which are enormously valuable to science and society, have for centuries been the mainstay biological usage for natural history museum collections. Even with rapidly changing technology, especially involving genomic techniques, these traditional uses (systematics, biogeography) remain the principal collections-based disciplinary emphases for biological research programs in natural history museums. Studies relevant to modern environmental change, and health and disease, among others, also represent important uses for museum collections, but these receive less focal attention within natural history institutions, collections, or curator-led research programs. Very large economic (and other) impacts of rapidly changing environments, climates, and disease landscapes in the </w:t>
      </w:r>
      <w:proofErr w:type="spellStart"/>
      <w:r w:rsidRPr="00E52877">
        <w:rPr>
          <w:rFonts w:ascii="Verdana" w:eastAsia="Times New Roman" w:hAnsi="Verdana" w:cs="Times New Roman"/>
          <w:color w:val="000000"/>
          <w:sz w:val="17"/>
          <w:szCs w:val="17"/>
          <w:shd w:val="clear" w:color="auto" w:fill="FFFFFF"/>
        </w:rPr>
        <w:t>Anthropocene</w:t>
      </w:r>
      <w:proofErr w:type="spellEnd"/>
      <w:r w:rsidRPr="00E52877">
        <w:rPr>
          <w:rFonts w:ascii="Verdana" w:eastAsia="Times New Roman" w:hAnsi="Verdana" w:cs="Times New Roman"/>
          <w:color w:val="000000"/>
          <w:sz w:val="17"/>
          <w:szCs w:val="17"/>
          <w:shd w:val="clear" w:color="auto" w:fill="FFFFFF"/>
        </w:rPr>
        <w:t xml:space="preserve"> highlight a need for organized efforts to expand natural history research programs to incorporate additional uses of collections as “core business” that can complement studies of systematic biology. Indeed, critical documentation of </w:t>
      </w:r>
      <w:proofErr w:type="spellStart"/>
      <w:r w:rsidRPr="00E52877">
        <w:rPr>
          <w:rFonts w:ascii="Verdana" w:eastAsia="Times New Roman" w:hAnsi="Verdana" w:cs="Times New Roman"/>
          <w:color w:val="000000"/>
          <w:sz w:val="17"/>
          <w:szCs w:val="17"/>
          <w:shd w:val="clear" w:color="auto" w:fill="FFFFFF"/>
        </w:rPr>
        <w:t>Anthropocene</w:t>
      </w:r>
      <w:proofErr w:type="spellEnd"/>
      <w:r w:rsidRPr="00E52877">
        <w:rPr>
          <w:rFonts w:ascii="Verdana" w:eastAsia="Times New Roman" w:hAnsi="Verdana" w:cs="Times New Roman"/>
          <w:color w:val="000000"/>
          <w:sz w:val="17"/>
          <w:szCs w:val="17"/>
          <w:shd w:val="clear" w:color="auto" w:fill="FFFFFF"/>
        </w:rPr>
        <w:t xml:space="preserve"> impacts, and the future of natural history museums, including public impressions of their relevance, may depend on it.</w:t>
      </w:r>
    </w:p>
    <w:p w14:paraId="02218B71" w14:textId="1F6BEDC7" w:rsidR="00E52877" w:rsidRDefault="00E52877" w:rsidP="00493284">
      <w:pPr>
        <w:shd w:val="clear" w:color="auto" w:fill="FFFFFF"/>
        <w:rPr>
          <w:rFonts w:ascii="Arial" w:eastAsia="Times New Roman" w:hAnsi="Arial" w:cs="Arial"/>
          <w:color w:val="222222"/>
        </w:rPr>
      </w:pPr>
      <w:r w:rsidRPr="00E52877">
        <w:rPr>
          <w:rFonts w:ascii="Arial" w:eastAsia="Times New Roman" w:hAnsi="Arial" w:cs="Arial"/>
          <w:color w:val="222222"/>
        </w:rPr>
        <w:t>http://www.si.edu/consortia/castlelectureseriesmarch192014/</w:t>
      </w:r>
    </w:p>
    <w:p w14:paraId="6508A93C"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t xml:space="preserve">Link to: Gardner et al. (2009) </w:t>
      </w:r>
      <w:proofErr w:type="gramStart"/>
      <w:r>
        <w:rPr>
          <w:rFonts w:ascii="Arial" w:eastAsia="Times New Roman" w:hAnsi="Arial" w:cs="Arial"/>
          <w:color w:val="222222"/>
        </w:rPr>
        <w:t>Shifting</w:t>
      </w:r>
      <w:proofErr w:type="gramEnd"/>
      <w:r>
        <w:rPr>
          <w:rFonts w:ascii="Arial" w:eastAsia="Times New Roman" w:hAnsi="Arial" w:cs="Arial"/>
          <w:color w:val="222222"/>
        </w:rPr>
        <w:t xml:space="preserve"> latitudinal clines in avian body size correlate with global warming in Australian passerines. </w:t>
      </w:r>
      <w:proofErr w:type="spellStart"/>
      <w:r>
        <w:rPr>
          <w:rFonts w:ascii="Arial" w:eastAsia="Times New Roman" w:hAnsi="Arial" w:cs="Arial"/>
          <w:color w:val="222222"/>
        </w:rPr>
        <w:t>Proc</w:t>
      </w:r>
      <w:proofErr w:type="spellEnd"/>
      <w:r>
        <w:rPr>
          <w:rFonts w:ascii="Arial" w:eastAsia="Times New Roman" w:hAnsi="Arial" w:cs="Arial"/>
          <w:color w:val="222222"/>
        </w:rPr>
        <w:t xml:space="preserve"> R Soc. B. 276(1674: </w:t>
      </w:r>
      <w:proofErr w:type="gramStart"/>
      <w:r>
        <w:rPr>
          <w:rFonts w:ascii="Arial" w:eastAsia="Times New Roman" w:hAnsi="Arial" w:cs="Arial"/>
          <w:color w:val="222222"/>
        </w:rPr>
        <w:t>)3845</w:t>
      </w:r>
      <w:proofErr w:type="gramEnd"/>
      <w:r>
        <w:rPr>
          <w:rFonts w:ascii="Arial" w:eastAsia="Times New Roman" w:hAnsi="Arial" w:cs="Arial"/>
          <w:color w:val="222222"/>
        </w:rPr>
        <w:t>-3852</w:t>
      </w:r>
    </w:p>
    <w:p w14:paraId="18515E6E"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Style w:val="Hyperlink"/>
          <w:rFonts w:ascii="Arial" w:eastAsia="Times New Roman" w:hAnsi="Arial" w:cs="Arial"/>
          <w:color w:val="1155CC"/>
        </w:rPr>
        <w:t>http://rspb.royalsocietypublishing.org/content/276/1674/3845.full</w:t>
      </w:r>
      <w:r>
        <w:rPr>
          <w:rFonts w:ascii="Arial" w:eastAsia="Times New Roman" w:hAnsi="Arial" w:cs="Arial"/>
          <w:color w:val="222222"/>
        </w:rPr>
        <w:fldChar w:fldCharType="end"/>
      </w:r>
    </w:p>
    <w:p w14:paraId="04A07091" w14:textId="77777777" w:rsidR="00493284" w:rsidRDefault="00493284" w:rsidP="00493284">
      <w:pPr>
        <w:shd w:val="clear" w:color="auto" w:fill="FFFFFF"/>
        <w:rPr>
          <w:rFonts w:ascii="Arial" w:eastAsia="Times New Roman" w:hAnsi="Arial" w:cs="Arial"/>
          <w:color w:val="222222"/>
        </w:rPr>
      </w:pPr>
    </w:p>
    <w:p w14:paraId="08DE7733" w14:textId="32EFAB5F" w:rsidR="004D7F97" w:rsidRDefault="004D7F97" w:rsidP="00493284">
      <w:pPr>
        <w:shd w:val="clear" w:color="auto" w:fill="FFFFFF"/>
        <w:rPr>
          <w:rFonts w:ascii="Arial" w:eastAsia="Times New Roman" w:hAnsi="Arial" w:cs="Arial"/>
          <w:color w:val="222222"/>
        </w:rPr>
      </w:pPr>
      <w:r>
        <w:rPr>
          <w:rFonts w:ascii="Arial" w:eastAsia="Times New Roman" w:hAnsi="Arial" w:cs="Arial"/>
          <w:color w:val="222222"/>
        </w:rPr>
        <w:t xml:space="preserve">Brain Scoop on </w:t>
      </w:r>
      <w:proofErr w:type="spellStart"/>
      <w:proofErr w:type="gramStart"/>
      <w:r>
        <w:rPr>
          <w:rFonts w:ascii="Arial" w:eastAsia="Times New Roman" w:hAnsi="Arial" w:cs="Arial"/>
          <w:color w:val="222222"/>
        </w:rPr>
        <w:t>Olinguito</w:t>
      </w:r>
      <w:proofErr w:type="spellEnd"/>
      <w:r>
        <w:rPr>
          <w:rFonts w:ascii="Arial" w:eastAsia="Times New Roman" w:hAnsi="Arial" w:cs="Arial"/>
          <w:color w:val="222222"/>
        </w:rPr>
        <w:t xml:space="preserve">  </w:t>
      </w:r>
      <w:proofErr w:type="gramEnd"/>
      <w:r>
        <w:rPr>
          <w:rFonts w:ascii="Arial" w:eastAsia="Times New Roman" w:hAnsi="Arial" w:cs="Arial"/>
          <w:color w:val="222222"/>
        </w:rPr>
        <w:fldChar w:fldCharType="begin"/>
      </w:r>
      <w:r>
        <w:rPr>
          <w:rFonts w:ascii="Arial" w:eastAsia="Times New Roman" w:hAnsi="Arial" w:cs="Arial"/>
          <w:color w:val="222222"/>
        </w:rPr>
        <w:instrText xml:space="preserve"> HYPERLINK "</w:instrText>
      </w:r>
      <w:r w:rsidRPr="004D7F97">
        <w:rPr>
          <w:rFonts w:ascii="Arial" w:eastAsia="Times New Roman" w:hAnsi="Arial" w:cs="Arial"/>
          <w:color w:val="222222"/>
        </w:rPr>
        <w:instrText>https://www.youtube.com/watch?v=074AGwZF8ho</w:instrText>
      </w:r>
      <w:r>
        <w:rPr>
          <w:rFonts w:ascii="Arial" w:eastAsia="Times New Roman" w:hAnsi="Arial" w:cs="Arial"/>
          <w:color w:val="222222"/>
        </w:rPr>
        <w:instrText xml:space="preserve">" </w:instrText>
      </w:r>
      <w:r>
        <w:rPr>
          <w:rFonts w:ascii="Arial" w:eastAsia="Times New Roman" w:hAnsi="Arial" w:cs="Arial"/>
          <w:color w:val="222222"/>
        </w:rPr>
        <w:fldChar w:fldCharType="separate"/>
      </w:r>
      <w:r w:rsidRPr="006D6D23">
        <w:rPr>
          <w:rStyle w:val="Hyperlink"/>
          <w:rFonts w:ascii="Arial" w:eastAsia="Times New Roman" w:hAnsi="Arial" w:cs="Arial"/>
        </w:rPr>
        <w:t>https://www.youtube.com/watch?v=074AGwZF8ho</w:t>
      </w:r>
      <w:r>
        <w:rPr>
          <w:rFonts w:ascii="Arial" w:eastAsia="Times New Roman" w:hAnsi="Arial" w:cs="Arial"/>
          <w:color w:val="222222"/>
        </w:rPr>
        <w:fldChar w:fldCharType="end"/>
      </w:r>
    </w:p>
    <w:p w14:paraId="12750CCD" w14:textId="77777777" w:rsidR="004D7F97" w:rsidRDefault="004D7F97" w:rsidP="00493284">
      <w:pPr>
        <w:shd w:val="clear" w:color="auto" w:fill="FFFFFF"/>
        <w:rPr>
          <w:rFonts w:ascii="Arial" w:eastAsia="Times New Roman" w:hAnsi="Arial" w:cs="Arial"/>
          <w:color w:val="222222"/>
        </w:rPr>
      </w:pPr>
    </w:p>
    <w:p w14:paraId="2F8E3906" w14:textId="77777777" w:rsidR="004D7F97" w:rsidRDefault="004D7F97" w:rsidP="00493284">
      <w:pPr>
        <w:shd w:val="clear" w:color="auto" w:fill="FFFFFF"/>
        <w:rPr>
          <w:rFonts w:ascii="Arial" w:eastAsia="Times New Roman" w:hAnsi="Arial" w:cs="Arial"/>
          <w:color w:val="222222"/>
        </w:rPr>
      </w:pPr>
    </w:p>
    <w:p w14:paraId="1A0B0C8C"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t xml:space="preserve">Also recommended Van </w:t>
      </w:r>
      <w:proofErr w:type="spellStart"/>
      <w:r>
        <w:rPr>
          <w:rFonts w:ascii="Arial" w:eastAsia="Times New Roman" w:hAnsi="Arial" w:cs="Arial"/>
          <w:color w:val="222222"/>
        </w:rPr>
        <w:t>Buskirk</w:t>
      </w:r>
      <w:proofErr w:type="spellEnd"/>
      <w:r>
        <w:rPr>
          <w:rFonts w:ascii="Arial" w:eastAsia="Times New Roman" w:hAnsi="Arial" w:cs="Arial"/>
          <w:color w:val="222222"/>
        </w:rPr>
        <w:t xml:space="preserve"> et al 2010) Declining body sizes in North American birds associated with climate change. </w:t>
      </w:r>
      <w:proofErr w:type="spellStart"/>
      <w:r>
        <w:rPr>
          <w:rFonts w:ascii="Arial" w:eastAsia="Times New Roman" w:hAnsi="Arial" w:cs="Arial"/>
          <w:color w:val="222222"/>
        </w:rPr>
        <w:t>Oikos</w:t>
      </w:r>
      <w:proofErr w:type="spellEnd"/>
      <w:r>
        <w:rPr>
          <w:rFonts w:ascii="Arial" w:eastAsia="Times New Roman" w:hAnsi="Arial" w:cs="Arial"/>
          <w:color w:val="222222"/>
        </w:rPr>
        <w:t xml:space="preserve"> 119(</w:t>
      </w:r>
      <w:proofErr w:type="gramStart"/>
      <w:r>
        <w:rPr>
          <w:rFonts w:ascii="Arial" w:eastAsia="Times New Roman" w:hAnsi="Arial" w:cs="Arial"/>
          <w:color w:val="222222"/>
        </w:rPr>
        <w:t>6)1047</w:t>
      </w:r>
      <w:proofErr w:type="gramEnd"/>
      <w:r>
        <w:rPr>
          <w:rFonts w:ascii="Arial" w:eastAsia="Times New Roman" w:hAnsi="Arial" w:cs="Arial"/>
          <w:color w:val="222222"/>
        </w:rPr>
        <w:t>-1055</w:t>
      </w:r>
    </w:p>
    <w:p w14:paraId="34ED0E3B"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u w:val="single"/>
        </w:rPr>
        <w:fldChar w:fldCharType="begin"/>
      </w:r>
      <w:r>
        <w:rPr>
          <w:rFonts w:ascii="Arial" w:eastAsia="Times New Roman" w:hAnsi="Arial" w:cs="Arial"/>
          <w:color w:val="222222"/>
          <w:u w:val="single"/>
        </w:rPr>
        <w:instrText xml:space="preserve"> HYPERLINK "http://www.researchgate.net/publication/227668742_Declining_body_sizes_in_North_American_birds_associated_with_climate_change/file/3deec51991002edc72.pdf" \t "_blank" </w:instrText>
      </w:r>
      <w:r>
        <w:rPr>
          <w:rFonts w:ascii="Arial" w:eastAsia="Times New Roman" w:hAnsi="Arial" w:cs="Arial"/>
          <w:color w:val="222222"/>
          <w:u w:val="single"/>
        </w:rPr>
        <w:fldChar w:fldCharType="separate"/>
      </w:r>
      <w:r>
        <w:rPr>
          <w:rStyle w:val="Hyperlink"/>
          <w:rFonts w:ascii="Arial" w:eastAsia="Times New Roman" w:hAnsi="Arial" w:cs="Arial"/>
          <w:color w:val="1155CC"/>
        </w:rPr>
        <w:t>http://www.researchgate.net/publication/227668742_Declining_body_sizes_in_North_American_birds_associated_with_climate_change/file/3deec51991002edc72.pdf</w:t>
      </w:r>
      <w:r>
        <w:rPr>
          <w:rFonts w:ascii="Arial" w:eastAsia="Times New Roman" w:hAnsi="Arial" w:cs="Arial"/>
          <w:color w:val="222222"/>
          <w:u w:val="single"/>
        </w:rPr>
        <w:fldChar w:fldCharType="end"/>
      </w: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Fonts w:ascii="Arial" w:eastAsia="Times New Roman" w:hAnsi="Arial" w:cs="Arial"/>
          <w:color w:val="1155CC"/>
          <w:u w:val="single"/>
        </w:rPr>
        <w:br/>
      </w:r>
      <w:r>
        <w:rPr>
          <w:rFonts w:ascii="Arial" w:eastAsia="Times New Roman" w:hAnsi="Arial" w:cs="Arial"/>
          <w:color w:val="222222"/>
        </w:rPr>
        <w:fldChar w:fldCharType="end"/>
      </w:r>
    </w:p>
    <w:p w14:paraId="21E79DCD" w14:textId="77777777" w:rsidR="00493284" w:rsidRPr="00E066E8" w:rsidRDefault="00493284" w:rsidP="00E066E8">
      <w:pPr>
        <w:jc w:val="center"/>
        <w:rPr>
          <w:b/>
          <w:sz w:val="32"/>
          <w:szCs w:val="32"/>
        </w:rPr>
      </w:pPr>
    </w:p>
    <w:p w14:paraId="2EF0B927" w14:textId="51DFC924" w:rsidR="00E03C65" w:rsidRPr="00E066E8" w:rsidRDefault="00E03C65" w:rsidP="00E066E8">
      <w:pPr>
        <w:jc w:val="center"/>
        <w:rPr>
          <w:b/>
          <w:sz w:val="32"/>
          <w:szCs w:val="32"/>
        </w:rPr>
      </w:pPr>
      <w:r w:rsidRPr="00E066E8">
        <w:rPr>
          <w:b/>
          <w:sz w:val="32"/>
          <w:szCs w:val="32"/>
        </w:rPr>
        <w:t>Other Resources:</w:t>
      </w:r>
    </w:p>
    <w:p w14:paraId="63FBE728" w14:textId="5D540FF1" w:rsidR="00E03C65" w:rsidRPr="0043136D" w:rsidRDefault="00E03C65" w:rsidP="0043136D">
      <w:pPr>
        <w:pStyle w:val="ListParagraph"/>
        <w:numPr>
          <w:ilvl w:val="0"/>
          <w:numId w:val="2"/>
        </w:numPr>
        <w:rPr>
          <w:rFonts w:ascii="Calibri" w:hAnsi="Calibri" w:cs="Arial"/>
          <w:color w:val="1F497D"/>
          <w:sz w:val="22"/>
          <w:szCs w:val="22"/>
        </w:rPr>
      </w:pPr>
      <w:r w:rsidRPr="0043136D">
        <w:rPr>
          <w:rFonts w:ascii="Calibri" w:hAnsi="Calibri" w:cs="Arial"/>
          <w:color w:val="1F497D"/>
          <w:sz w:val="22"/>
          <w:szCs w:val="22"/>
        </w:rPr>
        <w:fldChar w:fldCharType="begin"/>
      </w:r>
      <w:r w:rsidRPr="0043136D">
        <w:rPr>
          <w:rFonts w:ascii="Calibri" w:hAnsi="Calibri" w:cs="Arial"/>
          <w:color w:val="1F497D"/>
          <w:sz w:val="22"/>
          <w:szCs w:val="22"/>
        </w:rPr>
        <w:instrText xml:space="preserve"> HYPERLINK "http://www.spnhc.org/19/publications" \t "_blank" </w:instrText>
      </w:r>
      <w:r w:rsidRPr="0043136D">
        <w:rPr>
          <w:rFonts w:ascii="Calibri" w:hAnsi="Calibri" w:cs="Arial"/>
          <w:color w:val="1F497D"/>
          <w:sz w:val="22"/>
          <w:szCs w:val="22"/>
        </w:rPr>
        <w:fldChar w:fldCharType="separate"/>
      </w:r>
      <w:r w:rsidRPr="0043136D">
        <w:rPr>
          <w:rFonts w:ascii="Calibri" w:hAnsi="Calibri" w:cs="Arial"/>
          <w:color w:val="1155CC"/>
          <w:sz w:val="22"/>
          <w:szCs w:val="22"/>
          <w:u w:val="single"/>
        </w:rPr>
        <w:t>http://www.spnhc.org/19/publications</w:t>
      </w:r>
      <w:r w:rsidRPr="0043136D">
        <w:rPr>
          <w:rFonts w:ascii="Calibri" w:hAnsi="Calibri" w:cs="Arial"/>
          <w:color w:val="1F497D"/>
          <w:sz w:val="22"/>
          <w:szCs w:val="22"/>
        </w:rPr>
        <w:fldChar w:fldCharType="end"/>
      </w:r>
    </w:p>
    <w:p w14:paraId="500436EC" w14:textId="44D3E346" w:rsidR="00E066E8" w:rsidRDefault="00E066E8" w:rsidP="00E066E8">
      <w:pPr>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 xml:space="preserve">Conserve O Grams: </w:t>
      </w:r>
      <w:hyperlink r:id="rId13" w:history="1">
        <w:r w:rsidRPr="00422E9F">
          <w:rPr>
            <w:rStyle w:val="Hyperlink"/>
            <w:rFonts w:ascii="Arial" w:eastAsia="Times New Roman" w:hAnsi="Arial" w:cs="Arial"/>
            <w:sz w:val="20"/>
            <w:szCs w:val="20"/>
          </w:rPr>
          <w:t>http://www.nps.gov/history/museum/publications/conserveogram/cons_toc.html</w:t>
        </w:r>
      </w:hyperlink>
    </w:p>
    <w:p w14:paraId="0A95F76B" w14:textId="77777777" w:rsidR="00E066E8" w:rsidRDefault="00E066E8" w:rsidP="00E066E8">
      <w:pPr>
        <w:shd w:val="clear" w:color="auto" w:fill="FFFFFF"/>
        <w:rPr>
          <w:rFonts w:ascii="Arial" w:eastAsia="Times New Roman" w:hAnsi="Arial" w:cs="Arial"/>
          <w:color w:val="222222"/>
          <w:sz w:val="20"/>
          <w:szCs w:val="20"/>
        </w:rPr>
      </w:pPr>
    </w:p>
    <w:p w14:paraId="05D0D54A" w14:textId="77777777" w:rsidR="0043136D" w:rsidRPr="00E066E8" w:rsidRDefault="0043136D" w:rsidP="00E066E8">
      <w:pPr>
        <w:shd w:val="clear" w:color="auto" w:fill="FFFFFF"/>
        <w:rPr>
          <w:rFonts w:ascii="Arial" w:eastAsia="Times New Roman" w:hAnsi="Arial" w:cs="Arial"/>
          <w:color w:val="222222"/>
          <w:sz w:val="20"/>
          <w:szCs w:val="20"/>
        </w:rPr>
      </w:pPr>
      <w:r w:rsidRPr="00E066E8">
        <w:rPr>
          <w:rFonts w:ascii="Arial" w:eastAsia="Times New Roman" w:hAnsi="Arial" w:cs="Arial"/>
          <w:color w:val="222222"/>
          <w:sz w:val="20"/>
          <w:szCs w:val="20"/>
        </w:rPr>
        <w:t>As for references for collection management:</w:t>
      </w:r>
    </w:p>
    <w:p w14:paraId="37931D33" w14:textId="77777777" w:rsidR="0043136D" w:rsidRPr="0043136D" w:rsidRDefault="0043136D" w:rsidP="0043136D">
      <w:pPr>
        <w:pStyle w:val="ListParagraph"/>
        <w:numPr>
          <w:ilvl w:val="0"/>
          <w:numId w:val="2"/>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1. Storage of Natural History Collections: Ideas and Practical Solutions, edited by C.L. Rose and A.R. de Torres; available from the Society for the Preservation of Natural History Collections</w:t>
      </w:r>
    </w:p>
    <w:p w14:paraId="21D3F28A" w14:textId="77777777" w:rsidR="0043136D" w:rsidRPr="0043136D" w:rsidRDefault="0043136D" w:rsidP="0043136D">
      <w:pPr>
        <w:pStyle w:val="ListParagraph"/>
        <w:numPr>
          <w:ilvl w:val="0"/>
          <w:numId w:val="2"/>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2. Manual of Curatorship: A Guide to Museum Practice, edited by J.M.A. Thompson, published by Butterworth Heinemann but I believe it's available from the American Association of Museums</w:t>
      </w:r>
    </w:p>
    <w:p w14:paraId="5B0C56C6" w14:textId="77777777" w:rsidR="0043136D" w:rsidRPr="0043136D" w:rsidRDefault="0043136D" w:rsidP="0043136D">
      <w:pPr>
        <w:pStyle w:val="ListParagraph"/>
        <w:numPr>
          <w:ilvl w:val="0"/>
          <w:numId w:val="2"/>
        </w:numPr>
        <w:rPr>
          <w:rFonts w:ascii="Times" w:eastAsia="Times New Roman" w:hAnsi="Times" w:cs="Times New Roman"/>
          <w:sz w:val="20"/>
          <w:szCs w:val="20"/>
        </w:rPr>
      </w:pPr>
      <w:r w:rsidRPr="0043136D">
        <w:rPr>
          <w:rFonts w:ascii="Arial" w:eastAsia="Times New Roman" w:hAnsi="Arial" w:cs="Arial"/>
          <w:color w:val="222222"/>
          <w:sz w:val="20"/>
          <w:szCs w:val="20"/>
          <w:shd w:val="clear" w:color="auto" w:fill="FFFFFF"/>
        </w:rPr>
        <w:t xml:space="preserve">3. Managing the </w:t>
      </w:r>
      <w:proofErr w:type="spellStart"/>
      <w:r w:rsidRPr="0043136D">
        <w:rPr>
          <w:rFonts w:ascii="Arial" w:eastAsia="Times New Roman" w:hAnsi="Arial" w:cs="Arial"/>
          <w:color w:val="222222"/>
          <w:sz w:val="20"/>
          <w:szCs w:val="20"/>
          <w:shd w:val="clear" w:color="auto" w:fill="FFFFFF"/>
        </w:rPr>
        <w:t>Moder</w:t>
      </w:r>
      <w:proofErr w:type="spellEnd"/>
      <w:r w:rsidRPr="0043136D">
        <w:rPr>
          <w:rFonts w:ascii="Arial" w:eastAsia="Times New Roman" w:hAnsi="Arial" w:cs="Arial"/>
          <w:color w:val="222222"/>
          <w:sz w:val="20"/>
          <w:szCs w:val="20"/>
          <w:shd w:val="clear" w:color="auto" w:fill="FFFFFF"/>
        </w:rPr>
        <w:t xml:space="preserve"> Herbarium: An Interdisciplinary Approach, edited by D.A. </w:t>
      </w:r>
      <w:proofErr w:type="spellStart"/>
      <w:r w:rsidRPr="0043136D">
        <w:rPr>
          <w:rFonts w:ascii="Arial" w:eastAsia="Times New Roman" w:hAnsi="Arial" w:cs="Arial"/>
          <w:color w:val="222222"/>
          <w:sz w:val="20"/>
          <w:szCs w:val="20"/>
          <w:shd w:val="clear" w:color="auto" w:fill="FFFFFF"/>
        </w:rPr>
        <w:t>Metsger</w:t>
      </w:r>
      <w:proofErr w:type="spellEnd"/>
      <w:r w:rsidRPr="0043136D">
        <w:rPr>
          <w:rFonts w:ascii="Arial" w:eastAsia="Times New Roman" w:hAnsi="Arial" w:cs="Arial"/>
          <w:color w:val="222222"/>
          <w:sz w:val="20"/>
          <w:szCs w:val="20"/>
          <w:shd w:val="clear" w:color="auto" w:fill="FFFFFF"/>
        </w:rPr>
        <w:t xml:space="preserve"> and S.C. Byers; also available for the Society for the Preservation of Natural History Collections</w:t>
      </w:r>
    </w:p>
    <w:p w14:paraId="386B2855" w14:textId="77777777" w:rsidR="0043136D" w:rsidRDefault="0043136D" w:rsidP="0043136D">
      <w:proofErr w:type="gramStart"/>
      <w:r>
        <w:t>• Bucks and Gilmore.</w:t>
      </w:r>
      <w:proofErr w:type="gramEnd"/>
      <w:r>
        <w:t xml:space="preserve"> 2010. Museum Registration Methods 5th</w:t>
      </w:r>
    </w:p>
    <w:p w14:paraId="01F7252A" w14:textId="77777777" w:rsidR="0043136D" w:rsidRDefault="0043136D" w:rsidP="0043136D"/>
    <w:p w14:paraId="01597F66" w14:textId="77777777" w:rsidR="0043136D" w:rsidRDefault="0043136D" w:rsidP="0043136D">
      <w:proofErr w:type="gramStart"/>
      <w:r>
        <w:t>• Merritt and Gardner.</w:t>
      </w:r>
      <w:proofErr w:type="gramEnd"/>
      <w:r>
        <w:t xml:space="preserve"> 2004. AAM Guide to Collections Planning.</w:t>
      </w:r>
    </w:p>
    <w:p w14:paraId="617915F1" w14:textId="77777777" w:rsidR="0043136D" w:rsidRDefault="0043136D" w:rsidP="0043136D"/>
    <w:p w14:paraId="7D4B9DA0" w14:textId="77777777" w:rsidR="0043136D" w:rsidRDefault="0043136D" w:rsidP="0043136D">
      <w:r>
        <w:t>• National Parks Service Storage Guide:</w:t>
      </w:r>
    </w:p>
    <w:p w14:paraId="58EB037A" w14:textId="77777777" w:rsidR="0043136D" w:rsidRDefault="0043136D" w:rsidP="0043136D"/>
    <w:p w14:paraId="4AF13F01" w14:textId="77777777" w:rsidR="0043136D" w:rsidRDefault="0043136D" w:rsidP="0043136D">
      <w:r>
        <w:t xml:space="preserve"> Ed.</w:t>
      </w:r>
    </w:p>
    <w:p w14:paraId="240AE17B" w14:textId="77777777" w:rsidR="0043136D" w:rsidRDefault="0043136D" w:rsidP="0043136D"/>
    <w:p w14:paraId="5078F689" w14:textId="77777777" w:rsidR="0043136D" w:rsidRDefault="0043136D" w:rsidP="0043136D">
      <w:r>
        <w:t>ß http://www.nps.gov/history/museum/publications/mhi/CHAP7.pdf</w:t>
      </w:r>
    </w:p>
    <w:p w14:paraId="4B96D137" w14:textId="77777777" w:rsidR="0043136D" w:rsidRDefault="0043136D" w:rsidP="0043136D"/>
    <w:p w14:paraId="73E516F3" w14:textId="77777777" w:rsidR="0043136D" w:rsidRDefault="0043136D" w:rsidP="0043136D">
      <w:r>
        <w:t xml:space="preserve">• </w:t>
      </w:r>
      <w:proofErr w:type="spellStart"/>
      <w:r>
        <w:t>PastPerfect</w:t>
      </w:r>
      <w:proofErr w:type="spellEnd"/>
      <w:r>
        <w:t xml:space="preserve"> Database Tutorial Manual</w:t>
      </w:r>
    </w:p>
    <w:p w14:paraId="36AE5EAA" w14:textId="77777777" w:rsidR="0043136D" w:rsidRDefault="0043136D" w:rsidP="0043136D"/>
    <w:p w14:paraId="5A72794C" w14:textId="77777777" w:rsidR="0043136D" w:rsidRDefault="0043136D" w:rsidP="0043136D">
      <w:r>
        <w:t>ß http://museumsoftware.com/download/pp4-5.pdf</w:t>
      </w:r>
    </w:p>
    <w:p w14:paraId="74A434C5" w14:textId="77777777" w:rsidR="0043136D" w:rsidRDefault="0043136D" w:rsidP="0043136D"/>
    <w:p w14:paraId="5A895370" w14:textId="77777777" w:rsidR="0043136D" w:rsidRDefault="0043136D" w:rsidP="0043136D">
      <w:r>
        <w:t>• Small Museums Cataloguing Manual, 4th</w:t>
      </w:r>
    </w:p>
    <w:p w14:paraId="6152E2DA" w14:textId="77777777" w:rsidR="0043136D" w:rsidRDefault="0043136D" w:rsidP="0043136D"/>
    <w:p w14:paraId="43D5A601" w14:textId="77777777" w:rsidR="0043136D" w:rsidRDefault="0043136D" w:rsidP="0043136D">
      <w:r>
        <w:t>. Ed.:</w:t>
      </w:r>
    </w:p>
    <w:p w14:paraId="764E41E9" w14:textId="77777777" w:rsidR="0043136D" w:rsidRDefault="0043136D" w:rsidP="0043136D"/>
    <w:p w14:paraId="3838279A" w14:textId="616BE3AE" w:rsidR="0043136D" w:rsidRDefault="0043136D" w:rsidP="0043136D">
      <w:r>
        <w:t xml:space="preserve">ß </w:t>
      </w:r>
      <w:hyperlink r:id="rId14" w:history="1">
        <w:r w:rsidRPr="00422E9F">
          <w:rPr>
            <w:rStyle w:val="Hyperlink"/>
          </w:rPr>
          <w:t>http://www.mavic.asn.au/assets/Small_Museums_Cataloguing_Manual_4th.pdf</w:t>
        </w:r>
      </w:hyperlink>
    </w:p>
    <w:p w14:paraId="1ACBC11B" w14:textId="77777777" w:rsidR="0043136D" w:rsidRDefault="0043136D" w:rsidP="0043136D"/>
    <w:p w14:paraId="030A6B19" w14:textId="77777777" w:rsidR="0043136D" w:rsidRDefault="0043136D" w:rsidP="0043136D"/>
    <w:p w14:paraId="41BB4C3D" w14:textId="17FC0C36" w:rsidR="0043136D" w:rsidRPr="0043136D" w:rsidRDefault="0043136D" w:rsidP="0043136D">
      <w:pPr>
        <w:rPr>
          <w:b/>
          <w:sz w:val="32"/>
          <w:szCs w:val="32"/>
        </w:rPr>
      </w:pPr>
      <w:r w:rsidRPr="0043136D">
        <w:rPr>
          <w:b/>
          <w:sz w:val="32"/>
          <w:szCs w:val="32"/>
        </w:rPr>
        <w:t>Guiding questions for responses in readings</w:t>
      </w:r>
      <w:r>
        <w:rPr>
          <w:b/>
          <w:sz w:val="32"/>
          <w:szCs w:val="32"/>
        </w:rPr>
        <w:t xml:space="preserve"> and creative assignments</w:t>
      </w:r>
      <w:r w:rsidRPr="0043136D">
        <w:rPr>
          <w:b/>
          <w:sz w:val="32"/>
          <w:szCs w:val="32"/>
        </w:rPr>
        <w:t>:</w:t>
      </w:r>
    </w:p>
    <w:p w14:paraId="06E7BB98" w14:textId="77777777" w:rsidR="0043136D" w:rsidRDefault="0043136D" w:rsidP="0043136D">
      <w:r>
        <w:t>Part 1 (Weeks 1 &amp; 2): Institutions with Collections</w:t>
      </w:r>
    </w:p>
    <w:p w14:paraId="03147563" w14:textId="77777777" w:rsidR="0043136D" w:rsidRDefault="0043136D" w:rsidP="0043136D"/>
    <w:p w14:paraId="42E80F29" w14:textId="77777777" w:rsidR="0043136D" w:rsidRDefault="0043136D" w:rsidP="0043136D">
      <w:r>
        <w:t>Public Trust</w:t>
      </w:r>
    </w:p>
    <w:p w14:paraId="5B9A7A93" w14:textId="77777777" w:rsidR="0043136D" w:rsidRDefault="0043136D" w:rsidP="0043136D"/>
    <w:p w14:paraId="505D52B6" w14:textId="77777777" w:rsidR="0043136D" w:rsidRDefault="0043136D" w:rsidP="0043136D">
      <w:r>
        <w:t>Mission and collection plans</w:t>
      </w:r>
    </w:p>
    <w:p w14:paraId="273AECE1" w14:textId="77777777" w:rsidR="0043136D" w:rsidRDefault="0043136D" w:rsidP="0043136D"/>
    <w:p w14:paraId="1A9E48A2" w14:textId="77777777" w:rsidR="0043136D" w:rsidRDefault="0043136D" w:rsidP="0043136D">
      <w:r>
        <w:t>Collections Policies</w:t>
      </w:r>
    </w:p>
    <w:p w14:paraId="455540F9" w14:textId="77777777" w:rsidR="0043136D" w:rsidRDefault="0043136D" w:rsidP="0043136D"/>
    <w:p w14:paraId="72AA6D4A" w14:textId="77777777" w:rsidR="0043136D" w:rsidRDefault="0043136D" w:rsidP="0043136D">
      <w:r>
        <w:t>Reading 1:</w:t>
      </w:r>
    </w:p>
    <w:p w14:paraId="0F2FB21D" w14:textId="77777777" w:rsidR="0043136D" w:rsidRDefault="0043136D" w:rsidP="0043136D"/>
    <w:p w14:paraId="33D0AA53" w14:textId="77777777" w:rsidR="0043136D" w:rsidRDefault="0043136D" w:rsidP="0043136D">
      <w:r>
        <w:t>AAM Guide: Building the Intellectual Framework, the Planning Process</w:t>
      </w:r>
    </w:p>
    <w:p w14:paraId="6722F6EF" w14:textId="77777777" w:rsidR="0043136D" w:rsidRDefault="0043136D" w:rsidP="0043136D"/>
    <w:p w14:paraId="43682549" w14:textId="77777777" w:rsidR="0043136D" w:rsidRDefault="0043136D" w:rsidP="0043136D">
      <w:r>
        <w:t>Article: Developing a Collections Management Policy</w:t>
      </w:r>
    </w:p>
    <w:p w14:paraId="0D6B4208" w14:textId="77777777" w:rsidR="0043136D" w:rsidRDefault="0043136D" w:rsidP="0043136D"/>
    <w:p w14:paraId="66D0DE95" w14:textId="77777777" w:rsidR="0043136D" w:rsidRDefault="0043136D" w:rsidP="0043136D">
      <w:r>
        <w:t xml:space="preserve">B &amp; G: Section 2 (Collections Policies and Ad Hoc Policies), Section 4 (p.193-4), Section 7 </w:t>
      </w:r>
    </w:p>
    <w:p w14:paraId="75F7E460" w14:textId="77777777" w:rsidR="0043136D" w:rsidRDefault="0043136D" w:rsidP="0043136D"/>
    <w:p w14:paraId="42012672" w14:textId="77777777" w:rsidR="0043136D" w:rsidRDefault="0043136D" w:rsidP="0043136D">
      <w:r>
        <w:t>(393-426, 448-471)</w:t>
      </w:r>
    </w:p>
    <w:p w14:paraId="412CA8B9" w14:textId="77777777" w:rsidR="0043136D" w:rsidRDefault="0043136D" w:rsidP="0043136D"/>
    <w:p w14:paraId="69519BB8" w14:textId="77777777" w:rsidR="0043136D" w:rsidRDefault="0043136D" w:rsidP="0043136D">
      <w:r>
        <w:t>Reading Response 1 questions:</w:t>
      </w:r>
    </w:p>
    <w:p w14:paraId="7ACFCBDD" w14:textId="77777777" w:rsidR="0043136D" w:rsidRDefault="0043136D" w:rsidP="0043136D"/>
    <w:p w14:paraId="10CCDE51" w14:textId="77777777" w:rsidR="0043136D" w:rsidRDefault="0043136D" w:rsidP="0043136D">
      <w:r>
        <w:t>1. How does public trust impact the creation and maintenance of a collection?</w:t>
      </w:r>
    </w:p>
    <w:p w14:paraId="1E7974D0" w14:textId="77777777" w:rsidR="0043136D" w:rsidRDefault="0043136D" w:rsidP="0043136D"/>
    <w:p w14:paraId="3483098F" w14:textId="77777777" w:rsidR="0043136D" w:rsidRDefault="0043136D" w:rsidP="0043136D">
      <w:r>
        <w:t>2. Explain the significance of defined staff roles in the creation of a collections policy.</w:t>
      </w:r>
    </w:p>
    <w:p w14:paraId="22127D0E" w14:textId="77777777" w:rsidR="0043136D" w:rsidRDefault="0043136D" w:rsidP="0043136D"/>
    <w:p w14:paraId="3A544E37" w14:textId="77777777" w:rsidR="0043136D" w:rsidRDefault="0043136D" w:rsidP="0043136D">
      <w:r>
        <w:t>Part 2 (Week 3 &amp; 4): Shaping Collections</w:t>
      </w:r>
    </w:p>
    <w:p w14:paraId="4F495C6F" w14:textId="77777777" w:rsidR="0043136D" w:rsidRDefault="0043136D" w:rsidP="0043136D"/>
    <w:p w14:paraId="4C6C00F7" w14:textId="77777777" w:rsidR="0043136D" w:rsidRDefault="0043136D" w:rsidP="0043136D">
      <w:r>
        <w:t>Accessioning</w:t>
      </w:r>
    </w:p>
    <w:p w14:paraId="666DDA1F" w14:textId="77777777" w:rsidR="0043136D" w:rsidRDefault="0043136D" w:rsidP="0043136D"/>
    <w:p w14:paraId="1F55C1AA" w14:textId="77777777" w:rsidR="0043136D" w:rsidRDefault="0043136D" w:rsidP="0043136D">
      <w:r>
        <w:t>De-accessioning</w:t>
      </w:r>
    </w:p>
    <w:p w14:paraId="37F34789" w14:textId="77777777" w:rsidR="0043136D" w:rsidRDefault="0043136D" w:rsidP="0043136D"/>
    <w:p w14:paraId="0B0C3621" w14:textId="77777777" w:rsidR="0043136D" w:rsidRDefault="0043136D" w:rsidP="0043136D">
      <w:r>
        <w:t>Reading 2:</w:t>
      </w:r>
    </w:p>
    <w:p w14:paraId="6E853DEB" w14:textId="77777777" w:rsidR="0043136D" w:rsidRDefault="0043136D" w:rsidP="0043136D"/>
    <w:p w14:paraId="08A5477A" w14:textId="77777777" w:rsidR="0043136D" w:rsidRDefault="0043136D" w:rsidP="0043136D">
      <w:r>
        <w:t>AAM Guide: Writing the collections plan, Museum Politics</w:t>
      </w:r>
    </w:p>
    <w:p w14:paraId="47B3C466" w14:textId="77777777" w:rsidR="0043136D" w:rsidRDefault="0043136D" w:rsidP="0043136D"/>
    <w:p w14:paraId="568255EB" w14:textId="77777777" w:rsidR="0043136D" w:rsidRDefault="0043136D" w:rsidP="0043136D">
      <w:r>
        <w:t>Article: National Parks Service Deed of Gift, NASA Satellite article</w:t>
      </w:r>
    </w:p>
    <w:p w14:paraId="6127028B" w14:textId="77777777" w:rsidR="0043136D" w:rsidRDefault="0043136D" w:rsidP="0043136D"/>
    <w:p w14:paraId="30997719" w14:textId="77777777" w:rsidR="0043136D" w:rsidRDefault="0043136D" w:rsidP="0043136D">
      <w:r>
        <w:t>B &amp; G: Section 3 (p.44-58, 100-119, 194-5, 234-276)</w:t>
      </w:r>
    </w:p>
    <w:p w14:paraId="0A7AC371" w14:textId="77777777" w:rsidR="0043136D" w:rsidRDefault="0043136D" w:rsidP="0043136D"/>
    <w:p w14:paraId="22A872DC" w14:textId="77777777" w:rsidR="0043136D" w:rsidRDefault="0043136D" w:rsidP="0043136D">
      <w:r>
        <w:t>Small Museum Catalog Manual (43-64)</w:t>
      </w:r>
    </w:p>
    <w:p w14:paraId="334B2D3A" w14:textId="77777777" w:rsidR="0043136D" w:rsidRDefault="0043136D" w:rsidP="0043136D"/>
    <w:p w14:paraId="6612D299" w14:textId="77777777" w:rsidR="0043136D" w:rsidRDefault="0043136D" w:rsidP="0043136D">
      <w:r>
        <w:t>Reading response 2 questions:</w:t>
      </w:r>
    </w:p>
    <w:p w14:paraId="7B263130" w14:textId="77777777" w:rsidR="0043136D" w:rsidRDefault="0043136D" w:rsidP="0043136D"/>
    <w:p w14:paraId="0339F713" w14:textId="77777777" w:rsidR="0043136D" w:rsidRDefault="0043136D" w:rsidP="0043136D">
      <w:r>
        <w:t>1. How can artifact provenance influence accession and collection use?</w:t>
      </w:r>
    </w:p>
    <w:p w14:paraId="61C85876" w14:textId="77777777" w:rsidR="0043136D" w:rsidRDefault="0043136D" w:rsidP="0043136D"/>
    <w:p w14:paraId="5DF6886D" w14:textId="77777777" w:rsidR="0043136D" w:rsidRDefault="0043136D" w:rsidP="0043136D">
      <w:r>
        <w:t>2. Examine the connection between proper accessioning and de-accessioning practices.</w:t>
      </w:r>
    </w:p>
    <w:p w14:paraId="55DC9B1B" w14:textId="77777777" w:rsidR="0043136D" w:rsidRDefault="0043136D" w:rsidP="0043136D"/>
    <w:p w14:paraId="0B374F07" w14:textId="77777777" w:rsidR="0043136D" w:rsidRDefault="0043136D" w:rsidP="0043136D">
      <w:r>
        <w:t>Part 3 (Week 5 &amp; 6): Collections Information</w:t>
      </w:r>
    </w:p>
    <w:p w14:paraId="63DF6874" w14:textId="77777777" w:rsidR="0043136D" w:rsidRDefault="0043136D" w:rsidP="0043136D"/>
    <w:p w14:paraId="0CB70ABA" w14:textId="77777777" w:rsidR="0043136D" w:rsidRDefault="0043136D" w:rsidP="0043136D">
      <w:r>
        <w:t>Cataloguing</w:t>
      </w:r>
    </w:p>
    <w:p w14:paraId="65233A37" w14:textId="77777777" w:rsidR="0043136D" w:rsidRDefault="0043136D" w:rsidP="0043136D"/>
    <w:p w14:paraId="137D361C" w14:textId="77777777" w:rsidR="0043136D" w:rsidRDefault="0043136D" w:rsidP="0043136D">
      <w:r>
        <w:t>Records systems</w:t>
      </w:r>
    </w:p>
    <w:p w14:paraId="459199C0" w14:textId="77777777" w:rsidR="0043136D" w:rsidRDefault="0043136D" w:rsidP="0043136D"/>
    <w:p w14:paraId="7DC442D2" w14:textId="77777777" w:rsidR="0043136D" w:rsidRDefault="0043136D" w:rsidP="0043136D">
      <w:r>
        <w:t>Collections databases</w:t>
      </w:r>
    </w:p>
    <w:p w14:paraId="6D447DF4" w14:textId="77777777" w:rsidR="0043136D" w:rsidRDefault="0043136D" w:rsidP="0043136D"/>
    <w:p w14:paraId="77A0E9A8" w14:textId="77777777" w:rsidR="0043136D" w:rsidRDefault="0043136D" w:rsidP="0043136D">
      <w:r>
        <w:t>Reading 3 (Week 7):</w:t>
      </w:r>
    </w:p>
    <w:p w14:paraId="7330C126" w14:textId="77777777" w:rsidR="0043136D" w:rsidRDefault="0043136D" w:rsidP="0043136D"/>
    <w:p w14:paraId="306EB708" w14:textId="77777777" w:rsidR="0043136D" w:rsidRDefault="0043136D" w:rsidP="0043136D">
      <w:r>
        <w:t>Article: How Do We Select a Collections Management System</w:t>
      </w:r>
    </w:p>
    <w:p w14:paraId="22707ADC" w14:textId="77777777" w:rsidR="0043136D" w:rsidRDefault="0043136D" w:rsidP="0043136D"/>
    <w:p w14:paraId="5026124D" w14:textId="77777777" w:rsidR="0043136D" w:rsidRDefault="0043136D" w:rsidP="0043136D">
      <w:r>
        <w:t>B &amp; G: Section 4 (p. 149-189)</w:t>
      </w:r>
    </w:p>
    <w:p w14:paraId="5F98FFA5" w14:textId="77777777" w:rsidR="0043136D" w:rsidRDefault="0043136D" w:rsidP="0043136D"/>
    <w:p w14:paraId="0B943775" w14:textId="77777777" w:rsidR="0043136D" w:rsidRDefault="0043136D" w:rsidP="0043136D">
      <w:r>
        <w:t>Past Perfect PDF (Museumsoftware.com link) (1-18)</w:t>
      </w:r>
    </w:p>
    <w:p w14:paraId="5020472A" w14:textId="77777777" w:rsidR="0043136D" w:rsidRDefault="0043136D" w:rsidP="0043136D"/>
    <w:p w14:paraId="0156F0ED" w14:textId="77777777" w:rsidR="0043136D" w:rsidRDefault="0043136D" w:rsidP="0043136D">
      <w:r>
        <w:t xml:space="preserve">Reading Response 3 questions: </w:t>
      </w:r>
    </w:p>
    <w:p w14:paraId="7F655F54" w14:textId="77777777" w:rsidR="0043136D" w:rsidRDefault="0043136D" w:rsidP="0043136D"/>
    <w:p w14:paraId="6F07124C" w14:textId="77777777" w:rsidR="0043136D" w:rsidRDefault="0043136D" w:rsidP="0043136D">
      <w:r>
        <w:t>1. How does the nature of the collection influence an institution’s records system?</w:t>
      </w:r>
    </w:p>
    <w:p w14:paraId="7D55F1DB" w14:textId="77777777" w:rsidR="0043136D" w:rsidRDefault="0043136D" w:rsidP="0043136D"/>
    <w:p w14:paraId="652C4F53" w14:textId="77777777" w:rsidR="0043136D" w:rsidRDefault="0043136D" w:rsidP="0043136D">
      <w:r>
        <w:t>2. Explain the significance of consistency in museum collections data entry.</w:t>
      </w:r>
    </w:p>
    <w:p w14:paraId="6FEC0B3A" w14:textId="77777777" w:rsidR="0043136D" w:rsidRDefault="0043136D" w:rsidP="0043136D"/>
    <w:p w14:paraId="4D77955F" w14:textId="77777777" w:rsidR="0043136D" w:rsidRDefault="0043136D" w:rsidP="0043136D">
      <w:r>
        <w:t>Part 4 (Weeks 8 &amp; 9): Collections Management</w:t>
      </w:r>
    </w:p>
    <w:p w14:paraId="7FAA4D87" w14:textId="77777777" w:rsidR="0043136D" w:rsidRDefault="0043136D" w:rsidP="0043136D"/>
    <w:p w14:paraId="436D2316" w14:textId="77777777" w:rsidR="0043136D" w:rsidRDefault="0043136D" w:rsidP="0043136D">
      <w:r>
        <w:t>Numbering systems</w:t>
      </w:r>
    </w:p>
    <w:p w14:paraId="4CE7E453" w14:textId="77777777" w:rsidR="0043136D" w:rsidRDefault="0043136D" w:rsidP="0043136D"/>
    <w:p w14:paraId="772F1C1D" w14:textId="77777777" w:rsidR="0043136D" w:rsidRDefault="0043136D" w:rsidP="0043136D">
      <w:r>
        <w:t>Storage</w:t>
      </w:r>
    </w:p>
    <w:p w14:paraId="65568E2D" w14:textId="77777777" w:rsidR="0043136D" w:rsidRDefault="0043136D" w:rsidP="0043136D"/>
    <w:p w14:paraId="4499481D" w14:textId="77777777" w:rsidR="0043136D" w:rsidRDefault="0043136D" w:rsidP="0043136D">
      <w:r>
        <w:t>Insurance</w:t>
      </w:r>
    </w:p>
    <w:p w14:paraId="47704C5D" w14:textId="77777777" w:rsidR="0043136D" w:rsidRDefault="0043136D" w:rsidP="0043136D"/>
    <w:p w14:paraId="3A2E5EBB" w14:textId="77777777" w:rsidR="0043136D" w:rsidRDefault="0043136D" w:rsidP="0043136D">
      <w:r>
        <w:t>Loans</w:t>
      </w:r>
    </w:p>
    <w:p w14:paraId="1FF508B2" w14:textId="77777777" w:rsidR="0043136D" w:rsidRDefault="0043136D" w:rsidP="0043136D"/>
    <w:p w14:paraId="165B6990" w14:textId="77777777" w:rsidR="0043136D" w:rsidRDefault="0043136D" w:rsidP="0043136D">
      <w:r>
        <w:t>Inventory control</w:t>
      </w:r>
    </w:p>
    <w:p w14:paraId="4BED6512" w14:textId="77777777" w:rsidR="0043136D" w:rsidRDefault="0043136D" w:rsidP="0043136D"/>
    <w:p w14:paraId="6D4B405F" w14:textId="77777777" w:rsidR="0043136D" w:rsidRDefault="0043136D" w:rsidP="0043136D">
      <w:r>
        <w:t>Reading 4:</w:t>
      </w:r>
    </w:p>
    <w:p w14:paraId="7AF17EBC" w14:textId="77777777" w:rsidR="0043136D" w:rsidRDefault="0043136D" w:rsidP="0043136D"/>
    <w:p w14:paraId="1D97E6D0" w14:textId="77777777" w:rsidR="0043136D" w:rsidRDefault="0043136D" w:rsidP="0043136D">
      <w:r>
        <w:t xml:space="preserve">Article: Checklist for Planning the Shipment of Museum Objects, Packing Museum Object for </w:t>
      </w:r>
    </w:p>
    <w:p w14:paraId="677E7E6B" w14:textId="77777777" w:rsidR="0043136D" w:rsidRDefault="0043136D" w:rsidP="0043136D"/>
    <w:p w14:paraId="7AC4CC4C" w14:textId="77777777" w:rsidR="0043136D" w:rsidRDefault="0043136D" w:rsidP="0043136D">
      <w:r>
        <w:t xml:space="preserve">Shipment, Crating Museum Objects for Shipment, Use of </w:t>
      </w:r>
      <w:proofErr w:type="spellStart"/>
      <w:r>
        <w:t>Acryloid</w:t>
      </w:r>
      <w:proofErr w:type="spellEnd"/>
      <w:r>
        <w:t xml:space="preserve"> B-72 Lacquer for Labeling </w:t>
      </w:r>
    </w:p>
    <w:p w14:paraId="6ADE825B" w14:textId="77777777" w:rsidR="0043136D" w:rsidRDefault="0043136D" w:rsidP="0043136D"/>
    <w:p w14:paraId="753BDBE9" w14:textId="77777777" w:rsidR="0043136D" w:rsidRDefault="0043136D" w:rsidP="0043136D">
      <w:r>
        <w:t>Museum Objects</w:t>
      </w:r>
    </w:p>
    <w:p w14:paraId="1470676B" w14:textId="77777777" w:rsidR="0043136D" w:rsidRDefault="0043136D" w:rsidP="0043136D"/>
    <w:p w14:paraId="373C2B65" w14:textId="77777777" w:rsidR="0043136D" w:rsidRDefault="0043136D" w:rsidP="0043136D">
      <w:r>
        <w:t xml:space="preserve">B &amp; G: Section 1 (p. 19), Section 3 (p. 120-133), Section 4 (p.196-200) Section 5 (p. 205-208, </w:t>
      </w:r>
    </w:p>
    <w:p w14:paraId="1A598C06" w14:textId="77777777" w:rsidR="0043136D" w:rsidRDefault="0043136D" w:rsidP="0043136D"/>
    <w:p w14:paraId="785D7CD8" w14:textId="77777777" w:rsidR="0043136D" w:rsidRDefault="0043136D" w:rsidP="0043136D">
      <w:r>
        <w:t>234-276, 293, 315-346)</w:t>
      </w:r>
    </w:p>
    <w:p w14:paraId="358B734A" w14:textId="77777777" w:rsidR="0043136D" w:rsidRDefault="0043136D" w:rsidP="0043136D"/>
    <w:p w14:paraId="41D2AB6F" w14:textId="77777777" w:rsidR="0043136D" w:rsidRDefault="0043136D" w:rsidP="0043136D">
      <w:r>
        <w:t>Small Museum Catalog Manual (29-42)</w:t>
      </w:r>
    </w:p>
    <w:p w14:paraId="4A079B17" w14:textId="77777777" w:rsidR="0043136D" w:rsidRDefault="0043136D" w:rsidP="0043136D"/>
    <w:p w14:paraId="20D58C10" w14:textId="77777777" w:rsidR="0043136D" w:rsidRDefault="0043136D" w:rsidP="0043136D">
      <w:r>
        <w:t>National Parks Service Storage Guide (1-48)</w:t>
      </w:r>
    </w:p>
    <w:p w14:paraId="3B6AF8F6" w14:textId="77777777" w:rsidR="0043136D" w:rsidRDefault="0043136D" w:rsidP="0043136D"/>
    <w:p w14:paraId="11DDC339" w14:textId="77777777" w:rsidR="0043136D" w:rsidRDefault="0043136D" w:rsidP="0043136D">
      <w:r>
        <w:t>Reading Response 4 questions:</w:t>
      </w:r>
    </w:p>
    <w:p w14:paraId="03970A9F" w14:textId="77777777" w:rsidR="0043136D" w:rsidRDefault="0043136D" w:rsidP="0043136D"/>
    <w:p w14:paraId="547F2FFB" w14:textId="77777777" w:rsidR="0043136D" w:rsidRDefault="0043136D" w:rsidP="0043136D">
      <w:r>
        <w:t>1. How can multiple numbering systems impact a collections inventory project?</w:t>
      </w:r>
    </w:p>
    <w:p w14:paraId="2E608F32" w14:textId="77777777" w:rsidR="0043136D" w:rsidRDefault="0043136D" w:rsidP="0043136D"/>
    <w:p w14:paraId="496230EE" w14:textId="77777777" w:rsidR="0043136D" w:rsidRDefault="0043136D" w:rsidP="0043136D">
      <w:r>
        <w:t>2. Explain the relationship between storage, access, and safety in museum collections.</w:t>
      </w:r>
    </w:p>
    <w:p w14:paraId="56FBE40A" w14:textId="77777777" w:rsidR="0043136D" w:rsidRDefault="0043136D" w:rsidP="0043136D"/>
    <w:p w14:paraId="18683BB6" w14:textId="77777777" w:rsidR="0043136D" w:rsidRDefault="0043136D" w:rsidP="0043136D">
      <w:r>
        <w:t>Part 5: Collections Access and Use</w:t>
      </w:r>
    </w:p>
    <w:p w14:paraId="71C7740E" w14:textId="77777777" w:rsidR="0043136D" w:rsidRDefault="0043136D" w:rsidP="0043136D"/>
    <w:p w14:paraId="0BBC2D1B" w14:textId="77777777" w:rsidR="0043136D" w:rsidRDefault="0043136D" w:rsidP="0043136D">
      <w:r>
        <w:t>Accessibility</w:t>
      </w:r>
    </w:p>
    <w:p w14:paraId="4D1B2D90" w14:textId="77777777" w:rsidR="0043136D" w:rsidRDefault="0043136D" w:rsidP="0043136D"/>
    <w:p w14:paraId="26AFD577" w14:textId="77777777" w:rsidR="0043136D" w:rsidRDefault="0043136D" w:rsidP="0043136D">
      <w:r>
        <w:t>Exhibits and research</w:t>
      </w:r>
    </w:p>
    <w:p w14:paraId="429CFC24" w14:textId="77777777" w:rsidR="0043136D" w:rsidRDefault="0043136D" w:rsidP="0043136D"/>
    <w:p w14:paraId="1B81B69D" w14:textId="77777777" w:rsidR="0043136D" w:rsidRDefault="0043136D" w:rsidP="0043136D">
      <w:r>
        <w:t>Electronic access</w:t>
      </w:r>
    </w:p>
    <w:p w14:paraId="5A476E17" w14:textId="77777777" w:rsidR="0043136D" w:rsidRDefault="0043136D" w:rsidP="0043136D"/>
    <w:p w14:paraId="01574605" w14:textId="77777777" w:rsidR="0043136D" w:rsidRDefault="0043136D" w:rsidP="0043136D">
      <w:r>
        <w:t>Reading 5:</w:t>
      </w:r>
    </w:p>
    <w:p w14:paraId="0C25E33E" w14:textId="77777777" w:rsidR="0043136D" w:rsidRDefault="0043136D" w:rsidP="0043136D"/>
    <w:p w14:paraId="248B888F" w14:textId="77777777" w:rsidR="0043136D" w:rsidRDefault="0043136D" w:rsidP="0043136D">
      <w:r>
        <w:t>Article: Access Policy and Rules, Collections Issues in Exhibitions</w:t>
      </w:r>
    </w:p>
    <w:p w14:paraId="18029C6C" w14:textId="77777777" w:rsidR="0043136D" w:rsidRDefault="0043136D" w:rsidP="0043136D"/>
    <w:p w14:paraId="37379B7C" w14:textId="77777777" w:rsidR="0043136D" w:rsidRDefault="0043136D" w:rsidP="0043136D">
      <w:r>
        <w:t>B &amp; G: Section 4 (p. 184-190, 200-202, 278-284</w:t>
      </w:r>
    </w:p>
    <w:p w14:paraId="6B54C7BD" w14:textId="77777777" w:rsidR="0043136D" w:rsidRDefault="0043136D" w:rsidP="0043136D"/>
    <w:p w14:paraId="2E7F7E2B" w14:textId="77777777" w:rsidR="0043136D" w:rsidRDefault="0043136D" w:rsidP="0043136D">
      <w:r>
        <w:t>Reading Response 5 questions:</w:t>
      </w:r>
    </w:p>
    <w:p w14:paraId="6C180FA9" w14:textId="77777777" w:rsidR="0043136D" w:rsidRDefault="0043136D" w:rsidP="0043136D"/>
    <w:p w14:paraId="721DB0A4" w14:textId="77777777" w:rsidR="0043136D" w:rsidRDefault="0043136D" w:rsidP="0043136D">
      <w:r>
        <w:t xml:space="preserve">1. How </w:t>
      </w:r>
      <w:proofErr w:type="gramStart"/>
      <w:r>
        <w:t>can digital access impact interpretation</w:t>
      </w:r>
      <w:proofErr w:type="gramEnd"/>
      <w:r>
        <w:t xml:space="preserve"> of collections?</w:t>
      </w:r>
    </w:p>
    <w:p w14:paraId="780E734B" w14:textId="77777777" w:rsidR="0043136D" w:rsidRDefault="0043136D" w:rsidP="0043136D"/>
    <w:p w14:paraId="496895CE" w14:textId="5D69FDDA" w:rsidR="0043136D" w:rsidRDefault="0043136D" w:rsidP="0043136D">
      <w:r>
        <w:t>2. Explain the role of provenance in the digital age.</w:t>
      </w:r>
    </w:p>
    <w:p w14:paraId="1BF66BA9" w14:textId="77777777" w:rsidR="0043136D" w:rsidRDefault="0043136D" w:rsidP="0043136D"/>
    <w:p w14:paraId="296A8BF4" w14:textId="77777777" w:rsidR="0043136D" w:rsidRDefault="0043136D" w:rsidP="0043136D">
      <w:r>
        <w:t>MUSE 704</w:t>
      </w:r>
    </w:p>
    <w:p w14:paraId="7787E162" w14:textId="77777777" w:rsidR="0043136D" w:rsidRDefault="0043136D" w:rsidP="0043136D"/>
    <w:p w14:paraId="32DE7353" w14:textId="77777777" w:rsidR="0043136D" w:rsidRDefault="0043136D" w:rsidP="0043136D">
      <w:r>
        <w:t>Written Assignment 1</w:t>
      </w:r>
    </w:p>
    <w:p w14:paraId="1AFB0169" w14:textId="77777777" w:rsidR="0043136D" w:rsidRDefault="0043136D" w:rsidP="0043136D"/>
    <w:p w14:paraId="2A71CCD9" w14:textId="77777777" w:rsidR="0043136D" w:rsidRDefault="0043136D" w:rsidP="0043136D">
      <w:r>
        <w:t>Be the Trustee: Establishing a Collection</w:t>
      </w:r>
    </w:p>
    <w:p w14:paraId="6ACC610B" w14:textId="77777777" w:rsidR="0043136D" w:rsidRDefault="0043136D" w:rsidP="0043136D"/>
    <w:p w14:paraId="3DB3D663" w14:textId="77777777" w:rsidR="0043136D" w:rsidRDefault="0043136D" w:rsidP="0043136D">
      <w:r>
        <w:t xml:space="preserve">Imagine you are a private collector or are founding a museum. Compile a real or virtual </w:t>
      </w:r>
    </w:p>
    <w:p w14:paraId="37346351" w14:textId="77777777" w:rsidR="0043136D" w:rsidRDefault="0043136D" w:rsidP="0043136D"/>
    <w:p w14:paraId="6FD2DB9C" w14:textId="77777777" w:rsidR="0043136D" w:rsidRDefault="0043136D" w:rsidP="0043136D">
      <w:proofErr w:type="gramStart"/>
      <w:r>
        <w:t>collection</w:t>
      </w:r>
      <w:proofErr w:type="gramEnd"/>
      <w:r>
        <w:t xml:space="preserve"> of at least 10 objects of your choosing. By mid-term, when you will present your </w:t>
      </w:r>
    </w:p>
    <w:p w14:paraId="073FF0ED" w14:textId="77777777" w:rsidR="0043136D" w:rsidRDefault="0043136D" w:rsidP="0043136D"/>
    <w:p w14:paraId="3B0A7450" w14:textId="77777777" w:rsidR="0043136D" w:rsidRDefault="0043136D" w:rsidP="0043136D">
      <w:proofErr w:type="gramStart"/>
      <w:r>
        <w:t>collection</w:t>
      </w:r>
      <w:proofErr w:type="gramEnd"/>
      <w:r>
        <w:t xml:space="preserve"> to the class, it should be expanded to include 20-30 items. </w:t>
      </w:r>
    </w:p>
    <w:p w14:paraId="1B1CEE17" w14:textId="77777777" w:rsidR="0043136D" w:rsidRDefault="0043136D" w:rsidP="0043136D"/>
    <w:p w14:paraId="3FE6B7B4" w14:textId="77777777" w:rsidR="0043136D" w:rsidRDefault="0043136D" w:rsidP="0043136D">
      <w:r>
        <w:t xml:space="preserve">What is the scope of your collection? What kinds of things are being collected, for </w:t>
      </w:r>
      <w:proofErr w:type="gramStart"/>
      <w:r>
        <w:t>what</w:t>
      </w:r>
      <w:proofErr w:type="gramEnd"/>
      <w:r>
        <w:t xml:space="preserve"> </w:t>
      </w:r>
    </w:p>
    <w:p w14:paraId="11225BF2" w14:textId="77777777" w:rsidR="0043136D" w:rsidRDefault="0043136D" w:rsidP="0043136D"/>
    <w:p w14:paraId="6E2E0770" w14:textId="77777777" w:rsidR="0043136D" w:rsidRDefault="0043136D" w:rsidP="0043136D">
      <w:proofErr w:type="gramStart"/>
      <w:r>
        <w:t>purpose</w:t>
      </w:r>
      <w:proofErr w:type="gramEnd"/>
      <w:r>
        <w:t>? How does the collection support the mission of the institution that owns it?</w:t>
      </w:r>
    </w:p>
    <w:p w14:paraId="76E03A30" w14:textId="77777777" w:rsidR="0043136D" w:rsidRDefault="0043136D" w:rsidP="0043136D"/>
    <w:p w14:paraId="13252FDD" w14:textId="77777777" w:rsidR="0043136D" w:rsidRDefault="0043136D" w:rsidP="0043136D">
      <w:r>
        <w:t xml:space="preserve">Write a short (less than one page) description of your institution/its mission (if applicable) and </w:t>
      </w:r>
    </w:p>
    <w:p w14:paraId="14A9DE78" w14:textId="77777777" w:rsidR="0043136D" w:rsidRDefault="0043136D" w:rsidP="0043136D"/>
    <w:p w14:paraId="53C86960" w14:textId="77777777" w:rsidR="0043136D" w:rsidRDefault="0043136D" w:rsidP="0043136D">
      <w:proofErr w:type="gramStart"/>
      <w:r>
        <w:t>the</w:t>
      </w:r>
      <w:proofErr w:type="gramEnd"/>
      <w:r>
        <w:t xml:space="preserve"> collection and draft scope of collections that details its purpose and can guide its future </w:t>
      </w:r>
    </w:p>
    <w:p w14:paraId="4A7F622A" w14:textId="77777777" w:rsidR="0043136D" w:rsidRDefault="0043136D" w:rsidP="0043136D"/>
    <w:p w14:paraId="13E5BA61" w14:textId="77777777" w:rsidR="0043136D" w:rsidRDefault="0043136D" w:rsidP="0043136D">
      <w:proofErr w:type="gramStart"/>
      <w:r>
        <w:t>growth</w:t>
      </w:r>
      <w:proofErr w:type="gramEnd"/>
      <w:r>
        <w:t>.</w:t>
      </w:r>
    </w:p>
    <w:p w14:paraId="6F2BDBE6" w14:textId="77777777" w:rsidR="0043136D" w:rsidRDefault="0043136D" w:rsidP="0043136D"/>
    <w:p w14:paraId="009FFD65" w14:textId="77777777" w:rsidR="0043136D" w:rsidRDefault="0043136D" w:rsidP="0043136D">
      <w:r>
        <w:t>MUSE 704</w:t>
      </w:r>
    </w:p>
    <w:p w14:paraId="14C8C278" w14:textId="77777777" w:rsidR="0043136D" w:rsidRDefault="0043136D" w:rsidP="0043136D"/>
    <w:p w14:paraId="74D9209A" w14:textId="77777777" w:rsidR="0043136D" w:rsidRDefault="0043136D" w:rsidP="0043136D">
      <w:r>
        <w:t>Written Assignment 2</w:t>
      </w:r>
    </w:p>
    <w:p w14:paraId="48C4A353" w14:textId="77777777" w:rsidR="0043136D" w:rsidRDefault="0043136D" w:rsidP="0043136D"/>
    <w:p w14:paraId="3ABA94A0" w14:textId="77777777" w:rsidR="0043136D" w:rsidRDefault="0043136D" w:rsidP="0043136D">
      <w:r>
        <w:t>Be the Registrar: Assuring the Usefulness of a Collection</w:t>
      </w:r>
    </w:p>
    <w:p w14:paraId="22E48010" w14:textId="77777777" w:rsidR="0043136D" w:rsidRDefault="0043136D" w:rsidP="0043136D"/>
    <w:p w14:paraId="3311B9A9" w14:textId="77777777" w:rsidR="0043136D" w:rsidRDefault="0043136D" w:rsidP="0043136D">
      <w:r>
        <w:t xml:space="preserve">A collection is only as good as what is known about it. Without accurate, associated </w:t>
      </w:r>
    </w:p>
    <w:p w14:paraId="4A0C45B0" w14:textId="77777777" w:rsidR="0043136D" w:rsidRDefault="0043136D" w:rsidP="0043136D"/>
    <w:p w14:paraId="53DA3ABE" w14:textId="77777777" w:rsidR="0043136D" w:rsidRDefault="0043136D" w:rsidP="0043136D">
      <w:proofErr w:type="gramStart"/>
      <w:r>
        <w:t>information</w:t>
      </w:r>
      <w:proofErr w:type="gramEnd"/>
      <w:r>
        <w:t>, collections items are only objects and the collection is just a bunch of “stuff.”</w:t>
      </w:r>
    </w:p>
    <w:p w14:paraId="760C61A3" w14:textId="77777777" w:rsidR="0043136D" w:rsidRDefault="0043136D" w:rsidP="0043136D"/>
    <w:p w14:paraId="540AA984" w14:textId="77777777" w:rsidR="0043136D" w:rsidRDefault="0043136D" w:rsidP="0043136D">
      <w:r>
        <w:t xml:space="preserve">What kinds of information must be known about your collection in order to verify its </w:t>
      </w:r>
      <w:proofErr w:type="gramStart"/>
      <w:r>
        <w:t>legality,</w:t>
      </w:r>
      <w:proofErr w:type="gramEnd"/>
      <w:r>
        <w:t xml:space="preserve"> </w:t>
      </w:r>
    </w:p>
    <w:p w14:paraId="38161E2C" w14:textId="77777777" w:rsidR="0043136D" w:rsidRDefault="0043136D" w:rsidP="0043136D"/>
    <w:p w14:paraId="43904312" w14:textId="77777777" w:rsidR="0043136D" w:rsidRDefault="0043136D" w:rsidP="0043136D">
      <w:proofErr w:type="gramStart"/>
      <w:r>
        <w:t>preserve</w:t>
      </w:r>
      <w:proofErr w:type="gramEnd"/>
      <w:r>
        <w:t xml:space="preserve"> its integrity, and guarantee its usefulness so it can fulfill its purpose?</w:t>
      </w:r>
    </w:p>
    <w:p w14:paraId="1069CF27" w14:textId="77777777" w:rsidR="0043136D" w:rsidRDefault="0043136D" w:rsidP="0043136D"/>
    <w:p w14:paraId="463CB4D4" w14:textId="77777777" w:rsidR="0043136D" w:rsidRDefault="0043136D" w:rsidP="0043136D">
      <w:r>
        <w:t xml:space="preserve">Create a basic catalogue sheet or database record for your collection. Complete entries for at </w:t>
      </w:r>
    </w:p>
    <w:p w14:paraId="21F2028F" w14:textId="77777777" w:rsidR="0043136D" w:rsidRDefault="0043136D" w:rsidP="0043136D"/>
    <w:p w14:paraId="5C58DDBF" w14:textId="77777777" w:rsidR="0043136D" w:rsidRDefault="0043136D" w:rsidP="0043136D">
      <w:proofErr w:type="gramStart"/>
      <w:r>
        <w:t>least</w:t>
      </w:r>
      <w:proofErr w:type="gramEnd"/>
      <w:r>
        <w:t xml:space="preserve"> three items in your collection.</w:t>
      </w:r>
    </w:p>
    <w:p w14:paraId="583FD242" w14:textId="77777777" w:rsidR="0043136D" w:rsidRDefault="0043136D" w:rsidP="0043136D"/>
    <w:p w14:paraId="23722112" w14:textId="77777777" w:rsidR="0043136D" w:rsidRDefault="0043136D" w:rsidP="0043136D">
      <w:r>
        <w:t>MUSE 704</w:t>
      </w:r>
    </w:p>
    <w:p w14:paraId="6C6B6303" w14:textId="77777777" w:rsidR="0043136D" w:rsidRDefault="0043136D" w:rsidP="0043136D"/>
    <w:p w14:paraId="6EC2621F" w14:textId="77777777" w:rsidR="0043136D" w:rsidRDefault="0043136D" w:rsidP="0043136D">
      <w:r>
        <w:t>Written Assignment 3</w:t>
      </w:r>
    </w:p>
    <w:p w14:paraId="323B3F2A" w14:textId="77777777" w:rsidR="0043136D" w:rsidRDefault="0043136D" w:rsidP="0043136D"/>
    <w:p w14:paraId="25F30A7F" w14:textId="77777777" w:rsidR="0043136D" w:rsidRDefault="0043136D" w:rsidP="0043136D">
      <w:r>
        <w:t>Be the Curator: Refining a Collection</w:t>
      </w:r>
    </w:p>
    <w:p w14:paraId="77E6749D" w14:textId="77777777" w:rsidR="0043136D" w:rsidRDefault="0043136D" w:rsidP="0043136D"/>
    <w:p w14:paraId="5F149A01" w14:textId="77777777" w:rsidR="0043136D" w:rsidRDefault="0043136D" w:rsidP="0043136D">
      <w:r>
        <w:t xml:space="preserve">For a variety of reasons, a collection must change over time in order to remain viable and/or to </w:t>
      </w:r>
    </w:p>
    <w:p w14:paraId="3464F2A7" w14:textId="77777777" w:rsidR="0043136D" w:rsidRDefault="0043136D" w:rsidP="0043136D"/>
    <w:p w14:paraId="1FBDC5CA" w14:textId="77777777" w:rsidR="0043136D" w:rsidRDefault="0043136D" w:rsidP="0043136D">
      <w:proofErr w:type="gramStart"/>
      <w:r>
        <w:t>ensure</w:t>
      </w:r>
      <w:proofErr w:type="gramEnd"/>
      <w:r>
        <w:t xml:space="preserve"> it supports a museum’s mission. </w:t>
      </w:r>
    </w:p>
    <w:p w14:paraId="4E59970C" w14:textId="77777777" w:rsidR="0043136D" w:rsidRDefault="0043136D" w:rsidP="0043136D"/>
    <w:p w14:paraId="5E0477D5" w14:textId="77777777" w:rsidR="0043136D" w:rsidRDefault="0043136D" w:rsidP="0043136D">
      <w:r>
        <w:t xml:space="preserve">Imagine you are a curator. How does your collection need to change? What needs to be </w:t>
      </w:r>
      <w:proofErr w:type="gramStart"/>
      <w:r>
        <w:t>added,</w:t>
      </w:r>
      <w:proofErr w:type="gramEnd"/>
      <w:r>
        <w:t xml:space="preserve"> </w:t>
      </w:r>
    </w:p>
    <w:p w14:paraId="6C76035D" w14:textId="77777777" w:rsidR="0043136D" w:rsidRDefault="0043136D" w:rsidP="0043136D"/>
    <w:p w14:paraId="066BF096" w14:textId="77777777" w:rsidR="0043136D" w:rsidRDefault="0043136D" w:rsidP="0043136D">
      <w:proofErr w:type="gramStart"/>
      <w:r>
        <w:t>what</w:t>
      </w:r>
      <w:proofErr w:type="gramEnd"/>
      <w:r>
        <w:t xml:space="preserve"> needs to be removed? How do these changes improve the collection? </w:t>
      </w:r>
    </w:p>
    <w:p w14:paraId="75F9703F" w14:textId="77777777" w:rsidR="0043136D" w:rsidRDefault="0043136D" w:rsidP="0043136D"/>
    <w:p w14:paraId="7D542535" w14:textId="77777777" w:rsidR="0043136D" w:rsidRDefault="0043136D" w:rsidP="0043136D">
      <w:r>
        <w:t xml:space="preserve">Identify 2-4 collection items to de-accession (your “hit list”). Write a proposal making the </w:t>
      </w:r>
    </w:p>
    <w:p w14:paraId="20245A11" w14:textId="77777777" w:rsidR="0043136D" w:rsidRDefault="0043136D" w:rsidP="0043136D"/>
    <w:p w14:paraId="2DA002BD" w14:textId="77777777" w:rsidR="0043136D" w:rsidRDefault="0043136D" w:rsidP="0043136D">
      <w:proofErr w:type="gramStart"/>
      <w:r>
        <w:t>case</w:t>
      </w:r>
      <w:proofErr w:type="gramEnd"/>
      <w:r>
        <w:t xml:space="preserve"> for their removal to convince your museum director and board of trustees. Refer to your </w:t>
      </w:r>
    </w:p>
    <w:p w14:paraId="6E95C7DA" w14:textId="77777777" w:rsidR="0043136D" w:rsidRDefault="0043136D" w:rsidP="0043136D"/>
    <w:p w14:paraId="0320E312" w14:textId="77777777" w:rsidR="0043136D" w:rsidRDefault="0043136D" w:rsidP="0043136D">
      <w:proofErr w:type="gramStart"/>
      <w:r>
        <w:t>collections</w:t>
      </w:r>
      <w:proofErr w:type="gramEnd"/>
      <w:r>
        <w:t xml:space="preserve"> plan. Include the means by which you will dispose of the de-accessioned materials. </w:t>
      </w:r>
    </w:p>
    <w:p w14:paraId="1FB3DA2B" w14:textId="77777777" w:rsidR="0043136D" w:rsidRDefault="0043136D" w:rsidP="0043136D"/>
    <w:p w14:paraId="51C5790A" w14:textId="77777777" w:rsidR="0043136D" w:rsidRDefault="0043136D" w:rsidP="0043136D">
      <w:r>
        <w:t xml:space="preserve">Identify 2-4 key objects you feel should be added to the collection (your “wish list”). Describe </w:t>
      </w:r>
    </w:p>
    <w:p w14:paraId="1FC1682D" w14:textId="77777777" w:rsidR="0043136D" w:rsidRDefault="0043136D" w:rsidP="0043136D"/>
    <w:p w14:paraId="59C63D45" w14:textId="77777777" w:rsidR="0043136D" w:rsidRDefault="0043136D" w:rsidP="0043136D">
      <w:proofErr w:type="gramStart"/>
      <w:r>
        <w:t>how</w:t>
      </w:r>
      <w:proofErr w:type="gramEnd"/>
      <w:r>
        <w:t xml:space="preserve"> they would enhance the collection and make it better serve its purpose/support the mission.</w:t>
      </w:r>
    </w:p>
    <w:p w14:paraId="25295F61" w14:textId="77777777" w:rsidR="0043136D" w:rsidRDefault="0043136D" w:rsidP="0043136D"/>
    <w:p w14:paraId="3F3CC183" w14:textId="77777777" w:rsidR="0043136D" w:rsidRDefault="0043136D" w:rsidP="0043136D">
      <w:r>
        <w:t>MUSE 704</w:t>
      </w:r>
    </w:p>
    <w:p w14:paraId="18D89E0D" w14:textId="77777777" w:rsidR="0043136D" w:rsidRDefault="0043136D" w:rsidP="0043136D"/>
    <w:p w14:paraId="49341BEF" w14:textId="77777777" w:rsidR="0043136D" w:rsidRDefault="0043136D" w:rsidP="0043136D">
      <w:r>
        <w:t>Written Assignment 4</w:t>
      </w:r>
    </w:p>
    <w:p w14:paraId="6F20770A" w14:textId="77777777" w:rsidR="0043136D" w:rsidRDefault="0043136D" w:rsidP="0043136D"/>
    <w:p w14:paraId="4B83A4F5" w14:textId="77777777" w:rsidR="0043136D" w:rsidRDefault="0043136D" w:rsidP="0043136D">
      <w:r>
        <w:t>Be the Collections Manager: Activating a Collection</w:t>
      </w:r>
    </w:p>
    <w:p w14:paraId="145C1B41" w14:textId="77777777" w:rsidR="0043136D" w:rsidRDefault="0043136D" w:rsidP="0043136D"/>
    <w:p w14:paraId="2C8E54B2" w14:textId="77777777" w:rsidR="0043136D" w:rsidRDefault="0043136D" w:rsidP="0043136D">
      <w:r>
        <w:t xml:space="preserve">Bringing a collection and the public (or some other constituency) together is often necessary for </w:t>
      </w:r>
    </w:p>
    <w:p w14:paraId="6B540076" w14:textId="77777777" w:rsidR="0043136D" w:rsidRDefault="0043136D" w:rsidP="0043136D"/>
    <w:p w14:paraId="10A299DE" w14:textId="77777777" w:rsidR="0043136D" w:rsidRDefault="0043136D" w:rsidP="0043136D">
      <w:proofErr w:type="gramStart"/>
      <w:r>
        <w:t>realizing</w:t>
      </w:r>
      <w:proofErr w:type="gramEnd"/>
      <w:r>
        <w:t xml:space="preserve"> the collection’s usefulness/fulfilling its purpose.</w:t>
      </w:r>
    </w:p>
    <w:p w14:paraId="48F59BCF" w14:textId="77777777" w:rsidR="0043136D" w:rsidRDefault="0043136D" w:rsidP="0043136D"/>
    <w:p w14:paraId="11673CF4" w14:textId="77777777" w:rsidR="0043136D" w:rsidRDefault="0043136D" w:rsidP="0043136D">
      <w:r>
        <w:t>Please develop one of the following for your collection:</w:t>
      </w:r>
    </w:p>
    <w:p w14:paraId="409A0D92" w14:textId="77777777" w:rsidR="0043136D" w:rsidRDefault="0043136D" w:rsidP="0043136D"/>
    <w:p w14:paraId="710764F7" w14:textId="77777777" w:rsidR="0043136D" w:rsidRDefault="0043136D" w:rsidP="0043136D">
      <w:r>
        <w:t xml:space="preserve">• Access Policy: Who has access to collection material and information, for what purposes, </w:t>
      </w:r>
    </w:p>
    <w:p w14:paraId="43B94A25" w14:textId="77777777" w:rsidR="0043136D" w:rsidRDefault="0043136D" w:rsidP="0043136D"/>
    <w:p w14:paraId="365E555E" w14:textId="77777777" w:rsidR="0043136D" w:rsidRDefault="0043136D" w:rsidP="0043136D">
      <w:proofErr w:type="gramStart"/>
      <w:r>
        <w:t>under</w:t>
      </w:r>
      <w:proofErr w:type="gramEnd"/>
      <w:r>
        <w:t xml:space="preserve"> whose authorization?</w:t>
      </w:r>
    </w:p>
    <w:p w14:paraId="5BFDCE83" w14:textId="77777777" w:rsidR="0043136D" w:rsidRDefault="0043136D" w:rsidP="0043136D"/>
    <w:p w14:paraId="32E86FDA" w14:textId="77777777" w:rsidR="0043136D" w:rsidRDefault="0043136D" w:rsidP="0043136D">
      <w:r>
        <w:t xml:space="preserve">• Loan Policy: Who may borrow from the collection, for what purpose, by whose authority, </w:t>
      </w:r>
    </w:p>
    <w:p w14:paraId="1A17C621" w14:textId="77777777" w:rsidR="0043136D" w:rsidRDefault="0043136D" w:rsidP="0043136D"/>
    <w:p w14:paraId="1D18A1DA" w14:textId="77777777" w:rsidR="0043136D" w:rsidRDefault="0043136D" w:rsidP="0043136D">
      <w:proofErr w:type="gramStart"/>
      <w:r>
        <w:t>with</w:t>
      </w:r>
      <w:proofErr w:type="gramEnd"/>
      <w:r>
        <w:t xml:space="preserve"> what restrictions?</w:t>
      </w:r>
    </w:p>
    <w:p w14:paraId="5505F512" w14:textId="77777777" w:rsidR="0043136D" w:rsidRDefault="0043136D" w:rsidP="0043136D"/>
    <w:p w14:paraId="60979B50" w14:textId="77777777" w:rsidR="0043136D" w:rsidRDefault="0043136D" w:rsidP="0043136D">
      <w:r>
        <w:t xml:space="preserve">• Exhibit Plan: What is the exhibit about, who is it for, what objects are included, what </w:t>
      </w:r>
    </w:p>
    <w:p w14:paraId="332E3BDB" w14:textId="77777777" w:rsidR="0043136D" w:rsidRDefault="0043136D" w:rsidP="0043136D"/>
    <w:p w14:paraId="578D01E4" w14:textId="0FBB1AB3" w:rsidR="0043136D" w:rsidRDefault="0043136D" w:rsidP="0043136D">
      <w:proofErr w:type="gramStart"/>
      <w:r>
        <w:t>information</w:t>
      </w:r>
      <w:proofErr w:type="gramEnd"/>
      <w:r>
        <w:t xml:space="preserve"> is shared?</w:t>
      </w:r>
    </w:p>
    <w:sectPr w:rsidR="0043136D" w:rsidSect="000D33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1F782" w14:textId="77777777" w:rsidR="0008737B" w:rsidRDefault="0008737B" w:rsidP="00D42034">
      <w:r>
        <w:separator/>
      </w:r>
    </w:p>
  </w:endnote>
  <w:endnote w:type="continuationSeparator" w:id="0">
    <w:p w14:paraId="3C96D60A" w14:textId="77777777" w:rsidR="0008737B" w:rsidRDefault="0008737B" w:rsidP="00D4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B6DA5" w14:textId="77777777" w:rsidR="0008737B" w:rsidRDefault="0008737B" w:rsidP="00D42034">
      <w:r>
        <w:separator/>
      </w:r>
    </w:p>
  </w:footnote>
  <w:footnote w:type="continuationSeparator" w:id="0">
    <w:p w14:paraId="5FE0C8FB" w14:textId="77777777" w:rsidR="0008737B" w:rsidRDefault="0008737B" w:rsidP="00D42034">
      <w:r>
        <w:continuationSeparator/>
      </w:r>
    </w:p>
  </w:footnote>
  <w:footnote w:id="1">
    <w:p w14:paraId="08891714" w14:textId="0E471730" w:rsidR="0008737B" w:rsidRPr="00D42034" w:rsidRDefault="0008737B" w:rsidP="00D42034">
      <w:pPr>
        <w:pStyle w:val="Heading2"/>
        <w:spacing w:before="0" w:after="120"/>
        <w:rPr>
          <w:rFonts w:asciiTheme="minorHAnsi" w:hAnsiTheme="minorHAnsi"/>
          <w:b w:val="0"/>
          <w:color w:val="auto"/>
          <w:sz w:val="20"/>
          <w:szCs w:val="20"/>
        </w:rPr>
      </w:pPr>
      <w:r w:rsidRPr="00D42034">
        <w:rPr>
          <w:rStyle w:val="FootnoteReference"/>
          <w:rFonts w:asciiTheme="minorHAnsi" w:hAnsiTheme="minorHAnsi"/>
          <w:b w:val="0"/>
          <w:color w:val="auto"/>
          <w:sz w:val="20"/>
          <w:szCs w:val="20"/>
        </w:rPr>
        <w:footnoteRef/>
      </w:r>
      <w:r w:rsidRPr="00D42034">
        <w:rPr>
          <w:rFonts w:asciiTheme="minorHAnsi" w:hAnsiTheme="minorHAnsi"/>
          <w:b w:val="0"/>
          <w:color w:val="auto"/>
          <w:sz w:val="20"/>
          <w:szCs w:val="20"/>
        </w:rPr>
        <w:t xml:space="preserve"> Some text, specifically regarding team-based learning, is borrowed from Jayme Dyer’s syllabus for Signal Transduction in Cell Biology</w:t>
      </w:r>
      <w:r>
        <w:rPr>
          <w:rFonts w:asciiTheme="minorHAnsi" w:hAnsiTheme="minorHAnsi"/>
          <w:b w:val="0"/>
          <w:color w:val="auto"/>
          <w:sz w:val="20"/>
          <w:szCs w:val="20"/>
        </w:rPr>
        <w:t xml:space="preserve"> (BIOL 382) Spring 2014.</w:t>
      </w:r>
    </w:p>
    <w:p w14:paraId="3CEC8FF2" w14:textId="557698B4" w:rsidR="0008737B" w:rsidRDefault="0008737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3BD"/>
    <w:multiLevelType w:val="hybridMultilevel"/>
    <w:tmpl w:val="D7440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0DDF"/>
    <w:multiLevelType w:val="hybridMultilevel"/>
    <w:tmpl w:val="C6E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A38D2"/>
    <w:multiLevelType w:val="hybridMultilevel"/>
    <w:tmpl w:val="0782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349AA"/>
    <w:multiLevelType w:val="hybridMultilevel"/>
    <w:tmpl w:val="F0CA0B2C"/>
    <w:lvl w:ilvl="0" w:tplc="EE56E2A8">
      <w:start w:val="10"/>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2B"/>
    <w:rsid w:val="00010B9D"/>
    <w:rsid w:val="00020F12"/>
    <w:rsid w:val="00024DCC"/>
    <w:rsid w:val="0005460E"/>
    <w:rsid w:val="0008737B"/>
    <w:rsid w:val="000A4D25"/>
    <w:rsid w:val="000D338B"/>
    <w:rsid w:val="000E0F0C"/>
    <w:rsid w:val="000E3383"/>
    <w:rsid w:val="000F0B3F"/>
    <w:rsid w:val="000F56DD"/>
    <w:rsid w:val="00122C87"/>
    <w:rsid w:val="00143542"/>
    <w:rsid w:val="00143F5E"/>
    <w:rsid w:val="001D7A0F"/>
    <w:rsid w:val="002306CC"/>
    <w:rsid w:val="00234067"/>
    <w:rsid w:val="0023480A"/>
    <w:rsid w:val="002932B2"/>
    <w:rsid w:val="003A5AED"/>
    <w:rsid w:val="0043136D"/>
    <w:rsid w:val="00493284"/>
    <w:rsid w:val="00497F84"/>
    <w:rsid w:val="004D4106"/>
    <w:rsid w:val="004D7F97"/>
    <w:rsid w:val="0052723C"/>
    <w:rsid w:val="005C1486"/>
    <w:rsid w:val="005E1B2A"/>
    <w:rsid w:val="00652A22"/>
    <w:rsid w:val="0066079E"/>
    <w:rsid w:val="006744C1"/>
    <w:rsid w:val="00675F8E"/>
    <w:rsid w:val="00677A4D"/>
    <w:rsid w:val="00693CE6"/>
    <w:rsid w:val="006B14C9"/>
    <w:rsid w:val="006C43C5"/>
    <w:rsid w:val="007508C7"/>
    <w:rsid w:val="00775EBA"/>
    <w:rsid w:val="007870AC"/>
    <w:rsid w:val="007A3C0D"/>
    <w:rsid w:val="007C6FDB"/>
    <w:rsid w:val="007F5DCD"/>
    <w:rsid w:val="00821A83"/>
    <w:rsid w:val="00832561"/>
    <w:rsid w:val="008770EC"/>
    <w:rsid w:val="008811E1"/>
    <w:rsid w:val="00920136"/>
    <w:rsid w:val="009B7F2B"/>
    <w:rsid w:val="009C5AEC"/>
    <w:rsid w:val="00A26706"/>
    <w:rsid w:val="00AA1A29"/>
    <w:rsid w:val="00B00093"/>
    <w:rsid w:val="00B022EF"/>
    <w:rsid w:val="00B63F10"/>
    <w:rsid w:val="00C2359B"/>
    <w:rsid w:val="00CD5934"/>
    <w:rsid w:val="00D336ED"/>
    <w:rsid w:val="00D42034"/>
    <w:rsid w:val="00D473F4"/>
    <w:rsid w:val="00D96FE7"/>
    <w:rsid w:val="00D97B41"/>
    <w:rsid w:val="00DC1FFF"/>
    <w:rsid w:val="00DC35D5"/>
    <w:rsid w:val="00DE1D7E"/>
    <w:rsid w:val="00E03C65"/>
    <w:rsid w:val="00E066E8"/>
    <w:rsid w:val="00E11BE7"/>
    <w:rsid w:val="00E52877"/>
    <w:rsid w:val="00E66183"/>
    <w:rsid w:val="00E66E6F"/>
    <w:rsid w:val="00F30CF6"/>
    <w:rsid w:val="00F341BF"/>
    <w:rsid w:val="00F96CC9"/>
    <w:rsid w:val="00F9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64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60511">
      <w:bodyDiv w:val="1"/>
      <w:marLeft w:val="0"/>
      <w:marRight w:val="0"/>
      <w:marTop w:val="0"/>
      <w:marBottom w:val="0"/>
      <w:divBdr>
        <w:top w:val="none" w:sz="0" w:space="0" w:color="auto"/>
        <w:left w:val="none" w:sz="0" w:space="0" w:color="auto"/>
        <w:bottom w:val="none" w:sz="0" w:space="0" w:color="auto"/>
        <w:right w:val="none" w:sz="0" w:space="0" w:color="auto"/>
      </w:divBdr>
    </w:div>
    <w:div w:id="251546540">
      <w:bodyDiv w:val="1"/>
      <w:marLeft w:val="0"/>
      <w:marRight w:val="0"/>
      <w:marTop w:val="0"/>
      <w:marBottom w:val="0"/>
      <w:divBdr>
        <w:top w:val="none" w:sz="0" w:space="0" w:color="auto"/>
        <w:left w:val="none" w:sz="0" w:space="0" w:color="auto"/>
        <w:bottom w:val="none" w:sz="0" w:space="0" w:color="auto"/>
        <w:right w:val="none" w:sz="0" w:space="0" w:color="auto"/>
      </w:divBdr>
    </w:div>
    <w:div w:id="586812724">
      <w:bodyDiv w:val="1"/>
      <w:marLeft w:val="0"/>
      <w:marRight w:val="0"/>
      <w:marTop w:val="0"/>
      <w:marBottom w:val="0"/>
      <w:divBdr>
        <w:top w:val="none" w:sz="0" w:space="0" w:color="auto"/>
        <w:left w:val="none" w:sz="0" w:space="0" w:color="auto"/>
        <w:bottom w:val="none" w:sz="0" w:space="0" w:color="auto"/>
        <w:right w:val="none" w:sz="0" w:space="0" w:color="auto"/>
      </w:divBdr>
    </w:div>
    <w:div w:id="603537639">
      <w:bodyDiv w:val="1"/>
      <w:marLeft w:val="0"/>
      <w:marRight w:val="0"/>
      <w:marTop w:val="0"/>
      <w:marBottom w:val="0"/>
      <w:divBdr>
        <w:top w:val="none" w:sz="0" w:space="0" w:color="auto"/>
        <w:left w:val="none" w:sz="0" w:space="0" w:color="auto"/>
        <w:bottom w:val="none" w:sz="0" w:space="0" w:color="auto"/>
        <w:right w:val="none" w:sz="0" w:space="0" w:color="auto"/>
      </w:divBdr>
    </w:div>
    <w:div w:id="671878005">
      <w:bodyDiv w:val="1"/>
      <w:marLeft w:val="0"/>
      <w:marRight w:val="0"/>
      <w:marTop w:val="0"/>
      <w:marBottom w:val="0"/>
      <w:divBdr>
        <w:top w:val="none" w:sz="0" w:space="0" w:color="auto"/>
        <w:left w:val="none" w:sz="0" w:space="0" w:color="auto"/>
        <w:bottom w:val="none" w:sz="0" w:space="0" w:color="auto"/>
        <w:right w:val="none" w:sz="0" w:space="0" w:color="auto"/>
      </w:divBdr>
    </w:div>
    <w:div w:id="1574393398">
      <w:bodyDiv w:val="1"/>
      <w:marLeft w:val="0"/>
      <w:marRight w:val="0"/>
      <w:marTop w:val="0"/>
      <w:marBottom w:val="0"/>
      <w:divBdr>
        <w:top w:val="none" w:sz="0" w:space="0" w:color="auto"/>
        <w:left w:val="none" w:sz="0" w:space="0" w:color="auto"/>
        <w:bottom w:val="none" w:sz="0" w:space="0" w:color="auto"/>
        <w:right w:val="none" w:sz="0" w:space="0" w:color="auto"/>
      </w:divBdr>
      <w:divsChild>
        <w:div w:id="896361016">
          <w:marLeft w:val="0"/>
          <w:marRight w:val="0"/>
          <w:marTop w:val="0"/>
          <w:marBottom w:val="0"/>
          <w:divBdr>
            <w:top w:val="none" w:sz="0" w:space="0" w:color="auto"/>
            <w:left w:val="none" w:sz="0" w:space="0" w:color="auto"/>
            <w:bottom w:val="none" w:sz="0" w:space="0" w:color="auto"/>
            <w:right w:val="none" w:sz="0" w:space="0" w:color="auto"/>
          </w:divBdr>
        </w:div>
        <w:div w:id="664094762">
          <w:marLeft w:val="0"/>
          <w:marRight w:val="0"/>
          <w:marTop w:val="0"/>
          <w:marBottom w:val="0"/>
          <w:divBdr>
            <w:top w:val="none" w:sz="0" w:space="0" w:color="auto"/>
            <w:left w:val="none" w:sz="0" w:space="0" w:color="auto"/>
            <w:bottom w:val="none" w:sz="0" w:space="0" w:color="auto"/>
            <w:right w:val="none" w:sz="0" w:space="0" w:color="auto"/>
          </w:divBdr>
        </w:div>
        <w:div w:id="2132631215">
          <w:marLeft w:val="0"/>
          <w:marRight w:val="0"/>
          <w:marTop w:val="0"/>
          <w:marBottom w:val="0"/>
          <w:divBdr>
            <w:top w:val="none" w:sz="0" w:space="0" w:color="auto"/>
            <w:left w:val="none" w:sz="0" w:space="0" w:color="auto"/>
            <w:bottom w:val="none" w:sz="0" w:space="0" w:color="auto"/>
            <w:right w:val="none" w:sz="0" w:space="0" w:color="auto"/>
          </w:divBdr>
        </w:div>
        <w:div w:id="2131821191">
          <w:marLeft w:val="0"/>
          <w:marRight w:val="0"/>
          <w:marTop w:val="0"/>
          <w:marBottom w:val="0"/>
          <w:divBdr>
            <w:top w:val="none" w:sz="0" w:space="0" w:color="auto"/>
            <w:left w:val="none" w:sz="0" w:space="0" w:color="auto"/>
            <w:bottom w:val="none" w:sz="0" w:space="0" w:color="auto"/>
            <w:right w:val="none" w:sz="0" w:space="0" w:color="auto"/>
          </w:divBdr>
        </w:div>
        <w:div w:id="188378889">
          <w:marLeft w:val="0"/>
          <w:marRight w:val="0"/>
          <w:marTop w:val="0"/>
          <w:marBottom w:val="0"/>
          <w:divBdr>
            <w:top w:val="none" w:sz="0" w:space="0" w:color="auto"/>
            <w:left w:val="none" w:sz="0" w:space="0" w:color="auto"/>
            <w:bottom w:val="none" w:sz="0" w:space="0" w:color="auto"/>
            <w:right w:val="none" w:sz="0" w:space="0" w:color="auto"/>
          </w:divBdr>
        </w:div>
      </w:divsChild>
    </w:div>
    <w:div w:id="2027825080">
      <w:bodyDiv w:val="1"/>
      <w:marLeft w:val="0"/>
      <w:marRight w:val="0"/>
      <w:marTop w:val="0"/>
      <w:marBottom w:val="0"/>
      <w:divBdr>
        <w:top w:val="none" w:sz="0" w:space="0" w:color="auto"/>
        <w:left w:val="none" w:sz="0" w:space="0" w:color="auto"/>
        <w:bottom w:val="none" w:sz="0" w:space="0" w:color="auto"/>
        <w:right w:val="none" w:sz="0" w:space="0" w:color="auto"/>
      </w:divBdr>
      <w:divsChild>
        <w:div w:id="1679576690">
          <w:marLeft w:val="0"/>
          <w:marRight w:val="0"/>
          <w:marTop w:val="0"/>
          <w:marBottom w:val="0"/>
          <w:divBdr>
            <w:top w:val="none" w:sz="0" w:space="0" w:color="auto"/>
            <w:left w:val="none" w:sz="0" w:space="0" w:color="auto"/>
            <w:bottom w:val="none" w:sz="0" w:space="0" w:color="auto"/>
            <w:right w:val="none" w:sz="0" w:space="0" w:color="auto"/>
          </w:divBdr>
          <w:divsChild>
            <w:div w:id="134571351">
              <w:marLeft w:val="0"/>
              <w:marRight w:val="0"/>
              <w:marTop w:val="0"/>
              <w:marBottom w:val="0"/>
              <w:divBdr>
                <w:top w:val="none" w:sz="0" w:space="0" w:color="auto"/>
                <w:left w:val="none" w:sz="0" w:space="0" w:color="auto"/>
                <w:bottom w:val="none" w:sz="0" w:space="0" w:color="auto"/>
                <w:right w:val="none" w:sz="0" w:space="0" w:color="auto"/>
              </w:divBdr>
              <w:divsChild>
                <w:div w:id="202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4iko2eExc08" TargetMode="External"/><Relationship Id="rId12" Type="http://schemas.openxmlformats.org/officeDocument/2006/relationships/hyperlink" Target="http://www.abctaxa.be/volumes/volume-8-manual-atbi" TargetMode="External"/><Relationship Id="rId13" Type="http://schemas.openxmlformats.org/officeDocument/2006/relationships/hyperlink" Target="http://www.nps.gov/history/museum/publications/conserveogram/cons_toc.html" TargetMode="External"/><Relationship Id="rId14" Type="http://schemas.openxmlformats.org/officeDocument/2006/relationships/hyperlink" Target="http://www.mavic.asn.au/assets/Small_Museums_Cataloguing_Manual_4th.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sf.gov/pubs/policydocs/pappguide/nsf13001/gpg_2.jsp" TargetMode="External"/><Relationship Id="rId9" Type="http://schemas.openxmlformats.org/officeDocument/2006/relationships/hyperlink" Target="http://www.nsf.gov/pubs/policydocs/pappguide/nsf13001/gpg_index.jsp" TargetMode="External"/><Relationship Id="rId10" Type="http://schemas.openxmlformats.org/officeDocument/2006/relationships/hyperlink" Target="https://www.youtube.com/watch?v=hWWw3SHCI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4999</Words>
  <Characters>28497</Characters>
  <Application>Microsoft Macintosh Word</Application>
  <DocSecurity>0</DocSecurity>
  <Lines>237</Lines>
  <Paragraphs>66</Paragraphs>
  <ScaleCrop>false</ScaleCrop>
  <Company>Joseph Moore Museum</Company>
  <LinksUpToDate>false</LinksUpToDate>
  <CharactersWithSpaces>33430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cp:revision>
  <dcterms:created xsi:type="dcterms:W3CDTF">2014-08-05T16:32:00Z</dcterms:created>
  <dcterms:modified xsi:type="dcterms:W3CDTF">2014-08-05T16:32:00Z</dcterms:modified>
</cp:coreProperties>
</file>