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76CFD" w14:textId="77777777" w:rsidR="000A51A3" w:rsidRPr="00FE068E" w:rsidRDefault="000A51A3" w:rsidP="000A51A3">
      <w:pPr>
        <w:rPr>
          <w:b/>
          <w:sz w:val="32"/>
          <w:szCs w:val="32"/>
        </w:rPr>
      </w:pPr>
      <w:bookmarkStart w:id="0" w:name="_GoBack"/>
      <w:r w:rsidRPr="00FE068E">
        <w:rPr>
          <w:b/>
          <w:sz w:val="32"/>
          <w:szCs w:val="32"/>
        </w:rPr>
        <w:t>Care N Use</w:t>
      </w:r>
    </w:p>
    <w:bookmarkEnd w:id="0"/>
    <w:p w14:paraId="2F9D1388" w14:textId="3B963B55" w:rsidR="000A51A3" w:rsidRPr="00FE068E" w:rsidRDefault="000612E8" w:rsidP="000A51A3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10</w:t>
      </w:r>
      <w:r w:rsidR="000A51A3"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Wed</w:t>
      </w:r>
      <w:r w:rsidR="00E01F94">
        <w:rPr>
          <w:b/>
          <w:sz w:val="32"/>
          <w:szCs w:val="32"/>
        </w:rPr>
        <w:t xml:space="preserve"> Sep 1</w:t>
      </w:r>
      <w:r>
        <w:rPr>
          <w:b/>
          <w:sz w:val="32"/>
          <w:szCs w:val="32"/>
        </w:rPr>
        <w:t>7</w:t>
      </w:r>
    </w:p>
    <w:p w14:paraId="3803185B" w14:textId="77777777" w:rsidR="000A51A3" w:rsidRDefault="000A51A3" w:rsidP="000A51A3">
      <w:pPr>
        <w:rPr>
          <w:b/>
        </w:rPr>
      </w:pPr>
    </w:p>
    <w:p w14:paraId="6B24171D" w14:textId="77777777" w:rsidR="000612E8" w:rsidRDefault="000612E8" w:rsidP="000612E8">
      <w:pPr>
        <w:rPr>
          <w:b/>
        </w:rPr>
      </w:pPr>
    </w:p>
    <w:p w14:paraId="3B272C72" w14:textId="1F1926C5" w:rsidR="000612E8" w:rsidRDefault="000612E8" w:rsidP="00996923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Questions from </w:t>
      </w:r>
      <w:r w:rsidR="00996923">
        <w:t xml:space="preserve">readings? </w:t>
      </w:r>
      <w:r w:rsidR="00996923" w:rsidRPr="00996923">
        <w:rPr>
          <w:highlight w:val="green"/>
        </w:rPr>
        <w:t>(</w:t>
      </w:r>
      <w:proofErr w:type="gramStart"/>
      <w:r w:rsidR="00996923" w:rsidRPr="00996923">
        <w:rPr>
          <w:highlight w:val="green"/>
        </w:rPr>
        <w:t>they</w:t>
      </w:r>
      <w:proofErr w:type="gramEnd"/>
      <w:r w:rsidR="00996923" w:rsidRPr="00996923">
        <w:rPr>
          <w:highlight w:val="green"/>
        </w:rPr>
        <w:t xml:space="preserve"> had none)</w:t>
      </w:r>
    </w:p>
    <w:p w14:paraId="68E0F3F1" w14:textId="22F11B6D" w:rsidR="000612E8" w:rsidRDefault="000612E8" w:rsidP="000612E8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 xml:space="preserve">10:05 </w:t>
      </w:r>
      <w:proofErr w:type="spellStart"/>
      <w:r>
        <w:rPr>
          <w:b/>
        </w:rPr>
        <w:t>iRAT</w:t>
      </w:r>
      <w:proofErr w:type="spellEnd"/>
      <w:r>
        <w:t>: 10 min</w:t>
      </w:r>
      <w:r w:rsidR="00996923">
        <w:t xml:space="preserve"> </w:t>
      </w:r>
      <w:r w:rsidR="00996923" w:rsidRPr="00996923">
        <w:rPr>
          <w:highlight w:val="green"/>
        </w:rPr>
        <w:t>(we started at 10:00)</w:t>
      </w:r>
    </w:p>
    <w:p w14:paraId="18FB5F49" w14:textId="77777777" w:rsidR="000612E8" w:rsidRDefault="000612E8" w:rsidP="000612E8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10:15 </w:t>
      </w:r>
      <w:proofErr w:type="spellStart"/>
      <w:r>
        <w:t>tRAT</w:t>
      </w:r>
      <w:proofErr w:type="spellEnd"/>
      <w:r>
        <w:t>: 10 min</w:t>
      </w:r>
    </w:p>
    <w:p w14:paraId="7E833B39" w14:textId="77777777" w:rsidR="000612E8" w:rsidRDefault="000612E8" w:rsidP="000612E8">
      <w:pPr>
        <w:pStyle w:val="ListParagraph"/>
        <w:numPr>
          <w:ilvl w:val="0"/>
          <w:numId w:val="1"/>
        </w:numPr>
        <w:spacing w:after="120"/>
        <w:contextualSpacing w:val="0"/>
      </w:pPr>
      <w:r w:rsidRPr="00576142">
        <w:rPr>
          <w:b/>
        </w:rPr>
        <w:t>10:2</w:t>
      </w:r>
      <w:r>
        <w:rPr>
          <w:b/>
        </w:rPr>
        <w:t>5-10:35</w:t>
      </w:r>
      <w:r>
        <w:t xml:space="preserve"> discussion of answers</w:t>
      </w:r>
    </w:p>
    <w:p w14:paraId="74E52D4A" w14:textId="170774A9" w:rsidR="00B55A4B" w:rsidRPr="00B55A4B" w:rsidRDefault="00B55A4B" w:rsidP="000612E8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Announced winners of the 3 best presentations. </w:t>
      </w:r>
      <w:r w:rsidRPr="00B55A4B">
        <w:rPr>
          <w:highlight w:val="green"/>
        </w:rPr>
        <w:t>Should have given them each a little feedback with grade for their presentation</w:t>
      </w:r>
    </w:p>
    <w:p w14:paraId="160332D4" w14:textId="0D6EF430" w:rsidR="00272469" w:rsidRPr="00B55A4B" w:rsidRDefault="00272469" w:rsidP="000612E8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 xml:space="preserve">If we have time, I think we should do </w:t>
      </w:r>
      <w:r w:rsidR="00C11343">
        <w:rPr>
          <w:b/>
        </w:rPr>
        <w:t>something with a collection policy</w:t>
      </w:r>
    </w:p>
    <w:p w14:paraId="25892DF8" w14:textId="527C1F0E" w:rsidR="00B55A4B" w:rsidRPr="00B55A4B" w:rsidRDefault="00B55A4B" w:rsidP="00B55A4B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I gave them Minnesota Science Museum’s collections management policy and asked them to mark on the Box 2 (suggested table of contents) from Practical Handbook the sections that MN’s policy included.</w:t>
      </w:r>
    </w:p>
    <w:p w14:paraId="2D45312C" w14:textId="5EAEE1B0" w:rsidR="00B55A4B" w:rsidRDefault="00B55A4B" w:rsidP="00B55A4B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2 students who were absent on Monday presented (this took too much time and I kind of wish I hadn’t done it…)</w:t>
      </w:r>
    </w:p>
    <w:p w14:paraId="50105661" w14:textId="0AE100B7" w:rsidR="00C11343" w:rsidRDefault="00C11343" w:rsidP="00F441F0">
      <w:pPr>
        <w:pStyle w:val="ListParagraph"/>
        <w:numPr>
          <w:ilvl w:val="0"/>
          <w:numId w:val="1"/>
        </w:numPr>
        <w:spacing w:after="120"/>
        <w:contextualSpacing w:val="0"/>
      </w:pPr>
      <w:r w:rsidRPr="00881AE7">
        <w:rPr>
          <w:b/>
        </w:rPr>
        <w:t>Introduce the Assessment idea:</w:t>
      </w:r>
      <w:r>
        <w:t xml:space="preserve"> tell them I’m doing a reading guide about it so that we can spend our class time doing actual activities. </w:t>
      </w:r>
      <w:r w:rsidR="00B55A4B">
        <w:sym w:font="Wingdings" w:char="F0E0"/>
      </w:r>
      <w:r w:rsidR="00B55A4B" w:rsidRPr="00B55A4B">
        <w:rPr>
          <w:highlight w:val="green"/>
        </w:rPr>
        <w:t>I didn’t do this</w:t>
      </w:r>
    </w:p>
    <w:p w14:paraId="451053AF" w14:textId="77671B21" w:rsidR="00C11343" w:rsidRPr="00C11343" w:rsidRDefault="00C11343" w:rsidP="00F441F0">
      <w:pPr>
        <w:pStyle w:val="ListParagraph"/>
        <w:numPr>
          <w:ilvl w:val="0"/>
          <w:numId w:val="1"/>
        </w:numPr>
        <w:spacing w:after="120"/>
        <w:contextualSpacing w:val="0"/>
      </w:pPr>
      <w:r w:rsidRPr="00881AE7">
        <w:rPr>
          <w:b/>
        </w:rPr>
        <w:t>REMIND:</w:t>
      </w:r>
      <w:r>
        <w:t xml:space="preserve"> Meet in museum office in Dennis again and for the rest of the unit basically. </w:t>
      </w:r>
    </w:p>
    <w:p w14:paraId="540C0344" w14:textId="28AFE3FE" w:rsidR="000A51A3" w:rsidRPr="00AF689C" w:rsidRDefault="000A51A3" w:rsidP="00F441F0">
      <w:pPr>
        <w:pStyle w:val="ListParagraph"/>
        <w:numPr>
          <w:ilvl w:val="0"/>
          <w:numId w:val="1"/>
        </w:numPr>
        <w:spacing w:after="120"/>
        <w:contextualSpacing w:val="0"/>
      </w:pPr>
      <w:r w:rsidRPr="00F441F0">
        <w:rPr>
          <w:b/>
        </w:rPr>
        <w:t>Instructor NOTES:</w:t>
      </w:r>
    </w:p>
    <w:p w14:paraId="24BCF0A9" w14:textId="4FF197D4" w:rsidR="00667D11" w:rsidRDefault="000A51A3" w:rsidP="000A51A3">
      <w:r w:rsidRPr="00333848">
        <w:rPr>
          <w:b/>
        </w:rPr>
        <w:t>REMIND</w:t>
      </w:r>
      <w:r>
        <w:t xml:space="preserve">: </w:t>
      </w:r>
      <w:r w:rsidR="008C71B4">
        <w:t>In Classroom on Monday!!!</w:t>
      </w:r>
    </w:p>
    <w:p w14:paraId="7670511C" w14:textId="77777777" w:rsidR="00C11343" w:rsidRDefault="00C11343" w:rsidP="000A51A3"/>
    <w:p w14:paraId="739960BA" w14:textId="41F43133" w:rsidR="00C11343" w:rsidRPr="00C11343" w:rsidRDefault="00C11343" w:rsidP="00C11343">
      <w:pPr>
        <w:rPr>
          <w:b/>
        </w:rPr>
      </w:pPr>
      <w:r w:rsidRPr="00C11343">
        <w:rPr>
          <w:b/>
        </w:rPr>
        <w:t>How they prepped themselves:</w:t>
      </w:r>
    </w:p>
    <w:p w14:paraId="5E20A46C" w14:textId="77777777" w:rsidR="00C11343" w:rsidRDefault="00C11343" w:rsidP="00C11343">
      <w:r>
        <w:t xml:space="preserve">Collections Management chapter </w:t>
      </w:r>
      <w:r w:rsidRPr="005613C9">
        <w:rPr>
          <w:i/>
        </w:rPr>
        <w:t>in Practical Handbook</w:t>
      </w:r>
    </w:p>
    <w:p w14:paraId="2550AFF5" w14:textId="77777777" w:rsidR="00C11343" w:rsidRDefault="00C11343" w:rsidP="00C11343">
      <w:r w:rsidRPr="00191390">
        <w:t>Collections Best Practices for AAM</w:t>
      </w:r>
    </w:p>
    <w:p w14:paraId="237B12FC" w14:textId="77777777" w:rsidR="00C11343" w:rsidRDefault="00C11343" w:rsidP="00C11343">
      <w:r>
        <w:t>ICOM Ethics document as a resource but not required to read</w:t>
      </w:r>
    </w:p>
    <w:p w14:paraId="4394243D" w14:textId="77777777" w:rsidR="00C11343" w:rsidRDefault="00C11343" w:rsidP="00C11343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highlight w:val="green"/>
          <w:shd w:val="clear" w:color="auto" w:fill="FFFFFF"/>
        </w:rPr>
        <w:t>To use in class--</w:t>
      </w:r>
      <w:r w:rsidRPr="009D5273">
        <w:rPr>
          <w:rFonts w:asciiTheme="majorHAnsi" w:eastAsia="Times New Roman" w:hAnsiTheme="majorHAnsi" w:cs="Arial"/>
          <w:color w:val="333333"/>
          <w:highlight w:val="green"/>
          <w:shd w:val="clear" w:color="auto" w:fill="FFFFFF"/>
        </w:rPr>
        <w:t>Sample Collections Management Policy</w:t>
      </w:r>
      <w:r>
        <w:rPr>
          <w:rFonts w:asciiTheme="majorHAnsi" w:eastAsia="Times New Roman" w:hAnsiTheme="majorHAnsi" w:cs="Arial"/>
          <w:color w:val="333333"/>
          <w:shd w:val="clear" w:color="auto" w:fill="FFFFFF"/>
        </w:rPr>
        <w:t>:</w:t>
      </w:r>
    </w:p>
    <w:p w14:paraId="253F1812" w14:textId="77777777" w:rsidR="00C11343" w:rsidRDefault="00C11343" w:rsidP="00C11343">
      <w:pPr>
        <w:ind w:left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1C746D">
        <w:rPr>
          <w:rFonts w:asciiTheme="majorHAnsi" w:eastAsia="Times New Roman" w:hAnsiTheme="majorHAnsi" w:cs="Arial"/>
          <w:i/>
          <w:color w:val="333333"/>
          <w:shd w:val="clear" w:color="auto" w:fill="FFFFFF"/>
        </w:rPr>
        <w:t>Minnesota Science Museum</w:t>
      </w:r>
      <w:r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hyperlink r:id="rId6" w:history="1">
        <w:r w:rsidRPr="009F7FC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http://</w:t>
        </w:r>
        <w:r w:rsidRPr="009F7FC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w</w:t>
        </w:r>
        <w:r w:rsidRPr="009F7FC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ww.smm.org/collections/policystatement</w:t>
        </w:r>
      </w:hyperlink>
    </w:p>
    <w:p w14:paraId="008B3133" w14:textId="77777777" w:rsidR="00C11343" w:rsidRPr="003E1418" w:rsidRDefault="00C11343" w:rsidP="00C11343">
      <w:pPr>
        <w:ind w:left="1440"/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3E1418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This </w:t>
      </w:r>
      <w:r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MN Science Museum </w:t>
      </w:r>
      <w:r w:rsidRPr="003E1418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policy is shorter than Florida’s </w:t>
      </w:r>
      <w:r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(below) </w:t>
      </w:r>
      <w:r w:rsidRPr="003E1418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and </w:t>
      </w:r>
      <w:r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is </w:t>
      </w:r>
      <w:r w:rsidRPr="003E1418">
        <w:rPr>
          <w:rFonts w:asciiTheme="majorHAnsi" w:eastAsia="Times New Roman" w:hAnsiTheme="majorHAnsi" w:cs="Arial"/>
          <w:color w:val="333333"/>
          <w:shd w:val="clear" w:color="auto" w:fill="FFFFFF"/>
        </w:rPr>
        <w:t>better formatted. It also includes some actual collections care/preservation and IPM</w:t>
      </w:r>
    </w:p>
    <w:p w14:paraId="76EB3004" w14:textId="77777777" w:rsidR="00C11343" w:rsidRDefault="00C11343" w:rsidP="00C11343">
      <w:pPr>
        <w:ind w:left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Florida Museum of Natural History: </w:t>
      </w:r>
      <w:hyperlink r:id="rId7" w:history="1">
        <w:r w:rsidRPr="009F7FC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http://www.flmnh.ufl.edu/collections/policy/</w:t>
        </w:r>
      </w:hyperlink>
    </w:p>
    <w:p w14:paraId="5F62FD39" w14:textId="77777777" w:rsidR="00C11343" w:rsidRDefault="00C11343" w:rsidP="000A51A3"/>
    <w:p w14:paraId="7A57A1FF" w14:textId="77777777" w:rsidR="00C11343" w:rsidRDefault="00C11343" w:rsidP="000A51A3"/>
    <w:p w14:paraId="4794238D" w14:textId="77777777" w:rsidR="000612E8" w:rsidRPr="00363FB9" w:rsidRDefault="000612E8" w:rsidP="000612E8">
      <w:pPr>
        <w:spacing w:after="120"/>
        <w:rPr>
          <w:b/>
        </w:rPr>
      </w:pPr>
      <w:r w:rsidRPr="00363FB9">
        <w:rPr>
          <w:b/>
        </w:rPr>
        <w:t>PREP:</w:t>
      </w:r>
    </w:p>
    <w:p w14:paraId="1924C1A6" w14:textId="77777777" w:rsidR="000612E8" w:rsidRDefault="000612E8" w:rsidP="000612E8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34418BF0" w14:textId="51A238B9" w:rsidR="000612E8" w:rsidRDefault="000612E8" w:rsidP="000612E8">
      <w:pPr>
        <w:pStyle w:val="ListParagraph"/>
        <w:numPr>
          <w:ilvl w:val="1"/>
          <w:numId w:val="2"/>
        </w:numPr>
        <w:spacing w:after="120"/>
      </w:pPr>
      <w:proofErr w:type="gramStart"/>
      <w:r>
        <w:t>their</w:t>
      </w:r>
      <w:proofErr w:type="gramEnd"/>
      <w:r>
        <w:t xml:space="preserve"> charts back for presentations</w:t>
      </w:r>
    </w:p>
    <w:p w14:paraId="3225C696" w14:textId="77777777" w:rsidR="000612E8" w:rsidRDefault="000612E8" w:rsidP="000612E8">
      <w:pPr>
        <w:pStyle w:val="ListParagraph"/>
        <w:numPr>
          <w:ilvl w:val="1"/>
          <w:numId w:val="2"/>
        </w:numPr>
        <w:spacing w:after="120"/>
      </w:pPr>
      <w:proofErr w:type="gramStart"/>
      <w:r>
        <w:t>paper</w:t>
      </w:r>
      <w:proofErr w:type="gramEnd"/>
      <w:r>
        <w:t xml:space="preserve"> </w:t>
      </w:r>
      <w:proofErr w:type="spellStart"/>
      <w:r>
        <w:t>iRAT</w:t>
      </w:r>
      <w:proofErr w:type="spellEnd"/>
      <w:r>
        <w:t xml:space="preserve"> copies</w:t>
      </w:r>
    </w:p>
    <w:p w14:paraId="6E4034B1" w14:textId="77777777" w:rsidR="000612E8" w:rsidRDefault="000612E8" w:rsidP="000612E8">
      <w:pPr>
        <w:pStyle w:val="ListParagraph"/>
        <w:numPr>
          <w:ilvl w:val="1"/>
          <w:numId w:val="2"/>
        </w:numPr>
        <w:spacing w:after="120"/>
      </w:pPr>
      <w:proofErr w:type="gramStart"/>
      <w:r>
        <w:t>colored</w:t>
      </w:r>
      <w:proofErr w:type="gramEnd"/>
      <w:r>
        <w:t xml:space="preserve"> paper </w:t>
      </w:r>
      <w:proofErr w:type="spellStart"/>
      <w:r>
        <w:t>tRAT</w:t>
      </w:r>
      <w:proofErr w:type="spellEnd"/>
      <w:r>
        <w:t xml:space="preserve"> copies</w:t>
      </w:r>
    </w:p>
    <w:p w14:paraId="30326017" w14:textId="25C22590" w:rsidR="000612E8" w:rsidRPr="00AB25DA" w:rsidRDefault="000612E8" w:rsidP="000612E8">
      <w:pPr>
        <w:pStyle w:val="ListParagraph"/>
        <w:numPr>
          <w:ilvl w:val="1"/>
          <w:numId w:val="2"/>
        </w:numPr>
        <w:spacing w:after="120"/>
        <w:rPr>
          <w:b/>
        </w:rPr>
      </w:pPr>
      <w:proofErr w:type="gramStart"/>
      <w:r>
        <w:t>scratch</w:t>
      </w:r>
      <w:proofErr w:type="gramEnd"/>
      <w:r>
        <w:t xml:space="preserve"> off cards-</w:t>
      </w:r>
      <w:r>
        <w:rPr>
          <w:b/>
        </w:rPr>
        <w:t>form 11</w:t>
      </w:r>
    </w:p>
    <w:p w14:paraId="179D1A84" w14:textId="77777777" w:rsidR="000612E8" w:rsidRPr="00425AC7" w:rsidRDefault="000612E8" w:rsidP="000612E8">
      <w:pPr>
        <w:pStyle w:val="ListParagraph"/>
        <w:numPr>
          <w:ilvl w:val="0"/>
          <w:numId w:val="2"/>
        </w:numPr>
        <w:spacing w:after="120"/>
        <w:rPr>
          <w:b/>
        </w:rPr>
      </w:pPr>
      <w:proofErr w:type="gramStart"/>
      <w:r w:rsidRPr="00425AC7">
        <w:rPr>
          <w:b/>
        </w:rPr>
        <w:t>computer</w:t>
      </w:r>
      <w:proofErr w:type="gramEnd"/>
      <w:r w:rsidRPr="00425AC7">
        <w:rPr>
          <w:b/>
        </w:rPr>
        <w:t xml:space="preserve"> OR IPAD to display:</w:t>
      </w:r>
    </w:p>
    <w:p w14:paraId="0EF3655D" w14:textId="010EEA5C" w:rsidR="00F441F0" w:rsidRDefault="000612E8" w:rsidP="000612E8">
      <w:proofErr w:type="gramStart"/>
      <w:r w:rsidRPr="00425AC7">
        <w:rPr>
          <w:b/>
        </w:rPr>
        <w:t>bomb</w:t>
      </w:r>
      <w:proofErr w:type="gramEnd"/>
      <w:r w:rsidRPr="00425AC7">
        <w:rPr>
          <w:b/>
        </w:rPr>
        <w:t xml:space="preserve"> timer</w:t>
      </w:r>
    </w:p>
    <w:p w14:paraId="2A84534A" w14:textId="77777777" w:rsidR="00F441F0" w:rsidRDefault="00F441F0" w:rsidP="000A51A3"/>
    <w:p w14:paraId="317C01B2" w14:textId="77777777" w:rsidR="00F441F0" w:rsidRDefault="00F441F0" w:rsidP="00F441F0">
      <w:proofErr w:type="gramStart"/>
      <w:r>
        <w:t>old</w:t>
      </w:r>
      <w:proofErr w:type="gramEnd"/>
      <w:r>
        <w:t xml:space="preserve"> stuff</w:t>
      </w:r>
    </w:p>
    <w:p w14:paraId="7D59CBE6" w14:textId="77777777" w:rsidR="00F441F0" w:rsidRPr="00567AE8" w:rsidRDefault="00F441F0" w:rsidP="00F441F0">
      <w:pPr>
        <w:rPr>
          <w:b/>
        </w:rPr>
      </w:pPr>
      <w:r w:rsidRPr="00567AE8">
        <w:rPr>
          <w:b/>
        </w:rPr>
        <w:t>NOT DOING ANY OF THE FOLLOWING:</w:t>
      </w:r>
    </w:p>
    <w:p w14:paraId="78F02645" w14:textId="77777777" w:rsidR="00F441F0" w:rsidRPr="00DE08BD" w:rsidRDefault="00F441F0" w:rsidP="00F441F0">
      <w:pPr>
        <w:pStyle w:val="ListParagraph"/>
        <w:numPr>
          <w:ilvl w:val="0"/>
          <w:numId w:val="3"/>
        </w:numPr>
        <w:spacing w:after="120"/>
        <w:contextualSpacing w:val="0"/>
        <w:rPr>
          <w:i/>
        </w:rPr>
      </w:pPr>
      <w:r>
        <w:rPr>
          <w:i/>
        </w:rPr>
        <w:t>Flowchart Activity—recreate from cut up pieces?</w:t>
      </w:r>
    </w:p>
    <w:p w14:paraId="2FF91EAD" w14:textId="77777777" w:rsidR="00F441F0" w:rsidRDefault="00F441F0" w:rsidP="00F441F0">
      <w:pPr>
        <w:pStyle w:val="ListParagraph"/>
        <w:numPr>
          <w:ilvl w:val="0"/>
          <w:numId w:val="3"/>
        </w:numPr>
        <w:spacing w:after="120"/>
        <w:contextualSpacing w:val="0"/>
      </w:pPr>
    </w:p>
    <w:p w14:paraId="031AA533" w14:textId="77777777" w:rsidR="00F441F0" w:rsidRDefault="00F441F0" w:rsidP="00F441F0">
      <w:pPr>
        <w:pStyle w:val="ListParagraph"/>
        <w:numPr>
          <w:ilvl w:val="0"/>
          <w:numId w:val="3"/>
        </w:numPr>
        <w:spacing w:after="120"/>
        <w:contextualSpacing w:val="0"/>
      </w:pPr>
      <w:r>
        <w:t>Collections Controversy</w:t>
      </w:r>
    </w:p>
    <w:p w14:paraId="30403A8B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t>Present five misconceptions from Winker 10 min total (3 min)</w:t>
      </w:r>
    </w:p>
    <w:p w14:paraId="2B12B600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Identify those in the original </w:t>
      </w:r>
      <w:proofErr w:type="spellStart"/>
      <w:r>
        <w:t>Minteer</w:t>
      </w:r>
      <w:proofErr w:type="spellEnd"/>
      <w:r>
        <w:t xml:space="preserve"> article (3 min)</w:t>
      </w:r>
    </w:p>
    <w:p w14:paraId="07DCDDC5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lastRenderedPageBreak/>
        <w:t xml:space="preserve">How did </w:t>
      </w:r>
      <w:proofErr w:type="spellStart"/>
      <w:r>
        <w:t>Minteer</w:t>
      </w:r>
      <w:proofErr w:type="spellEnd"/>
      <w:r>
        <w:t xml:space="preserve"> respond to the criticism just of the misconceptions? (3 min)</w:t>
      </w:r>
    </w:p>
    <w:p w14:paraId="3F3471C8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Example of the </w:t>
      </w:r>
      <w:proofErr w:type="spellStart"/>
      <w:r>
        <w:t>Po’ouli</w:t>
      </w:r>
      <w:proofErr w:type="spellEnd"/>
      <w:r>
        <w:t xml:space="preserve"> (10 min)</w:t>
      </w:r>
    </w:p>
    <w:p w14:paraId="59FDEDBB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>Give info about being discovered in 1973 and population estimates</w:t>
      </w:r>
    </w:p>
    <w:p w14:paraId="7D96043C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>How many would you collect? Why? What are the considerations (pop size, habitat size) (3 min)</w:t>
      </w:r>
    </w:p>
    <w:p w14:paraId="7F2D61D0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>Tell how many were collected and what happened (3 min)</w:t>
      </w:r>
    </w:p>
    <w:p w14:paraId="0B0E57AF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>Did collecting contribute? (3 min)</w:t>
      </w:r>
    </w:p>
    <w:p w14:paraId="40469670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>What did the collected specimens do for us? Phylogeny…Hope for finding a mate, should have kept safe from malaria (1 min)</w:t>
      </w:r>
    </w:p>
    <w:p w14:paraId="6F061390" w14:textId="77777777" w:rsidR="00F441F0" w:rsidRDefault="00F441F0" w:rsidP="00F441F0">
      <w:pPr>
        <w:pStyle w:val="ListParagraph"/>
        <w:numPr>
          <w:ilvl w:val="0"/>
          <w:numId w:val="3"/>
        </w:numPr>
        <w:spacing w:after="120"/>
        <w:contextualSpacing w:val="0"/>
      </w:pPr>
      <w:r>
        <w:t>Describe Homework—(1 min)</w:t>
      </w:r>
    </w:p>
    <w:p w14:paraId="57296316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</w:p>
    <w:p w14:paraId="69CB32DC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</w:p>
    <w:p w14:paraId="336B0308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proofErr w:type="gramStart"/>
      <w:r>
        <w:t>read</w:t>
      </w:r>
      <w:proofErr w:type="gramEnd"/>
      <w:r>
        <w:t xml:space="preserve"> Collection Manager job description article</w:t>
      </w:r>
    </w:p>
    <w:p w14:paraId="2B600CF8" w14:textId="77777777" w:rsidR="00F441F0" w:rsidRDefault="00F441F0" w:rsidP="00F441F0">
      <w:pPr>
        <w:pStyle w:val="ListParagraph"/>
        <w:numPr>
          <w:ilvl w:val="2"/>
          <w:numId w:val="3"/>
        </w:numPr>
        <w:spacing w:after="120"/>
        <w:contextualSpacing w:val="0"/>
      </w:pPr>
      <w:r>
        <w:t xml:space="preserve">Find a job listing for a natural history collections manager online. Highlight the duties that are shared in the reading and in your job ad. Note any discrepancies. Bring it to class Friday </w:t>
      </w:r>
      <w:r w:rsidRPr="00192E0B">
        <w:rPr>
          <w:highlight w:val="green"/>
        </w:rPr>
        <w:t>post on Moodle</w:t>
      </w:r>
    </w:p>
    <w:p w14:paraId="1EDE4F60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Read Collections Stewardship from the National Standards and Best Practices for U.S. Museums by the AAM (2008) </w:t>
      </w:r>
      <w:r w:rsidRPr="00192E0B">
        <w:rPr>
          <w:highlight w:val="green"/>
        </w:rPr>
        <w:t>post on Moodle</w:t>
      </w:r>
    </w:p>
    <w:p w14:paraId="5197E214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Watch Video: Brain Scoop with Anna Goldman: </w:t>
      </w:r>
      <w:r w:rsidRPr="007306ED">
        <w:t>https://www.youtube.com/watch?v=Z2KWRq76NNI</w:t>
      </w:r>
    </w:p>
    <w:p w14:paraId="4AC8E8B0" w14:textId="77777777" w:rsidR="00F441F0" w:rsidRDefault="00931D7C" w:rsidP="00F441F0">
      <w:pPr>
        <w:pStyle w:val="ListParagraph"/>
        <w:numPr>
          <w:ilvl w:val="1"/>
          <w:numId w:val="3"/>
        </w:numPr>
        <w:spacing w:after="120"/>
        <w:contextualSpacing w:val="0"/>
      </w:pPr>
      <w:hyperlink r:id="rId8" w:history="1">
        <w:r w:rsidR="00F441F0" w:rsidRPr="006D6D23">
          <w:rPr>
            <w:rStyle w:val="Hyperlink"/>
          </w:rPr>
          <w:t>https://www.youtube.com/watch?v=pEzA0kn6wrE</w:t>
        </w:r>
      </w:hyperlink>
      <w:r w:rsidR="00F441F0">
        <w:t xml:space="preserve"> </w:t>
      </w:r>
      <w:r w:rsidR="00F441F0" w:rsidRPr="00192E0B">
        <w:rPr>
          <w:highlight w:val="green"/>
        </w:rPr>
        <w:t>post on Moodle</w:t>
      </w:r>
    </w:p>
    <w:p w14:paraId="18939676" w14:textId="77777777" w:rsidR="00F441F0" w:rsidRDefault="00F441F0" w:rsidP="00F441F0">
      <w:pPr>
        <w:pStyle w:val="ListParagraph"/>
        <w:numPr>
          <w:ilvl w:val="1"/>
          <w:numId w:val="3"/>
        </w:numPr>
        <w:spacing w:after="120"/>
        <w:contextualSpacing w:val="0"/>
      </w:pPr>
    </w:p>
    <w:p w14:paraId="70FFDD45" w14:textId="77777777" w:rsidR="00F441F0" w:rsidRDefault="00F441F0" w:rsidP="00F441F0"/>
    <w:p w14:paraId="22D886F2" w14:textId="77777777" w:rsidR="00F441F0" w:rsidRDefault="00F441F0" w:rsidP="000A51A3"/>
    <w:sectPr w:rsidR="00F441F0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A3"/>
    <w:rsid w:val="000612E8"/>
    <w:rsid w:val="000A51A3"/>
    <w:rsid w:val="00123D9C"/>
    <w:rsid w:val="001656EA"/>
    <w:rsid w:val="00193B49"/>
    <w:rsid w:val="00200A52"/>
    <w:rsid w:val="00272469"/>
    <w:rsid w:val="002A2A3F"/>
    <w:rsid w:val="003D2302"/>
    <w:rsid w:val="003F79B5"/>
    <w:rsid w:val="00417C7D"/>
    <w:rsid w:val="00442571"/>
    <w:rsid w:val="005A1862"/>
    <w:rsid w:val="006058D1"/>
    <w:rsid w:val="00667D11"/>
    <w:rsid w:val="007355DD"/>
    <w:rsid w:val="007B7241"/>
    <w:rsid w:val="007D3DFE"/>
    <w:rsid w:val="007D4578"/>
    <w:rsid w:val="00843234"/>
    <w:rsid w:val="00881AE7"/>
    <w:rsid w:val="008C71B4"/>
    <w:rsid w:val="00931D7C"/>
    <w:rsid w:val="00996923"/>
    <w:rsid w:val="00A9620C"/>
    <w:rsid w:val="00AF689C"/>
    <w:rsid w:val="00B55A4B"/>
    <w:rsid w:val="00C11343"/>
    <w:rsid w:val="00E01F94"/>
    <w:rsid w:val="00F441F0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36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A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41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9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A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41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9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mm.org/collections/policystatement" TargetMode="External"/><Relationship Id="rId7" Type="http://schemas.openxmlformats.org/officeDocument/2006/relationships/hyperlink" Target="http://www.flmnh.ufl.edu/collections/policy/" TargetMode="External"/><Relationship Id="rId8" Type="http://schemas.openxmlformats.org/officeDocument/2006/relationships/hyperlink" Target="https://www.youtube.com/watch?v=pEzA0kn6wr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467</Words>
  <Characters>2667</Characters>
  <Application>Microsoft Macintosh Word</Application>
  <DocSecurity>0</DocSecurity>
  <Lines>22</Lines>
  <Paragraphs>6</Paragraphs>
  <ScaleCrop>false</ScaleCrop>
  <Company>Earlham College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3</cp:revision>
  <cp:lastPrinted>2014-09-17T13:48:00Z</cp:lastPrinted>
  <dcterms:created xsi:type="dcterms:W3CDTF">2014-09-16T13:09:00Z</dcterms:created>
  <dcterms:modified xsi:type="dcterms:W3CDTF">2014-09-18T14:39:00Z</dcterms:modified>
</cp:coreProperties>
</file>