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4A73" w14:textId="0497BF01" w:rsidR="00581623" w:rsidRPr="00FE068E" w:rsidRDefault="00421002" w:rsidP="005D6372">
      <w:pPr>
        <w:ind w:left="540" w:hanging="540"/>
        <w:rPr>
          <w:b/>
          <w:sz w:val="32"/>
          <w:szCs w:val="32"/>
        </w:rPr>
      </w:pPr>
      <w:r>
        <w:rPr>
          <w:b/>
          <w:sz w:val="32"/>
          <w:szCs w:val="32"/>
        </w:rPr>
        <w:t>DAY 35</w:t>
      </w:r>
      <w:r w:rsidR="00581623" w:rsidRPr="00FE068E">
        <w:rPr>
          <w:b/>
          <w:sz w:val="32"/>
          <w:szCs w:val="32"/>
        </w:rPr>
        <w:t xml:space="preserve">: </w:t>
      </w:r>
      <w:r>
        <w:rPr>
          <w:b/>
          <w:sz w:val="32"/>
          <w:szCs w:val="32"/>
        </w:rPr>
        <w:t>Mon</w:t>
      </w:r>
      <w:r w:rsidR="00626AD6">
        <w:rPr>
          <w:b/>
          <w:sz w:val="32"/>
          <w:szCs w:val="32"/>
        </w:rPr>
        <w:t xml:space="preserve"> </w:t>
      </w:r>
      <w:r w:rsidR="00B63942">
        <w:rPr>
          <w:b/>
          <w:sz w:val="32"/>
          <w:szCs w:val="32"/>
        </w:rPr>
        <w:t>Nov 14</w:t>
      </w:r>
      <w:r w:rsidR="00581623">
        <w:rPr>
          <w:b/>
          <w:sz w:val="32"/>
          <w:szCs w:val="32"/>
        </w:rPr>
        <w:t xml:space="preserve"> </w:t>
      </w:r>
      <w:r w:rsidR="00B63942">
        <w:rPr>
          <w:sz w:val="32"/>
          <w:szCs w:val="32"/>
        </w:rPr>
        <w:t xml:space="preserve">CAVE BEAR </w:t>
      </w:r>
      <w:r>
        <w:rPr>
          <w:sz w:val="32"/>
          <w:szCs w:val="32"/>
        </w:rPr>
        <w:t>cont</w:t>
      </w:r>
      <w:r w:rsidR="00823F82">
        <w:rPr>
          <w:sz w:val="32"/>
          <w:szCs w:val="32"/>
        </w:rPr>
        <w:t xml:space="preserve"> </w:t>
      </w:r>
      <w:r w:rsidR="00B63942">
        <w:rPr>
          <w:sz w:val="32"/>
          <w:szCs w:val="32"/>
        </w:rPr>
        <w:t>stable isotopes</w:t>
      </w:r>
    </w:p>
    <w:p w14:paraId="27557135" w14:textId="77777777" w:rsidR="00581623" w:rsidRDefault="00581623" w:rsidP="00581623">
      <w:pPr>
        <w:rPr>
          <w:b/>
        </w:rPr>
      </w:pPr>
    </w:p>
    <w:p w14:paraId="779DB6D2" w14:textId="77777777" w:rsidR="00626AD6" w:rsidRPr="00626AD6" w:rsidRDefault="00626AD6" w:rsidP="003D0410"/>
    <w:p w14:paraId="5B14B544" w14:textId="63C709E5" w:rsidR="00626AD6" w:rsidRPr="00426A34" w:rsidRDefault="00B07261" w:rsidP="00626AD6">
      <w:pPr>
        <w:pStyle w:val="ListParagraph"/>
        <w:numPr>
          <w:ilvl w:val="0"/>
          <w:numId w:val="1"/>
        </w:numPr>
        <w:spacing w:after="120"/>
        <w:contextualSpacing w:val="0"/>
      </w:pPr>
      <w:r w:rsidRPr="00426A34">
        <w:rPr>
          <w:b/>
        </w:rPr>
        <w:t>10:00-10:08</w:t>
      </w:r>
      <w:r w:rsidR="00626AD6" w:rsidRPr="00426A34">
        <w:rPr>
          <w:b/>
        </w:rPr>
        <w:t xml:space="preserve"> Business—</w:t>
      </w:r>
    </w:p>
    <w:p w14:paraId="07BC8B94" w14:textId="7BDD9904" w:rsidR="00B95200" w:rsidRPr="00426A34" w:rsidRDefault="00CA42F6" w:rsidP="002E1DD8">
      <w:pPr>
        <w:pStyle w:val="ListParagraph"/>
        <w:numPr>
          <w:ilvl w:val="1"/>
          <w:numId w:val="1"/>
        </w:numPr>
        <w:spacing w:after="120"/>
        <w:contextualSpacing w:val="0"/>
      </w:pPr>
      <w:r>
        <w:t>Project</w:t>
      </w:r>
      <w:r w:rsidR="00B63942">
        <w:t xml:space="preserve"> </w:t>
      </w:r>
      <w:r w:rsidR="00B95200" w:rsidRPr="00426A34">
        <w:t>background</w:t>
      </w:r>
      <w:r w:rsidR="00837AF1">
        <w:t>s</w:t>
      </w:r>
      <w:r w:rsidR="00B95200" w:rsidRPr="00426A34">
        <w:t xml:space="preserve"> </w:t>
      </w:r>
      <w:r w:rsidR="000613DF">
        <w:t>– should be done today</w:t>
      </w:r>
      <w:r>
        <w:t>—draft of some pointers for you that I’ll keep working on will be up on Moodle, SIGN UP FOR A MEETING</w:t>
      </w:r>
      <w:r w:rsidR="000D2D40">
        <w:t xml:space="preserve"> if you want to go over your background/project and/or think you might need to turn your description in after break.</w:t>
      </w:r>
    </w:p>
    <w:p w14:paraId="04726875" w14:textId="487F52E3" w:rsidR="002E1DD8" w:rsidRDefault="000613DF" w:rsidP="002E1DD8">
      <w:pPr>
        <w:pStyle w:val="ListParagraph"/>
        <w:numPr>
          <w:ilvl w:val="1"/>
          <w:numId w:val="1"/>
        </w:numPr>
        <w:spacing w:after="120"/>
        <w:contextualSpacing w:val="0"/>
      </w:pPr>
      <w:r w:rsidRPr="000613DF">
        <w:rPr>
          <w:b/>
        </w:rPr>
        <w:t>Thursday</w:t>
      </w:r>
      <w:r w:rsidR="00AD73A8" w:rsidRPr="00426A34">
        <w:t>, your project description is due</w:t>
      </w:r>
      <w:r w:rsidR="00472C66">
        <w:t>. Don’t need to bring a copy for peer editing this time.</w:t>
      </w:r>
    </w:p>
    <w:p w14:paraId="63B00315" w14:textId="579B9C2A" w:rsidR="00837AF1" w:rsidRPr="00426A34" w:rsidRDefault="00837AF1" w:rsidP="002E1DD8">
      <w:pPr>
        <w:pStyle w:val="ListParagraph"/>
        <w:numPr>
          <w:ilvl w:val="1"/>
          <w:numId w:val="1"/>
        </w:numPr>
        <w:spacing w:after="120"/>
        <w:contextualSpacing w:val="0"/>
      </w:pPr>
      <w:r>
        <w:t xml:space="preserve">Don’t forget to put your </w:t>
      </w:r>
      <w:r w:rsidR="00553782">
        <w:t>completed</w:t>
      </w:r>
      <w:r w:rsidR="000613DF">
        <w:t xml:space="preserve"> </w:t>
      </w:r>
      <w:r>
        <w:t>message box in the folder</w:t>
      </w:r>
      <w:r w:rsidR="00553782">
        <w:t xml:space="preserve"> today</w:t>
      </w:r>
      <w:r>
        <w:t>!</w:t>
      </w:r>
    </w:p>
    <w:p w14:paraId="2609CF69" w14:textId="21BBE745" w:rsidR="000613DF" w:rsidRPr="007B621D" w:rsidRDefault="00FB0EE2" w:rsidP="000613DF">
      <w:pPr>
        <w:pStyle w:val="ListParagraph"/>
        <w:numPr>
          <w:ilvl w:val="0"/>
          <w:numId w:val="1"/>
        </w:numPr>
        <w:spacing w:after="120"/>
        <w:contextualSpacing w:val="0"/>
      </w:pPr>
      <w:r>
        <w:rPr>
          <w:b/>
        </w:rPr>
        <w:t xml:space="preserve">10:08-10:30 </w:t>
      </w:r>
      <w:r w:rsidR="000613DF">
        <w:rPr>
          <w:b/>
        </w:rPr>
        <w:t xml:space="preserve">continue from Friday (which MAIN bulleted point or new points do these figures/tables represent) </w:t>
      </w:r>
    </w:p>
    <w:p w14:paraId="2F8DC9A8" w14:textId="77777777" w:rsidR="000613DF" w:rsidRPr="00426A34" w:rsidRDefault="000613DF" w:rsidP="000613DF">
      <w:pPr>
        <w:pStyle w:val="ListParagraph"/>
        <w:numPr>
          <w:ilvl w:val="1"/>
          <w:numId w:val="1"/>
        </w:numPr>
        <w:spacing w:after="120"/>
        <w:contextualSpacing w:val="0"/>
      </w:pPr>
      <w:r w:rsidRPr="00426A34">
        <w:rPr>
          <w:rFonts w:eastAsia="Times New Roman" w:cs="Arial"/>
        </w:rPr>
        <w:t>Figure 4—how to verify signature of diet items is unique</w:t>
      </w:r>
    </w:p>
    <w:p w14:paraId="59E44A78" w14:textId="6B2F50F9" w:rsidR="000613DF" w:rsidRPr="000613DF" w:rsidRDefault="000613DF" w:rsidP="000613DF">
      <w:pPr>
        <w:pStyle w:val="ListParagraph"/>
        <w:numPr>
          <w:ilvl w:val="1"/>
          <w:numId w:val="1"/>
        </w:numPr>
        <w:spacing w:after="120"/>
        <w:contextualSpacing w:val="0"/>
      </w:pPr>
      <w:r w:rsidRPr="00426A34">
        <w:rPr>
          <w:rFonts w:eastAsia="Times New Roman" w:cs="Arial"/>
        </w:rPr>
        <w:t>Fig 5—effects of atmospheric CO2 over time</w:t>
      </w:r>
    </w:p>
    <w:p w14:paraId="2569E734" w14:textId="03F77067" w:rsidR="000613DF" w:rsidRPr="00052D0C" w:rsidRDefault="00FB0EE2" w:rsidP="000613DF">
      <w:pPr>
        <w:pStyle w:val="ListParagraph"/>
        <w:numPr>
          <w:ilvl w:val="0"/>
          <w:numId w:val="1"/>
        </w:numPr>
        <w:spacing w:after="120"/>
        <w:contextualSpacing w:val="0"/>
      </w:pPr>
      <w:r>
        <w:rPr>
          <w:rFonts w:eastAsia="Times New Roman" w:cs="Arial"/>
          <w:b/>
        </w:rPr>
        <w:t>10:30</w:t>
      </w:r>
      <w:r w:rsidR="000613DF">
        <w:rPr>
          <w:rFonts w:eastAsia="Times New Roman" w:cs="Arial"/>
          <w:b/>
        </w:rPr>
        <w:t>-10:4</w:t>
      </w:r>
      <w:r>
        <w:rPr>
          <w:rFonts w:eastAsia="Times New Roman" w:cs="Arial"/>
          <w:b/>
        </w:rPr>
        <w:t>8</w:t>
      </w:r>
      <w:r w:rsidR="000613DF" w:rsidRPr="00052D0C">
        <w:rPr>
          <w:rFonts w:eastAsia="Times New Roman" w:cs="Arial"/>
        </w:rPr>
        <w:t xml:space="preserve"> Results section using your charts for each isotope in the results </w:t>
      </w:r>
      <w:r w:rsidR="000613DF">
        <w:rPr>
          <w:rFonts w:eastAsia="Times New Roman" w:cs="Arial"/>
        </w:rPr>
        <w:t>answer these questions</w:t>
      </w:r>
    </w:p>
    <w:p w14:paraId="6AD77F18" w14:textId="77777777" w:rsidR="000613DF" w:rsidRPr="002A6A29" w:rsidRDefault="000613DF" w:rsidP="000613DF">
      <w:pPr>
        <w:rPr>
          <w:rFonts w:ascii="Times" w:eastAsia="Times New Roman" w:hAnsi="Times" w:cs="Times New Roman"/>
        </w:rPr>
      </w:pPr>
      <w:r>
        <w:rPr>
          <w:rFonts w:eastAsia="Times New Roman" w:cs="Arial"/>
        </w:rPr>
        <w:t xml:space="preserve">Diagenesis: </w:t>
      </w:r>
      <w:r w:rsidRPr="002A6A29">
        <w:rPr>
          <w:rFonts w:ascii="Arial" w:eastAsia="Times New Roman" w:hAnsi="Arial" w:cs="Arial"/>
          <w:color w:val="000000"/>
          <w:shd w:val="clear" w:color="auto" w:fill="FFFFFF"/>
        </w:rPr>
        <w:t>"</w:t>
      </w:r>
      <w:r w:rsidRPr="002A6A29">
        <w:rPr>
          <w:rFonts w:ascii="Arial" w:eastAsia="Times New Roman" w:hAnsi="Arial" w:cs="Arial"/>
          <w:i/>
          <w:iCs/>
          <w:color w:val="000000"/>
          <w:shd w:val="clear" w:color="auto" w:fill="FFFFFF"/>
        </w:rPr>
        <w:t>the cumulative physical, chemical and biological environment; these processes will modify an organic object’s original chemical and/or structural properties and will govern its ultimate fate, in terms of preservation or destruction</w:t>
      </w:r>
      <w:r w:rsidRPr="002A6A29">
        <w:rPr>
          <w:rFonts w:ascii="Arial" w:eastAsia="Times New Roman" w:hAnsi="Arial" w:cs="Arial"/>
          <w:color w:val="000000"/>
          <w:shd w:val="clear" w:color="auto" w:fill="FFFFFF"/>
        </w:rPr>
        <w:t>" (Wilson and Pollard, 2002</w:t>
      </w:r>
    </w:p>
    <w:p w14:paraId="6833A750" w14:textId="77777777" w:rsidR="000613DF" w:rsidRPr="00090CBC" w:rsidRDefault="000613DF" w:rsidP="000613DF">
      <w:pPr>
        <w:pStyle w:val="ListParagraph"/>
        <w:numPr>
          <w:ilvl w:val="1"/>
          <w:numId w:val="1"/>
        </w:numPr>
        <w:spacing w:after="120"/>
        <w:contextualSpacing w:val="0"/>
      </w:pPr>
      <w:r w:rsidRPr="00090CBC">
        <w:rPr>
          <w:rFonts w:eastAsia="Times New Roman" w:cs="Arial"/>
        </w:rPr>
        <w:t xml:space="preserve">They argue that they can identify differences in water resources used by the bears. What isotopic measurement can they take in the </w:t>
      </w:r>
      <w:r w:rsidRPr="00090CBC">
        <w:rPr>
          <w:rFonts w:eastAsia="Times New Roman" w:cs="Arial"/>
          <w:b/>
        </w:rPr>
        <w:t>ancient bears</w:t>
      </w:r>
      <w:r w:rsidRPr="00090CBC">
        <w:rPr>
          <w:rFonts w:eastAsia="Times New Roman" w:cs="Arial"/>
        </w:rPr>
        <w:t xml:space="preserve"> that will reflect the water resource the bears were using?</w:t>
      </w:r>
    </w:p>
    <w:p w14:paraId="20A6A1F9" w14:textId="77777777" w:rsidR="000613DF" w:rsidRPr="00837AF1" w:rsidRDefault="000613DF" w:rsidP="000613DF">
      <w:pPr>
        <w:pStyle w:val="ListParagraph"/>
        <w:numPr>
          <w:ilvl w:val="2"/>
          <w:numId w:val="1"/>
        </w:numPr>
        <w:spacing w:after="120"/>
        <w:contextualSpacing w:val="0"/>
      </w:pPr>
      <w:r w:rsidRPr="00090CBC">
        <w:rPr>
          <w:rFonts w:ascii="Cambria" w:hAnsi="Cambria"/>
          <w:b/>
        </w:rPr>
        <w:t>NOT</w:t>
      </w:r>
      <w:r>
        <w:rPr>
          <w:rFonts w:ascii="Cambria" w:hAnsi="Cambria"/>
        </w:rPr>
        <w:t xml:space="preserve"> δ</w:t>
      </w:r>
      <w:r w:rsidRPr="00605EE6">
        <w:rPr>
          <w:vertAlign w:val="superscript"/>
        </w:rPr>
        <w:t>18</w:t>
      </w:r>
      <w:r>
        <w:t>O</w:t>
      </w:r>
      <w:r w:rsidRPr="00605EE6">
        <w:rPr>
          <w:vertAlign w:val="subscript"/>
        </w:rPr>
        <w:t>H20</w:t>
      </w:r>
      <w:r w:rsidRPr="00090CBC">
        <w:t xml:space="preserve"> in ancient bears it is </w:t>
      </w:r>
      <w:r>
        <w:rPr>
          <w:rFonts w:ascii="Cambria" w:hAnsi="Cambria"/>
        </w:rPr>
        <w:t>δ</w:t>
      </w:r>
      <w:r w:rsidRPr="00605EE6">
        <w:rPr>
          <w:vertAlign w:val="superscript"/>
        </w:rPr>
        <w:t>18</w:t>
      </w:r>
      <w:r>
        <w:t>O</w:t>
      </w:r>
      <w:r>
        <w:rPr>
          <w:vertAlign w:val="subscript"/>
        </w:rPr>
        <w:t>carb</w:t>
      </w:r>
    </w:p>
    <w:p w14:paraId="33A0953D" w14:textId="77777777" w:rsidR="000613DF" w:rsidRDefault="000613DF" w:rsidP="000613DF">
      <w:pPr>
        <w:pStyle w:val="ListParagraph"/>
        <w:numPr>
          <w:ilvl w:val="1"/>
          <w:numId w:val="1"/>
        </w:numPr>
        <w:spacing w:after="120"/>
        <w:contextualSpacing w:val="0"/>
      </w:pPr>
      <w:r>
        <w:t xml:space="preserve">They argue that they can use the </w:t>
      </w:r>
      <w:r>
        <w:rPr>
          <w:rFonts w:ascii="Cambria" w:hAnsi="Cambria"/>
        </w:rPr>
        <w:t>δ</w:t>
      </w:r>
      <w:r w:rsidRPr="00605EE6">
        <w:rPr>
          <w:vertAlign w:val="superscript"/>
        </w:rPr>
        <w:t>18</w:t>
      </w:r>
      <w:r>
        <w:t>O</w:t>
      </w:r>
      <w:r>
        <w:rPr>
          <w:vertAlign w:val="subscript"/>
        </w:rPr>
        <w:t xml:space="preserve"> </w:t>
      </w:r>
      <w:r w:rsidRPr="00090CBC">
        <w:t>values based</w:t>
      </w:r>
      <w:r>
        <w:rPr>
          <w:vertAlign w:val="subscript"/>
        </w:rPr>
        <w:t xml:space="preserve"> </w:t>
      </w:r>
      <w:r>
        <w:t xml:space="preserve">on the carbonate fraction and don’t need to use the </w:t>
      </w:r>
      <w:r>
        <w:rPr>
          <w:rFonts w:ascii="Cambria" w:hAnsi="Cambria"/>
        </w:rPr>
        <w:t>δ</w:t>
      </w:r>
      <w:r w:rsidRPr="00605EE6">
        <w:rPr>
          <w:vertAlign w:val="superscript"/>
        </w:rPr>
        <w:t>18</w:t>
      </w:r>
      <w:r>
        <w:t>O</w:t>
      </w:r>
      <w:r>
        <w:rPr>
          <w:vertAlign w:val="subscript"/>
        </w:rPr>
        <w:t>PO4</w:t>
      </w:r>
      <w:r>
        <w:t xml:space="preserve"> Why are the carbonate values good enough?</w:t>
      </w:r>
    </w:p>
    <w:p w14:paraId="328A1F73" w14:textId="77777777" w:rsidR="000613DF" w:rsidRPr="00090CBC" w:rsidRDefault="000613DF" w:rsidP="000613DF">
      <w:pPr>
        <w:pStyle w:val="ListParagraph"/>
        <w:numPr>
          <w:ilvl w:val="2"/>
          <w:numId w:val="1"/>
        </w:numPr>
        <w:spacing w:after="120"/>
        <w:contextualSpacing w:val="0"/>
      </w:pPr>
      <w:r>
        <w:t>The phosphate and carbonate values show the same trend and they don’t show any diagenetic indicators, so they’re good to go</w:t>
      </w:r>
    </w:p>
    <w:p w14:paraId="77E553E5" w14:textId="77777777" w:rsidR="000613DF" w:rsidRPr="00052D0C" w:rsidRDefault="000613DF" w:rsidP="000613DF">
      <w:pPr>
        <w:pStyle w:val="ListParagraph"/>
        <w:numPr>
          <w:ilvl w:val="1"/>
          <w:numId w:val="1"/>
        </w:numPr>
        <w:spacing w:after="120"/>
        <w:contextualSpacing w:val="0"/>
      </w:pPr>
      <w:r w:rsidRPr="00052D0C">
        <w:rPr>
          <w:rFonts w:eastAsia="Times New Roman" w:cs="Arial"/>
        </w:rPr>
        <w:t>They say “no significant correlation was found between the isotopic values and any diagenetic indicator.”</w:t>
      </w:r>
      <w:r>
        <w:rPr>
          <w:rFonts w:eastAsia="Times New Roman" w:cs="Arial"/>
          <w:b/>
        </w:rPr>
        <w:t xml:space="preserve"> </w:t>
      </w:r>
      <w:r w:rsidRPr="00052D0C">
        <w:rPr>
          <w:rFonts w:eastAsia="Times New Roman" w:cs="Arial"/>
          <w:b/>
        </w:rPr>
        <w:t>What are the diagenetic indicators they were looking for?</w:t>
      </w:r>
    </w:p>
    <w:p w14:paraId="33D05F38" w14:textId="77777777" w:rsidR="000613DF" w:rsidRPr="00052D0C" w:rsidRDefault="000613DF" w:rsidP="000613DF">
      <w:pPr>
        <w:pStyle w:val="ListParagraph"/>
        <w:numPr>
          <w:ilvl w:val="2"/>
          <w:numId w:val="1"/>
        </w:numPr>
        <w:spacing w:after="120"/>
        <w:contextualSpacing w:val="0"/>
      </w:pPr>
      <w:r w:rsidRPr="00052D0C">
        <w:rPr>
          <w:rFonts w:eastAsia="Times New Roman" w:cs="Arial"/>
        </w:rPr>
        <w:t xml:space="preserve">Testing </w:t>
      </w:r>
      <w:r>
        <w:rPr>
          <w:rFonts w:eastAsia="Times New Roman" w:cs="Arial"/>
        </w:rPr>
        <w:t>different correlati</w:t>
      </w:r>
      <w:r w:rsidRPr="00052D0C">
        <w:rPr>
          <w:rFonts w:eastAsia="Times New Roman" w:cs="Arial"/>
        </w:rPr>
        <w:t>o</w:t>
      </w:r>
      <w:r>
        <w:rPr>
          <w:rFonts w:eastAsia="Times New Roman" w:cs="Arial"/>
        </w:rPr>
        <w:t>n</w:t>
      </w:r>
      <w:r w:rsidRPr="00052D0C">
        <w:rPr>
          <w:rFonts w:eastAsia="Times New Roman" w:cs="Arial"/>
        </w:rPr>
        <w:t xml:space="preserve">s between markers, such as N content of whole bone that reflects the intensity of collagen loss or the percent carbonate in the bone </w:t>
      </w:r>
      <w:r>
        <w:rPr>
          <w:rFonts w:eastAsia="Times New Roman" w:cs="Arial"/>
        </w:rPr>
        <w:t>(percent carbonate in ancient bones was 5.6 to 8.3% compared to 7.8% in modern bones)</w:t>
      </w:r>
    </w:p>
    <w:p w14:paraId="5BE1B7E4" w14:textId="77777777" w:rsidR="000613DF" w:rsidRPr="00426A34" w:rsidRDefault="000613DF" w:rsidP="000613DF">
      <w:pPr>
        <w:pStyle w:val="ListParagraph"/>
        <w:numPr>
          <w:ilvl w:val="2"/>
          <w:numId w:val="1"/>
        </w:numPr>
        <w:spacing w:after="120"/>
        <w:contextualSpacing w:val="0"/>
      </w:pPr>
      <w:r w:rsidRPr="00112E44">
        <w:rPr>
          <w:rFonts w:eastAsia="Times New Roman" w:cs="Arial"/>
        </w:rPr>
        <w:t xml:space="preserve">Difference between two sources of oxygen, that in carbonate and that in phosphate, were compared to that in modern mammal bones and was found to be similar (Oxygen laid down in carbonate and in phosphate comes from the same source, you expect the difference to be the same, because the discrimination in bone formation is the same—if you see a difference, then collagen has probably been destroyed </w:t>
      </w:r>
    </w:p>
    <w:p w14:paraId="469FCEFF" w14:textId="082B5230" w:rsidR="00FB0EE2" w:rsidRPr="00052D0C" w:rsidRDefault="00FB0EE2" w:rsidP="00FB0EE2">
      <w:pPr>
        <w:pStyle w:val="ListParagraph"/>
        <w:numPr>
          <w:ilvl w:val="0"/>
          <w:numId w:val="1"/>
        </w:numPr>
        <w:spacing w:after="120"/>
        <w:contextualSpacing w:val="0"/>
        <w:rPr>
          <w:i/>
        </w:rPr>
      </w:pPr>
      <w:r>
        <w:rPr>
          <w:rFonts w:eastAsia="Times New Roman" w:cs="Arial"/>
          <w:b/>
        </w:rPr>
        <w:t>1</w:t>
      </w:r>
      <w:bookmarkStart w:id="0" w:name="_GoBack"/>
      <w:bookmarkEnd w:id="0"/>
      <w:r>
        <w:rPr>
          <w:rFonts w:eastAsia="Times New Roman" w:cs="Arial"/>
          <w:b/>
        </w:rPr>
        <w:t>0:48</w:t>
      </w:r>
      <w:r>
        <w:rPr>
          <w:rFonts w:eastAsia="Times New Roman" w:cs="Arial"/>
          <w:b/>
        </w:rPr>
        <w:t xml:space="preserve"> Cave Bear </w:t>
      </w:r>
      <w:r w:rsidRPr="00426A34">
        <w:rPr>
          <w:rFonts w:eastAsia="Times New Roman" w:cs="Arial"/>
          <w:b/>
        </w:rPr>
        <w:t>Activity 1:</w:t>
      </w:r>
      <w:r w:rsidRPr="00426A34">
        <w:rPr>
          <w:rFonts w:eastAsia="Times New Roman" w:cs="Arial"/>
        </w:rPr>
        <w:t xml:space="preserve"> </w:t>
      </w:r>
      <w:r>
        <w:rPr>
          <w:rFonts w:eastAsia="Times New Roman" w:cs="Arial"/>
        </w:rPr>
        <w:t>Message Box</w:t>
      </w:r>
      <w:r w:rsidRPr="00052D0C">
        <w:t xml:space="preserve"> </w:t>
      </w:r>
      <w:r w:rsidRPr="00052D0C">
        <w:rPr>
          <w:i/>
        </w:rPr>
        <w:t>What are the questions we are trying to answer?</w:t>
      </w:r>
    </w:p>
    <w:p w14:paraId="7BD4F396" w14:textId="04BBFAA4" w:rsidR="00FB0EE2" w:rsidRDefault="00FB0EE2" w:rsidP="00FB0EE2">
      <w:pPr>
        <w:pStyle w:val="ListParagraph"/>
        <w:numPr>
          <w:ilvl w:val="1"/>
          <w:numId w:val="1"/>
        </w:numPr>
        <w:spacing w:after="120"/>
        <w:contextualSpacing w:val="0"/>
      </w:pPr>
      <w:r>
        <w:t>Were all cave bears</w:t>
      </w:r>
      <w:r w:rsidRPr="00052D0C">
        <w:t xml:space="preserve"> herb</w:t>
      </w:r>
      <w:r>
        <w:t>ivorous when they co-occurred?</w:t>
      </w:r>
      <w:r>
        <w:t xml:space="preserve"> </w:t>
      </w:r>
      <w:r w:rsidRPr="00FB0EE2">
        <w:rPr>
          <w:highlight w:val="green"/>
        </w:rPr>
        <w:t>THEY THOUGHT ABOUT THIS, NEED MORE TIME ON IT</w:t>
      </w:r>
    </w:p>
    <w:p w14:paraId="3391B15C" w14:textId="77777777" w:rsidR="00FB0EE2" w:rsidRDefault="00FB0EE2" w:rsidP="00FB0EE2">
      <w:pPr>
        <w:pStyle w:val="ListParagraph"/>
        <w:numPr>
          <w:ilvl w:val="1"/>
          <w:numId w:val="1"/>
        </w:numPr>
        <w:spacing w:after="120"/>
        <w:contextualSpacing w:val="0"/>
      </w:pPr>
      <w:r w:rsidRPr="00052D0C">
        <w:lastRenderedPageBreak/>
        <w:t>When they lived together for significant periods, did they part</w:t>
      </w:r>
      <w:r>
        <w:t>ition their ecological niches?</w:t>
      </w:r>
    </w:p>
    <w:p w14:paraId="774DF79A" w14:textId="77777777" w:rsidR="00FB0EE2" w:rsidRDefault="00FB0EE2" w:rsidP="00FB0EE2">
      <w:pPr>
        <w:pStyle w:val="ListParagraph"/>
        <w:numPr>
          <w:ilvl w:val="1"/>
          <w:numId w:val="1"/>
        </w:numPr>
        <w:spacing w:after="120"/>
        <w:contextualSpacing w:val="0"/>
      </w:pPr>
      <w:r w:rsidRPr="00052D0C">
        <w:t>How flexible were the dietary habits of cave bears in relation to individual choices</w:t>
      </w:r>
      <w:r>
        <w:t xml:space="preserve"> and phylogenetic affiliation? </w:t>
      </w:r>
    </w:p>
    <w:p w14:paraId="0520BF57" w14:textId="77777777" w:rsidR="00FB0EE2" w:rsidRPr="00052D0C" w:rsidRDefault="00FB0EE2" w:rsidP="00FB0EE2">
      <w:pPr>
        <w:pStyle w:val="ListParagraph"/>
        <w:numPr>
          <w:ilvl w:val="1"/>
          <w:numId w:val="1"/>
        </w:numPr>
        <w:spacing w:after="120"/>
        <w:contextualSpacing w:val="0"/>
      </w:pPr>
      <w:r w:rsidRPr="00052D0C">
        <w:t>Is there a link between the occurrence of different cave bear types and climatic fluctuations?</w:t>
      </w:r>
    </w:p>
    <w:p w14:paraId="696989E6" w14:textId="77777777" w:rsidR="000613DF" w:rsidRPr="000613DF" w:rsidRDefault="000613DF" w:rsidP="00421002">
      <w:pPr>
        <w:pStyle w:val="ListParagraph"/>
        <w:numPr>
          <w:ilvl w:val="0"/>
          <w:numId w:val="1"/>
        </w:numPr>
        <w:spacing w:after="120"/>
        <w:contextualSpacing w:val="0"/>
      </w:pPr>
    </w:p>
    <w:p w14:paraId="28AFAFA8" w14:textId="0C3D5385" w:rsidR="00837AF1" w:rsidRPr="00837AF1" w:rsidRDefault="00B07261" w:rsidP="00421002">
      <w:pPr>
        <w:pStyle w:val="ListParagraph"/>
        <w:numPr>
          <w:ilvl w:val="0"/>
          <w:numId w:val="1"/>
        </w:numPr>
        <w:spacing w:after="120"/>
        <w:contextualSpacing w:val="0"/>
      </w:pPr>
      <w:r w:rsidRPr="00426A34">
        <w:rPr>
          <w:b/>
        </w:rPr>
        <w:t>10:08</w:t>
      </w:r>
      <w:r w:rsidR="00E20558" w:rsidRPr="00426A34">
        <w:rPr>
          <w:b/>
        </w:rPr>
        <w:t>-10:</w:t>
      </w:r>
      <w:r w:rsidRPr="00426A34">
        <w:rPr>
          <w:b/>
        </w:rPr>
        <w:t>15</w:t>
      </w:r>
      <w:r w:rsidR="00E20558" w:rsidRPr="00426A34">
        <w:rPr>
          <w:b/>
        </w:rPr>
        <w:t xml:space="preserve"> </w:t>
      </w:r>
      <w:r w:rsidR="00BB6776" w:rsidRPr="00421002">
        <w:rPr>
          <w:rFonts w:eastAsia="Times New Roman" w:cs="Arial"/>
          <w:b/>
        </w:rPr>
        <w:t xml:space="preserve">Cave Bear </w:t>
      </w:r>
      <w:r w:rsidRPr="00421002">
        <w:rPr>
          <w:rFonts w:eastAsia="Times New Roman" w:cs="Arial"/>
          <w:b/>
        </w:rPr>
        <w:t>Activity 1:</w:t>
      </w:r>
      <w:r w:rsidRPr="00421002">
        <w:rPr>
          <w:rFonts w:eastAsia="Times New Roman" w:cs="Arial"/>
        </w:rPr>
        <w:t xml:space="preserve"> </w:t>
      </w:r>
      <w:r w:rsidR="00421002">
        <w:rPr>
          <w:rFonts w:eastAsia="Times New Roman" w:cs="Arial"/>
        </w:rPr>
        <w:t>Discussion</w:t>
      </w:r>
    </w:p>
    <w:p w14:paraId="63FC4F2C" w14:textId="679937A2" w:rsidR="00BB6776" w:rsidRDefault="00BB6776" w:rsidP="00BB6776">
      <w:pPr>
        <w:pStyle w:val="ListParagraph"/>
        <w:numPr>
          <w:ilvl w:val="1"/>
          <w:numId w:val="1"/>
        </w:numPr>
        <w:spacing w:after="120"/>
        <w:contextualSpacing w:val="0"/>
      </w:pPr>
      <w:r>
        <w:t>Write U.spelaeus eremus and U.ingressus and U. arctos on your board</w:t>
      </w:r>
    </w:p>
    <w:p w14:paraId="1088B520" w14:textId="6D7F035E" w:rsidR="00BB6776" w:rsidRDefault="00BB6776" w:rsidP="00BB6776">
      <w:pPr>
        <w:pStyle w:val="ListParagraph"/>
        <w:numPr>
          <w:ilvl w:val="2"/>
          <w:numId w:val="1"/>
        </w:numPr>
        <w:spacing w:after="120"/>
        <w:contextualSpacing w:val="0"/>
      </w:pPr>
      <w:r>
        <w:t>Write under the two cave bears which one was physically bigger, For all 3: which one lived in the higher altitude cave and which in the lower altitude cave, For all 3 species: which was herbivorous, omnivorous and/or carnivorous</w:t>
      </w:r>
    </w:p>
    <w:p w14:paraId="3CB1312C" w14:textId="74B840EB" w:rsidR="00BB6776" w:rsidRPr="00BB6776" w:rsidRDefault="00BB6776" w:rsidP="00BB6776">
      <w:pPr>
        <w:pStyle w:val="ListParagraph"/>
        <w:numPr>
          <w:ilvl w:val="2"/>
          <w:numId w:val="1"/>
        </w:numPr>
        <w:spacing w:after="120"/>
        <w:contextualSpacing w:val="0"/>
      </w:pPr>
      <w:r>
        <w:t>Now write up Ramesch and Gamssulzen and write: high altitude or lower altitude under each</w:t>
      </w:r>
    </w:p>
    <w:p w14:paraId="539E6A10" w14:textId="632B66E9" w:rsidR="00837AF1" w:rsidRPr="00837AF1" w:rsidRDefault="004B171D" w:rsidP="00B07261">
      <w:pPr>
        <w:pStyle w:val="ListParagraph"/>
        <w:numPr>
          <w:ilvl w:val="0"/>
          <w:numId w:val="1"/>
        </w:numPr>
        <w:spacing w:after="120"/>
        <w:contextualSpacing w:val="0"/>
      </w:pPr>
      <w:r w:rsidRPr="004B171D">
        <w:rPr>
          <w:rFonts w:eastAsia="Times New Roman" w:cs="Arial"/>
          <w:b/>
        </w:rPr>
        <w:t>10:15-10:45</w:t>
      </w:r>
      <w:r>
        <w:rPr>
          <w:rFonts w:eastAsia="Times New Roman" w:cs="Arial"/>
        </w:rPr>
        <w:t xml:space="preserve"> </w:t>
      </w:r>
      <w:r w:rsidR="00823F82">
        <w:rPr>
          <w:rFonts w:eastAsia="Times New Roman" w:cs="Arial"/>
        </w:rPr>
        <w:t>Write the 4 big questions and their answers up on the board. Write down which figure supports each one</w:t>
      </w:r>
    </w:p>
    <w:p w14:paraId="1CFE49E6" w14:textId="01494B2F" w:rsidR="00B07261" w:rsidRPr="00426A34" w:rsidRDefault="004B171D" w:rsidP="00B07261">
      <w:pPr>
        <w:pStyle w:val="ListParagraph"/>
        <w:numPr>
          <w:ilvl w:val="0"/>
          <w:numId w:val="1"/>
        </w:numPr>
        <w:spacing w:after="120"/>
        <w:contextualSpacing w:val="0"/>
        <w:rPr>
          <w:b/>
        </w:rPr>
      </w:pPr>
      <w:r>
        <w:rPr>
          <w:b/>
        </w:rPr>
        <w:t>10:45-10:5</w:t>
      </w:r>
      <w:r w:rsidR="00B07261" w:rsidRPr="00426A34">
        <w:rPr>
          <w:b/>
        </w:rPr>
        <w:t>0 Discuss answers and grade</w:t>
      </w:r>
    </w:p>
    <w:p w14:paraId="09328337" w14:textId="7EB70A3A" w:rsidR="00B33835" w:rsidRDefault="000C6C19" w:rsidP="00B33835">
      <w:pPr>
        <w:rPr>
          <w:b/>
        </w:rPr>
      </w:pPr>
      <w:r>
        <w:rPr>
          <w:b/>
        </w:rPr>
        <w:t>THEIR PREP</w:t>
      </w:r>
      <w:r w:rsidR="00581623" w:rsidRPr="00C11343">
        <w:rPr>
          <w:b/>
        </w:rPr>
        <w:t>:</w:t>
      </w:r>
      <w:r w:rsidR="005A022C">
        <w:rPr>
          <w:b/>
        </w:rPr>
        <w:t xml:space="preserve"> Finish their project description</w:t>
      </w:r>
    </w:p>
    <w:p w14:paraId="667232D6" w14:textId="6ACC258F" w:rsidR="00581623" w:rsidRDefault="00B33835" w:rsidP="00B63942">
      <w:r>
        <w:rPr>
          <w:b/>
        </w:rPr>
        <w:t xml:space="preserve">READ: </w:t>
      </w:r>
    </w:p>
    <w:p w14:paraId="407BD3FA" w14:textId="77777777" w:rsidR="00B63942" w:rsidRPr="00B63942" w:rsidRDefault="00B63942" w:rsidP="00B63942">
      <w:pPr>
        <w:rPr>
          <w:rFonts w:ascii="Times" w:eastAsia="Times New Roman" w:hAnsi="Times" w:cs="Times New Roman"/>
        </w:rPr>
      </w:pPr>
      <w:r w:rsidRPr="00B63942">
        <w:rPr>
          <w:rFonts w:ascii="Arial" w:eastAsia="Times New Roman" w:hAnsi="Arial" w:cs="Arial"/>
          <w:color w:val="222222"/>
          <w:shd w:val="clear" w:color="auto" w:fill="FFFFFF"/>
        </w:rPr>
        <w:t>Bocherens, Hervé, et al. "Niche partitioning between two sympatric genetically distinct cave bears (&lt; i&gt; Ursus spelaeus&lt;/i&gt; and&lt; i&gt; Ursus ingressus)&lt;/i&gt; and brown bear (&lt; i&gt; Ursus arctos&lt;/i&gt;) from Austria: Isotopic evidence from fossil bones." </w:t>
      </w:r>
      <w:r w:rsidRPr="00B63942">
        <w:rPr>
          <w:rFonts w:ascii="Arial" w:eastAsia="Times New Roman" w:hAnsi="Arial" w:cs="Arial"/>
          <w:i/>
          <w:iCs/>
          <w:color w:val="222222"/>
          <w:shd w:val="clear" w:color="auto" w:fill="FFFFFF"/>
        </w:rPr>
        <w:t>Quaternary International</w:t>
      </w:r>
      <w:r w:rsidRPr="00B63942">
        <w:rPr>
          <w:rFonts w:ascii="Arial" w:eastAsia="Times New Roman" w:hAnsi="Arial" w:cs="Arial"/>
          <w:color w:val="222222"/>
          <w:shd w:val="clear" w:color="auto" w:fill="FFFFFF"/>
        </w:rPr>
        <w:t> 245.2 (2011): 238-248.</w:t>
      </w:r>
    </w:p>
    <w:p w14:paraId="57A611F1" w14:textId="77777777" w:rsidR="00B33835" w:rsidRDefault="00B33835" w:rsidP="00581623"/>
    <w:p w14:paraId="46152311" w14:textId="36BC41A7" w:rsidR="00581623" w:rsidRPr="00363FB9" w:rsidRDefault="000C6C19" w:rsidP="00581623">
      <w:pPr>
        <w:spacing w:after="120"/>
        <w:rPr>
          <w:b/>
        </w:rPr>
      </w:pPr>
      <w:r>
        <w:rPr>
          <w:b/>
        </w:rPr>
        <w:t xml:space="preserve">MY </w:t>
      </w:r>
      <w:r w:rsidR="00581623" w:rsidRPr="00363FB9">
        <w:rPr>
          <w:b/>
        </w:rPr>
        <w:t>PREP:</w:t>
      </w:r>
    </w:p>
    <w:p w14:paraId="33EF2F86" w14:textId="6EAA40F4" w:rsidR="00581623" w:rsidRDefault="003D0410" w:rsidP="00581623">
      <w:pPr>
        <w:pStyle w:val="ListParagraph"/>
        <w:numPr>
          <w:ilvl w:val="0"/>
          <w:numId w:val="2"/>
        </w:numPr>
        <w:spacing w:after="120"/>
      </w:pPr>
      <w:r>
        <w:t>T</w:t>
      </w:r>
      <w:r w:rsidR="00581623">
        <w:t>eam folders</w:t>
      </w:r>
    </w:p>
    <w:p w14:paraId="3F828DD4" w14:textId="385EC04C" w:rsidR="00B95200" w:rsidRPr="00B95200" w:rsidRDefault="00B95200" w:rsidP="003D0410">
      <w:pPr>
        <w:pStyle w:val="ListParagraph"/>
        <w:numPr>
          <w:ilvl w:val="1"/>
          <w:numId w:val="2"/>
        </w:numPr>
        <w:spacing w:after="120"/>
        <w:rPr>
          <w:highlight w:val="green"/>
        </w:rPr>
      </w:pPr>
      <w:r>
        <w:t>Blank Message Box for each student</w:t>
      </w:r>
    </w:p>
    <w:p w14:paraId="1715F4EE" w14:textId="362D8417" w:rsidR="003D0410" w:rsidRDefault="00B63942" w:rsidP="00B63942">
      <w:pPr>
        <w:pStyle w:val="ListParagraph"/>
        <w:numPr>
          <w:ilvl w:val="0"/>
          <w:numId w:val="2"/>
        </w:numPr>
        <w:spacing w:after="120"/>
      </w:pPr>
      <w:r>
        <w:t>Reading guide</w:t>
      </w:r>
    </w:p>
    <w:p w14:paraId="4950A743" w14:textId="5D824CE0" w:rsidR="00B63942" w:rsidRPr="00BC1528" w:rsidRDefault="00B63942" w:rsidP="00B63942">
      <w:pPr>
        <w:pStyle w:val="ListParagraph"/>
        <w:numPr>
          <w:ilvl w:val="0"/>
          <w:numId w:val="2"/>
        </w:numPr>
        <w:spacing w:after="120"/>
      </w:pPr>
      <w:r>
        <w:t>Grade their project backgrounds</w:t>
      </w:r>
    </w:p>
    <w:sectPr w:rsidR="00B63942" w:rsidRPr="00BC1528" w:rsidSect="003F79B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2746" w14:textId="77777777" w:rsidR="00421002" w:rsidRDefault="00421002" w:rsidP="005D6372">
      <w:r>
        <w:separator/>
      </w:r>
    </w:p>
  </w:endnote>
  <w:endnote w:type="continuationSeparator" w:id="0">
    <w:p w14:paraId="3F0A6704" w14:textId="77777777" w:rsidR="00421002" w:rsidRDefault="00421002" w:rsidP="005D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8CC56" w14:textId="77777777" w:rsidR="00421002" w:rsidRDefault="00421002" w:rsidP="005D6372">
      <w:r>
        <w:separator/>
      </w:r>
    </w:p>
  </w:footnote>
  <w:footnote w:type="continuationSeparator" w:id="0">
    <w:p w14:paraId="06CC303E" w14:textId="77777777" w:rsidR="00421002" w:rsidRDefault="00421002" w:rsidP="005D63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C6AAC" w14:textId="77052FCF" w:rsidR="00421002" w:rsidRPr="005D6372" w:rsidRDefault="00421002" w:rsidP="005D6372">
    <w:pPr>
      <w:rPr>
        <w:sz w:val="24"/>
        <w:szCs w:val="24"/>
      </w:rPr>
    </w:pPr>
    <w:r w:rsidRPr="005D6372">
      <w:rPr>
        <w:sz w:val="24"/>
        <w:szCs w:val="24"/>
      </w:rPr>
      <w:t>Care N Use of Collections</w:t>
    </w:r>
    <w:r>
      <w:rPr>
        <w:sz w:val="24"/>
        <w:szCs w:val="24"/>
      </w:rPr>
      <w:t xml:space="preserve"> (BIOL/MUSE 240)</w:t>
    </w:r>
    <w:r>
      <w:rPr>
        <w:sz w:val="24"/>
        <w:szCs w:val="24"/>
      </w:rPr>
      <w:tab/>
    </w:r>
    <w:r>
      <w:rPr>
        <w:sz w:val="24"/>
        <w:szCs w:val="24"/>
      </w:rPr>
      <w:tab/>
    </w:r>
    <w:r>
      <w:rPr>
        <w:sz w:val="24"/>
        <w:szCs w:val="24"/>
      </w:rPr>
      <w:tab/>
    </w:r>
    <w:r>
      <w:rPr>
        <w:sz w:val="24"/>
        <w:szCs w:val="24"/>
      </w:rPr>
      <w:tab/>
      <w:t>Fall 2014</w:t>
    </w:r>
  </w:p>
  <w:p w14:paraId="49DAA15F" w14:textId="77777777" w:rsidR="00421002" w:rsidRPr="005D6372" w:rsidRDefault="00421002">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82032"/>
    <w:multiLevelType w:val="hybridMultilevel"/>
    <w:tmpl w:val="85BAAB4A"/>
    <w:lvl w:ilvl="0" w:tplc="BF3C0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043777"/>
    <w:rsid w:val="000613DF"/>
    <w:rsid w:val="000A2736"/>
    <w:rsid w:val="000C6C19"/>
    <w:rsid w:val="000D2D40"/>
    <w:rsid w:val="00173AF3"/>
    <w:rsid w:val="001B0189"/>
    <w:rsid w:val="001D0C15"/>
    <w:rsid w:val="001E4502"/>
    <w:rsid w:val="002B60EB"/>
    <w:rsid w:val="002E1DD8"/>
    <w:rsid w:val="002E2D9E"/>
    <w:rsid w:val="002F316F"/>
    <w:rsid w:val="00327D33"/>
    <w:rsid w:val="003329CA"/>
    <w:rsid w:val="00383CBD"/>
    <w:rsid w:val="003A4FAE"/>
    <w:rsid w:val="003D0410"/>
    <w:rsid w:val="003D1600"/>
    <w:rsid w:val="003F79B5"/>
    <w:rsid w:val="00417D5B"/>
    <w:rsid w:val="00421002"/>
    <w:rsid w:val="00426A34"/>
    <w:rsid w:val="00435EAA"/>
    <w:rsid w:val="004503D1"/>
    <w:rsid w:val="00472C66"/>
    <w:rsid w:val="00486BBE"/>
    <w:rsid w:val="004B171D"/>
    <w:rsid w:val="004B4D41"/>
    <w:rsid w:val="00553782"/>
    <w:rsid w:val="00581623"/>
    <w:rsid w:val="005A022C"/>
    <w:rsid w:val="005D6372"/>
    <w:rsid w:val="005E3FA1"/>
    <w:rsid w:val="00626AD6"/>
    <w:rsid w:val="0065208C"/>
    <w:rsid w:val="006554AC"/>
    <w:rsid w:val="006701BE"/>
    <w:rsid w:val="006B53E7"/>
    <w:rsid w:val="007B621D"/>
    <w:rsid w:val="00823F82"/>
    <w:rsid w:val="00837AF1"/>
    <w:rsid w:val="00846C0B"/>
    <w:rsid w:val="00850006"/>
    <w:rsid w:val="00850B11"/>
    <w:rsid w:val="00855E6E"/>
    <w:rsid w:val="008654B8"/>
    <w:rsid w:val="008B01F8"/>
    <w:rsid w:val="00901DFA"/>
    <w:rsid w:val="00950D67"/>
    <w:rsid w:val="00976C84"/>
    <w:rsid w:val="009F56A0"/>
    <w:rsid w:val="00A62F65"/>
    <w:rsid w:val="00A77E01"/>
    <w:rsid w:val="00A973AC"/>
    <w:rsid w:val="00AB7631"/>
    <w:rsid w:val="00AD73A8"/>
    <w:rsid w:val="00B07261"/>
    <w:rsid w:val="00B33835"/>
    <w:rsid w:val="00B6212C"/>
    <w:rsid w:val="00B63942"/>
    <w:rsid w:val="00B95200"/>
    <w:rsid w:val="00BB6776"/>
    <w:rsid w:val="00BC1528"/>
    <w:rsid w:val="00C349F6"/>
    <w:rsid w:val="00C73CCB"/>
    <w:rsid w:val="00C7780E"/>
    <w:rsid w:val="00CA42F6"/>
    <w:rsid w:val="00CB4D2D"/>
    <w:rsid w:val="00CC2A28"/>
    <w:rsid w:val="00D629AC"/>
    <w:rsid w:val="00DD450D"/>
    <w:rsid w:val="00DE1E7D"/>
    <w:rsid w:val="00DF7E49"/>
    <w:rsid w:val="00E20558"/>
    <w:rsid w:val="00F03277"/>
    <w:rsid w:val="00F053CB"/>
    <w:rsid w:val="00F82756"/>
    <w:rsid w:val="00FA5F5C"/>
    <w:rsid w:val="00FB0EE2"/>
    <w:rsid w:val="00FB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paragraph" w:styleId="Header">
    <w:name w:val="header"/>
    <w:basedOn w:val="Normal"/>
    <w:link w:val="HeaderChar"/>
    <w:uiPriority w:val="99"/>
    <w:unhideWhenUsed/>
    <w:rsid w:val="005D6372"/>
    <w:pPr>
      <w:tabs>
        <w:tab w:val="center" w:pos="4320"/>
        <w:tab w:val="right" w:pos="8640"/>
      </w:tabs>
    </w:pPr>
  </w:style>
  <w:style w:type="character" w:customStyle="1" w:styleId="HeaderChar">
    <w:name w:val="Header Char"/>
    <w:basedOn w:val="DefaultParagraphFont"/>
    <w:link w:val="Header"/>
    <w:uiPriority w:val="99"/>
    <w:rsid w:val="005D6372"/>
    <w:rPr>
      <w:rFonts w:ascii="Helvetica" w:hAnsi="Helvetica"/>
      <w:sz w:val="20"/>
      <w:szCs w:val="20"/>
    </w:rPr>
  </w:style>
  <w:style w:type="paragraph" w:styleId="Footer">
    <w:name w:val="footer"/>
    <w:basedOn w:val="Normal"/>
    <w:link w:val="FooterChar"/>
    <w:uiPriority w:val="99"/>
    <w:unhideWhenUsed/>
    <w:rsid w:val="005D6372"/>
    <w:pPr>
      <w:tabs>
        <w:tab w:val="center" w:pos="4320"/>
        <w:tab w:val="right" w:pos="8640"/>
      </w:tabs>
    </w:pPr>
  </w:style>
  <w:style w:type="character" w:customStyle="1" w:styleId="FooterChar">
    <w:name w:val="Footer Char"/>
    <w:basedOn w:val="DefaultParagraphFont"/>
    <w:link w:val="Footer"/>
    <w:uiPriority w:val="99"/>
    <w:rsid w:val="005D6372"/>
    <w:rPr>
      <w:rFonts w:ascii="Helvetica" w:hAnsi="Helvetica"/>
      <w:sz w:val="20"/>
      <w:szCs w:val="20"/>
    </w:rPr>
  </w:style>
  <w:style w:type="character" w:customStyle="1" w:styleId="apple-converted-space">
    <w:name w:val="apple-converted-space"/>
    <w:basedOn w:val="DefaultParagraphFont"/>
    <w:rsid w:val="00B639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paragraph" w:styleId="Header">
    <w:name w:val="header"/>
    <w:basedOn w:val="Normal"/>
    <w:link w:val="HeaderChar"/>
    <w:uiPriority w:val="99"/>
    <w:unhideWhenUsed/>
    <w:rsid w:val="005D6372"/>
    <w:pPr>
      <w:tabs>
        <w:tab w:val="center" w:pos="4320"/>
        <w:tab w:val="right" w:pos="8640"/>
      </w:tabs>
    </w:pPr>
  </w:style>
  <w:style w:type="character" w:customStyle="1" w:styleId="HeaderChar">
    <w:name w:val="Header Char"/>
    <w:basedOn w:val="DefaultParagraphFont"/>
    <w:link w:val="Header"/>
    <w:uiPriority w:val="99"/>
    <w:rsid w:val="005D6372"/>
    <w:rPr>
      <w:rFonts w:ascii="Helvetica" w:hAnsi="Helvetica"/>
      <w:sz w:val="20"/>
      <w:szCs w:val="20"/>
    </w:rPr>
  </w:style>
  <w:style w:type="paragraph" w:styleId="Footer">
    <w:name w:val="footer"/>
    <w:basedOn w:val="Normal"/>
    <w:link w:val="FooterChar"/>
    <w:uiPriority w:val="99"/>
    <w:unhideWhenUsed/>
    <w:rsid w:val="005D6372"/>
    <w:pPr>
      <w:tabs>
        <w:tab w:val="center" w:pos="4320"/>
        <w:tab w:val="right" w:pos="8640"/>
      </w:tabs>
    </w:pPr>
  </w:style>
  <w:style w:type="character" w:customStyle="1" w:styleId="FooterChar">
    <w:name w:val="Footer Char"/>
    <w:basedOn w:val="DefaultParagraphFont"/>
    <w:link w:val="Footer"/>
    <w:uiPriority w:val="99"/>
    <w:rsid w:val="005D6372"/>
    <w:rPr>
      <w:rFonts w:ascii="Helvetica" w:hAnsi="Helvetica"/>
      <w:sz w:val="20"/>
      <w:szCs w:val="20"/>
    </w:rPr>
  </w:style>
  <w:style w:type="character" w:customStyle="1" w:styleId="apple-converted-space">
    <w:name w:val="apple-converted-space"/>
    <w:basedOn w:val="DefaultParagraphFont"/>
    <w:rsid w:val="00B63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157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589</Words>
  <Characters>3358</Characters>
  <Application>Microsoft Macintosh Word</Application>
  <DocSecurity>0</DocSecurity>
  <Lines>27</Lines>
  <Paragraphs>7</Paragraphs>
  <ScaleCrop>false</ScaleCrop>
  <Company>Earlham College</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9</cp:revision>
  <cp:lastPrinted>2014-11-17T13:36:00Z</cp:lastPrinted>
  <dcterms:created xsi:type="dcterms:W3CDTF">2014-11-12T19:56:00Z</dcterms:created>
  <dcterms:modified xsi:type="dcterms:W3CDTF">2014-11-17T21:20:00Z</dcterms:modified>
</cp:coreProperties>
</file>