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544A73" w14:textId="0961D3F4" w:rsidR="00581623" w:rsidRPr="00FE068E" w:rsidRDefault="002D77FF" w:rsidP="00581623">
      <w:pPr>
        <w:rPr>
          <w:b/>
          <w:sz w:val="32"/>
          <w:szCs w:val="32"/>
        </w:rPr>
      </w:pPr>
      <w:r>
        <w:rPr>
          <w:b/>
          <w:sz w:val="32"/>
          <w:szCs w:val="32"/>
        </w:rPr>
        <w:t>DAY 37</w:t>
      </w:r>
      <w:r w:rsidR="00581623" w:rsidRPr="00FE068E">
        <w:rPr>
          <w:b/>
          <w:sz w:val="32"/>
          <w:szCs w:val="32"/>
        </w:rPr>
        <w:t xml:space="preserve">: </w:t>
      </w:r>
      <w:r w:rsidR="006554AC">
        <w:rPr>
          <w:b/>
          <w:sz w:val="32"/>
          <w:szCs w:val="32"/>
        </w:rPr>
        <w:t>Fri</w:t>
      </w:r>
      <w:r w:rsidR="00626AD6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Nov 21</w:t>
      </w:r>
      <w:r w:rsidR="00581623">
        <w:rPr>
          <w:b/>
          <w:sz w:val="32"/>
          <w:szCs w:val="32"/>
        </w:rPr>
        <w:t xml:space="preserve"> </w:t>
      </w:r>
      <w:r w:rsidR="00626AD6">
        <w:rPr>
          <w:b/>
          <w:sz w:val="32"/>
          <w:szCs w:val="32"/>
        </w:rPr>
        <w:t xml:space="preserve">RAT </w:t>
      </w:r>
      <w:r w:rsidR="006554AC">
        <w:rPr>
          <w:b/>
          <w:sz w:val="32"/>
          <w:szCs w:val="32"/>
        </w:rPr>
        <w:t>Stable Isotopes</w:t>
      </w:r>
    </w:p>
    <w:p w14:paraId="26B921E1" w14:textId="0A006153" w:rsidR="00581623" w:rsidRPr="003D0410" w:rsidRDefault="00581623" w:rsidP="00581623">
      <w:pPr>
        <w:rPr>
          <w:sz w:val="32"/>
          <w:szCs w:val="32"/>
        </w:rPr>
      </w:pPr>
      <w:r w:rsidRPr="003D0410">
        <w:rPr>
          <w:sz w:val="32"/>
          <w:szCs w:val="32"/>
        </w:rPr>
        <w:t>Care N Use</w:t>
      </w:r>
      <w:r w:rsidR="003D0410" w:rsidRPr="003D0410">
        <w:rPr>
          <w:sz w:val="32"/>
          <w:szCs w:val="32"/>
        </w:rPr>
        <w:t xml:space="preserve"> of Collections</w:t>
      </w:r>
    </w:p>
    <w:p w14:paraId="779DB6D2" w14:textId="77777777" w:rsidR="00626AD6" w:rsidRPr="00626AD6" w:rsidRDefault="00626AD6" w:rsidP="003D0410"/>
    <w:p w14:paraId="5B14B544" w14:textId="4978CA0F" w:rsidR="00626AD6" w:rsidRPr="00382C5A" w:rsidRDefault="00626AD6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10:00-10:03</w:t>
      </w:r>
      <w:r w:rsidRPr="00F70A86">
        <w:rPr>
          <w:b/>
        </w:rPr>
        <w:t xml:space="preserve"> Business</w:t>
      </w:r>
      <w:r>
        <w:rPr>
          <w:b/>
        </w:rPr>
        <w:t>—</w:t>
      </w:r>
    </w:p>
    <w:p w14:paraId="3085D06B" w14:textId="292C5506" w:rsidR="00382C5A" w:rsidRPr="002D77FF" w:rsidRDefault="00382C5A" w:rsidP="00382C5A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new survey</w:t>
      </w:r>
      <w:r w:rsidR="00BC773C">
        <w:rPr>
          <w:b/>
        </w:rPr>
        <w:t xml:space="preserve"> is up! </w:t>
      </w:r>
      <w:r w:rsidR="00BC773C" w:rsidRPr="00BC773C">
        <w:t>Please take it bef</w:t>
      </w:r>
      <w:r w:rsidR="00BC773C">
        <w:t>ore we come back so I can use your comments as I lay out the final details for the last unit</w:t>
      </w:r>
    </w:p>
    <w:p w14:paraId="072C429F" w14:textId="1A501210" w:rsidR="002D77FF" w:rsidRPr="00BC773C" w:rsidRDefault="002D77FF" w:rsidP="00382C5A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Uses &amp; Abuses next semester—</w:t>
      </w:r>
      <w:r w:rsidRPr="00BC773C">
        <w:t>required for Museum studies minor—they should take it!</w:t>
      </w:r>
    </w:p>
    <w:p w14:paraId="0FCC923B" w14:textId="2DB536C3" w:rsidR="009C3B01" w:rsidRPr="00B6073E" w:rsidRDefault="009C3B01" w:rsidP="00382C5A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Monday</w:t>
      </w:r>
      <w:r w:rsidR="002D77FF">
        <w:rPr>
          <w:b/>
        </w:rPr>
        <w:t xml:space="preserve"> after break all backgrounds and project descriptions are DUE</w:t>
      </w:r>
      <w:r w:rsidR="00B6073E">
        <w:rPr>
          <w:b/>
        </w:rPr>
        <w:t xml:space="preserve">. </w:t>
      </w:r>
      <w:r w:rsidR="00B6073E" w:rsidRPr="00BC773C">
        <w:t>Background should look awesome.</w:t>
      </w:r>
      <w:r w:rsidR="00B6073E">
        <w:rPr>
          <w:b/>
        </w:rPr>
        <w:t xml:space="preserve"> </w:t>
      </w:r>
    </w:p>
    <w:p w14:paraId="685F5E65" w14:textId="24BD5D5C" w:rsidR="00B6073E" w:rsidRPr="00157FF8" w:rsidRDefault="00B6073E" w:rsidP="00382C5A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Check that your attendance charts are filled in—Birds group, where is the previous page of your attendance chart?!</w:t>
      </w:r>
    </w:p>
    <w:p w14:paraId="130F1291" w14:textId="41750563" w:rsidR="00157FF8" w:rsidRDefault="00157FF8" w:rsidP="00382C5A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 xml:space="preserve">Take a message box </w:t>
      </w:r>
      <w:r w:rsidRPr="00BC773C">
        <w:t>(blue or green, check the author title and year to know which paper you are doing your message box for. Read both articles</w:t>
      </w:r>
      <w:r w:rsidR="00B5380A" w:rsidRPr="00BC773C">
        <w:t>—they are SO SHORT</w:t>
      </w:r>
      <w:r w:rsidRPr="00BC773C">
        <w:t>, but only one message box—another birthday present from me</w:t>
      </w:r>
      <w:r w:rsidRPr="00BC773C">
        <w:sym w:font="Wingdings" w:char="F04A"/>
      </w:r>
      <w:r w:rsidRPr="00BC773C">
        <w:t>)</w:t>
      </w:r>
    </w:p>
    <w:p w14:paraId="24C68FCA" w14:textId="37E827C9" w:rsidR="00BC773C" w:rsidRPr="00BC773C" w:rsidRDefault="00BC773C" w:rsidP="00382C5A">
      <w:pPr>
        <w:pStyle w:val="ListParagraph"/>
        <w:numPr>
          <w:ilvl w:val="1"/>
          <w:numId w:val="1"/>
        </w:numPr>
        <w:spacing w:after="120"/>
        <w:contextualSpacing w:val="0"/>
      </w:pPr>
      <w:r>
        <w:rPr>
          <w:b/>
        </w:rPr>
        <w:t>Your petrel and cave bear message boxes are graded—nice job!</w:t>
      </w:r>
      <w:bookmarkStart w:id="0" w:name="_GoBack"/>
      <w:bookmarkEnd w:id="0"/>
    </w:p>
    <w:p w14:paraId="447AE29F" w14:textId="52CF4B19" w:rsidR="00626AD6" w:rsidRDefault="002F316F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10:03-10:13</w:t>
      </w:r>
      <w:r w:rsidR="00626AD6">
        <w:rPr>
          <w:b/>
        </w:rPr>
        <w:t xml:space="preserve"> iRAT</w:t>
      </w:r>
      <w:r w:rsidR="00626AD6">
        <w:t>: 10 min</w:t>
      </w:r>
      <w:r w:rsidR="00D77231">
        <w:sym w:font="Wingdings" w:char="F0E0"/>
      </w:r>
    </w:p>
    <w:p w14:paraId="3954BD56" w14:textId="639F7C7F" w:rsidR="00626AD6" w:rsidRDefault="009F29DA" w:rsidP="00626AD6">
      <w:pPr>
        <w:pStyle w:val="ListParagraph"/>
        <w:numPr>
          <w:ilvl w:val="0"/>
          <w:numId w:val="1"/>
        </w:numPr>
        <w:spacing w:after="120"/>
        <w:contextualSpacing w:val="0"/>
      </w:pPr>
      <w:r>
        <w:rPr>
          <w:b/>
        </w:rPr>
        <w:t>10:1</w:t>
      </w:r>
      <w:r w:rsidR="002F316F">
        <w:rPr>
          <w:b/>
        </w:rPr>
        <w:t>3</w:t>
      </w:r>
      <w:r w:rsidR="00626AD6">
        <w:rPr>
          <w:b/>
        </w:rPr>
        <w:t>- 10:2</w:t>
      </w:r>
      <w:r w:rsidR="002F316F">
        <w:rPr>
          <w:b/>
        </w:rPr>
        <w:t>3</w:t>
      </w:r>
      <w:r w:rsidR="00626AD6">
        <w:t xml:space="preserve"> tRAT: 10 min</w:t>
      </w:r>
      <w:r w:rsidR="002F316F">
        <w:sym w:font="Wingdings" w:char="F0E0"/>
      </w:r>
    </w:p>
    <w:p w14:paraId="26484CA4" w14:textId="0AADC956" w:rsidR="009F29DA" w:rsidRPr="009F29DA" w:rsidRDefault="00626AD6" w:rsidP="009F29DA">
      <w:pPr>
        <w:pStyle w:val="ListParagraph"/>
        <w:numPr>
          <w:ilvl w:val="0"/>
          <w:numId w:val="1"/>
        </w:numPr>
        <w:rPr>
          <w:b/>
        </w:rPr>
      </w:pPr>
      <w:r w:rsidRPr="00576142">
        <w:rPr>
          <w:b/>
        </w:rPr>
        <w:t>10:2</w:t>
      </w:r>
      <w:r>
        <w:rPr>
          <w:b/>
        </w:rPr>
        <w:t>0-10:30</w:t>
      </w:r>
      <w:r>
        <w:t xml:space="preserve"> discussion of answers, arguing</w:t>
      </w:r>
    </w:p>
    <w:p w14:paraId="6D934E34" w14:textId="77777777" w:rsidR="009F29DA" w:rsidRPr="009F29DA" w:rsidRDefault="009F29DA" w:rsidP="009F29DA">
      <w:pPr>
        <w:pStyle w:val="ListParagraph"/>
        <w:rPr>
          <w:b/>
        </w:rPr>
      </w:pPr>
    </w:p>
    <w:p w14:paraId="4811A3F6" w14:textId="2F04FE0F" w:rsidR="009F29DA" w:rsidRPr="009F29DA" w:rsidRDefault="009F29DA" w:rsidP="009F29DA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10:30-10:40 FINISH petrel figure facts for at least one figure?</w:t>
      </w:r>
    </w:p>
    <w:p w14:paraId="0D6373FA" w14:textId="77777777" w:rsidR="009F29DA" w:rsidRPr="009F29DA" w:rsidRDefault="009F29DA" w:rsidP="009F29DA">
      <w:pPr>
        <w:rPr>
          <w:b/>
        </w:rPr>
      </w:pPr>
    </w:p>
    <w:p w14:paraId="5BDD4035" w14:textId="564D23B3" w:rsidR="00391FCE" w:rsidRDefault="00391FCE" w:rsidP="009C3B01">
      <w:pPr>
        <w:pStyle w:val="ListParagraph"/>
        <w:numPr>
          <w:ilvl w:val="0"/>
          <w:numId w:val="1"/>
        </w:numPr>
      </w:pPr>
      <w:r>
        <w:rPr>
          <w:b/>
        </w:rPr>
        <w:t xml:space="preserve">10:30-10:50 Team activity: Answering advanced questions </w:t>
      </w:r>
      <w:r w:rsidR="00B6073E" w:rsidRPr="00FB2D5A">
        <w:t xml:space="preserve">(or any of the previous ones if they got a lot wrong on the RAT, I only used #3, #4, #8) </w:t>
      </w:r>
      <w:r w:rsidRPr="00FB2D5A">
        <w:t xml:space="preserve">from The Tree-thinking </w:t>
      </w:r>
      <w:r w:rsidR="002F33F8" w:rsidRPr="00FB2D5A">
        <w:t>Challenge</w:t>
      </w:r>
      <w:r w:rsidRPr="00FB2D5A">
        <w:t xml:space="preserve"> (Baume et al. 2005)</w:t>
      </w:r>
    </w:p>
    <w:p w14:paraId="7F63B10D" w14:textId="77777777" w:rsidR="009F29DA" w:rsidRDefault="009F29DA" w:rsidP="009F29DA"/>
    <w:p w14:paraId="472C090A" w14:textId="1788A71C" w:rsidR="009F29DA" w:rsidRPr="00FB2D5A" w:rsidRDefault="009F29DA" w:rsidP="009F29DA">
      <w:pPr>
        <w:pStyle w:val="ListParagraph"/>
        <w:numPr>
          <w:ilvl w:val="1"/>
          <w:numId w:val="1"/>
        </w:numPr>
      </w:pPr>
      <w:r>
        <w:t>we will probably either assign some of these as homework, or pick up with them on the phylogenetics day (Monday after break)</w:t>
      </w:r>
    </w:p>
    <w:p w14:paraId="52F4D983" w14:textId="413C564F" w:rsidR="00C458AE" w:rsidRPr="002C4DA3" w:rsidRDefault="00C458AE" w:rsidP="00581623">
      <w:pPr>
        <w:rPr>
          <w:b/>
          <w:sz w:val="24"/>
          <w:szCs w:val="24"/>
        </w:rPr>
      </w:pPr>
    </w:p>
    <w:p w14:paraId="343457D4" w14:textId="77777777" w:rsidR="009C3B01" w:rsidRDefault="009C3B01" w:rsidP="00581623">
      <w:pPr>
        <w:rPr>
          <w:b/>
        </w:rPr>
      </w:pPr>
    </w:p>
    <w:p w14:paraId="62ED6B24" w14:textId="02EBE1E7" w:rsidR="00581623" w:rsidRPr="00C11343" w:rsidRDefault="001B2504" w:rsidP="00581623">
      <w:pPr>
        <w:rPr>
          <w:b/>
        </w:rPr>
      </w:pPr>
      <w:r>
        <w:rPr>
          <w:b/>
        </w:rPr>
        <w:t>THEIR PREP</w:t>
      </w:r>
      <w:r w:rsidR="00581623" w:rsidRPr="00C11343">
        <w:rPr>
          <w:b/>
        </w:rPr>
        <w:t>:</w:t>
      </w:r>
    </w:p>
    <w:p w14:paraId="382F1A3F" w14:textId="7071C8C7" w:rsidR="002D77FF" w:rsidRDefault="009C3B01" w:rsidP="001B2504">
      <w:pPr>
        <w:rPr>
          <w:rFonts w:asciiTheme="majorHAnsi" w:eastAsia="Times New Roman" w:hAnsiTheme="majorHAnsi" w:cs="Arial"/>
          <w:b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RAT</w:t>
      </w:r>
      <w:r w:rsidR="00FD42E6"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 xml:space="preserve"> Reading</w:t>
      </w:r>
    </w:p>
    <w:p w14:paraId="58306D15" w14:textId="285E9252" w:rsidR="00E73EE1" w:rsidRPr="00E73EE1" w:rsidRDefault="00E73EE1" w:rsidP="001B2504">
      <w:pPr>
        <w:rPr>
          <w:rFonts w:ascii="Times" w:eastAsia="Times New Roman" w:hAnsi="Times" w:cs="Times New Roman"/>
        </w:rPr>
      </w:pPr>
      <w:r w:rsidRPr="00E73EE1">
        <w:rPr>
          <w:rFonts w:ascii="Arial" w:eastAsia="Times New Roman" w:hAnsi="Arial" w:cs="Arial"/>
          <w:color w:val="222222"/>
          <w:shd w:val="clear" w:color="auto" w:fill="FFFFFF"/>
        </w:rPr>
        <w:t>Gregory, T. Ryan. "Understanding evolutionary trees." </w:t>
      </w:r>
      <w:r w:rsidRPr="00E73EE1">
        <w:rPr>
          <w:rFonts w:ascii="Arial" w:eastAsia="Times New Roman" w:hAnsi="Arial" w:cs="Arial"/>
          <w:i/>
          <w:iCs/>
          <w:color w:val="222222"/>
          <w:shd w:val="clear" w:color="auto" w:fill="FFFFFF"/>
        </w:rPr>
        <w:t>Evolution: Education and Outreach</w:t>
      </w:r>
      <w:r w:rsidRPr="00E73EE1">
        <w:rPr>
          <w:rFonts w:ascii="Arial" w:eastAsia="Times New Roman" w:hAnsi="Arial" w:cs="Arial"/>
          <w:color w:val="222222"/>
          <w:shd w:val="clear" w:color="auto" w:fill="FFFFFF"/>
        </w:rPr>
        <w:t> 1.2 (2008): 121-137.</w:t>
      </w:r>
    </w:p>
    <w:p w14:paraId="738EDDCB" w14:textId="3C5D1591" w:rsidR="00E73EE1" w:rsidRDefault="00E73EE1" w:rsidP="001B2504">
      <w:pPr>
        <w:rPr>
          <w:rFonts w:asciiTheme="majorHAnsi" w:eastAsia="Times New Roman" w:hAnsiTheme="majorHAnsi" w:cs="Arial"/>
          <w:b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 xml:space="preserve">Paraphyly, polyphyly, monophyly youtube video: </w:t>
      </w:r>
      <w:hyperlink r:id="rId6" w:history="1">
        <w:r w:rsidRPr="00E50D88">
          <w:rPr>
            <w:rStyle w:val="Hyperlink"/>
            <w:rFonts w:asciiTheme="majorHAnsi" w:eastAsia="Times New Roman" w:hAnsiTheme="majorHAnsi" w:cs="Arial"/>
            <w:b/>
            <w:shd w:val="clear" w:color="auto" w:fill="FFFFFF"/>
          </w:rPr>
          <w:t>https://www.youtube.com/watch?v=ymySM8C1px8</w:t>
        </w:r>
      </w:hyperlink>
    </w:p>
    <w:p w14:paraId="23B6EF3A" w14:textId="53096DCB" w:rsidR="00E73EE1" w:rsidRDefault="00E73EE1" w:rsidP="001B2504">
      <w:pPr>
        <w:rPr>
          <w:rFonts w:asciiTheme="majorHAnsi" w:eastAsia="Times New Roman" w:hAnsiTheme="majorHAnsi" w:cs="Arial"/>
          <w:b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 xml:space="preserve">And website: </w:t>
      </w:r>
      <w:hyperlink r:id="rId7" w:history="1">
        <w:r w:rsidRPr="00E50D88">
          <w:rPr>
            <w:rStyle w:val="Hyperlink"/>
            <w:rFonts w:asciiTheme="majorHAnsi" w:eastAsia="Times New Roman" w:hAnsiTheme="majorHAnsi" w:cs="Arial"/>
            <w:b/>
            <w:shd w:val="clear" w:color="auto" w:fill="FFFFFF"/>
          </w:rPr>
          <w:t>http://www.ucmp.berkeley.edu/glossary/gloss1/phyly.html</w:t>
        </w:r>
      </w:hyperlink>
    </w:p>
    <w:p w14:paraId="0D232E89" w14:textId="2BC5ED93" w:rsidR="00E73EE1" w:rsidRDefault="00E73EE1" w:rsidP="001B2504">
      <w:pPr>
        <w:rPr>
          <w:rFonts w:asciiTheme="majorHAnsi" w:eastAsia="Times New Roman" w:hAnsiTheme="majorHAnsi" w:cs="Arial"/>
          <w:b/>
          <w:color w:val="333333"/>
          <w:shd w:val="clear" w:color="auto" w:fill="FFFFFF"/>
        </w:rPr>
      </w:pPr>
      <w:r>
        <w:rPr>
          <w:rFonts w:asciiTheme="majorHAnsi" w:eastAsia="Times New Roman" w:hAnsiTheme="majorHAnsi" w:cs="Arial"/>
          <w:b/>
          <w:color w:val="333333"/>
          <w:shd w:val="clear" w:color="auto" w:fill="FFFFFF"/>
        </w:rPr>
        <w:t>Youtube test yourself on tree-thinking interactive youtube:</w:t>
      </w:r>
    </w:p>
    <w:p w14:paraId="02F88FBD" w14:textId="77777777" w:rsidR="002D77FF" w:rsidRDefault="002D77FF" w:rsidP="002D77FF">
      <w:pPr>
        <w:rPr>
          <w:rFonts w:eastAsia="Times New Roman" w:cs="Times New Roman"/>
        </w:rPr>
      </w:pPr>
      <w:r>
        <w:rPr>
          <w:rFonts w:eastAsia="Times New Roman" w:cs="Times New Roman"/>
        </w:rPr>
        <w:fldChar w:fldCharType="begin"/>
      </w:r>
      <w:r>
        <w:rPr>
          <w:rFonts w:eastAsia="Times New Roman" w:cs="Times New Roman"/>
        </w:rPr>
        <w:instrText xml:space="preserve"> HYPERLINK "http://evolution.berkeley.edu/evolibrary/search/lessonsummary.php?resource_id=474&amp;topic_id=2&amp;sort_by=resource_title&amp;keywords=&amp;type_id=&amp;thisaudience=13-16&amp;pr=0&amp;status=thanks" \t "_blank" </w:instrText>
      </w:r>
      <w:r>
        <w:rPr>
          <w:rFonts w:eastAsia="Times New Roman" w:cs="Times New Roman"/>
        </w:rPr>
        <w:fldChar w:fldCharType="separate"/>
      </w:r>
      <w:r>
        <w:rPr>
          <w:rStyle w:val="Hyperlink"/>
          <w:rFonts w:ascii="Arial" w:eastAsia="Times New Roman" w:hAnsi="Arial" w:cs="Arial"/>
          <w:color w:val="1155CC"/>
          <w:shd w:val="clear" w:color="auto" w:fill="FFFFFF"/>
        </w:rPr>
        <w:t>http://evolution.berkeley.edu/evolibrary/search/lessonsummary.php?resource_id=474&amp;topic_id=2&amp;sort_by=resource_title&amp;keywords=&amp;type_id=&amp;thisaudience=13-16&amp;pr=0&amp;status=thanks</w:t>
      </w:r>
      <w:r>
        <w:rPr>
          <w:rFonts w:eastAsia="Times New Roman" w:cs="Times New Roman"/>
        </w:rPr>
        <w:fldChar w:fldCharType="end"/>
      </w:r>
    </w:p>
    <w:p w14:paraId="42C7DD15" w14:textId="77777777" w:rsidR="002D77FF" w:rsidRPr="001B2504" w:rsidRDefault="002D77FF" w:rsidP="001B2504">
      <w:pPr>
        <w:rPr>
          <w:rFonts w:asciiTheme="majorHAnsi" w:eastAsia="Times New Roman" w:hAnsiTheme="majorHAnsi" w:cs="Arial"/>
          <w:b/>
          <w:color w:val="333333"/>
          <w:shd w:val="clear" w:color="auto" w:fill="FFFFFF"/>
        </w:rPr>
      </w:pPr>
    </w:p>
    <w:p w14:paraId="46152311" w14:textId="77777777" w:rsidR="00581623" w:rsidRPr="00363FB9" w:rsidRDefault="00581623" w:rsidP="00581623">
      <w:pPr>
        <w:spacing w:after="120"/>
        <w:rPr>
          <w:b/>
        </w:rPr>
      </w:pPr>
      <w:r w:rsidRPr="00363FB9">
        <w:rPr>
          <w:b/>
        </w:rPr>
        <w:t>PREP:</w:t>
      </w:r>
    </w:p>
    <w:p w14:paraId="33EF2F86" w14:textId="6EAA40F4" w:rsidR="00581623" w:rsidRDefault="003D0410" w:rsidP="00581623">
      <w:pPr>
        <w:pStyle w:val="ListParagraph"/>
        <w:numPr>
          <w:ilvl w:val="0"/>
          <w:numId w:val="2"/>
        </w:numPr>
        <w:spacing w:after="120"/>
      </w:pPr>
      <w:r>
        <w:t>T</w:t>
      </w:r>
      <w:r w:rsidR="00581623">
        <w:t>eam folders</w:t>
      </w:r>
    </w:p>
    <w:p w14:paraId="6A78FF21" w14:textId="77777777" w:rsidR="006D42E7" w:rsidRDefault="006D42E7" w:rsidP="003D0410">
      <w:pPr>
        <w:pStyle w:val="ListParagraph"/>
        <w:numPr>
          <w:ilvl w:val="1"/>
          <w:numId w:val="2"/>
        </w:numPr>
        <w:spacing w:after="120"/>
      </w:pPr>
      <w:r>
        <w:t>RATS</w:t>
      </w:r>
    </w:p>
    <w:p w14:paraId="69653245" w14:textId="3EE0738C" w:rsidR="00DE1E7D" w:rsidRPr="00DF7E49" w:rsidRDefault="00DE1E7D" w:rsidP="006D42E7">
      <w:pPr>
        <w:pStyle w:val="ListParagraph"/>
        <w:numPr>
          <w:ilvl w:val="2"/>
          <w:numId w:val="2"/>
        </w:numPr>
        <w:spacing w:after="120"/>
      </w:pPr>
      <w:r w:rsidRPr="00DF7E49">
        <w:t>3 team RATS</w:t>
      </w:r>
    </w:p>
    <w:p w14:paraId="29D2142B" w14:textId="5D5E2470" w:rsidR="00DE1E7D" w:rsidRPr="00DF7E49" w:rsidRDefault="006D42E7" w:rsidP="006D42E7">
      <w:pPr>
        <w:pStyle w:val="ListParagraph"/>
        <w:numPr>
          <w:ilvl w:val="2"/>
          <w:numId w:val="2"/>
        </w:numPr>
        <w:spacing w:after="120"/>
      </w:pPr>
      <w:r>
        <w:t>12</w:t>
      </w:r>
      <w:r w:rsidR="00DE1E7D" w:rsidRPr="00DF7E49">
        <w:t xml:space="preserve"> Individual RATS</w:t>
      </w:r>
    </w:p>
    <w:p w14:paraId="1715F4EE" w14:textId="49CB4C68" w:rsidR="003D0410" w:rsidRDefault="00292580" w:rsidP="006D42E7">
      <w:pPr>
        <w:pStyle w:val="ListParagraph"/>
        <w:numPr>
          <w:ilvl w:val="2"/>
          <w:numId w:val="2"/>
        </w:numPr>
        <w:spacing w:after="120"/>
        <w:rPr>
          <w:highlight w:val="green"/>
        </w:rPr>
      </w:pPr>
      <w:r>
        <w:rPr>
          <w:highlight w:val="green"/>
        </w:rPr>
        <w:t>SCRATCH OFF CARDS!</w:t>
      </w:r>
    </w:p>
    <w:p w14:paraId="2680EF5D" w14:textId="32C9036D" w:rsidR="00DA6D3E" w:rsidRPr="003D0410" w:rsidRDefault="00DA6D3E" w:rsidP="006D42E7">
      <w:pPr>
        <w:pStyle w:val="ListParagraph"/>
        <w:numPr>
          <w:ilvl w:val="2"/>
          <w:numId w:val="2"/>
        </w:numPr>
        <w:spacing w:after="120"/>
        <w:rPr>
          <w:highlight w:val="green"/>
        </w:rPr>
      </w:pPr>
      <w:r>
        <w:rPr>
          <w:highlight w:val="green"/>
        </w:rPr>
        <w:t>Still need to turn back graded message boxes</w:t>
      </w:r>
    </w:p>
    <w:sectPr w:rsidR="00DA6D3E" w:rsidRPr="003D0410" w:rsidSect="001B2504">
      <w:pgSz w:w="12240" w:h="15840"/>
      <w:pgMar w:top="810" w:right="1800" w:bottom="108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93C8F"/>
    <w:multiLevelType w:val="hybridMultilevel"/>
    <w:tmpl w:val="0E0C65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4610B0"/>
    <w:multiLevelType w:val="hybridMultilevel"/>
    <w:tmpl w:val="C7AEDE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FB6161"/>
    <w:multiLevelType w:val="hybridMultilevel"/>
    <w:tmpl w:val="018CB2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4118E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4826F8"/>
    <w:multiLevelType w:val="hybridMultilevel"/>
    <w:tmpl w:val="490EEDF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DC54363"/>
    <w:multiLevelType w:val="hybridMultilevel"/>
    <w:tmpl w:val="F606E3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CCC1C51"/>
    <w:multiLevelType w:val="hybridMultilevel"/>
    <w:tmpl w:val="0CD0F9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F3B0CEB"/>
    <w:multiLevelType w:val="hybridMultilevel"/>
    <w:tmpl w:val="64D0F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18719F0"/>
    <w:multiLevelType w:val="hybridMultilevel"/>
    <w:tmpl w:val="A8ECDD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8"/>
  </w:num>
  <w:num w:numId="6">
    <w:abstractNumId w:val="4"/>
  </w:num>
  <w:num w:numId="7">
    <w:abstractNumId w:val="6"/>
  </w:num>
  <w:num w:numId="8">
    <w:abstractNumId w:val="5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1623"/>
    <w:rsid w:val="00012216"/>
    <w:rsid w:val="000A1EDE"/>
    <w:rsid w:val="001074AA"/>
    <w:rsid w:val="00157FF8"/>
    <w:rsid w:val="00173AF3"/>
    <w:rsid w:val="001B0189"/>
    <w:rsid w:val="001B2504"/>
    <w:rsid w:val="001D0C15"/>
    <w:rsid w:val="001E4502"/>
    <w:rsid w:val="00236E6A"/>
    <w:rsid w:val="00292580"/>
    <w:rsid w:val="002B60EB"/>
    <w:rsid w:val="002C4DA3"/>
    <w:rsid w:val="002D77FF"/>
    <w:rsid w:val="002E2D9E"/>
    <w:rsid w:val="002F316F"/>
    <w:rsid w:val="002F33F8"/>
    <w:rsid w:val="00327D33"/>
    <w:rsid w:val="003329CA"/>
    <w:rsid w:val="00340288"/>
    <w:rsid w:val="00382C5A"/>
    <w:rsid w:val="00383CBD"/>
    <w:rsid w:val="00391FCE"/>
    <w:rsid w:val="003A6325"/>
    <w:rsid w:val="003D0410"/>
    <w:rsid w:val="003D1600"/>
    <w:rsid w:val="003F79B5"/>
    <w:rsid w:val="00417D5B"/>
    <w:rsid w:val="004B4D41"/>
    <w:rsid w:val="00581623"/>
    <w:rsid w:val="005E3FA1"/>
    <w:rsid w:val="00626AD6"/>
    <w:rsid w:val="0065208C"/>
    <w:rsid w:val="006554AC"/>
    <w:rsid w:val="006A6217"/>
    <w:rsid w:val="006A65D9"/>
    <w:rsid w:val="006B53E7"/>
    <w:rsid w:val="006D42E7"/>
    <w:rsid w:val="00770629"/>
    <w:rsid w:val="00814DD7"/>
    <w:rsid w:val="00846C0B"/>
    <w:rsid w:val="00850006"/>
    <w:rsid w:val="00850B11"/>
    <w:rsid w:val="008654B8"/>
    <w:rsid w:val="008B01F8"/>
    <w:rsid w:val="00901DFA"/>
    <w:rsid w:val="00950D67"/>
    <w:rsid w:val="00976C84"/>
    <w:rsid w:val="009C3B01"/>
    <w:rsid w:val="009F29DA"/>
    <w:rsid w:val="00A77E01"/>
    <w:rsid w:val="00A973AC"/>
    <w:rsid w:val="00AB7631"/>
    <w:rsid w:val="00B168B2"/>
    <w:rsid w:val="00B5380A"/>
    <w:rsid w:val="00B6073E"/>
    <w:rsid w:val="00B6212C"/>
    <w:rsid w:val="00B67DB9"/>
    <w:rsid w:val="00BC773C"/>
    <w:rsid w:val="00BF130F"/>
    <w:rsid w:val="00C458AE"/>
    <w:rsid w:val="00C5332B"/>
    <w:rsid w:val="00CB4D2D"/>
    <w:rsid w:val="00CC2A28"/>
    <w:rsid w:val="00CF7AC4"/>
    <w:rsid w:val="00D4129F"/>
    <w:rsid w:val="00D629AC"/>
    <w:rsid w:val="00D77231"/>
    <w:rsid w:val="00DA6D3E"/>
    <w:rsid w:val="00DD450D"/>
    <w:rsid w:val="00DE1E7D"/>
    <w:rsid w:val="00DF7E49"/>
    <w:rsid w:val="00E73EE1"/>
    <w:rsid w:val="00F03277"/>
    <w:rsid w:val="00F053CB"/>
    <w:rsid w:val="00F960B8"/>
    <w:rsid w:val="00FB2D5A"/>
    <w:rsid w:val="00FB3364"/>
    <w:rsid w:val="00FD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2BC10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65D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1623"/>
    <w:rPr>
      <w:rFonts w:ascii="Helvetica" w:hAnsi="Helvetica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16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81623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81623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6A65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687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ymySM8C1px8" TargetMode="External"/><Relationship Id="rId7" Type="http://schemas.openxmlformats.org/officeDocument/2006/relationships/hyperlink" Target="http://www.ucmp.berkeley.edu/glossary/gloss1/phyly.htm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338</Words>
  <Characters>1928</Characters>
  <Application>Microsoft Macintosh Word</Application>
  <DocSecurity>0</DocSecurity>
  <Lines>16</Lines>
  <Paragraphs>4</Paragraphs>
  <ScaleCrop>false</ScaleCrop>
  <Company>Earlham College</Company>
  <LinksUpToDate>false</LinksUpToDate>
  <CharactersWithSpaces>2262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Heather Lerner</dc:creator>
  <cp:keywords/>
  <dc:description/>
  <cp:lastModifiedBy>Heather Lerner</cp:lastModifiedBy>
  <cp:revision>13</cp:revision>
  <cp:lastPrinted>2014-11-07T14:52:00Z</cp:lastPrinted>
  <dcterms:created xsi:type="dcterms:W3CDTF">2014-11-18T19:17:00Z</dcterms:created>
  <dcterms:modified xsi:type="dcterms:W3CDTF">2014-11-20T14:35:00Z</dcterms:modified>
</cp:coreProperties>
</file>