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317FD" w14:textId="77777777" w:rsidR="00447782" w:rsidRDefault="00447782" w:rsidP="006E77F7"/>
    <w:p w14:paraId="021D7A36" w14:textId="3D042D43" w:rsidR="00447782" w:rsidRPr="00447782" w:rsidRDefault="00447782" w:rsidP="006E77F7">
      <w:pPr>
        <w:rPr>
          <w:b/>
          <w:bCs/>
        </w:rPr>
      </w:pPr>
      <w:r w:rsidRPr="00447782">
        <w:rPr>
          <w:b/>
          <w:bCs/>
        </w:rPr>
        <w:t>Page 1</w:t>
      </w:r>
    </w:p>
    <w:p w14:paraId="64FC6DD8" w14:textId="7FC8E7E5" w:rsidR="00481CD2" w:rsidRDefault="00447782" w:rsidP="006E77F7">
      <w:r>
        <w:rPr>
          <w:rFonts w:hint="eastAsia"/>
        </w:rPr>
        <w:t>H</w:t>
      </w:r>
      <w:r>
        <w:t xml:space="preserve">ello </w:t>
      </w:r>
      <w:proofErr w:type="gramStart"/>
      <w:r>
        <w:t>Everyone</w:t>
      </w:r>
      <w:proofErr w:type="gramEnd"/>
      <w:r>
        <w:t>, I am Hao-Lun Hsu, and I am from Georgia Tech. Today I would like to share our project with you, called Functional Connectivity Correlates to Individual Difference in Human Brains during Working Memory Task and Resting State.</w:t>
      </w:r>
    </w:p>
    <w:p w14:paraId="59752E4E" w14:textId="31DE7A1C" w:rsidR="00447782" w:rsidRPr="00447782" w:rsidRDefault="00447782" w:rsidP="006E77F7">
      <w:pPr>
        <w:rPr>
          <w:b/>
          <w:bCs/>
        </w:rPr>
      </w:pPr>
      <w:r w:rsidRPr="00447782">
        <w:rPr>
          <w:b/>
          <w:bCs/>
        </w:rPr>
        <w:t>Page 2</w:t>
      </w:r>
    </w:p>
    <w:p w14:paraId="3EFF413D" w14:textId="4304043C" w:rsidR="00447782" w:rsidRDefault="00447782" w:rsidP="006E77F7">
      <w:r>
        <w:t xml:space="preserve">Working memory is described as the process that are used to temporarily store, organize, and manipulate information.  Multiple brain regions support working </w:t>
      </w:r>
      <w:proofErr w:type="gramStart"/>
      <w:r>
        <w:t>memory</w:t>
      </w:r>
      <w:proofErr w:type="gramEnd"/>
      <w:r>
        <w:t xml:space="preserve"> and it can be modeled as the illustration shown in the slide. It consists of four components depending on their functions. Basically, a central executive is for supervising the integration of information in different format.</w:t>
      </w:r>
    </w:p>
    <w:p w14:paraId="48686C95" w14:textId="6EE4A100" w:rsidR="00447782" w:rsidRPr="00447782" w:rsidRDefault="00447782" w:rsidP="006E77F7">
      <w:pPr>
        <w:rPr>
          <w:b/>
          <w:bCs/>
        </w:rPr>
      </w:pPr>
      <w:r w:rsidRPr="00447782">
        <w:rPr>
          <w:b/>
          <w:bCs/>
        </w:rPr>
        <w:t>Page 3</w:t>
      </w:r>
    </w:p>
    <w:p w14:paraId="3C581B69" w14:textId="77777777" w:rsidR="00447782" w:rsidRDefault="00447782" w:rsidP="00447782">
      <w:r w:rsidRPr="00447782">
        <w:t>To understand how multiple brain regions work together to support working memory,</w:t>
      </w:r>
      <w:r>
        <w:t xml:space="preserve"> </w:t>
      </w:r>
      <w:r w:rsidRPr="00447782">
        <w:t>researchers usually utilized a functional connectivity analysis.</w:t>
      </w:r>
      <w:r>
        <w:t xml:space="preserve"> </w:t>
      </w:r>
    </w:p>
    <w:p w14:paraId="54017EB3" w14:textId="6BD2D3FD" w:rsidR="00447782" w:rsidRDefault="00447782" w:rsidP="00447782">
      <w:r w:rsidRPr="00447782">
        <w:t>Current functional connectivity studies of working memory mainly focus on two direct</w:t>
      </w:r>
      <w:r>
        <w:t>ions</w:t>
      </w:r>
      <w:r w:rsidRPr="00447782">
        <w:t xml:space="preserve"> -- how resting-state functional connectivity was impaired in individuals with abnormal working memory and how different types of information was processed by divergent brain networks within the working memory scope.</w:t>
      </w:r>
    </w:p>
    <w:p w14:paraId="435EFC87" w14:textId="78B2784D" w:rsidR="00447782" w:rsidRPr="00447782" w:rsidRDefault="00447782" w:rsidP="00447782">
      <w:pPr>
        <w:rPr>
          <w:b/>
          <w:bCs/>
        </w:rPr>
      </w:pPr>
      <w:r w:rsidRPr="00447782">
        <w:rPr>
          <w:b/>
          <w:bCs/>
        </w:rPr>
        <w:t xml:space="preserve">Page </w:t>
      </w:r>
      <w:r w:rsidRPr="00447782">
        <w:rPr>
          <w:b/>
          <w:bCs/>
        </w:rPr>
        <w:t>4</w:t>
      </w:r>
    </w:p>
    <w:p w14:paraId="1FDF2E2A" w14:textId="22776DD7" w:rsidR="00447782" w:rsidRPr="00447782" w:rsidRDefault="00447782" w:rsidP="00447782">
      <w:r>
        <w:t>However, a</w:t>
      </w:r>
      <w:r w:rsidRPr="00447782">
        <w:t xml:space="preserve"> lack of studies asked whether the working memory network dynamics relate to normal individual performance differences. </w:t>
      </w:r>
    </w:p>
    <w:p w14:paraId="4FFAC285" w14:textId="5ABD8B06" w:rsidR="00447782" w:rsidRDefault="00447782" w:rsidP="00447782">
      <w:r w:rsidRPr="00447782">
        <w:t xml:space="preserve">Also, while resting-state functional connectivity studies were prevalent in network analyses on the brain, we wondered how the brain network changes from rest to task state in relation to working memory capacity. </w:t>
      </w:r>
    </w:p>
    <w:p w14:paraId="09A8E8D6" w14:textId="7ED38227" w:rsidR="00447782" w:rsidRDefault="00447782" w:rsidP="00447782">
      <w:pPr>
        <w:numPr>
          <w:ilvl w:val="0"/>
          <w:numId w:val="2"/>
        </w:numPr>
      </w:pPr>
      <w:r w:rsidRPr="00447782">
        <w:t xml:space="preserve">This is a reasonable question to ask for working memory because by its definition, working memory is a consistent state of the brain while awake. We wondered how the brain would change by adding more working memory </w:t>
      </w:r>
      <w:proofErr w:type="gramStart"/>
      <w:r w:rsidRPr="00447782">
        <w:t>load</w:t>
      </w:r>
      <w:proofErr w:type="gramEnd"/>
    </w:p>
    <w:p w14:paraId="13350E07" w14:textId="5017F606" w:rsidR="00447782" w:rsidRPr="00447782" w:rsidRDefault="00447782" w:rsidP="00447782">
      <w:pPr>
        <w:rPr>
          <w:b/>
          <w:bCs/>
        </w:rPr>
      </w:pPr>
      <w:r w:rsidRPr="00447782">
        <w:rPr>
          <w:b/>
          <w:bCs/>
        </w:rPr>
        <w:t>Page 5</w:t>
      </w:r>
    </w:p>
    <w:p w14:paraId="4CEE49B6" w14:textId="42A84630" w:rsidR="00447782" w:rsidRDefault="00447782" w:rsidP="00447782">
      <w:r>
        <w:t>Before we dig into the research, we hypothesize that there might be a s</w:t>
      </w:r>
      <w:r w:rsidRPr="00447782">
        <w:t>tronger connection between prefrontal cortex, basal ganglia (caudate) and hippocampus</w:t>
      </w:r>
      <w:r>
        <w:t xml:space="preserve"> based on the literature review. We are also supposed to see w</w:t>
      </w:r>
      <w:r w:rsidRPr="00447782">
        <w:t>eaker connective network in resting state compared with in task state</w:t>
      </w:r>
      <w:r>
        <w:t>.</w:t>
      </w:r>
    </w:p>
    <w:p w14:paraId="35ABF013" w14:textId="4C997CDF" w:rsidR="00447782" w:rsidRPr="00447782" w:rsidRDefault="00447782" w:rsidP="00447782">
      <w:pPr>
        <w:rPr>
          <w:b/>
          <w:bCs/>
        </w:rPr>
      </w:pPr>
      <w:r w:rsidRPr="00447782">
        <w:rPr>
          <w:b/>
          <w:bCs/>
        </w:rPr>
        <w:t>Page 6</w:t>
      </w:r>
    </w:p>
    <w:p w14:paraId="37586442" w14:textId="4B855DCF" w:rsidR="00447782" w:rsidRDefault="00447782" w:rsidP="00447782">
      <w:r>
        <w:t>In our project, we utilize the data from an open dataset, called human connectome project. There are two experiments for working memory tasks</w:t>
      </w:r>
      <w:r>
        <w:rPr>
          <w:rFonts w:hint="eastAsia"/>
        </w:rPr>
        <w:t>.</w:t>
      </w:r>
      <w:r>
        <w:t xml:space="preserve">  I show a kind of illustration in the slide while the original tasks may be more comprehensive. Firstly, </w:t>
      </w:r>
      <w:proofErr w:type="gramStart"/>
      <w:r>
        <w:t>let’s</w:t>
      </w:r>
      <w:proofErr w:type="gramEnd"/>
      <w:r>
        <w:t xml:space="preserve"> take a look at 2-back blocks. There are 6 terms in the blocks, indicating different pictures. The participants are asked to see the picture from left to right on the screen in each trial. Then the participants should press one of the bottoms to decide if the object in the current trial is in the same </w:t>
      </w:r>
      <w:r>
        <w:lastRenderedPageBreak/>
        <w:t>category as the one in the target. 2-back blocks means that the target will always be the one two trials before the current one. Instead of remembering dynamic targets, in 0-back block, the target will always be the one in the first trial.</w:t>
      </w:r>
    </w:p>
    <w:p w14:paraId="58716A63" w14:textId="6B986906" w:rsidR="00447782" w:rsidRPr="00447782" w:rsidRDefault="00447782" w:rsidP="00447782">
      <w:pPr>
        <w:rPr>
          <w:b/>
          <w:bCs/>
        </w:rPr>
      </w:pPr>
      <w:r w:rsidRPr="00447782">
        <w:rPr>
          <w:b/>
          <w:bCs/>
        </w:rPr>
        <w:t xml:space="preserve">Page </w:t>
      </w:r>
      <w:r w:rsidRPr="00447782">
        <w:rPr>
          <w:b/>
          <w:bCs/>
        </w:rPr>
        <w:t>7</w:t>
      </w:r>
    </w:p>
    <w:p w14:paraId="5101EF5C" w14:textId="491AFEBB" w:rsidR="00447782" w:rsidRDefault="00447782" w:rsidP="00447782">
      <w:r>
        <w:t>We have the access to the experiment results and the corresponding fMRI of 100 subjects. We show the performance in accuracy distribution here. To have a further analysis and comparison, we split them into two groups: 40 good performers and 60 poor performers.</w:t>
      </w:r>
    </w:p>
    <w:p w14:paraId="2BAB1E6E" w14:textId="6EFB0FC3" w:rsidR="00447782" w:rsidRPr="00447782" w:rsidRDefault="00447782" w:rsidP="00447782">
      <w:pPr>
        <w:rPr>
          <w:b/>
          <w:bCs/>
        </w:rPr>
      </w:pPr>
      <w:r w:rsidRPr="00447782">
        <w:rPr>
          <w:b/>
          <w:bCs/>
        </w:rPr>
        <w:t>Page 8</w:t>
      </w:r>
    </w:p>
    <w:p w14:paraId="051E959B" w14:textId="4B8CDC7C" w:rsidR="00447782" w:rsidRDefault="00447782" w:rsidP="00447782">
      <w:r>
        <w:t xml:space="preserve">Then we made the correlation matrix in task state. The correlation </w:t>
      </w:r>
      <w:proofErr w:type="spellStart"/>
      <w:r>
        <w:t>matrics</w:t>
      </w:r>
      <w:proofErr w:type="spellEnd"/>
      <w:r>
        <w:t xml:space="preserve"> are based on 21 brain regions.  We observe that there is higher level of correlation in good performers compared with in poor ones. And if we </w:t>
      </w:r>
      <w:proofErr w:type="gramStart"/>
      <w:r>
        <w:t>take a look</w:t>
      </w:r>
      <w:proofErr w:type="gramEnd"/>
      <w:r>
        <w:t xml:space="preserve"> at the </w:t>
      </w:r>
      <w:proofErr w:type="spellStart"/>
      <w:r>
        <w:t>matrics</w:t>
      </w:r>
      <w:proofErr w:type="spellEnd"/>
      <w:r>
        <w:t xml:space="preserve"> carefully, h</w:t>
      </w:r>
      <w:r w:rsidRPr="00447782">
        <w:t>igh correlation between cortex and hippocampus as well as between cortex and caudate</w:t>
      </w:r>
      <w:r>
        <w:t>.</w:t>
      </w:r>
    </w:p>
    <w:p w14:paraId="75F35BB5" w14:textId="2CFC3EE3" w:rsidR="00447782" w:rsidRDefault="00447782" w:rsidP="00447782">
      <w:r w:rsidRPr="00447782">
        <w:rPr>
          <w:b/>
          <w:bCs/>
        </w:rPr>
        <w:t>Page 9</w:t>
      </w:r>
      <w:r>
        <w:t xml:space="preserve"> </w:t>
      </w:r>
      <w:r w:rsidRPr="00447782">
        <w:t>Louvain Method</w:t>
      </w:r>
      <w:r>
        <w:t xml:space="preserve">, c-finder, </w:t>
      </w:r>
      <w:r w:rsidRPr="00447782">
        <w:t>Greedy Modularity Maximization algorithm</w:t>
      </w:r>
    </w:p>
    <w:p w14:paraId="3098A872" w14:textId="33BA591D" w:rsidR="00447782" w:rsidRDefault="00447782" w:rsidP="00447782">
      <w:r>
        <w:t>Then we do the hierarchical clustering. We show the visualization of the brains with network science. The nodes represent parcellation of the left hemisphere. The brain regions in the same cluster are with the same color. The edges indicate the correlation.</w:t>
      </w:r>
      <w:r w:rsidRPr="00447782">
        <w:rPr>
          <w:rFonts w:cs="Arial"/>
          <w:color w:val="000000"/>
          <w:sz w:val="36"/>
          <w:szCs w:val="36"/>
        </w:rPr>
        <w:t xml:space="preserve"> </w:t>
      </w:r>
      <w:r w:rsidRPr="00447782">
        <w:t>we found stronger connections between nodes and a more activated network in good performers versus bad performers</w:t>
      </w:r>
      <w:r>
        <w:t>.</w:t>
      </w:r>
    </w:p>
    <w:p w14:paraId="0EF978D7" w14:textId="1A25381E" w:rsidR="00447782" w:rsidRPr="00447782" w:rsidRDefault="00447782" w:rsidP="00447782">
      <w:pPr>
        <w:rPr>
          <w:b/>
          <w:bCs/>
        </w:rPr>
      </w:pPr>
      <w:r w:rsidRPr="00447782">
        <w:rPr>
          <w:b/>
          <w:bCs/>
        </w:rPr>
        <w:t>Page 10</w:t>
      </w:r>
    </w:p>
    <w:p w14:paraId="403B3BBF" w14:textId="43921792" w:rsidR="00447782" w:rsidRDefault="00447782" w:rsidP="00447782">
      <w:r>
        <w:t>W</w:t>
      </w:r>
      <w:r w:rsidRPr="00447782">
        <w:t>e specifically targeted functional connectivity among the thalamus-hippocampus-prefrontal cortex circuits, we also plotted out the brain activity across time series during the working memory task for these 3 areas</w:t>
      </w:r>
      <w:r>
        <w:t xml:space="preserve">. </w:t>
      </w:r>
      <w:r w:rsidRPr="00447782">
        <w:t xml:space="preserve">It showed that in good </w:t>
      </w:r>
      <w:r>
        <w:t>performers</w:t>
      </w:r>
      <w:r w:rsidRPr="00447782">
        <w:t xml:space="preserve">, the thalamus showed opposite activity direction from cortex while hippocampus showed similar trends to cortex. In the poor performers group, there’s weak correspondence among these three areas. </w:t>
      </w:r>
    </w:p>
    <w:p w14:paraId="569F27DC" w14:textId="310FF565" w:rsidR="00447782" w:rsidRPr="00447782" w:rsidRDefault="00447782" w:rsidP="00447782">
      <w:pPr>
        <w:rPr>
          <w:b/>
          <w:bCs/>
        </w:rPr>
      </w:pPr>
      <w:r w:rsidRPr="00447782">
        <w:rPr>
          <w:b/>
          <w:bCs/>
        </w:rPr>
        <w:t>Page 11</w:t>
      </w:r>
    </w:p>
    <w:p w14:paraId="4C45EC5F" w14:textId="100CB150" w:rsidR="00447782" w:rsidRDefault="00447782" w:rsidP="00447782">
      <w:r>
        <w:t>We also do the same process with the data in resting state while there is only tiny difference in the correlation between two groups.</w:t>
      </w:r>
    </w:p>
    <w:p w14:paraId="51FB01A9" w14:textId="3F4CAF0C" w:rsidR="00447782" w:rsidRPr="00447782" w:rsidRDefault="00447782" w:rsidP="00447782">
      <w:pPr>
        <w:rPr>
          <w:b/>
          <w:bCs/>
        </w:rPr>
      </w:pPr>
      <w:r w:rsidRPr="00447782">
        <w:rPr>
          <w:b/>
          <w:bCs/>
        </w:rPr>
        <w:t>Page 12</w:t>
      </w:r>
    </w:p>
    <w:p w14:paraId="7BE43DC4" w14:textId="49BD2E40" w:rsidR="00447782" w:rsidRDefault="00447782" w:rsidP="00447782">
      <w:r>
        <w:t xml:space="preserve">Also, we could not get the meaningful </w:t>
      </w:r>
      <w:proofErr w:type="gramStart"/>
      <w:r>
        <w:t>clusters</w:t>
      </w:r>
      <w:proofErr w:type="gramEnd"/>
    </w:p>
    <w:p w14:paraId="79A41D1F" w14:textId="7369DEA2" w:rsidR="00447782" w:rsidRPr="00447782" w:rsidRDefault="00447782" w:rsidP="00447782">
      <w:pPr>
        <w:rPr>
          <w:b/>
          <w:bCs/>
        </w:rPr>
      </w:pPr>
      <w:r w:rsidRPr="00447782">
        <w:rPr>
          <w:b/>
          <w:bCs/>
        </w:rPr>
        <w:t>Page 13</w:t>
      </w:r>
    </w:p>
    <w:p w14:paraId="74CAD0C8" w14:textId="3EABE201" w:rsidR="00447782" w:rsidRDefault="00447782" w:rsidP="00447782">
      <w:r>
        <w:t xml:space="preserve">In this project, we show that there is a </w:t>
      </w:r>
      <w:r w:rsidRPr="00447782">
        <w:t>Strong connection between cortex, and caudate in good performers via fMRI in working task</w:t>
      </w:r>
      <w:r>
        <w:t xml:space="preserve">. We demonstrate that working memory should be supported by an interconnected network instead of a single brain region. However, it is difficult to tell the difference between two groups via resting fMRI. One interesting thing is that </w:t>
      </w:r>
      <w:r w:rsidRPr="00447782">
        <w:t>Amygdala, caudate and putamen were less activated during res</w:t>
      </w:r>
      <w:r>
        <w:t xml:space="preserve">t. </w:t>
      </w:r>
      <w:r w:rsidRPr="00447782">
        <w:t>Considering these areas were shown to be essential for emotion or motor tasks, it is reasonable to observe a ‘sleep’ mode for them during rest. Brain network becomes more activate from resting to task state in good performers</w:t>
      </w:r>
      <w:r>
        <w:t xml:space="preserve">. </w:t>
      </w:r>
      <w:proofErr w:type="gramStart"/>
      <w:r>
        <w:t>That’s</w:t>
      </w:r>
      <w:proofErr w:type="gramEnd"/>
      <w:r>
        <w:t xml:space="preserve"> all I have for today’s presentation. Thank you for listening.</w:t>
      </w:r>
    </w:p>
    <w:p w14:paraId="19C121CA" w14:textId="47D16D2D" w:rsidR="00447782" w:rsidRDefault="00447782" w:rsidP="00447782"/>
    <w:p w14:paraId="4856201A" w14:textId="331E7849" w:rsidR="00447782" w:rsidRDefault="00447782" w:rsidP="00447782">
      <w:r>
        <w:t xml:space="preserve">Correlation coefficient: </w:t>
      </w:r>
      <w:r>
        <w:rPr>
          <w:noProof/>
        </w:rPr>
        <w:drawing>
          <wp:inline distT="0" distB="0" distL="0" distR="0" wp14:anchorId="32F96535" wp14:editId="343AF54A">
            <wp:extent cx="2082800" cy="1692829"/>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5"/>
                    <a:srcRect l="69468" t="41738" r="2239" b="17380"/>
                    <a:stretch/>
                  </pic:blipFill>
                  <pic:spPr bwMode="auto">
                    <a:xfrm>
                      <a:off x="0" y="0"/>
                      <a:ext cx="2089505" cy="1698279"/>
                    </a:xfrm>
                    <a:prstGeom prst="rect">
                      <a:avLst/>
                    </a:prstGeom>
                    <a:ln>
                      <a:noFill/>
                    </a:ln>
                    <a:extLst>
                      <a:ext uri="{53640926-AAD7-44D8-BBD7-CCE9431645EC}">
                        <a14:shadowObscured xmlns:a14="http://schemas.microsoft.com/office/drawing/2010/main"/>
                      </a:ext>
                    </a:extLst>
                  </pic:spPr>
                </pic:pic>
              </a:graphicData>
            </a:graphic>
          </wp:inline>
        </w:drawing>
      </w:r>
    </w:p>
    <w:p w14:paraId="4929589E" w14:textId="27751A71" w:rsidR="00447782" w:rsidRPr="00447782" w:rsidRDefault="00447782" w:rsidP="00447782">
      <w:pPr>
        <w:rPr>
          <w:rFonts w:hint="eastAsia"/>
        </w:rPr>
      </w:pPr>
      <w:r>
        <w:t xml:space="preserve">Column x row: time series (point) x voxel, number of voxels in each brain region. In each subject, we average the values within each region and normalize the time series in region via z-score: z = (x – mean of the sample)/ standard deviation of the sample, and then do the correlation. We take average on the correlation matrix across group </w:t>
      </w:r>
      <w:r>
        <w:sym w:font="Wingdings" w:char="F0E0"/>
      </w:r>
      <w:r>
        <w:t xml:space="preserve"> clustering. Correlation in brain: 0.5 is good enough.</w:t>
      </w:r>
    </w:p>
    <w:p w14:paraId="424628CF" w14:textId="79A452EE" w:rsidR="00447782" w:rsidRPr="00447782" w:rsidRDefault="00447782" w:rsidP="00447782"/>
    <w:p w14:paraId="348B4EAE" w14:textId="77777777" w:rsidR="00447782" w:rsidRPr="00447782" w:rsidRDefault="00447782" w:rsidP="00447782"/>
    <w:p w14:paraId="71BE2B2A" w14:textId="62054A2C" w:rsidR="00447782" w:rsidRDefault="00447782" w:rsidP="00447782"/>
    <w:p w14:paraId="121B7B89" w14:textId="77777777" w:rsidR="00447782" w:rsidRDefault="00447782" w:rsidP="00447782"/>
    <w:p w14:paraId="0E1B2901" w14:textId="77777777" w:rsidR="00447782" w:rsidRDefault="00447782" w:rsidP="006E77F7">
      <w:pPr>
        <w:rPr>
          <w:rFonts w:hint="eastAsia"/>
        </w:rPr>
      </w:pPr>
    </w:p>
    <w:sectPr w:rsidR="00447782" w:rsidSect="0058184C">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50CC"/>
    <w:multiLevelType w:val="hybridMultilevel"/>
    <w:tmpl w:val="F4DC4C52"/>
    <w:lvl w:ilvl="0" w:tplc="7234BCC6">
      <w:start w:val="1"/>
      <w:numFmt w:val="decimal"/>
      <w:lvlText w:val="%1)"/>
      <w:lvlJc w:val="left"/>
      <w:pPr>
        <w:tabs>
          <w:tab w:val="num" w:pos="720"/>
        </w:tabs>
        <w:ind w:left="720" w:hanging="360"/>
      </w:pPr>
    </w:lvl>
    <w:lvl w:ilvl="1" w:tplc="78F8381A">
      <w:start w:val="1"/>
      <w:numFmt w:val="decimal"/>
      <w:lvlText w:val="%2)"/>
      <w:lvlJc w:val="left"/>
      <w:pPr>
        <w:tabs>
          <w:tab w:val="num" w:pos="1440"/>
        </w:tabs>
        <w:ind w:left="1440" w:hanging="360"/>
      </w:pPr>
    </w:lvl>
    <w:lvl w:ilvl="2" w:tplc="CDEC7192" w:tentative="1">
      <w:start w:val="1"/>
      <w:numFmt w:val="decimal"/>
      <w:lvlText w:val="%3)"/>
      <w:lvlJc w:val="left"/>
      <w:pPr>
        <w:tabs>
          <w:tab w:val="num" w:pos="2160"/>
        </w:tabs>
        <w:ind w:left="2160" w:hanging="360"/>
      </w:pPr>
    </w:lvl>
    <w:lvl w:ilvl="3" w:tplc="4D06554C" w:tentative="1">
      <w:start w:val="1"/>
      <w:numFmt w:val="decimal"/>
      <w:lvlText w:val="%4)"/>
      <w:lvlJc w:val="left"/>
      <w:pPr>
        <w:tabs>
          <w:tab w:val="num" w:pos="2880"/>
        </w:tabs>
        <w:ind w:left="2880" w:hanging="360"/>
      </w:pPr>
    </w:lvl>
    <w:lvl w:ilvl="4" w:tplc="DD9C4F94" w:tentative="1">
      <w:start w:val="1"/>
      <w:numFmt w:val="decimal"/>
      <w:lvlText w:val="%5)"/>
      <w:lvlJc w:val="left"/>
      <w:pPr>
        <w:tabs>
          <w:tab w:val="num" w:pos="3600"/>
        </w:tabs>
        <w:ind w:left="3600" w:hanging="360"/>
      </w:pPr>
    </w:lvl>
    <w:lvl w:ilvl="5" w:tplc="4E54842E" w:tentative="1">
      <w:start w:val="1"/>
      <w:numFmt w:val="decimal"/>
      <w:lvlText w:val="%6)"/>
      <w:lvlJc w:val="left"/>
      <w:pPr>
        <w:tabs>
          <w:tab w:val="num" w:pos="4320"/>
        </w:tabs>
        <w:ind w:left="4320" w:hanging="360"/>
      </w:pPr>
    </w:lvl>
    <w:lvl w:ilvl="6" w:tplc="617653C4" w:tentative="1">
      <w:start w:val="1"/>
      <w:numFmt w:val="decimal"/>
      <w:lvlText w:val="%7)"/>
      <w:lvlJc w:val="left"/>
      <w:pPr>
        <w:tabs>
          <w:tab w:val="num" w:pos="5040"/>
        </w:tabs>
        <w:ind w:left="5040" w:hanging="360"/>
      </w:pPr>
    </w:lvl>
    <w:lvl w:ilvl="7" w:tplc="DDEAEF0C" w:tentative="1">
      <w:start w:val="1"/>
      <w:numFmt w:val="decimal"/>
      <w:lvlText w:val="%8)"/>
      <w:lvlJc w:val="left"/>
      <w:pPr>
        <w:tabs>
          <w:tab w:val="num" w:pos="5760"/>
        </w:tabs>
        <w:ind w:left="5760" w:hanging="360"/>
      </w:pPr>
    </w:lvl>
    <w:lvl w:ilvl="8" w:tplc="34FE674E" w:tentative="1">
      <w:start w:val="1"/>
      <w:numFmt w:val="decimal"/>
      <w:lvlText w:val="%9)"/>
      <w:lvlJc w:val="left"/>
      <w:pPr>
        <w:tabs>
          <w:tab w:val="num" w:pos="6480"/>
        </w:tabs>
        <w:ind w:left="6480" w:hanging="360"/>
      </w:pPr>
    </w:lvl>
  </w:abstractNum>
  <w:abstractNum w:abstractNumId="1" w15:restartNumberingAfterBreak="0">
    <w:nsid w:val="04D34018"/>
    <w:multiLevelType w:val="hybridMultilevel"/>
    <w:tmpl w:val="4C887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94A2E"/>
    <w:multiLevelType w:val="hybridMultilevel"/>
    <w:tmpl w:val="FF46CE04"/>
    <w:lvl w:ilvl="0" w:tplc="2CC87D1C">
      <w:start w:val="1"/>
      <w:numFmt w:val="bullet"/>
      <w:lvlText w:val="•"/>
      <w:lvlJc w:val="left"/>
      <w:pPr>
        <w:tabs>
          <w:tab w:val="num" w:pos="720"/>
        </w:tabs>
        <w:ind w:left="720" w:hanging="360"/>
      </w:pPr>
      <w:rPr>
        <w:rFonts w:ascii="Arial" w:hAnsi="Arial" w:hint="default"/>
      </w:rPr>
    </w:lvl>
    <w:lvl w:ilvl="1" w:tplc="F830FDCA" w:tentative="1">
      <w:start w:val="1"/>
      <w:numFmt w:val="bullet"/>
      <w:lvlText w:val="•"/>
      <w:lvlJc w:val="left"/>
      <w:pPr>
        <w:tabs>
          <w:tab w:val="num" w:pos="1440"/>
        </w:tabs>
        <w:ind w:left="1440" w:hanging="360"/>
      </w:pPr>
      <w:rPr>
        <w:rFonts w:ascii="Arial" w:hAnsi="Arial" w:hint="default"/>
      </w:rPr>
    </w:lvl>
    <w:lvl w:ilvl="2" w:tplc="CB483950" w:tentative="1">
      <w:start w:val="1"/>
      <w:numFmt w:val="bullet"/>
      <w:lvlText w:val="•"/>
      <w:lvlJc w:val="left"/>
      <w:pPr>
        <w:tabs>
          <w:tab w:val="num" w:pos="2160"/>
        </w:tabs>
        <w:ind w:left="2160" w:hanging="360"/>
      </w:pPr>
      <w:rPr>
        <w:rFonts w:ascii="Arial" w:hAnsi="Arial" w:hint="default"/>
      </w:rPr>
    </w:lvl>
    <w:lvl w:ilvl="3" w:tplc="1F7C192A" w:tentative="1">
      <w:start w:val="1"/>
      <w:numFmt w:val="bullet"/>
      <w:lvlText w:val="•"/>
      <w:lvlJc w:val="left"/>
      <w:pPr>
        <w:tabs>
          <w:tab w:val="num" w:pos="2880"/>
        </w:tabs>
        <w:ind w:left="2880" w:hanging="360"/>
      </w:pPr>
      <w:rPr>
        <w:rFonts w:ascii="Arial" w:hAnsi="Arial" w:hint="default"/>
      </w:rPr>
    </w:lvl>
    <w:lvl w:ilvl="4" w:tplc="A704E0F0" w:tentative="1">
      <w:start w:val="1"/>
      <w:numFmt w:val="bullet"/>
      <w:lvlText w:val="•"/>
      <w:lvlJc w:val="left"/>
      <w:pPr>
        <w:tabs>
          <w:tab w:val="num" w:pos="3600"/>
        </w:tabs>
        <w:ind w:left="3600" w:hanging="360"/>
      </w:pPr>
      <w:rPr>
        <w:rFonts w:ascii="Arial" w:hAnsi="Arial" w:hint="default"/>
      </w:rPr>
    </w:lvl>
    <w:lvl w:ilvl="5" w:tplc="1C2E7ECC" w:tentative="1">
      <w:start w:val="1"/>
      <w:numFmt w:val="bullet"/>
      <w:lvlText w:val="•"/>
      <w:lvlJc w:val="left"/>
      <w:pPr>
        <w:tabs>
          <w:tab w:val="num" w:pos="4320"/>
        </w:tabs>
        <w:ind w:left="4320" w:hanging="360"/>
      </w:pPr>
      <w:rPr>
        <w:rFonts w:ascii="Arial" w:hAnsi="Arial" w:hint="default"/>
      </w:rPr>
    </w:lvl>
    <w:lvl w:ilvl="6" w:tplc="DCD0B628" w:tentative="1">
      <w:start w:val="1"/>
      <w:numFmt w:val="bullet"/>
      <w:lvlText w:val="•"/>
      <w:lvlJc w:val="left"/>
      <w:pPr>
        <w:tabs>
          <w:tab w:val="num" w:pos="5040"/>
        </w:tabs>
        <w:ind w:left="5040" w:hanging="360"/>
      </w:pPr>
      <w:rPr>
        <w:rFonts w:ascii="Arial" w:hAnsi="Arial" w:hint="default"/>
      </w:rPr>
    </w:lvl>
    <w:lvl w:ilvl="7" w:tplc="D114887E" w:tentative="1">
      <w:start w:val="1"/>
      <w:numFmt w:val="bullet"/>
      <w:lvlText w:val="•"/>
      <w:lvlJc w:val="left"/>
      <w:pPr>
        <w:tabs>
          <w:tab w:val="num" w:pos="5760"/>
        </w:tabs>
        <w:ind w:left="5760" w:hanging="360"/>
      </w:pPr>
      <w:rPr>
        <w:rFonts w:ascii="Arial" w:hAnsi="Arial" w:hint="default"/>
      </w:rPr>
    </w:lvl>
    <w:lvl w:ilvl="8" w:tplc="E6000F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1F84533"/>
    <w:multiLevelType w:val="hybridMultilevel"/>
    <w:tmpl w:val="DD3283C6"/>
    <w:lvl w:ilvl="0" w:tplc="D42AD9DE">
      <w:start w:val="1"/>
      <w:numFmt w:val="bullet"/>
      <w:lvlText w:val="•"/>
      <w:lvlJc w:val="left"/>
      <w:pPr>
        <w:tabs>
          <w:tab w:val="num" w:pos="360"/>
        </w:tabs>
        <w:ind w:left="360" w:hanging="360"/>
      </w:pPr>
      <w:rPr>
        <w:rFonts w:ascii="Arial" w:hAnsi="Arial" w:hint="default"/>
      </w:rPr>
    </w:lvl>
    <w:lvl w:ilvl="1" w:tplc="C102F41C" w:tentative="1">
      <w:start w:val="1"/>
      <w:numFmt w:val="bullet"/>
      <w:lvlText w:val="•"/>
      <w:lvlJc w:val="left"/>
      <w:pPr>
        <w:tabs>
          <w:tab w:val="num" w:pos="1080"/>
        </w:tabs>
        <w:ind w:left="1080" w:hanging="360"/>
      </w:pPr>
      <w:rPr>
        <w:rFonts w:ascii="Arial" w:hAnsi="Arial" w:hint="default"/>
      </w:rPr>
    </w:lvl>
    <w:lvl w:ilvl="2" w:tplc="69545022" w:tentative="1">
      <w:start w:val="1"/>
      <w:numFmt w:val="bullet"/>
      <w:lvlText w:val="•"/>
      <w:lvlJc w:val="left"/>
      <w:pPr>
        <w:tabs>
          <w:tab w:val="num" w:pos="1800"/>
        </w:tabs>
        <w:ind w:left="1800" w:hanging="360"/>
      </w:pPr>
      <w:rPr>
        <w:rFonts w:ascii="Arial" w:hAnsi="Arial" w:hint="default"/>
      </w:rPr>
    </w:lvl>
    <w:lvl w:ilvl="3" w:tplc="8738FA2A" w:tentative="1">
      <w:start w:val="1"/>
      <w:numFmt w:val="bullet"/>
      <w:lvlText w:val="•"/>
      <w:lvlJc w:val="left"/>
      <w:pPr>
        <w:tabs>
          <w:tab w:val="num" w:pos="2520"/>
        </w:tabs>
        <w:ind w:left="2520" w:hanging="360"/>
      </w:pPr>
      <w:rPr>
        <w:rFonts w:ascii="Arial" w:hAnsi="Arial" w:hint="default"/>
      </w:rPr>
    </w:lvl>
    <w:lvl w:ilvl="4" w:tplc="CD36344E" w:tentative="1">
      <w:start w:val="1"/>
      <w:numFmt w:val="bullet"/>
      <w:lvlText w:val="•"/>
      <w:lvlJc w:val="left"/>
      <w:pPr>
        <w:tabs>
          <w:tab w:val="num" w:pos="3240"/>
        </w:tabs>
        <w:ind w:left="3240" w:hanging="360"/>
      </w:pPr>
      <w:rPr>
        <w:rFonts w:ascii="Arial" w:hAnsi="Arial" w:hint="default"/>
      </w:rPr>
    </w:lvl>
    <w:lvl w:ilvl="5" w:tplc="FE1C411C" w:tentative="1">
      <w:start w:val="1"/>
      <w:numFmt w:val="bullet"/>
      <w:lvlText w:val="•"/>
      <w:lvlJc w:val="left"/>
      <w:pPr>
        <w:tabs>
          <w:tab w:val="num" w:pos="3960"/>
        </w:tabs>
        <w:ind w:left="3960" w:hanging="360"/>
      </w:pPr>
      <w:rPr>
        <w:rFonts w:ascii="Arial" w:hAnsi="Arial" w:hint="default"/>
      </w:rPr>
    </w:lvl>
    <w:lvl w:ilvl="6" w:tplc="617431E0" w:tentative="1">
      <w:start w:val="1"/>
      <w:numFmt w:val="bullet"/>
      <w:lvlText w:val="•"/>
      <w:lvlJc w:val="left"/>
      <w:pPr>
        <w:tabs>
          <w:tab w:val="num" w:pos="4680"/>
        </w:tabs>
        <w:ind w:left="4680" w:hanging="360"/>
      </w:pPr>
      <w:rPr>
        <w:rFonts w:ascii="Arial" w:hAnsi="Arial" w:hint="default"/>
      </w:rPr>
    </w:lvl>
    <w:lvl w:ilvl="7" w:tplc="CECCEEB6" w:tentative="1">
      <w:start w:val="1"/>
      <w:numFmt w:val="bullet"/>
      <w:lvlText w:val="•"/>
      <w:lvlJc w:val="left"/>
      <w:pPr>
        <w:tabs>
          <w:tab w:val="num" w:pos="5400"/>
        </w:tabs>
        <w:ind w:left="5400" w:hanging="360"/>
      </w:pPr>
      <w:rPr>
        <w:rFonts w:ascii="Arial" w:hAnsi="Arial" w:hint="default"/>
      </w:rPr>
    </w:lvl>
    <w:lvl w:ilvl="8" w:tplc="51E0557C"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4C40018B"/>
    <w:multiLevelType w:val="hybridMultilevel"/>
    <w:tmpl w:val="DD406100"/>
    <w:lvl w:ilvl="0" w:tplc="97924E64">
      <w:start w:val="1"/>
      <w:numFmt w:val="bullet"/>
      <w:lvlText w:val="•"/>
      <w:lvlJc w:val="left"/>
      <w:pPr>
        <w:tabs>
          <w:tab w:val="num" w:pos="720"/>
        </w:tabs>
        <w:ind w:left="720" w:hanging="360"/>
      </w:pPr>
      <w:rPr>
        <w:rFonts w:ascii="Arial" w:hAnsi="Arial" w:hint="default"/>
      </w:rPr>
    </w:lvl>
    <w:lvl w:ilvl="1" w:tplc="DC28847C" w:tentative="1">
      <w:start w:val="1"/>
      <w:numFmt w:val="bullet"/>
      <w:lvlText w:val="•"/>
      <w:lvlJc w:val="left"/>
      <w:pPr>
        <w:tabs>
          <w:tab w:val="num" w:pos="1440"/>
        </w:tabs>
        <w:ind w:left="1440" w:hanging="360"/>
      </w:pPr>
      <w:rPr>
        <w:rFonts w:ascii="Arial" w:hAnsi="Arial" w:hint="default"/>
      </w:rPr>
    </w:lvl>
    <w:lvl w:ilvl="2" w:tplc="1570CDDC" w:tentative="1">
      <w:start w:val="1"/>
      <w:numFmt w:val="bullet"/>
      <w:lvlText w:val="•"/>
      <w:lvlJc w:val="left"/>
      <w:pPr>
        <w:tabs>
          <w:tab w:val="num" w:pos="2160"/>
        </w:tabs>
        <w:ind w:left="2160" w:hanging="360"/>
      </w:pPr>
      <w:rPr>
        <w:rFonts w:ascii="Arial" w:hAnsi="Arial" w:hint="default"/>
      </w:rPr>
    </w:lvl>
    <w:lvl w:ilvl="3" w:tplc="F086E568" w:tentative="1">
      <w:start w:val="1"/>
      <w:numFmt w:val="bullet"/>
      <w:lvlText w:val="•"/>
      <w:lvlJc w:val="left"/>
      <w:pPr>
        <w:tabs>
          <w:tab w:val="num" w:pos="2880"/>
        </w:tabs>
        <w:ind w:left="2880" w:hanging="360"/>
      </w:pPr>
      <w:rPr>
        <w:rFonts w:ascii="Arial" w:hAnsi="Arial" w:hint="default"/>
      </w:rPr>
    </w:lvl>
    <w:lvl w:ilvl="4" w:tplc="86FC1A80" w:tentative="1">
      <w:start w:val="1"/>
      <w:numFmt w:val="bullet"/>
      <w:lvlText w:val="•"/>
      <w:lvlJc w:val="left"/>
      <w:pPr>
        <w:tabs>
          <w:tab w:val="num" w:pos="3600"/>
        </w:tabs>
        <w:ind w:left="3600" w:hanging="360"/>
      </w:pPr>
      <w:rPr>
        <w:rFonts w:ascii="Arial" w:hAnsi="Arial" w:hint="default"/>
      </w:rPr>
    </w:lvl>
    <w:lvl w:ilvl="5" w:tplc="DF0ECA48" w:tentative="1">
      <w:start w:val="1"/>
      <w:numFmt w:val="bullet"/>
      <w:lvlText w:val="•"/>
      <w:lvlJc w:val="left"/>
      <w:pPr>
        <w:tabs>
          <w:tab w:val="num" w:pos="4320"/>
        </w:tabs>
        <w:ind w:left="4320" w:hanging="360"/>
      </w:pPr>
      <w:rPr>
        <w:rFonts w:ascii="Arial" w:hAnsi="Arial" w:hint="default"/>
      </w:rPr>
    </w:lvl>
    <w:lvl w:ilvl="6" w:tplc="AFAE58B4" w:tentative="1">
      <w:start w:val="1"/>
      <w:numFmt w:val="bullet"/>
      <w:lvlText w:val="•"/>
      <w:lvlJc w:val="left"/>
      <w:pPr>
        <w:tabs>
          <w:tab w:val="num" w:pos="5040"/>
        </w:tabs>
        <w:ind w:left="5040" w:hanging="360"/>
      </w:pPr>
      <w:rPr>
        <w:rFonts w:ascii="Arial" w:hAnsi="Arial" w:hint="default"/>
      </w:rPr>
    </w:lvl>
    <w:lvl w:ilvl="7" w:tplc="4A18D06C" w:tentative="1">
      <w:start w:val="1"/>
      <w:numFmt w:val="bullet"/>
      <w:lvlText w:val="•"/>
      <w:lvlJc w:val="left"/>
      <w:pPr>
        <w:tabs>
          <w:tab w:val="num" w:pos="5760"/>
        </w:tabs>
        <w:ind w:left="5760" w:hanging="360"/>
      </w:pPr>
      <w:rPr>
        <w:rFonts w:ascii="Arial" w:hAnsi="Arial" w:hint="default"/>
      </w:rPr>
    </w:lvl>
    <w:lvl w:ilvl="8" w:tplc="660094D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DAA6857"/>
    <w:multiLevelType w:val="hybridMultilevel"/>
    <w:tmpl w:val="364EA786"/>
    <w:lvl w:ilvl="0" w:tplc="466E57F6">
      <w:start w:val="1"/>
      <w:numFmt w:val="bullet"/>
      <w:lvlText w:val="•"/>
      <w:lvlJc w:val="left"/>
      <w:pPr>
        <w:tabs>
          <w:tab w:val="num" w:pos="720"/>
        </w:tabs>
        <w:ind w:left="720" w:hanging="360"/>
      </w:pPr>
      <w:rPr>
        <w:rFonts w:ascii="Arial" w:hAnsi="Arial" w:hint="default"/>
      </w:rPr>
    </w:lvl>
    <w:lvl w:ilvl="1" w:tplc="CD969FD4" w:tentative="1">
      <w:start w:val="1"/>
      <w:numFmt w:val="bullet"/>
      <w:lvlText w:val="•"/>
      <w:lvlJc w:val="left"/>
      <w:pPr>
        <w:tabs>
          <w:tab w:val="num" w:pos="1440"/>
        </w:tabs>
        <w:ind w:left="1440" w:hanging="360"/>
      </w:pPr>
      <w:rPr>
        <w:rFonts w:ascii="Arial" w:hAnsi="Arial" w:hint="default"/>
      </w:rPr>
    </w:lvl>
    <w:lvl w:ilvl="2" w:tplc="3614FF8E" w:tentative="1">
      <w:start w:val="1"/>
      <w:numFmt w:val="bullet"/>
      <w:lvlText w:val="•"/>
      <w:lvlJc w:val="left"/>
      <w:pPr>
        <w:tabs>
          <w:tab w:val="num" w:pos="2160"/>
        </w:tabs>
        <w:ind w:left="2160" w:hanging="360"/>
      </w:pPr>
      <w:rPr>
        <w:rFonts w:ascii="Arial" w:hAnsi="Arial" w:hint="default"/>
      </w:rPr>
    </w:lvl>
    <w:lvl w:ilvl="3" w:tplc="B718C676" w:tentative="1">
      <w:start w:val="1"/>
      <w:numFmt w:val="bullet"/>
      <w:lvlText w:val="•"/>
      <w:lvlJc w:val="left"/>
      <w:pPr>
        <w:tabs>
          <w:tab w:val="num" w:pos="2880"/>
        </w:tabs>
        <w:ind w:left="2880" w:hanging="360"/>
      </w:pPr>
      <w:rPr>
        <w:rFonts w:ascii="Arial" w:hAnsi="Arial" w:hint="default"/>
      </w:rPr>
    </w:lvl>
    <w:lvl w:ilvl="4" w:tplc="5530678C" w:tentative="1">
      <w:start w:val="1"/>
      <w:numFmt w:val="bullet"/>
      <w:lvlText w:val="•"/>
      <w:lvlJc w:val="left"/>
      <w:pPr>
        <w:tabs>
          <w:tab w:val="num" w:pos="3600"/>
        </w:tabs>
        <w:ind w:left="3600" w:hanging="360"/>
      </w:pPr>
      <w:rPr>
        <w:rFonts w:ascii="Arial" w:hAnsi="Arial" w:hint="default"/>
      </w:rPr>
    </w:lvl>
    <w:lvl w:ilvl="5" w:tplc="E10652C8" w:tentative="1">
      <w:start w:val="1"/>
      <w:numFmt w:val="bullet"/>
      <w:lvlText w:val="•"/>
      <w:lvlJc w:val="left"/>
      <w:pPr>
        <w:tabs>
          <w:tab w:val="num" w:pos="4320"/>
        </w:tabs>
        <w:ind w:left="4320" w:hanging="360"/>
      </w:pPr>
      <w:rPr>
        <w:rFonts w:ascii="Arial" w:hAnsi="Arial" w:hint="default"/>
      </w:rPr>
    </w:lvl>
    <w:lvl w:ilvl="6" w:tplc="2EEC6D8C" w:tentative="1">
      <w:start w:val="1"/>
      <w:numFmt w:val="bullet"/>
      <w:lvlText w:val="•"/>
      <w:lvlJc w:val="left"/>
      <w:pPr>
        <w:tabs>
          <w:tab w:val="num" w:pos="5040"/>
        </w:tabs>
        <w:ind w:left="5040" w:hanging="360"/>
      </w:pPr>
      <w:rPr>
        <w:rFonts w:ascii="Arial" w:hAnsi="Arial" w:hint="default"/>
      </w:rPr>
    </w:lvl>
    <w:lvl w:ilvl="7" w:tplc="0244563E" w:tentative="1">
      <w:start w:val="1"/>
      <w:numFmt w:val="bullet"/>
      <w:lvlText w:val="•"/>
      <w:lvlJc w:val="left"/>
      <w:pPr>
        <w:tabs>
          <w:tab w:val="num" w:pos="5760"/>
        </w:tabs>
        <w:ind w:left="5760" w:hanging="360"/>
      </w:pPr>
      <w:rPr>
        <w:rFonts w:ascii="Arial" w:hAnsi="Arial" w:hint="default"/>
      </w:rPr>
    </w:lvl>
    <w:lvl w:ilvl="8" w:tplc="17CE907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77F7"/>
    <w:rsid w:val="000125FB"/>
    <w:rsid w:val="00045F0B"/>
    <w:rsid w:val="000A757C"/>
    <w:rsid w:val="00393F60"/>
    <w:rsid w:val="00447782"/>
    <w:rsid w:val="00481CD2"/>
    <w:rsid w:val="00542378"/>
    <w:rsid w:val="0058184C"/>
    <w:rsid w:val="006E77F7"/>
    <w:rsid w:val="007C2C3D"/>
    <w:rsid w:val="007D0416"/>
    <w:rsid w:val="00CF1058"/>
    <w:rsid w:val="00E34F94"/>
    <w:rsid w:val="00E77C6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10C8"/>
  <w15:docId w15:val="{FDB85D1A-BB36-429B-9341-0DCF6343D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77F7"/>
    <w:rPr>
      <w:color w:val="808080"/>
    </w:rPr>
  </w:style>
  <w:style w:type="paragraph" w:styleId="ListParagraph">
    <w:name w:val="List Paragraph"/>
    <w:basedOn w:val="Normal"/>
    <w:uiPriority w:val="34"/>
    <w:qFormat/>
    <w:rsid w:val="00CF1058"/>
    <w:pPr>
      <w:ind w:left="720"/>
      <w:contextualSpacing/>
    </w:pPr>
  </w:style>
  <w:style w:type="paragraph" w:styleId="NormalWeb">
    <w:name w:val="Normal (Web)"/>
    <w:basedOn w:val="Normal"/>
    <w:uiPriority w:val="99"/>
    <w:semiHidden/>
    <w:unhideWhenUsed/>
    <w:rsid w:val="00447782"/>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5374">
      <w:bodyDiv w:val="1"/>
      <w:marLeft w:val="0"/>
      <w:marRight w:val="0"/>
      <w:marTop w:val="0"/>
      <w:marBottom w:val="0"/>
      <w:divBdr>
        <w:top w:val="none" w:sz="0" w:space="0" w:color="auto"/>
        <w:left w:val="none" w:sz="0" w:space="0" w:color="auto"/>
        <w:bottom w:val="none" w:sz="0" w:space="0" w:color="auto"/>
        <w:right w:val="none" w:sz="0" w:space="0" w:color="auto"/>
      </w:divBdr>
      <w:divsChild>
        <w:div w:id="473058896">
          <w:marLeft w:val="446"/>
          <w:marRight w:val="0"/>
          <w:marTop w:val="0"/>
          <w:marBottom w:val="0"/>
          <w:divBdr>
            <w:top w:val="none" w:sz="0" w:space="0" w:color="auto"/>
            <w:left w:val="none" w:sz="0" w:space="0" w:color="auto"/>
            <w:bottom w:val="none" w:sz="0" w:space="0" w:color="auto"/>
            <w:right w:val="none" w:sz="0" w:space="0" w:color="auto"/>
          </w:divBdr>
        </w:div>
      </w:divsChild>
    </w:div>
    <w:div w:id="111704940">
      <w:bodyDiv w:val="1"/>
      <w:marLeft w:val="0"/>
      <w:marRight w:val="0"/>
      <w:marTop w:val="0"/>
      <w:marBottom w:val="0"/>
      <w:divBdr>
        <w:top w:val="none" w:sz="0" w:space="0" w:color="auto"/>
        <w:left w:val="none" w:sz="0" w:space="0" w:color="auto"/>
        <w:bottom w:val="none" w:sz="0" w:space="0" w:color="auto"/>
        <w:right w:val="none" w:sz="0" w:space="0" w:color="auto"/>
      </w:divBdr>
      <w:divsChild>
        <w:div w:id="439644071">
          <w:marLeft w:val="446"/>
          <w:marRight w:val="0"/>
          <w:marTop w:val="0"/>
          <w:marBottom w:val="0"/>
          <w:divBdr>
            <w:top w:val="none" w:sz="0" w:space="0" w:color="auto"/>
            <w:left w:val="none" w:sz="0" w:space="0" w:color="auto"/>
            <w:bottom w:val="none" w:sz="0" w:space="0" w:color="auto"/>
            <w:right w:val="none" w:sz="0" w:space="0" w:color="auto"/>
          </w:divBdr>
        </w:div>
      </w:divsChild>
    </w:div>
    <w:div w:id="285353943">
      <w:bodyDiv w:val="1"/>
      <w:marLeft w:val="0"/>
      <w:marRight w:val="0"/>
      <w:marTop w:val="0"/>
      <w:marBottom w:val="0"/>
      <w:divBdr>
        <w:top w:val="none" w:sz="0" w:space="0" w:color="auto"/>
        <w:left w:val="none" w:sz="0" w:space="0" w:color="auto"/>
        <w:bottom w:val="none" w:sz="0" w:space="0" w:color="auto"/>
        <w:right w:val="none" w:sz="0" w:space="0" w:color="auto"/>
      </w:divBdr>
      <w:divsChild>
        <w:div w:id="233664340">
          <w:marLeft w:val="446"/>
          <w:marRight w:val="0"/>
          <w:marTop w:val="0"/>
          <w:marBottom w:val="0"/>
          <w:divBdr>
            <w:top w:val="none" w:sz="0" w:space="0" w:color="auto"/>
            <w:left w:val="none" w:sz="0" w:space="0" w:color="auto"/>
            <w:bottom w:val="none" w:sz="0" w:space="0" w:color="auto"/>
            <w:right w:val="none" w:sz="0" w:space="0" w:color="auto"/>
          </w:divBdr>
        </w:div>
      </w:divsChild>
    </w:div>
    <w:div w:id="348291030">
      <w:bodyDiv w:val="1"/>
      <w:marLeft w:val="0"/>
      <w:marRight w:val="0"/>
      <w:marTop w:val="0"/>
      <w:marBottom w:val="0"/>
      <w:divBdr>
        <w:top w:val="none" w:sz="0" w:space="0" w:color="auto"/>
        <w:left w:val="none" w:sz="0" w:space="0" w:color="auto"/>
        <w:bottom w:val="none" w:sz="0" w:space="0" w:color="auto"/>
        <w:right w:val="none" w:sz="0" w:space="0" w:color="auto"/>
      </w:divBdr>
      <w:divsChild>
        <w:div w:id="1837376448">
          <w:marLeft w:val="446"/>
          <w:marRight w:val="0"/>
          <w:marTop w:val="0"/>
          <w:marBottom w:val="0"/>
          <w:divBdr>
            <w:top w:val="none" w:sz="0" w:space="0" w:color="auto"/>
            <w:left w:val="none" w:sz="0" w:space="0" w:color="auto"/>
            <w:bottom w:val="none" w:sz="0" w:space="0" w:color="auto"/>
            <w:right w:val="none" w:sz="0" w:space="0" w:color="auto"/>
          </w:divBdr>
        </w:div>
      </w:divsChild>
    </w:div>
    <w:div w:id="879364660">
      <w:bodyDiv w:val="1"/>
      <w:marLeft w:val="0"/>
      <w:marRight w:val="0"/>
      <w:marTop w:val="0"/>
      <w:marBottom w:val="0"/>
      <w:divBdr>
        <w:top w:val="none" w:sz="0" w:space="0" w:color="auto"/>
        <w:left w:val="none" w:sz="0" w:space="0" w:color="auto"/>
        <w:bottom w:val="none" w:sz="0" w:space="0" w:color="auto"/>
        <w:right w:val="none" w:sz="0" w:space="0" w:color="auto"/>
      </w:divBdr>
      <w:divsChild>
        <w:div w:id="1583875901">
          <w:marLeft w:val="0"/>
          <w:marRight w:val="0"/>
          <w:marTop w:val="0"/>
          <w:marBottom w:val="0"/>
          <w:divBdr>
            <w:top w:val="none" w:sz="0" w:space="0" w:color="auto"/>
            <w:left w:val="none" w:sz="0" w:space="0" w:color="auto"/>
            <w:bottom w:val="none" w:sz="0" w:space="0" w:color="auto"/>
            <w:right w:val="none" w:sz="0" w:space="0" w:color="auto"/>
          </w:divBdr>
          <w:divsChild>
            <w:div w:id="8347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7121">
      <w:bodyDiv w:val="1"/>
      <w:marLeft w:val="0"/>
      <w:marRight w:val="0"/>
      <w:marTop w:val="0"/>
      <w:marBottom w:val="0"/>
      <w:divBdr>
        <w:top w:val="none" w:sz="0" w:space="0" w:color="auto"/>
        <w:left w:val="none" w:sz="0" w:space="0" w:color="auto"/>
        <w:bottom w:val="none" w:sz="0" w:space="0" w:color="auto"/>
        <w:right w:val="none" w:sz="0" w:space="0" w:color="auto"/>
      </w:divBdr>
      <w:divsChild>
        <w:div w:id="1696299979">
          <w:marLeft w:val="446"/>
          <w:marRight w:val="0"/>
          <w:marTop w:val="0"/>
          <w:marBottom w:val="0"/>
          <w:divBdr>
            <w:top w:val="none" w:sz="0" w:space="0" w:color="auto"/>
            <w:left w:val="none" w:sz="0" w:space="0" w:color="auto"/>
            <w:bottom w:val="none" w:sz="0" w:space="0" w:color="auto"/>
            <w:right w:val="none" w:sz="0" w:space="0" w:color="auto"/>
          </w:divBdr>
        </w:div>
      </w:divsChild>
    </w:div>
    <w:div w:id="1274939386">
      <w:bodyDiv w:val="1"/>
      <w:marLeft w:val="0"/>
      <w:marRight w:val="0"/>
      <w:marTop w:val="0"/>
      <w:marBottom w:val="0"/>
      <w:divBdr>
        <w:top w:val="none" w:sz="0" w:space="0" w:color="auto"/>
        <w:left w:val="none" w:sz="0" w:space="0" w:color="auto"/>
        <w:bottom w:val="none" w:sz="0" w:space="0" w:color="auto"/>
        <w:right w:val="none" w:sz="0" w:space="0" w:color="auto"/>
      </w:divBdr>
      <w:divsChild>
        <w:div w:id="1116287982">
          <w:marLeft w:val="360"/>
          <w:marRight w:val="0"/>
          <w:marTop w:val="0"/>
          <w:marBottom w:val="0"/>
          <w:divBdr>
            <w:top w:val="none" w:sz="0" w:space="0" w:color="auto"/>
            <w:left w:val="none" w:sz="0" w:space="0" w:color="auto"/>
            <w:bottom w:val="none" w:sz="0" w:space="0" w:color="auto"/>
            <w:right w:val="none" w:sz="0" w:space="0" w:color="auto"/>
          </w:divBdr>
        </w:div>
      </w:divsChild>
    </w:div>
    <w:div w:id="1769349946">
      <w:bodyDiv w:val="1"/>
      <w:marLeft w:val="0"/>
      <w:marRight w:val="0"/>
      <w:marTop w:val="0"/>
      <w:marBottom w:val="0"/>
      <w:divBdr>
        <w:top w:val="none" w:sz="0" w:space="0" w:color="auto"/>
        <w:left w:val="none" w:sz="0" w:space="0" w:color="auto"/>
        <w:bottom w:val="none" w:sz="0" w:space="0" w:color="auto"/>
        <w:right w:val="none" w:sz="0" w:space="0" w:color="auto"/>
      </w:divBdr>
    </w:div>
    <w:div w:id="1808820016">
      <w:bodyDiv w:val="1"/>
      <w:marLeft w:val="0"/>
      <w:marRight w:val="0"/>
      <w:marTop w:val="0"/>
      <w:marBottom w:val="0"/>
      <w:divBdr>
        <w:top w:val="none" w:sz="0" w:space="0" w:color="auto"/>
        <w:left w:val="none" w:sz="0" w:space="0" w:color="auto"/>
        <w:bottom w:val="none" w:sz="0" w:space="0" w:color="auto"/>
        <w:right w:val="none" w:sz="0" w:space="0" w:color="auto"/>
      </w:divBdr>
      <w:divsChild>
        <w:div w:id="295569388">
          <w:marLeft w:val="446"/>
          <w:marRight w:val="0"/>
          <w:marTop w:val="0"/>
          <w:marBottom w:val="0"/>
          <w:divBdr>
            <w:top w:val="none" w:sz="0" w:space="0" w:color="auto"/>
            <w:left w:val="none" w:sz="0" w:space="0" w:color="auto"/>
            <w:bottom w:val="none" w:sz="0" w:space="0" w:color="auto"/>
            <w:right w:val="none" w:sz="0" w:space="0" w:color="auto"/>
          </w:divBdr>
        </w:div>
      </w:divsChild>
    </w:div>
    <w:div w:id="1946569473">
      <w:bodyDiv w:val="1"/>
      <w:marLeft w:val="0"/>
      <w:marRight w:val="0"/>
      <w:marTop w:val="0"/>
      <w:marBottom w:val="0"/>
      <w:divBdr>
        <w:top w:val="none" w:sz="0" w:space="0" w:color="auto"/>
        <w:left w:val="none" w:sz="0" w:space="0" w:color="auto"/>
        <w:bottom w:val="none" w:sz="0" w:space="0" w:color="auto"/>
        <w:right w:val="none" w:sz="0" w:space="0" w:color="auto"/>
      </w:divBdr>
      <w:divsChild>
        <w:div w:id="1991130266">
          <w:marLeft w:val="446"/>
          <w:marRight w:val="0"/>
          <w:marTop w:val="0"/>
          <w:marBottom w:val="0"/>
          <w:divBdr>
            <w:top w:val="none" w:sz="0" w:space="0" w:color="auto"/>
            <w:left w:val="none" w:sz="0" w:space="0" w:color="auto"/>
            <w:bottom w:val="none" w:sz="0" w:space="0" w:color="auto"/>
            <w:right w:val="none" w:sz="0" w:space="0" w:color="auto"/>
          </w:divBdr>
        </w:div>
      </w:divsChild>
    </w:div>
    <w:div w:id="1977761889">
      <w:bodyDiv w:val="1"/>
      <w:marLeft w:val="0"/>
      <w:marRight w:val="0"/>
      <w:marTop w:val="0"/>
      <w:marBottom w:val="0"/>
      <w:divBdr>
        <w:top w:val="none" w:sz="0" w:space="0" w:color="auto"/>
        <w:left w:val="none" w:sz="0" w:space="0" w:color="auto"/>
        <w:bottom w:val="none" w:sz="0" w:space="0" w:color="auto"/>
        <w:right w:val="none" w:sz="0" w:space="0" w:color="auto"/>
      </w:divBdr>
      <w:divsChild>
        <w:div w:id="1350182431">
          <w:marLeft w:val="446"/>
          <w:marRight w:val="0"/>
          <w:marTop w:val="0"/>
          <w:marBottom w:val="0"/>
          <w:divBdr>
            <w:top w:val="none" w:sz="0" w:space="0" w:color="auto"/>
            <w:left w:val="none" w:sz="0" w:space="0" w:color="auto"/>
            <w:bottom w:val="none" w:sz="0" w:space="0" w:color="auto"/>
            <w:right w:val="none" w:sz="0" w:space="0" w:color="auto"/>
          </w:divBdr>
        </w:div>
      </w:divsChild>
    </w:div>
    <w:div w:id="1981642568">
      <w:bodyDiv w:val="1"/>
      <w:marLeft w:val="0"/>
      <w:marRight w:val="0"/>
      <w:marTop w:val="0"/>
      <w:marBottom w:val="0"/>
      <w:divBdr>
        <w:top w:val="none" w:sz="0" w:space="0" w:color="auto"/>
        <w:left w:val="none" w:sz="0" w:space="0" w:color="auto"/>
        <w:bottom w:val="none" w:sz="0" w:space="0" w:color="auto"/>
        <w:right w:val="none" w:sz="0" w:space="0" w:color="auto"/>
      </w:divBdr>
    </w:div>
    <w:div w:id="1985699821">
      <w:bodyDiv w:val="1"/>
      <w:marLeft w:val="0"/>
      <w:marRight w:val="0"/>
      <w:marTop w:val="0"/>
      <w:marBottom w:val="0"/>
      <w:divBdr>
        <w:top w:val="none" w:sz="0" w:space="0" w:color="auto"/>
        <w:left w:val="none" w:sz="0" w:space="0" w:color="auto"/>
        <w:bottom w:val="none" w:sz="0" w:space="0" w:color="auto"/>
        <w:right w:val="none" w:sz="0" w:space="0" w:color="auto"/>
      </w:divBdr>
    </w:div>
    <w:div w:id="1989285107">
      <w:bodyDiv w:val="1"/>
      <w:marLeft w:val="0"/>
      <w:marRight w:val="0"/>
      <w:marTop w:val="0"/>
      <w:marBottom w:val="0"/>
      <w:divBdr>
        <w:top w:val="none" w:sz="0" w:space="0" w:color="auto"/>
        <w:left w:val="none" w:sz="0" w:space="0" w:color="auto"/>
        <w:bottom w:val="none" w:sz="0" w:space="0" w:color="auto"/>
        <w:right w:val="none" w:sz="0" w:space="0" w:color="auto"/>
      </w:divBdr>
      <w:divsChild>
        <w:div w:id="1504474413">
          <w:marLeft w:val="446"/>
          <w:marRight w:val="0"/>
          <w:marTop w:val="0"/>
          <w:marBottom w:val="0"/>
          <w:divBdr>
            <w:top w:val="none" w:sz="0" w:space="0" w:color="auto"/>
            <w:left w:val="none" w:sz="0" w:space="0" w:color="auto"/>
            <w:bottom w:val="none" w:sz="0" w:space="0" w:color="auto"/>
            <w:right w:val="none" w:sz="0" w:space="0" w:color="auto"/>
          </w:divBdr>
        </w:div>
      </w:divsChild>
    </w:div>
    <w:div w:id="1997950979">
      <w:bodyDiv w:val="1"/>
      <w:marLeft w:val="0"/>
      <w:marRight w:val="0"/>
      <w:marTop w:val="0"/>
      <w:marBottom w:val="0"/>
      <w:divBdr>
        <w:top w:val="none" w:sz="0" w:space="0" w:color="auto"/>
        <w:left w:val="none" w:sz="0" w:space="0" w:color="auto"/>
        <w:bottom w:val="none" w:sz="0" w:space="0" w:color="auto"/>
        <w:right w:val="none" w:sz="0" w:space="0" w:color="auto"/>
      </w:divBdr>
      <w:divsChild>
        <w:div w:id="941110082">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1909</TotalTime>
  <Pages>3</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浩倫 徐</dc:creator>
  <cp:keywords/>
  <dc:description/>
  <cp:lastModifiedBy>浩倫 徐</cp:lastModifiedBy>
  <cp:revision>1</cp:revision>
  <dcterms:created xsi:type="dcterms:W3CDTF">2021-06-10T23:46:00Z</dcterms:created>
  <dcterms:modified xsi:type="dcterms:W3CDTF">2021-06-12T09:21:00Z</dcterms:modified>
</cp:coreProperties>
</file>