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0803A" w14:textId="4AF9A336" w:rsidR="00104A34" w:rsidRPr="00406175" w:rsidRDefault="00104A34" w:rsidP="00406175">
      <w:pPr>
        <w:jc w:val="center"/>
        <w:rPr>
          <w:b/>
          <w:bCs/>
          <w:sz w:val="28"/>
          <w:szCs w:val="28"/>
        </w:rPr>
      </w:pPr>
      <w:r w:rsidRPr="00406175">
        <w:rPr>
          <w:rFonts w:hint="eastAsia"/>
          <w:b/>
          <w:bCs/>
          <w:sz w:val="28"/>
          <w:szCs w:val="28"/>
        </w:rPr>
        <w:t xml:space="preserve">Project </w:t>
      </w:r>
      <w:r w:rsidR="00406175" w:rsidRPr="00406175">
        <w:rPr>
          <w:b/>
          <w:bCs/>
          <w:sz w:val="28"/>
          <w:szCs w:val="28"/>
        </w:rPr>
        <w:t>description</w:t>
      </w:r>
      <w:r w:rsidRPr="00406175">
        <w:rPr>
          <w:rFonts w:hint="eastAsia"/>
          <w:b/>
          <w:bCs/>
          <w:sz w:val="28"/>
          <w:szCs w:val="28"/>
        </w:rPr>
        <w:t>:</w:t>
      </w:r>
    </w:p>
    <w:p w14:paraId="641C08AF" w14:textId="77777777" w:rsidR="00104A34" w:rsidRPr="00104A34" w:rsidRDefault="00104A34" w:rsidP="00104A34">
      <w:pPr>
        <w:rPr>
          <w:b/>
          <w:bCs/>
        </w:rPr>
      </w:pPr>
      <w:r w:rsidRPr="00104A34">
        <w:rPr>
          <w:b/>
          <w:bCs/>
        </w:rPr>
        <w:t>1) What this project is</w:t>
      </w:r>
    </w:p>
    <w:p w14:paraId="228612DE" w14:textId="77777777" w:rsidR="00104A34" w:rsidRPr="00104A34" w:rsidRDefault="00104A34" w:rsidP="00104A34">
      <w:pPr>
        <w:rPr>
          <w:b/>
          <w:bCs/>
        </w:rPr>
      </w:pPr>
      <w:r w:rsidRPr="00104A34">
        <w:rPr>
          <w:b/>
          <w:bCs/>
        </w:rPr>
        <w:t>An end-to-end, production-style quantitative trading system built around Alpaca (paper/live), focused on momentum rotation with robust risk management. It covers data engineering, model selection, hyperparameter tuning, walk-forward validation, order execution, risk controls, scheduling/daemonization, and observability (logging/artifacts).</w:t>
      </w:r>
    </w:p>
    <w:p w14:paraId="0C8E9AB4" w14:textId="77777777" w:rsidR="00104A34" w:rsidRPr="00104A34" w:rsidRDefault="00104A34" w:rsidP="00104A34">
      <w:pPr>
        <w:rPr>
          <w:b/>
          <w:bCs/>
        </w:rPr>
      </w:pPr>
      <w:r w:rsidRPr="00104A34">
        <w:rPr>
          <w:b/>
          <w:bCs/>
        </w:rPr>
        <w:t>Highlights</w:t>
      </w:r>
    </w:p>
    <w:p w14:paraId="55D1ACE0" w14:textId="77777777" w:rsidR="00104A34" w:rsidRPr="00104A34" w:rsidRDefault="00104A34" w:rsidP="00104A34">
      <w:pPr>
        <w:numPr>
          <w:ilvl w:val="0"/>
          <w:numId w:val="2"/>
        </w:numPr>
        <w:rPr>
          <w:b/>
          <w:bCs/>
        </w:rPr>
      </w:pPr>
      <w:r w:rsidRPr="00104A34">
        <w:rPr>
          <w:b/>
          <w:bCs/>
        </w:rPr>
        <w:t>Momentum Top-N rotation (daily/weekly/monthly) with SMA filter.</w:t>
      </w:r>
    </w:p>
    <w:p w14:paraId="67E20422" w14:textId="77777777" w:rsidR="00104A34" w:rsidRPr="00104A34" w:rsidRDefault="00104A34" w:rsidP="00104A34">
      <w:pPr>
        <w:numPr>
          <w:ilvl w:val="0"/>
          <w:numId w:val="2"/>
        </w:numPr>
        <w:rPr>
          <w:b/>
          <w:bCs/>
        </w:rPr>
      </w:pPr>
      <w:r w:rsidRPr="00104A34">
        <w:rPr>
          <w:b/>
          <w:bCs/>
        </w:rPr>
        <w:t>Bayesian Optimization (via scikit-optimize) to search LOOKBACK_M / TOP_N / SMA_WIN.</w:t>
      </w:r>
    </w:p>
    <w:p w14:paraId="64C588BB" w14:textId="77777777" w:rsidR="00104A34" w:rsidRPr="00104A34" w:rsidRDefault="00104A34" w:rsidP="00104A34">
      <w:pPr>
        <w:numPr>
          <w:ilvl w:val="0"/>
          <w:numId w:val="2"/>
        </w:numPr>
        <w:rPr>
          <w:b/>
          <w:bCs/>
        </w:rPr>
      </w:pPr>
      <w:r w:rsidRPr="00104A34">
        <w:rPr>
          <w:b/>
          <w:bCs/>
        </w:rPr>
        <w:t>Anchored Walk-Forward validation for out-of-sample (OOS) scoring + early-stopping.</w:t>
      </w:r>
    </w:p>
    <w:p w14:paraId="091B5BDB" w14:textId="77777777" w:rsidR="00104A34" w:rsidRPr="00104A34" w:rsidRDefault="00104A34" w:rsidP="00104A34">
      <w:pPr>
        <w:numPr>
          <w:ilvl w:val="0"/>
          <w:numId w:val="2"/>
        </w:numPr>
        <w:rPr>
          <w:b/>
          <w:bCs/>
        </w:rPr>
      </w:pPr>
      <w:r w:rsidRPr="00104A34">
        <w:rPr>
          <w:b/>
          <w:bCs/>
        </w:rPr>
        <w:t>Transaction-cost modeling and sensitivity checks (commission, slippage).</w:t>
      </w:r>
    </w:p>
    <w:p w14:paraId="799FA5F0" w14:textId="77777777" w:rsidR="00104A34" w:rsidRPr="00104A34" w:rsidRDefault="00104A34" w:rsidP="00104A34">
      <w:pPr>
        <w:numPr>
          <w:ilvl w:val="0"/>
          <w:numId w:val="2"/>
        </w:numPr>
        <w:rPr>
          <w:b/>
          <w:bCs/>
        </w:rPr>
      </w:pPr>
      <w:r w:rsidRPr="00104A34">
        <w:rPr>
          <w:b/>
          <w:bCs/>
        </w:rPr>
        <w:t>Risk budgeting (volatility/ correlation aware) instead of naïve equal weight.</w:t>
      </w:r>
    </w:p>
    <w:p w14:paraId="7CADF007" w14:textId="77777777" w:rsidR="00104A34" w:rsidRPr="00104A34" w:rsidRDefault="00104A34" w:rsidP="00104A34">
      <w:pPr>
        <w:numPr>
          <w:ilvl w:val="0"/>
          <w:numId w:val="2"/>
        </w:numPr>
        <w:rPr>
          <w:b/>
          <w:bCs/>
        </w:rPr>
      </w:pPr>
      <w:r w:rsidRPr="00104A34">
        <w:rPr>
          <w:b/>
          <w:bCs/>
        </w:rPr>
        <w:t>Execution via Alpaca with market or tradeable limit orders, auto-nudge/retry, and market-aware fallbacks.</w:t>
      </w:r>
    </w:p>
    <w:p w14:paraId="37DE48E2" w14:textId="77777777" w:rsidR="00104A34" w:rsidRPr="00104A34" w:rsidRDefault="00104A34" w:rsidP="00104A34">
      <w:pPr>
        <w:numPr>
          <w:ilvl w:val="0"/>
          <w:numId w:val="2"/>
        </w:numPr>
        <w:rPr>
          <w:b/>
          <w:bCs/>
        </w:rPr>
      </w:pPr>
      <w:r w:rsidRPr="00104A34">
        <w:rPr>
          <w:b/>
          <w:bCs/>
        </w:rPr>
        <w:t>A resilient scheduler that wakes only on real trading windows, sleeps on weekends/holidays, and keeps a heartbeat during market hours.</w:t>
      </w:r>
    </w:p>
    <w:p w14:paraId="659EE82E" w14:textId="77777777" w:rsidR="00104A34" w:rsidRPr="00104A34" w:rsidRDefault="00104A34" w:rsidP="00104A34">
      <w:pPr>
        <w:rPr>
          <w:b/>
          <w:bCs/>
        </w:rPr>
      </w:pPr>
      <w:r w:rsidRPr="00104A34">
        <w:rPr>
          <w:b/>
          <w:bCs/>
        </w:rPr>
        <w:pict w14:anchorId="31F376A9">
          <v:rect id="_x0000_i1031" style="width:0;height:1.5pt" o:hralign="center" o:hrstd="t" o:hr="t" fillcolor="#a0a0a0" stroked="f"/>
        </w:pict>
      </w:r>
    </w:p>
    <w:p w14:paraId="1C3E2400" w14:textId="77777777" w:rsidR="00104A34" w:rsidRPr="00104A34" w:rsidRDefault="00104A34" w:rsidP="00104A34">
      <w:pPr>
        <w:rPr>
          <w:b/>
          <w:bCs/>
        </w:rPr>
      </w:pPr>
      <w:r w:rsidRPr="00104A34">
        <w:rPr>
          <w:b/>
          <w:bCs/>
        </w:rPr>
        <w:t>2) Architecture at a glance</w:t>
      </w:r>
    </w:p>
    <w:p w14:paraId="16F7CE12" w14:textId="77777777" w:rsidR="00104A34" w:rsidRPr="00104A34" w:rsidRDefault="00104A34" w:rsidP="00104A34">
      <w:pPr>
        <w:numPr>
          <w:ilvl w:val="0"/>
          <w:numId w:val="3"/>
        </w:numPr>
        <w:rPr>
          <w:b/>
          <w:bCs/>
        </w:rPr>
      </w:pPr>
      <w:r w:rsidRPr="00104A34">
        <w:rPr>
          <w:b/>
          <w:bCs/>
        </w:rPr>
        <w:t>Data: Pulls market data with yfinance (e.g., equities and ^VIX). Cleans, aligns, and aggregates to the chosen frequency (D/W/M).</w:t>
      </w:r>
    </w:p>
    <w:p w14:paraId="3BA9599D" w14:textId="77777777" w:rsidR="00104A34" w:rsidRPr="00104A34" w:rsidRDefault="00104A34" w:rsidP="00104A34">
      <w:pPr>
        <w:numPr>
          <w:ilvl w:val="0"/>
          <w:numId w:val="3"/>
        </w:numPr>
        <w:rPr>
          <w:b/>
          <w:bCs/>
        </w:rPr>
      </w:pPr>
      <w:r w:rsidRPr="00104A34">
        <w:rPr>
          <w:b/>
          <w:bCs/>
        </w:rPr>
        <w:t>Strategy:</w:t>
      </w:r>
    </w:p>
    <w:p w14:paraId="6ADFA40A" w14:textId="77777777" w:rsidR="00104A34" w:rsidRPr="00104A34" w:rsidRDefault="00104A34" w:rsidP="00104A34">
      <w:pPr>
        <w:numPr>
          <w:ilvl w:val="1"/>
          <w:numId w:val="3"/>
        </w:numPr>
        <w:rPr>
          <w:b/>
          <w:bCs/>
        </w:rPr>
      </w:pPr>
      <w:r w:rsidRPr="00104A34">
        <w:rPr>
          <w:b/>
          <w:bCs/>
        </w:rPr>
        <w:t>Signal = momentum over LOOKBACK_M (months) + SMA trend filter; picks Top-N tickers.</w:t>
      </w:r>
    </w:p>
    <w:p w14:paraId="20A502D4" w14:textId="77777777" w:rsidR="00104A34" w:rsidRPr="00104A34" w:rsidRDefault="00104A34" w:rsidP="00104A34">
      <w:pPr>
        <w:numPr>
          <w:ilvl w:val="1"/>
          <w:numId w:val="3"/>
        </w:numPr>
        <w:rPr>
          <w:b/>
          <w:bCs/>
        </w:rPr>
      </w:pPr>
      <w:r w:rsidRPr="00104A34">
        <w:rPr>
          <w:b/>
          <w:bCs/>
        </w:rPr>
        <w:t>Objective = blended score (Sharpe, Calmar, annualized excess) with transaction costs baked in.</w:t>
      </w:r>
    </w:p>
    <w:p w14:paraId="756A47C5" w14:textId="77777777" w:rsidR="00104A34" w:rsidRPr="00104A34" w:rsidRDefault="00104A34" w:rsidP="00104A34">
      <w:pPr>
        <w:numPr>
          <w:ilvl w:val="0"/>
          <w:numId w:val="3"/>
        </w:numPr>
        <w:rPr>
          <w:b/>
          <w:bCs/>
        </w:rPr>
      </w:pPr>
      <w:r w:rsidRPr="00104A34">
        <w:rPr>
          <w:b/>
          <w:bCs/>
        </w:rPr>
        <w:t>Tuning: gp_minimize searches hyperparameters; each candidate is scored OOS via anchored walk-forward to reduce overfitting.</w:t>
      </w:r>
    </w:p>
    <w:p w14:paraId="095038B8" w14:textId="77777777" w:rsidR="00104A34" w:rsidRPr="00104A34" w:rsidRDefault="00104A34" w:rsidP="00104A34">
      <w:pPr>
        <w:numPr>
          <w:ilvl w:val="0"/>
          <w:numId w:val="3"/>
        </w:numPr>
        <w:rPr>
          <w:b/>
          <w:bCs/>
        </w:rPr>
      </w:pPr>
      <w:r w:rsidRPr="00104A34">
        <w:rPr>
          <w:b/>
          <w:bCs/>
        </w:rPr>
        <w:lastRenderedPageBreak/>
        <w:t>Risk:</w:t>
      </w:r>
    </w:p>
    <w:p w14:paraId="659CB0E6" w14:textId="77777777" w:rsidR="00104A34" w:rsidRPr="00104A34" w:rsidRDefault="00104A34" w:rsidP="00104A34">
      <w:pPr>
        <w:numPr>
          <w:ilvl w:val="1"/>
          <w:numId w:val="3"/>
        </w:numPr>
        <w:rPr>
          <w:b/>
          <w:bCs/>
        </w:rPr>
      </w:pPr>
      <w:r w:rsidRPr="00104A34">
        <w:rPr>
          <w:b/>
          <w:bCs/>
        </w:rPr>
        <w:t>VIX absolute &amp; slope gates (risk-off if stress is high/accelerating).</w:t>
      </w:r>
    </w:p>
    <w:p w14:paraId="473B6163" w14:textId="77777777" w:rsidR="00104A34" w:rsidRPr="00104A34" w:rsidRDefault="00104A34" w:rsidP="00104A34">
      <w:pPr>
        <w:numPr>
          <w:ilvl w:val="1"/>
          <w:numId w:val="3"/>
        </w:numPr>
        <w:rPr>
          <w:b/>
          <w:bCs/>
        </w:rPr>
      </w:pPr>
      <w:r w:rsidRPr="00104A34">
        <w:rPr>
          <w:b/>
          <w:bCs/>
        </w:rPr>
        <w:t>Max drawdown guard: automatically derisks or goes flat.</w:t>
      </w:r>
    </w:p>
    <w:p w14:paraId="4C13FA24" w14:textId="77777777" w:rsidR="00104A34" w:rsidRPr="00104A34" w:rsidRDefault="00104A34" w:rsidP="00104A34">
      <w:pPr>
        <w:numPr>
          <w:ilvl w:val="0"/>
          <w:numId w:val="3"/>
        </w:numPr>
        <w:rPr>
          <w:b/>
          <w:bCs/>
        </w:rPr>
      </w:pPr>
      <w:r w:rsidRPr="00104A34">
        <w:rPr>
          <w:b/>
          <w:bCs/>
        </w:rPr>
        <w:t>Execution (Alpaca):</w:t>
      </w:r>
    </w:p>
    <w:p w14:paraId="3570157D" w14:textId="77777777" w:rsidR="00104A34" w:rsidRPr="00104A34" w:rsidRDefault="00104A34" w:rsidP="00104A34">
      <w:pPr>
        <w:numPr>
          <w:ilvl w:val="1"/>
          <w:numId w:val="3"/>
        </w:numPr>
        <w:rPr>
          <w:b/>
          <w:bCs/>
        </w:rPr>
      </w:pPr>
      <w:r w:rsidRPr="00104A34">
        <w:rPr>
          <w:b/>
          <w:bCs/>
        </w:rPr>
        <w:t>Converts target weights into orders; supports tradeable limit (near NBBO) with timed nudges, or market as fallback.</w:t>
      </w:r>
    </w:p>
    <w:p w14:paraId="27F53128" w14:textId="77777777" w:rsidR="00104A34" w:rsidRPr="00104A34" w:rsidRDefault="00104A34" w:rsidP="00104A34">
      <w:pPr>
        <w:numPr>
          <w:ilvl w:val="1"/>
          <w:numId w:val="3"/>
        </w:numPr>
        <w:rPr>
          <w:b/>
          <w:bCs/>
        </w:rPr>
      </w:pPr>
      <w:r w:rsidRPr="00104A34">
        <w:rPr>
          <w:b/>
          <w:bCs/>
        </w:rPr>
        <w:t>Idempotent rebalancing (only trades deltas).</w:t>
      </w:r>
    </w:p>
    <w:p w14:paraId="046B8FB8" w14:textId="77777777" w:rsidR="00104A34" w:rsidRPr="00104A34" w:rsidRDefault="00104A34" w:rsidP="00104A34">
      <w:pPr>
        <w:numPr>
          <w:ilvl w:val="0"/>
          <w:numId w:val="3"/>
        </w:numPr>
        <w:rPr>
          <w:b/>
          <w:bCs/>
        </w:rPr>
      </w:pPr>
      <w:r w:rsidRPr="00104A34">
        <w:rPr>
          <w:b/>
          <w:bCs/>
        </w:rPr>
        <w:t>Scheduler/Daemon:</w:t>
      </w:r>
    </w:p>
    <w:p w14:paraId="2D75448F" w14:textId="77777777" w:rsidR="00104A34" w:rsidRPr="00104A34" w:rsidRDefault="00104A34" w:rsidP="00104A34">
      <w:pPr>
        <w:numPr>
          <w:ilvl w:val="1"/>
          <w:numId w:val="3"/>
        </w:numPr>
        <w:rPr>
          <w:b/>
          <w:bCs/>
        </w:rPr>
      </w:pPr>
      <w:r w:rsidRPr="00104A34">
        <w:rPr>
          <w:b/>
          <w:bCs/>
        </w:rPr>
        <w:t>Detects trading days; triggers at 09:35 local exchange time (configurable) for rebalances per your chosen mode (daily/weekly/monthly).</w:t>
      </w:r>
    </w:p>
    <w:p w14:paraId="06D3FD11" w14:textId="77777777" w:rsidR="00104A34" w:rsidRPr="00104A34" w:rsidRDefault="00104A34" w:rsidP="00104A34">
      <w:pPr>
        <w:numPr>
          <w:ilvl w:val="1"/>
          <w:numId w:val="3"/>
        </w:numPr>
        <w:rPr>
          <w:b/>
          <w:bCs/>
        </w:rPr>
      </w:pPr>
      <w:r w:rsidRPr="00104A34">
        <w:rPr>
          <w:b/>
          <w:bCs/>
        </w:rPr>
        <w:t>Keeps a heartbeat (default every 60s): logs status, handles retries, and avoids duplicate runs.</w:t>
      </w:r>
    </w:p>
    <w:p w14:paraId="0DA023DC" w14:textId="77777777" w:rsidR="00104A34" w:rsidRPr="00104A34" w:rsidRDefault="00104A34" w:rsidP="00104A34">
      <w:pPr>
        <w:numPr>
          <w:ilvl w:val="0"/>
          <w:numId w:val="3"/>
        </w:numPr>
        <w:rPr>
          <w:b/>
          <w:bCs/>
        </w:rPr>
      </w:pPr>
      <w:r w:rsidRPr="00104A34">
        <w:rPr>
          <w:b/>
          <w:bCs/>
        </w:rPr>
        <w:t>Observability:</w:t>
      </w:r>
    </w:p>
    <w:p w14:paraId="538C689E" w14:textId="77777777" w:rsidR="00104A34" w:rsidRPr="00104A34" w:rsidRDefault="00104A34" w:rsidP="00104A34">
      <w:pPr>
        <w:numPr>
          <w:ilvl w:val="1"/>
          <w:numId w:val="3"/>
        </w:numPr>
        <w:rPr>
          <w:b/>
          <w:bCs/>
        </w:rPr>
      </w:pPr>
      <w:r w:rsidRPr="00104A34">
        <w:rPr>
          <w:b/>
          <w:bCs/>
        </w:rPr>
        <w:t>Unified log (parameters, scores, selections, orders, fills, risk states).</w:t>
      </w:r>
    </w:p>
    <w:p w14:paraId="4C9649FE" w14:textId="77777777" w:rsidR="00104A34" w:rsidRPr="00104A34" w:rsidRDefault="00104A34" w:rsidP="00104A34">
      <w:pPr>
        <w:numPr>
          <w:ilvl w:val="1"/>
          <w:numId w:val="3"/>
        </w:numPr>
        <w:rPr>
          <w:b/>
          <w:bCs/>
        </w:rPr>
      </w:pPr>
      <w:r w:rsidRPr="00104A34">
        <w:rPr>
          <w:b/>
          <w:bCs/>
        </w:rPr>
        <w:t>Latest best parameters persisted to JSON for reproducibility.</w:t>
      </w:r>
    </w:p>
    <w:p w14:paraId="15029573" w14:textId="582247CB" w:rsidR="00104A34" w:rsidRPr="00104A34" w:rsidRDefault="00406175" w:rsidP="00104A34">
      <w:pPr>
        <w:rPr>
          <w:b/>
          <w:bCs/>
        </w:rPr>
      </w:pPr>
      <w:r>
        <w:rPr>
          <w:rFonts w:hint="eastAsia"/>
          <w:b/>
          <w:bCs/>
        </w:rPr>
        <w:t>3</w:t>
      </w:r>
      <w:r w:rsidR="00104A34" w:rsidRPr="00104A34">
        <w:rPr>
          <w:b/>
          <w:bCs/>
        </w:rPr>
        <w:t>) Execution details</w:t>
      </w:r>
    </w:p>
    <w:p w14:paraId="1F2C228A" w14:textId="77777777" w:rsidR="00104A34" w:rsidRPr="00104A34" w:rsidRDefault="00104A34" w:rsidP="00104A34">
      <w:pPr>
        <w:numPr>
          <w:ilvl w:val="0"/>
          <w:numId w:val="4"/>
        </w:numPr>
      </w:pPr>
      <w:r w:rsidRPr="00104A34">
        <w:rPr>
          <w:b/>
          <w:bCs/>
        </w:rPr>
        <w:t>Order types</w:t>
      </w:r>
      <w:r w:rsidRPr="00104A34">
        <w:t>:</w:t>
      </w:r>
    </w:p>
    <w:p w14:paraId="7B35BFBA" w14:textId="77777777" w:rsidR="00104A34" w:rsidRPr="00104A34" w:rsidRDefault="00104A34" w:rsidP="00104A34">
      <w:pPr>
        <w:numPr>
          <w:ilvl w:val="1"/>
          <w:numId w:val="4"/>
        </w:numPr>
      </w:pPr>
      <w:r w:rsidRPr="00104A34">
        <w:rPr>
          <w:b/>
          <w:bCs/>
        </w:rPr>
        <w:t>Tradeable Limit</w:t>
      </w:r>
      <w:r w:rsidRPr="00104A34">
        <w:t xml:space="preserve">: places limit near last price/NBBO; if unfilled after a grace period, nudges the limit; if still unfilled and allowed by config, </w:t>
      </w:r>
      <w:r w:rsidRPr="00104A34">
        <w:rPr>
          <w:b/>
          <w:bCs/>
        </w:rPr>
        <w:t>falls back to market</w:t>
      </w:r>
      <w:r w:rsidRPr="00104A34">
        <w:t>.</w:t>
      </w:r>
    </w:p>
    <w:p w14:paraId="58093A3B" w14:textId="77777777" w:rsidR="00104A34" w:rsidRPr="00104A34" w:rsidRDefault="00104A34" w:rsidP="00104A34">
      <w:pPr>
        <w:numPr>
          <w:ilvl w:val="1"/>
          <w:numId w:val="4"/>
        </w:numPr>
      </w:pPr>
      <w:r w:rsidRPr="00104A34">
        <w:rPr>
          <w:b/>
          <w:bCs/>
        </w:rPr>
        <w:t>Market</w:t>
      </w:r>
      <w:r w:rsidRPr="00104A34">
        <w:t>: immediate fill, higher slippage risk; configurable per project policy.</w:t>
      </w:r>
    </w:p>
    <w:p w14:paraId="750BC66B" w14:textId="77777777" w:rsidR="00104A34" w:rsidRPr="00104A34" w:rsidRDefault="00104A34" w:rsidP="00104A34">
      <w:pPr>
        <w:numPr>
          <w:ilvl w:val="0"/>
          <w:numId w:val="4"/>
        </w:numPr>
      </w:pPr>
      <w:r w:rsidRPr="00104A34">
        <w:rPr>
          <w:b/>
          <w:bCs/>
        </w:rPr>
        <w:t>Position sizing</w:t>
      </w:r>
      <w:r w:rsidRPr="00104A34">
        <w:t>:</w:t>
      </w:r>
    </w:p>
    <w:p w14:paraId="5FC7E0AB" w14:textId="77777777" w:rsidR="00104A34" w:rsidRPr="00104A34" w:rsidRDefault="00104A34" w:rsidP="00104A34">
      <w:pPr>
        <w:numPr>
          <w:ilvl w:val="1"/>
          <w:numId w:val="4"/>
        </w:numPr>
      </w:pPr>
      <w:r w:rsidRPr="00104A34">
        <w:t>Risk-parity style (vol/ correlation aware) by default; configurable to equal-weight.</w:t>
      </w:r>
    </w:p>
    <w:p w14:paraId="1202EC3F" w14:textId="77777777" w:rsidR="00104A34" w:rsidRPr="00104A34" w:rsidRDefault="00104A34" w:rsidP="00104A34">
      <w:pPr>
        <w:numPr>
          <w:ilvl w:val="1"/>
          <w:numId w:val="4"/>
        </w:numPr>
      </w:pPr>
      <w:r w:rsidRPr="00104A34">
        <w:t>Respects free cash and notional limits; idempotent (only trades to target delta).</w:t>
      </w:r>
    </w:p>
    <w:p w14:paraId="152DE47D" w14:textId="77777777" w:rsidR="00104A34" w:rsidRPr="00104A34" w:rsidRDefault="00104A34" w:rsidP="00104A34">
      <w:r w:rsidRPr="00104A34">
        <w:pict w14:anchorId="2CA6204A">
          <v:rect id="_x0000_i1045" style="width:0;height:1.5pt" o:hralign="center" o:hrstd="t" o:hr="t" fillcolor="#a0a0a0" stroked="f"/>
        </w:pict>
      </w:r>
    </w:p>
    <w:p w14:paraId="1CA33A59" w14:textId="60DB573F" w:rsidR="00104A34" w:rsidRPr="00104A34" w:rsidRDefault="00406175" w:rsidP="00104A34">
      <w:pPr>
        <w:rPr>
          <w:b/>
          <w:bCs/>
        </w:rPr>
      </w:pPr>
      <w:r>
        <w:rPr>
          <w:rFonts w:hint="eastAsia"/>
          <w:b/>
          <w:bCs/>
        </w:rPr>
        <w:t>4</w:t>
      </w:r>
      <w:r w:rsidR="00104A34" w:rsidRPr="00104A34">
        <w:rPr>
          <w:b/>
          <w:bCs/>
        </w:rPr>
        <w:t>) Risk controls</w:t>
      </w:r>
    </w:p>
    <w:p w14:paraId="3D021EE1" w14:textId="77777777" w:rsidR="00104A34" w:rsidRPr="00104A34" w:rsidRDefault="00104A34" w:rsidP="00104A34">
      <w:pPr>
        <w:numPr>
          <w:ilvl w:val="0"/>
          <w:numId w:val="5"/>
        </w:numPr>
      </w:pPr>
      <w:r w:rsidRPr="00104A34">
        <w:rPr>
          <w:b/>
          <w:bCs/>
        </w:rPr>
        <w:lastRenderedPageBreak/>
        <w:t>VIX Gate</w:t>
      </w:r>
      <w:r w:rsidRPr="00104A34">
        <w:t>:</w:t>
      </w:r>
    </w:p>
    <w:p w14:paraId="15678092" w14:textId="77777777" w:rsidR="00104A34" w:rsidRPr="00104A34" w:rsidRDefault="00104A34" w:rsidP="00104A34">
      <w:pPr>
        <w:numPr>
          <w:ilvl w:val="1"/>
          <w:numId w:val="5"/>
        </w:numPr>
      </w:pPr>
      <w:r w:rsidRPr="00104A34">
        <w:t>Absolute: if VIX &gt; threshold → risk-off.</w:t>
      </w:r>
    </w:p>
    <w:p w14:paraId="3EBC2AEB" w14:textId="77777777" w:rsidR="00104A34" w:rsidRPr="00104A34" w:rsidRDefault="00104A34" w:rsidP="00104A34">
      <w:pPr>
        <w:numPr>
          <w:ilvl w:val="1"/>
          <w:numId w:val="5"/>
        </w:numPr>
      </w:pPr>
      <w:r w:rsidRPr="00104A34">
        <w:t>Slope: if VIX rising too fast → risk-off.</w:t>
      </w:r>
    </w:p>
    <w:p w14:paraId="53C756F5" w14:textId="77777777" w:rsidR="00104A34" w:rsidRPr="00104A34" w:rsidRDefault="00104A34" w:rsidP="00104A34">
      <w:pPr>
        <w:numPr>
          <w:ilvl w:val="0"/>
          <w:numId w:val="5"/>
        </w:numPr>
      </w:pPr>
      <w:r w:rsidRPr="00104A34">
        <w:rPr>
          <w:b/>
          <w:bCs/>
        </w:rPr>
        <w:t>Max Drawdown</w:t>
      </w:r>
      <w:r w:rsidRPr="00104A34">
        <w:t>:</w:t>
      </w:r>
    </w:p>
    <w:p w14:paraId="215FC9D3" w14:textId="77777777" w:rsidR="00104A34" w:rsidRPr="00104A34" w:rsidRDefault="00104A34" w:rsidP="00104A34">
      <w:pPr>
        <w:numPr>
          <w:ilvl w:val="1"/>
          <w:numId w:val="5"/>
        </w:numPr>
      </w:pPr>
      <w:r w:rsidRPr="00104A34">
        <w:t>If rolling drawdown breaches a threshold → cut risk (reduce weights) or flatten.</w:t>
      </w:r>
    </w:p>
    <w:p w14:paraId="72CE6ECD" w14:textId="77777777" w:rsidR="00104A34" w:rsidRPr="00104A34" w:rsidRDefault="00104A34" w:rsidP="00104A34">
      <w:pPr>
        <w:numPr>
          <w:ilvl w:val="0"/>
          <w:numId w:val="5"/>
        </w:numPr>
      </w:pPr>
      <w:r w:rsidRPr="00104A34">
        <w:rPr>
          <w:b/>
          <w:bCs/>
        </w:rPr>
        <w:t>Circuit breakers</w:t>
      </w:r>
      <w:r w:rsidRPr="00104A34">
        <w:t>:</w:t>
      </w:r>
    </w:p>
    <w:p w14:paraId="747DB5CA" w14:textId="77777777" w:rsidR="00104A34" w:rsidRPr="00104A34" w:rsidRDefault="00104A34" w:rsidP="00104A34">
      <w:pPr>
        <w:numPr>
          <w:ilvl w:val="1"/>
          <w:numId w:val="5"/>
        </w:numPr>
      </w:pPr>
      <w:r w:rsidRPr="00104A34">
        <w:t>API outage / poor liquidity / repeated order rejections → backoff &amp; retry; safe mode if persistent.</w:t>
      </w:r>
    </w:p>
    <w:p w14:paraId="15B40863" w14:textId="77777777" w:rsidR="00104A34" w:rsidRPr="00104A34" w:rsidRDefault="00104A34" w:rsidP="00104A34">
      <w:pPr>
        <w:numPr>
          <w:ilvl w:val="0"/>
          <w:numId w:val="5"/>
        </w:numPr>
      </w:pPr>
      <w:r w:rsidRPr="00104A34">
        <w:rPr>
          <w:b/>
          <w:bCs/>
        </w:rPr>
        <w:t>Compliance</w:t>
      </w:r>
      <w:r w:rsidRPr="00104A34">
        <w:t>:</w:t>
      </w:r>
    </w:p>
    <w:p w14:paraId="36B27723" w14:textId="77777777" w:rsidR="00104A34" w:rsidRPr="00104A34" w:rsidRDefault="00104A34" w:rsidP="00104A34">
      <w:pPr>
        <w:numPr>
          <w:ilvl w:val="1"/>
          <w:numId w:val="5"/>
        </w:numPr>
      </w:pPr>
      <w:r w:rsidRPr="00104A34">
        <w:t>No leverage by default; enable only if allowed and you fully understand the risks.</w:t>
      </w:r>
    </w:p>
    <w:p w14:paraId="779143E4" w14:textId="77777777" w:rsidR="00104A34" w:rsidRPr="00104A34" w:rsidRDefault="00104A34" w:rsidP="00104A34">
      <w:r w:rsidRPr="00104A34">
        <w:pict w14:anchorId="7C3193DE">
          <v:rect id="_x0000_i1046" style="width:0;height:1.5pt" o:hralign="center" o:hrstd="t" o:hr="t" fillcolor="#a0a0a0" stroked="f"/>
        </w:pict>
      </w:r>
    </w:p>
    <w:p w14:paraId="1AE67B4A" w14:textId="2AE5A63D" w:rsidR="00104A34" w:rsidRPr="00104A34" w:rsidRDefault="00406175" w:rsidP="00104A34">
      <w:pPr>
        <w:rPr>
          <w:b/>
          <w:bCs/>
        </w:rPr>
      </w:pPr>
      <w:r>
        <w:rPr>
          <w:rFonts w:hint="eastAsia"/>
          <w:b/>
          <w:bCs/>
        </w:rPr>
        <w:t>5</w:t>
      </w:r>
      <w:r w:rsidR="00104A34" w:rsidRPr="00104A34">
        <w:rPr>
          <w:b/>
          <w:bCs/>
        </w:rPr>
        <w:t>) Reproducibility &amp; logging</w:t>
      </w:r>
    </w:p>
    <w:p w14:paraId="17148A4C" w14:textId="77777777" w:rsidR="00104A34" w:rsidRPr="00104A34" w:rsidRDefault="00104A34" w:rsidP="00104A34">
      <w:pPr>
        <w:numPr>
          <w:ilvl w:val="0"/>
          <w:numId w:val="6"/>
        </w:numPr>
      </w:pPr>
      <w:r w:rsidRPr="00104A34">
        <w:t>Latest tuned parameters are written to a JSON file (e.g., params/best_params.json), using Python-native types (no numpy dtypes).</w:t>
      </w:r>
    </w:p>
    <w:p w14:paraId="0A0A32DF" w14:textId="77777777" w:rsidR="00104A34" w:rsidRPr="00104A34" w:rsidRDefault="00104A34" w:rsidP="00104A34">
      <w:pPr>
        <w:numPr>
          <w:ilvl w:val="0"/>
          <w:numId w:val="6"/>
        </w:numPr>
      </w:pPr>
      <w:r w:rsidRPr="00104A34">
        <w:t>Unified logs (e.g., logs/ultra_daemon.log) capture:</w:t>
      </w:r>
    </w:p>
    <w:p w14:paraId="444E3D66" w14:textId="77777777" w:rsidR="00104A34" w:rsidRPr="00104A34" w:rsidRDefault="00104A34" w:rsidP="00104A34">
      <w:pPr>
        <w:numPr>
          <w:ilvl w:val="1"/>
          <w:numId w:val="6"/>
        </w:numPr>
      </w:pPr>
      <w:r w:rsidRPr="00104A34">
        <w:t>Date/time, mode (D/W/M), selected universe, tuned params and scores, chosen tickers/weights, risk-off states, orders/fills, exceptions/retries.</w:t>
      </w:r>
    </w:p>
    <w:p w14:paraId="5BD92000" w14:textId="77777777" w:rsidR="00104A34" w:rsidRDefault="00104A34" w:rsidP="00104A34">
      <w:pPr>
        <w:rPr>
          <w:rFonts w:hint="eastAsia"/>
        </w:rPr>
      </w:pPr>
    </w:p>
    <w:sectPr w:rsidR="00104A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77AD3"/>
    <w:multiLevelType w:val="multilevel"/>
    <w:tmpl w:val="9A4E4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A4A42"/>
    <w:multiLevelType w:val="multilevel"/>
    <w:tmpl w:val="3A92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EF7FEA"/>
    <w:multiLevelType w:val="multilevel"/>
    <w:tmpl w:val="F48AF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0E0E70"/>
    <w:multiLevelType w:val="multilevel"/>
    <w:tmpl w:val="02BA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F50440"/>
    <w:multiLevelType w:val="multilevel"/>
    <w:tmpl w:val="6882D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047DA0"/>
    <w:multiLevelType w:val="multilevel"/>
    <w:tmpl w:val="4FE4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6341107">
    <w:abstractNumId w:val="1"/>
  </w:num>
  <w:num w:numId="2" w16cid:durableId="357583357">
    <w:abstractNumId w:val="0"/>
  </w:num>
  <w:num w:numId="3" w16cid:durableId="1440644310">
    <w:abstractNumId w:val="3"/>
  </w:num>
  <w:num w:numId="4" w16cid:durableId="1529562939">
    <w:abstractNumId w:val="4"/>
  </w:num>
  <w:num w:numId="5" w16cid:durableId="2071925164">
    <w:abstractNumId w:val="5"/>
  </w:num>
  <w:num w:numId="6" w16cid:durableId="10014739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A34"/>
    <w:rsid w:val="00104A34"/>
    <w:rsid w:val="001E1C2A"/>
    <w:rsid w:val="00406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5290C"/>
  <w15:chartTrackingRefBased/>
  <w15:docId w15:val="{C48A8AD5-27E5-4EEA-B5EF-48C133A27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04A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4A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4A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4A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4A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4A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4A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4A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4A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04A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104A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104A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104A3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104A34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104A3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104A34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04A3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104A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4A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04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4A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04A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04A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04A3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04A3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04A3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04A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04A3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04A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478</Words>
  <Characters>2969</Characters>
  <Application>Microsoft Office Word</Application>
  <DocSecurity>0</DocSecurity>
  <Lines>74</Lines>
  <Paragraphs>61</Paragraphs>
  <ScaleCrop>false</ScaleCrop>
  <Company/>
  <LinksUpToDate>false</LinksUpToDate>
  <CharactersWithSpaces>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Li, Haoyuan</dc:creator>
  <cp:keywords/>
  <dc:description/>
  <cp:lastModifiedBy>Li, Haoyuan</cp:lastModifiedBy>
  <cp:revision>2</cp:revision>
  <dcterms:created xsi:type="dcterms:W3CDTF">2025-11-23T23:42:00Z</dcterms:created>
  <dcterms:modified xsi:type="dcterms:W3CDTF">2025-11-23T23:45:00Z</dcterms:modified>
</cp:coreProperties>
</file>