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C3C56" w14:textId="77777777" w:rsidR="006111E0" w:rsidRDefault="00346F16">
      <w:pPr>
        <w:jc w:val="center"/>
      </w:pPr>
      <w:r>
        <w:rPr>
          <w:b/>
          <w:sz w:val="30"/>
        </w:rPr>
        <w:t>JACKRABBIT PUNKIN PUBLISHING LLC</w:t>
      </w:r>
    </w:p>
    <w:p w14:paraId="48A38A21" w14:textId="77777777" w:rsidR="006111E0" w:rsidRDefault="00346F16">
      <w:pPr>
        <w:jc w:val="center"/>
      </w:pPr>
      <w:r>
        <w:rPr>
          <w:b/>
          <w:sz w:val="40"/>
        </w:rPr>
        <w:t>Books Page – Final Approved Website Copy</w:t>
      </w:r>
    </w:p>
    <w:p w14:paraId="44F6FA7D" w14:textId="77777777" w:rsidR="006111E0" w:rsidRDefault="00346F16">
      <w:pPr>
        <w:jc w:val="center"/>
      </w:pPr>
      <w:r>
        <w:rPr>
          <w:i/>
          <w:sz w:val="20"/>
        </w:rPr>
        <w:t>Prepared for Harold / AlphaZoneLabs  |  FINAL / GO</w:t>
      </w:r>
    </w:p>
    <w:p w14:paraId="51F479D5" w14:textId="77777777" w:rsidR="006111E0" w:rsidRDefault="00346F16">
      <w:pPr>
        <w:spacing w:after="160"/>
      </w:pPr>
      <w:r>
        <w:t>The Books page is approved for implementation. Please preserve the current structure and visual direction. The updates below reflect the final content decisions for this page.</w:t>
      </w:r>
    </w:p>
    <w:p w14:paraId="2AF2B3DA" w14:textId="77777777" w:rsidR="006111E0" w:rsidRDefault="00346F16">
      <w:pPr>
        <w:pStyle w:val="Heading1"/>
        <w:spacing w:before="200" w:after="80"/>
      </w:pPr>
      <w:r>
        <w:t>1. Header / Navigation</w:t>
      </w:r>
    </w:p>
    <w:p w14:paraId="3BEA7302" w14:textId="77777777" w:rsidR="006111E0" w:rsidRDefault="00346F16">
      <w:pPr>
        <w:spacing w:after="100"/>
      </w:pPr>
      <w:r>
        <w:t>Increase the visibility of the JPP logo in the upper-left header. The current logo is difficult to see against the dark navy background. Please improve its clarity, contrast, or size while keeping the existing header design.</w:t>
      </w:r>
    </w:p>
    <w:p w14:paraId="2C4AF223" w14:textId="77777777" w:rsidR="006111E0" w:rsidRDefault="00346F16">
      <w:pPr>
        <w:spacing w:after="100"/>
      </w:pPr>
      <w:r>
        <w:t>Keep the current navigation structure. No content changes are requested at this time.</w:t>
      </w:r>
    </w:p>
    <w:p w14:paraId="5237FD75" w14:textId="77777777" w:rsidR="006111E0" w:rsidRDefault="00346F16">
      <w:pPr>
        <w:pStyle w:val="Heading1"/>
        <w:spacing w:before="200" w:after="80"/>
      </w:pPr>
      <w:r>
        <w:t>2. Books Page Hero</w:t>
      </w:r>
    </w:p>
    <w:p w14:paraId="49035C0D" w14:textId="77777777" w:rsidR="006111E0" w:rsidRDefault="00346F16">
      <w:pPr>
        <w:spacing w:after="100"/>
      </w:pPr>
      <w:r>
        <w:t>Keep the current wording: “THE CATALOG – Books with meaning. Stories with staying power.”</w:t>
      </w:r>
    </w:p>
    <w:p w14:paraId="20EF43CE" w14:textId="77777777" w:rsidR="006111E0" w:rsidRDefault="00346F16">
      <w:pPr>
        <w:spacing w:after="100"/>
      </w:pPr>
      <w:r>
        <w:t>Keep the current navy-to-purple visual treatment. It works well with the JPP brand.</w:t>
      </w:r>
    </w:p>
    <w:p w14:paraId="1608EA97" w14:textId="77777777" w:rsidR="006111E0" w:rsidRDefault="00346F16">
      <w:pPr>
        <w:pStyle w:val="Heading1"/>
        <w:spacing w:before="200" w:after="80"/>
      </w:pPr>
      <w:r>
        <w:t>3. Featured Release – Battles Beyond the Waves</w:t>
      </w:r>
    </w:p>
    <w:p w14:paraId="6F1C5189" w14:textId="77777777" w:rsidR="006111E0" w:rsidRDefault="00346F16">
      <w:pPr>
        <w:spacing w:after="100"/>
      </w:pPr>
      <w:r>
        <w:t>Keep Battles Beyond the Waves as the Featured Release. Replace the existing generalized copy, including the incorrect use of “soldier,” with the approved copy below.</w:t>
      </w:r>
    </w:p>
    <w:p w14:paraId="2C70D4D4" w14:textId="77777777" w:rsidR="006111E0" w:rsidRDefault="00346F16">
      <w:pPr>
        <w:pStyle w:val="Heading2"/>
        <w:spacing w:before="140" w:after="40"/>
      </w:pPr>
      <w:r>
        <w:t>Approved tagline</w:t>
      </w:r>
    </w:p>
    <w:p w14:paraId="7FA19DC2" w14:textId="77777777" w:rsidR="006111E0" w:rsidRDefault="00346F16">
      <w:pPr>
        <w:spacing w:after="100"/>
      </w:pPr>
      <w:r>
        <w:t>A story of a Sailor, a survivor, and a woman whose faith was tested far beyond the waves.</w:t>
      </w:r>
    </w:p>
    <w:p w14:paraId="762E0606" w14:textId="77777777" w:rsidR="006111E0" w:rsidRDefault="00346F16">
      <w:pPr>
        <w:pStyle w:val="Heading2"/>
        <w:spacing w:before="140" w:after="40"/>
      </w:pPr>
      <w:r>
        <w:t>Approved description</w:t>
      </w:r>
    </w:p>
    <w:p w14:paraId="5EA9F968" w14:textId="77777777" w:rsidR="006111E0" w:rsidRDefault="00346F16">
      <w:pPr>
        <w:spacing w:after="100"/>
      </w:pPr>
      <w:r>
        <w:t>Barbara J. Ratliff takes readers beyond the uniform and into the deeply personal battles that shaped her journey in the United States Navy. What begins as a young woman's determination to build a life through military service becomes a story of sacrifice, motherhood, betrayal, perseverance, and faith.</w:t>
      </w:r>
    </w:p>
    <w:p w14:paraId="39D1F3E8" w14:textId="77777777" w:rsidR="006111E0" w:rsidRDefault="00346F16">
      <w:pPr>
        <w:spacing w:after="100"/>
      </w:pPr>
      <w:r>
        <w:t>With candor and reflection, Battles Beyond the Waves reveals what can happen when the institution you have pledged to serve becomes part of the battle itself, and what it takes to keep moving forward when some wounds cannot be seen.</w:t>
      </w:r>
    </w:p>
    <w:p w14:paraId="4686DF0D" w14:textId="77777777" w:rsidR="006111E0" w:rsidRDefault="00346F16">
      <w:pPr>
        <w:spacing w:after="100"/>
      </w:pPr>
      <w:r>
        <w:t>More than a military memoir, it is a story about finding the strength to survive, the faith to endure, and the courage to tell the truth.</w:t>
      </w:r>
    </w:p>
    <w:p w14:paraId="3F27D269" w14:textId="77777777" w:rsidR="006111E0" w:rsidRDefault="00346F16">
      <w:pPr>
        <w:pStyle w:val="Heading1"/>
        <w:spacing w:before="200" w:after="80"/>
      </w:pPr>
      <w:r>
        <w:t>4. Future Titles / Coming Soon</w:t>
      </w:r>
    </w:p>
    <w:p w14:paraId="75BFD411" w14:textId="77777777" w:rsidR="006111E0" w:rsidRDefault="00346F16">
      <w:pPr>
        <w:spacing w:after="100"/>
      </w:pPr>
      <w:r>
        <w:t>Keep the existing “FUTURE TITLES / Coming Soon” heading and general design. Please use the following five titles in this order. The existing “Notify Me” treatment may remain where appropriate. The Fading Lighthouse may display its October 20, 2026 release date.</w:t>
      </w:r>
    </w:p>
    <w:tbl>
      <w:tblPr>
        <w:tblStyle w:val="TableGrid"/>
        <w:tblW w:w="0" w:type="auto"/>
        <w:jc w:val="center"/>
        <w:tblLook w:val="04A0" w:firstRow="1" w:lastRow="0" w:firstColumn="1" w:lastColumn="0" w:noHBand="0" w:noVBand="1"/>
      </w:tblPr>
      <w:tblGrid>
        <w:gridCol w:w="792"/>
        <w:gridCol w:w="3672"/>
        <w:gridCol w:w="5400"/>
      </w:tblGrid>
      <w:tr w:rsidR="006111E0" w14:paraId="62F935CD" w14:textId="77777777">
        <w:trPr>
          <w:cantSplit/>
          <w:jc w:val="center"/>
        </w:trPr>
        <w:tc>
          <w:tcPr>
            <w:tcW w:w="792" w:type="dxa"/>
            <w:vAlign w:val="center"/>
          </w:tcPr>
          <w:p w14:paraId="5B378CC8" w14:textId="77777777" w:rsidR="006111E0" w:rsidRDefault="00346F16">
            <w:r>
              <w:rPr>
                <w:b/>
              </w:rPr>
              <w:t>Order</w:t>
            </w:r>
          </w:p>
        </w:tc>
        <w:tc>
          <w:tcPr>
            <w:tcW w:w="3672" w:type="dxa"/>
            <w:vAlign w:val="center"/>
          </w:tcPr>
          <w:p w14:paraId="7D20B130" w14:textId="77777777" w:rsidR="006111E0" w:rsidRDefault="00346F16">
            <w:r>
              <w:rPr>
                <w:b/>
              </w:rPr>
              <w:t>Title / Series</w:t>
            </w:r>
          </w:p>
        </w:tc>
        <w:tc>
          <w:tcPr>
            <w:tcW w:w="5400" w:type="dxa"/>
            <w:vAlign w:val="center"/>
          </w:tcPr>
          <w:p w14:paraId="6A3A8B27" w14:textId="77777777" w:rsidR="006111E0" w:rsidRDefault="00346F16">
            <w:r>
              <w:rPr>
                <w:b/>
              </w:rPr>
              <w:t>Requested Action</w:t>
            </w:r>
          </w:p>
        </w:tc>
      </w:tr>
      <w:tr w:rsidR="006111E0" w14:paraId="29F2F6F3" w14:textId="77777777">
        <w:trPr>
          <w:cantSplit/>
          <w:jc w:val="center"/>
        </w:trPr>
        <w:tc>
          <w:tcPr>
            <w:tcW w:w="792" w:type="dxa"/>
            <w:vAlign w:val="center"/>
          </w:tcPr>
          <w:p w14:paraId="0D91E320" w14:textId="77777777" w:rsidR="006111E0" w:rsidRDefault="00346F16">
            <w:r>
              <w:t>1</w:t>
            </w:r>
          </w:p>
        </w:tc>
        <w:tc>
          <w:tcPr>
            <w:tcW w:w="3672" w:type="dxa"/>
            <w:vAlign w:val="center"/>
          </w:tcPr>
          <w:p w14:paraId="30C2FA73" w14:textId="77777777" w:rsidR="006111E0" w:rsidRDefault="00346F16">
            <w:r>
              <w:t>Battles Beyond the Waves: The Fading Lighthouse</w:t>
            </w:r>
          </w:p>
        </w:tc>
        <w:tc>
          <w:tcPr>
            <w:tcW w:w="5400" w:type="dxa"/>
            <w:vAlign w:val="center"/>
          </w:tcPr>
          <w:p w14:paraId="430ECD9E" w14:textId="77777777" w:rsidR="006111E0" w:rsidRDefault="00346F16">
            <w:r>
              <w:t>Add as the first Coming Soon title. Barbara will provide the updated/final cover art.</w:t>
            </w:r>
          </w:p>
        </w:tc>
      </w:tr>
      <w:tr w:rsidR="006111E0" w14:paraId="4D07B9BE" w14:textId="77777777">
        <w:trPr>
          <w:cantSplit/>
          <w:jc w:val="center"/>
        </w:trPr>
        <w:tc>
          <w:tcPr>
            <w:tcW w:w="792" w:type="dxa"/>
            <w:vAlign w:val="center"/>
          </w:tcPr>
          <w:p w14:paraId="68F885DE" w14:textId="77777777" w:rsidR="006111E0" w:rsidRDefault="00346F16">
            <w:r>
              <w:t>2</w:t>
            </w:r>
          </w:p>
        </w:tc>
        <w:tc>
          <w:tcPr>
            <w:tcW w:w="3672" w:type="dxa"/>
            <w:vAlign w:val="center"/>
          </w:tcPr>
          <w:p w14:paraId="21347B54" w14:textId="77777777" w:rsidR="006111E0" w:rsidRDefault="00346F16">
            <w:r>
              <w:t>The Adventures of D.D. &amp; Reuel, Book One: The Great Pie Mystery</w:t>
            </w:r>
          </w:p>
        </w:tc>
        <w:tc>
          <w:tcPr>
            <w:tcW w:w="5400" w:type="dxa"/>
            <w:vAlign w:val="center"/>
          </w:tcPr>
          <w:p w14:paraId="756C0BA5" w14:textId="77777777" w:rsidR="006111E0" w:rsidRDefault="00346F16">
            <w:r>
              <w:t>Replace the current cover image with Roy’s updated/final Book 1 cover art.</w:t>
            </w:r>
          </w:p>
        </w:tc>
      </w:tr>
      <w:tr w:rsidR="006111E0" w14:paraId="06936410" w14:textId="77777777">
        <w:trPr>
          <w:cantSplit/>
          <w:jc w:val="center"/>
        </w:trPr>
        <w:tc>
          <w:tcPr>
            <w:tcW w:w="792" w:type="dxa"/>
            <w:vAlign w:val="center"/>
          </w:tcPr>
          <w:p w14:paraId="3C6D9127" w14:textId="77777777" w:rsidR="006111E0" w:rsidRDefault="00346F16">
            <w:r>
              <w:t>3</w:t>
            </w:r>
          </w:p>
        </w:tc>
        <w:tc>
          <w:tcPr>
            <w:tcW w:w="3672" w:type="dxa"/>
            <w:vAlign w:val="center"/>
          </w:tcPr>
          <w:p w14:paraId="52666AEB" w14:textId="77777777" w:rsidR="006111E0" w:rsidRDefault="00346F16">
            <w:r>
              <w:t>Legacy of Pleasantville</w:t>
            </w:r>
          </w:p>
        </w:tc>
        <w:tc>
          <w:tcPr>
            <w:tcW w:w="5400" w:type="dxa"/>
            <w:vAlign w:val="center"/>
          </w:tcPr>
          <w:p w14:paraId="3E20ACD6" w14:textId="77777777" w:rsidR="006111E0" w:rsidRDefault="00346F16">
            <w:r>
              <w:t>Keep the existing JPP Coming Soon placeholder image.</w:t>
            </w:r>
          </w:p>
        </w:tc>
      </w:tr>
      <w:tr w:rsidR="006111E0" w14:paraId="4AF14800" w14:textId="77777777">
        <w:trPr>
          <w:cantSplit/>
          <w:jc w:val="center"/>
        </w:trPr>
        <w:tc>
          <w:tcPr>
            <w:tcW w:w="792" w:type="dxa"/>
            <w:vAlign w:val="center"/>
          </w:tcPr>
          <w:p w14:paraId="5F7276E1" w14:textId="77777777" w:rsidR="006111E0" w:rsidRDefault="00346F16">
            <w:r>
              <w:lastRenderedPageBreak/>
              <w:t>4</w:t>
            </w:r>
          </w:p>
        </w:tc>
        <w:tc>
          <w:tcPr>
            <w:tcW w:w="3672" w:type="dxa"/>
            <w:vAlign w:val="center"/>
          </w:tcPr>
          <w:p w14:paraId="45477100" w14:textId="77777777" w:rsidR="006111E0" w:rsidRDefault="00346F16">
            <w:r>
              <w:t>Harlem Historians</w:t>
            </w:r>
          </w:p>
        </w:tc>
        <w:tc>
          <w:tcPr>
            <w:tcW w:w="5400" w:type="dxa"/>
            <w:vAlign w:val="center"/>
          </w:tcPr>
          <w:p w14:paraId="60C6EFFB" w14:textId="77777777" w:rsidR="006111E0" w:rsidRDefault="00346F16">
            <w:r>
              <w:t>Keep the existing JPP Coming Soon placeholder image.</w:t>
            </w:r>
          </w:p>
        </w:tc>
      </w:tr>
      <w:tr w:rsidR="006111E0" w14:paraId="04E370A3" w14:textId="77777777">
        <w:trPr>
          <w:cantSplit/>
          <w:jc w:val="center"/>
        </w:trPr>
        <w:tc>
          <w:tcPr>
            <w:tcW w:w="792" w:type="dxa"/>
            <w:vAlign w:val="center"/>
          </w:tcPr>
          <w:p w14:paraId="2563FD58" w14:textId="77777777" w:rsidR="006111E0" w:rsidRDefault="00346F16">
            <w:r>
              <w:t>5</w:t>
            </w:r>
          </w:p>
        </w:tc>
        <w:tc>
          <w:tcPr>
            <w:tcW w:w="3672" w:type="dxa"/>
            <w:vAlign w:val="center"/>
          </w:tcPr>
          <w:p w14:paraId="07FAEE8A" w14:textId="77777777" w:rsidR="006111E0" w:rsidRDefault="00346F16">
            <w:r>
              <w:t>DEX: The Justice Decalogy</w:t>
            </w:r>
          </w:p>
        </w:tc>
        <w:tc>
          <w:tcPr>
            <w:tcW w:w="5400" w:type="dxa"/>
            <w:vAlign w:val="center"/>
          </w:tcPr>
          <w:p w14:paraId="409DE83E" w14:textId="77777777" w:rsidR="006111E0" w:rsidRDefault="00346F16">
            <w:r>
              <w:t>Replace the current “DEX Justice Series” label with the official series name. Keep the existing JPP Coming Soon placeholder image.</w:t>
            </w:r>
          </w:p>
        </w:tc>
      </w:tr>
    </w:tbl>
    <w:p w14:paraId="2464D616" w14:textId="77777777" w:rsidR="006111E0" w:rsidRDefault="00346F16">
      <w:pPr>
        <w:spacing w:after="100"/>
      </w:pPr>
      <w:r>
        <w:t>Layout note: Five Coming Soon cards are approved. Please use the responsive layout that works best across desktop, tablet, and mobile while maintaining the current clean appearance.</w:t>
      </w:r>
    </w:p>
    <w:p w14:paraId="4B75DEA9" w14:textId="50F92563" w:rsidR="006111E0" w:rsidRDefault="00346F16">
      <w:pPr>
        <w:pStyle w:val="Heading1"/>
        <w:spacing w:before="160" w:after="80"/>
      </w:pPr>
      <w:r>
        <w:t>5. Approved Coming Soon Copy</w:t>
      </w:r>
    </w:p>
    <w:p w14:paraId="03EBDCFA" w14:textId="77777777" w:rsidR="006111E0" w:rsidRDefault="00346F16">
      <w:pPr>
        <w:pStyle w:val="Heading2"/>
        <w:spacing w:before="100" w:after="40"/>
      </w:pPr>
      <w:r>
        <w:t>Battles Beyond the Waves: The Fading Lighthouse</w:t>
      </w:r>
    </w:p>
    <w:p w14:paraId="0A8925A9" w14:textId="77777777" w:rsidR="006111E0" w:rsidRDefault="00346F16">
      <w:pPr>
        <w:spacing w:after="60"/>
      </w:pPr>
      <w:r>
        <w:t>Tagline: Some battles end. Others simply change course.</w:t>
      </w:r>
    </w:p>
    <w:p w14:paraId="4A7678C5" w14:textId="77777777" w:rsidR="006111E0" w:rsidRDefault="00346F16">
      <w:pPr>
        <w:spacing w:after="60"/>
      </w:pPr>
      <w:r>
        <w:t>Through every battle, Barbara J. Ratliff continued to wear her Navy uniform with pride. Her commitment to service remained steadfast even as the battles beyond the waves became increasingly personal.</w:t>
      </w:r>
    </w:p>
    <w:p w14:paraId="3E03F622" w14:textId="77777777" w:rsidR="006111E0" w:rsidRDefault="00346F16">
      <w:pPr>
        <w:spacing w:after="60"/>
      </w:pPr>
      <w:r>
        <w:t>In The Fading Lighthouse, Barbara continues the journey begun in Battles Beyond the Waves, confronting a different kind of fight, one shaped by motherhood, separation, a complicated legal system, and the determination to remain a steady light for her children when forces beyond her control threaten to pull them apart.</w:t>
      </w:r>
    </w:p>
    <w:p w14:paraId="390644A7" w14:textId="77777777" w:rsidR="006111E0" w:rsidRDefault="00346F16">
      <w:pPr>
        <w:spacing w:after="60"/>
      </w:pPr>
      <w:r>
        <w:t>As family bonds are stretched and faith is tested, she must navigate the difficult space between serving with honor and fighting for what matters most at home. The question becomes not simply how to survive, but how to keep shining when her own light begins to fade.</w:t>
      </w:r>
    </w:p>
    <w:p w14:paraId="40848D64" w14:textId="77777777" w:rsidR="006111E0" w:rsidRDefault="00346F16">
      <w:pPr>
        <w:spacing w:after="60"/>
      </w:pPr>
      <w:r>
        <w:t>The story continues October 20, 2026.</w:t>
      </w:r>
    </w:p>
    <w:p w14:paraId="3830FD2F" w14:textId="77777777" w:rsidR="006111E0" w:rsidRDefault="00346F16">
      <w:pPr>
        <w:pStyle w:val="Heading2"/>
        <w:spacing w:before="100" w:after="40"/>
      </w:pPr>
      <w:r>
        <w:t>The Adventures of D.D. &amp; Reuel</w:t>
      </w:r>
    </w:p>
    <w:p w14:paraId="4A6DD555" w14:textId="77777777" w:rsidR="006111E0" w:rsidRDefault="00346F16">
      <w:pPr>
        <w:spacing w:after="60"/>
      </w:pPr>
      <w:r>
        <w:t>Tagline: Every mystery begins with a question. Every adventure leaves something behind.</w:t>
      </w:r>
    </w:p>
    <w:p w14:paraId="729DEEE0" w14:textId="77777777" w:rsidR="006111E0" w:rsidRDefault="00346F16">
      <w:pPr>
        <w:spacing w:after="60"/>
      </w:pPr>
      <w:r>
        <w:t>Welcome to Pleasantville, where D.D. and Reuel have a habit of finding mysteries in the most unexpected places.</w:t>
      </w:r>
    </w:p>
    <w:p w14:paraId="2FE1EEC7" w14:textId="77777777" w:rsidR="006111E0" w:rsidRDefault="00346F16">
      <w:pPr>
        <w:spacing w:after="60"/>
      </w:pPr>
      <w:r>
        <w:t>The Adventures of D.D. &amp; Reuel follows two curious young detectives as they search for clues, solve problems, learn new words, and discover that some of the best answers can be found by listening to family, paying attention to their community, and working together.</w:t>
      </w:r>
    </w:p>
    <w:p w14:paraId="0992153F" w14:textId="77777777" w:rsidR="006111E0" w:rsidRDefault="00346F16">
      <w:pPr>
        <w:spacing w:after="60"/>
      </w:pPr>
      <w:r>
        <w:t>Filled with humor, heart, discovery, and just enough mischief, each adventure invites young readers to think, explore, and become detectives right alongside D.D. and Reuel.</w:t>
      </w:r>
    </w:p>
    <w:p w14:paraId="4445DA44" w14:textId="345C58F2" w:rsidR="006111E0" w:rsidRDefault="00346F16">
      <w:pPr>
        <w:spacing w:after="60"/>
      </w:pPr>
      <w:r>
        <w:t>The adventure begins</w:t>
      </w:r>
      <w:r w:rsidR="00861294">
        <w:t xml:space="preserve"> November 4, </w:t>
      </w:r>
      <w:proofErr w:type="gramStart"/>
      <w:r w:rsidR="00861294">
        <w:t xml:space="preserve">2026, </w:t>
      </w:r>
      <w:r>
        <w:t xml:space="preserve"> with</w:t>
      </w:r>
      <w:proofErr w:type="gramEnd"/>
      <w:r>
        <w:t xml:space="preserve"> Book One, The Great Pie Mystery.</w:t>
      </w:r>
    </w:p>
    <w:p w14:paraId="46D34E60" w14:textId="77777777" w:rsidR="006111E0" w:rsidRDefault="00346F16">
      <w:pPr>
        <w:pStyle w:val="Heading2"/>
        <w:spacing w:before="100" w:after="40"/>
      </w:pPr>
      <w:r>
        <w:t>Legacy of Pleasantville</w:t>
      </w:r>
    </w:p>
    <w:p w14:paraId="33729364" w14:textId="77777777" w:rsidR="006111E0" w:rsidRDefault="00346F16">
      <w:pPr>
        <w:spacing w:after="60"/>
      </w:pPr>
      <w:r>
        <w:t>Tagline: Every community has a history. Every generation has a story worth preserving.</w:t>
      </w:r>
    </w:p>
    <w:p w14:paraId="4D8D26FD" w14:textId="77777777" w:rsidR="006111E0" w:rsidRDefault="00346F16">
      <w:pPr>
        <w:spacing w:after="60"/>
      </w:pPr>
      <w:r>
        <w:t>Legacy of Pleasantville reaches beyond the mysteries and adventures of childhood to explore the people, memories, traditions, and experiences that shaped a community across generations.</w:t>
      </w:r>
    </w:p>
    <w:p w14:paraId="3B1D9293" w14:textId="77777777" w:rsidR="006111E0" w:rsidRDefault="00346F16">
      <w:pPr>
        <w:spacing w:after="60"/>
      </w:pPr>
      <w:r>
        <w:t>Through stories rooted in family and community, the series honors those who came before, the lessons they left behind, and the responsibility of each generation to remember, preserve, and pass those stories forward.</w:t>
      </w:r>
    </w:p>
    <w:p w14:paraId="788CE2FF" w14:textId="77777777" w:rsidR="006111E0" w:rsidRDefault="00346F16">
      <w:pPr>
        <w:spacing w:after="60"/>
      </w:pPr>
      <w:r>
        <w:t>At its heart, Legacy of Pleasantville is about more than a place. It is about belonging, remembering where you come from, and understanding that ordinary lives can leave extraordinary legacies.</w:t>
      </w:r>
    </w:p>
    <w:p w14:paraId="4FED496C" w14:textId="77777777" w:rsidR="006111E0" w:rsidRDefault="00346F16">
      <w:pPr>
        <w:pStyle w:val="Heading2"/>
        <w:spacing w:before="100" w:after="40"/>
      </w:pPr>
      <w:r>
        <w:t>Harlem Historians</w:t>
      </w:r>
    </w:p>
    <w:p w14:paraId="5D268694" w14:textId="77777777" w:rsidR="006111E0" w:rsidRDefault="00346F16">
      <w:pPr>
        <w:spacing w:after="60"/>
      </w:pPr>
      <w:r>
        <w:t>Tagline: Named for history. Traveling through history. Discovering the people who made it.</w:t>
      </w:r>
    </w:p>
    <w:p w14:paraId="2A05CD82" w14:textId="77777777" w:rsidR="006111E0" w:rsidRDefault="00346F16">
      <w:pPr>
        <w:spacing w:after="60"/>
      </w:pPr>
      <w:r>
        <w:t>Harlem Historians begins in Harlem with a group of young Historians whose names honor figures from African American history. But Harlem is only the beginning.</w:t>
      </w:r>
    </w:p>
    <w:p w14:paraId="3BA9C3BA" w14:textId="77777777" w:rsidR="006111E0" w:rsidRDefault="00346F16">
      <w:pPr>
        <w:spacing w:after="60"/>
      </w:pPr>
      <w:r>
        <w:t>Across this 25-book series, the Historians travel to African American communities throughout the country, discovering the people, places, traditions, struggles, achievements, and everyday experiences that helped shape both Black history and American history.</w:t>
      </w:r>
    </w:p>
    <w:p w14:paraId="7AC685B1" w14:textId="77777777" w:rsidR="006111E0" w:rsidRDefault="00346F16">
      <w:pPr>
        <w:spacing w:after="60"/>
      </w:pPr>
      <w:r>
        <w:lastRenderedPageBreak/>
        <w:t>With each journey, history moves beyond names, dates, and famous events. Readers encounter communities through the lives of the people who called them home and discover that history belongs not only to the celebrated figures we remember, but also to the families, neighbors, workers, dreamers, and everyday people who lived it.</w:t>
      </w:r>
    </w:p>
    <w:p w14:paraId="2D03D050" w14:textId="77777777" w:rsidR="006111E0" w:rsidRDefault="00346F16">
      <w:pPr>
        <w:spacing w:after="60"/>
      </w:pPr>
      <w:r>
        <w:t>In Harlem Historians, the characters are the history.</w:t>
      </w:r>
    </w:p>
    <w:p w14:paraId="065B4E07" w14:textId="77777777" w:rsidR="006111E0" w:rsidRDefault="00346F16">
      <w:pPr>
        <w:pStyle w:val="Heading2"/>
        <w:spacing w:before="100" w:after="40"/>
      </w:pPr>
      <w:r>
        <w:t>DEX: The Justice Decalogy</w:t>
      </w:r>
    </w:p>
    <w:p w14:paraId="77CD2886" w14:textId="77777777" w:rsidR="006111E0" w:rsidRDefault="00346F16">
      <w:pPr>
        <w:spacing w:after="60"/>
      </w:pPr>
      <w:r>
        <w:t>Tagline: Who does the system work for?</w:t>
      </w:r>
    </w:p>
    <w:p w14:paraId="14988F8C" w14:textId="77777777" w:rsidR="006111E0" w:rsidRDefault="00346F16">
      <w:pPr>
        <w:spacing w:after="60"/>
      </w:pPr>
      <w:r>
        <w:t>DEX: The Justice Decalogy is a ten-book series that invites young readers to explore what justice looks like beyond the courtroom and within the systems that shape everyday life.</w:t>
      </w:r>
    </w:p>
    <w:p w14:paraId="3BC7B2DE" w14:textId="77777777" w:rsidR="006111E0" w:rsidRDefault="00346F16">
      <w:pPr>
        <w:spacing w:after="60"/>
      </w:pPr>
      <w:r>
        <w:t>Through the worlds of labor, agriculture, culture, wealth, medicine, transportation, communication, activism, media, and technology, each book examines a different part of the world we have built and the people whose lives are affected by it.</w:t>
      </w:r>
    </w:p>
    <w:p w14:paraId="7725D3A6" w14:textId="77777777" w:rsidR="006111E0" w:rsidRDefault="00346F16">
      <w:pPr>
        <w:spacing w:after="60"/>
      </w:pPr>
      <w:r>
        <w:t>From the coal dust of yesterday to the code shaping tomorrow, the stories stand on their own while forming a larger journey through fairness, responsibility, progress, and human dignity.</w:t>
      </w:r>
    </w:p>
    <w:p w14:paraId="013581D1" w14:textId="77777777" w:rsidR="006111E0" w:rsidRDefault="00346F16">
      <w:pPr>
        <w:spacing w:after="60"/>
      </w:pPr>
      <w:r>
        <w:t>DEX does not simply tell young readers what justice means. It challenges them to recognize it, question its absence, and imagine what they might build differently.</w:t>
      </w:r>
    </w:p>
    <w:p w14:paraId="7CC1E1CC" w14:textId="77777777" w:rsidR="006111E0" w:rsidRDefault="00346F16">
      <w:pPr>
        <w:pStyle w:val="Heading1"/>
        <w:spacing w:before="200" w:after="80"/>
      </w:pPr>
      <w:r>
        <w:t>6. Cover Art Barbara Will Supply</w:t>
      </w:r>
    </w:p>
    <w:p w14:paraId="35005C20" w14:textId="77777777" w:rsidR="006111E0" w:rsidRDefault="00346F16">
      <w:pPr>
        <w:spacing w:after="100"/>
      </w:pPr>
      <w:r>
        <w:t>1. Updated/final cover art for The Adventures of D.D. &amp; Reuel, Book One: The Great Pie Mystery.</w:t>
      </w:r>
    </w:p>
    <w:p w14:paraId="69DB1728" w14:textId="77777777" w:rsidR="006111E0" w:rsidRDefault="00346F16">
      <w:pPr>
        <w:spacing w:after="100"/>
      </w:pPr>
      <w:r>
        <w:t>2. Updated/final cover art for Battles Beyond the Waves: The Fading Lighthouse.</w:t>
      </w:r>
    </w:p>
    <w:p w14:paraId="15144A14" w14:textId="77777777" w:rsidR="006111E0" w:rsidRDefault="00346F16">
      <w:pPr>
        <w:pStyle w:val="Heading1"/>
        <w:spacing w:before="200" w:after="80"/>
      </w:pPr>
      <w:r>
        <w:t>Final Implementation Summary</w:t>
      </w:r>
    </w:p>
    <w:p w14:paraId="466A8DFF" w14:textId="77777777" w:rsidR="006111E0" w:rsidRDefault="00346F16">
      <w:pPr>
        <w:spacing w:after="100"/>
      </w:pPr>
      <w:r>
        <w:t>No redesign is requested. Preserve the current Books page structure and visual direction. Improve JPP logo visibility, use the approved Featured Release copy, add the five approved Coming Soon properties in the order listed, replace the two cover images Barbara will supply, and update “DEX Justice Series” to “DEX: The Justice Decalogy.”</w:t>
      </w:r>
    </w:p>
    <w:p w14:paraId="00D65A57" w14:textId="77777777" w:rsidR="006111E0" w:rsidRDefault="00346F16">
      <w:pPr>
        <w:spacing w:after="100"/>
      </w:pPr>
      <w:r>
        <w:rPr>
          <w:b/>
        </w:rPr>
        <w:t>STATUS: BOOKS PAGE – FINAL / GO</w:t>
      </w:r>
    </w:p>
    <w:sectPr w:rsidR="006111E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493239">
    <w:abstractNumId w:val="8"/>
  </w:num>
  <w:num w:numId="2" w16cid:durableId="14963723">
    <w:abstractNumId w:val="6"/>
  </w:num>
  <w:num w:numId="3" w16cid:durableId="281349881">
    <w:abstractNumId w:val="5"/>
  </w:num>
  <w:num w:numId="4" w16cid:durableId="1556773153">
    <w:abstractNumId w:val="4"/>
  </w:num>
  <w:num w:numId="5" w16cid:durableId="117336520">
    <w:abstractNumId w:val="7"/>
  </w:num>
  <w:num w:numId="6" w16cid:durableId="352346018">
    <w:abstractNumId w:val="3"/>
  </w:num>
  <w:num w:numId="7" w16cid:durableId="141049746">
    <w:abstractNumId w:val="2"/>
  </w:num>
  <w:num w:numId="8" w16cid:durableId="1075736786">
    <w:abstractNumId w:val="1"/>
  </w:num>
  <w:num w:numId="9" w16cid:durableId="209087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6F16"/>
    <w:rsid w:val="006111E0"/>
    <w:rsid w:val="00861294"/>
    <w:rsid w:val="00874299"/>
    <w:rsid w:val="00AA1D8D"/>
    <w:rsid w:val="00B47730"/>
    <w:rsid w:val="00C64A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B778A"/>
  <w14:defaultImageDpi w14:val="300"/>
  <w15:docId w15:val="{21EEEF1C-B05C-4EBA-B669-1339E1A16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1152</Words>
  <Characters>6567</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ratliff;barbara.j.ratliff.civ@us.navy.mil</dc:creator>
  <cp:keywords/>
  <dc:description>generated by python-docx</dc:description>
  <cp:lastModifiedBy>Ratliff, Barbara J CIV USN TRITRAFAC KGS BAY GA (USA)</cp:lastModifiedBy>
  <cp:revision>2</cp:revision>
  <cp:lastPrinted>2026-09-08T13:23:00Z</cp:lastPrinted>
  <dcterms:created xsi:type="dcterms:W3CDTF">2026-09-08T13:24:00Z</dcterms:created>
  <dcterms:modified xsi:type="dcterms:W3CDTF">2026-09-08T13:24:00Z</dcterms:modified>
  <cp:category/>
</cp:coreProperties>
</file>