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C8" w:rsidRDefault="003B0C3F">
      <w:pPr>
        <w:spacing w:after="120" w:line="276" w:lineRule="auto"/>
        <w:ind w:left="567"/>
        <w:jc w:val="both"/>
      </w:pPr>
      <w:r>
        <w:t>Ano letivo: 2022/2023</w:t>
      </w:r>
    </w:p>
    <w:p w:rsidR="00C34EC8" w:rsidRDefault="003B0C3F">
      <w:pPr>
        <w:spacing w:after="120" w:line="276" w:lineRule="auto"/>
        <w:ind w:left="567"/>
        <w:jc w:val="both"/>
      </w:pPr>
      <w:r>
        <w:t>Curso: Lic. Engenharia De Redes E Sistemas De Computadores</w:t>
      </w:r>
    </w:p>
    <w:tbl>
      <w:tblPr>
        <w:tblStyle w:val="af4"/>
        <w:tblW w:w="87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6645"/>
      </w:tblGrid>
      <w:tr w:rsidR="00C34EC8">
        <w:tc>
          <w:tcPr>
            <w:tcW w:w="2130" w:type="dxa"/>
          </w:tcPr>
          <w:p w:rsidR="00C34EC8" w:rsidRDefault="003B0C3F">
            <w:pPr>
              <w:spacing w:after="0" w:line="276" w:lineRule="auto"/>
              <w:jc w:val="both"/>
            </w:pPr>
            <w:r>
              <w:t>Unidade Curricular</w:t>
            </w:r>
          </w:p>
        </w:tc>
        <w:tc>
          <w:tcPr>
            <w:tcW w:w="6645" w:type="dxa"/>
          </w:tcPr>
          <w:p w:rsidR="00C34EC8" w:rsidRDefault="003B0C3F">
            <w:pPr>
              <w:spacing w:after="0" w:line="276" w:lineRule="auto"/>
              <w:jc w:val="both"/>
            </w:pPr>
            <w:r>
              <w:t>Programação Web</w:t>
            </w:r>
          </w:p>
        </w:tc>
      </w:tr>
    </w:tbl>
    <w:p w:rsidR="00C34EC8" w:rsidRDefault="00C34EC8">
      <w:pPr>
        <w:spacing w:after="120" w:line="240" w:lineRule="auto"/>
        <w:jc w:val="both"/>
      </w:pPr>
    </w:p>
    <w:tbl>
      <w:tblPr>
        <w:tblStyle w:val="af5"/>
        <w:tblW w:w="87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1605"/>
        <w:gridCol w:w="1005"/>
        <w:gridCol w:w="1440"/>
        <w:gridCol w:w="1620"/>
        <w:gridCol w:w="1230"/>
      </w:tblGrid>
      <w:tr w:rsidR="00C34EC8">
        <w:trPr>
          <w:trHeight w:val="675"/>
        </w:trPr>
        <w:tc>
          <w:tcPr>
            <w:tcW w:w="1845" w:type="dxa"/>
          </w:tcPr>
          <w:p w:rsidR="00C34EC8" w:rsidRDefault="003B0C3F">
            <w:pPr>
              <w:spacing w:after="0" w:line="240" w:lineRule="auto"/>
              <w:ind w:left="34"/>
              <w:jc w:val="center"/>
            </w:pPr>
            <w:r>
              <w:t>Lic.</w:t>
            </w:r>
          </w:p>
        </w:tc>
        <w:tc>
          <w:tcPr>
            <w:tcW w:w="1605" w:type="dxa"/>
          </w:tcPr>
          <w:p w:rsidR="00C34EC8" w:rsidRDefault="003B0C3F">
            <w:pPr>
              <w:spacing w:after="0" w:line="240" w:lineRule="auto"/>
              <w:ind w:right="-539"/>
              <w:jc w:val="both"/>
            </w:pPr>
            <w:r>
              <w:t>Ano do curso</w:t>
            </w:r>
          </w:p>
        </w:tc>
        <w:tc>
          <w:tcPr>
            <w:tcW w:w="1005" w:type="dxa"/>
          </w:tcPr>
          <w:p w:rsidR="00C34EC8" w:rsidRDefault="003B0C3F">
            <w:pPr>
              <w:spacing w:after="0" w:line="240" w:lineRule="auto"/>
              <w:jc w:val="center"/>
            </w:pPr>
            <w:r>
              <w:t>2º ano</w:t>
            </w:r>
          </w:p>
        </w:tc>
        <w:tc>
          <w:tcPr>
            <w:tcW w:w="1440" w:type="dxa"/>
          </w:tcPr>
          <w:p w:rsidR="00C34EC8" w:rsidRDefault="003B0C3F">
            <w:pPr>
              <w:spacing w:after="0" w:line="240" w:lineRule="auto"/>
              <w:jc w:val="both"/>
            </w:pPr>
            <w:r>
              <w:t>2º semestre</w:t>
            </w:r>
          </w:p>
        </w:tc>
        <w:tc>
          <w:tcPr>
            <w:tcW w:w="1620" w:type="dxa"/>
          </w:tcPr>
          <w:p w:rsidR="00C34EC8" w:rsidRDefault="003B0C3F">
            <w:pPr>
              <w:spacing w:after="0" w:line="240" w:lineRule="auto"/>
              <w:jc w:val="center"/>
            </w:pPr>
            <w:r>
              <w:t>ECTS</w:t>
            </w:r>
          </w:p>
        </w:tc>
        <w:tc>
          <w:tcPr>
            <w:tcW w:w="1230" w:type="dxa"/>
          </w:tcPr>
          <w:p w:rsidR="00C34EC8" w:rsidRDefault="00C34EC8">
            <w:pPr>
              <w:spacing w:after="0" w:line="240" w:lineRule="auto"/>
              <w:jc w:val="both"/>
            </w:pPr>
          </w:p>
        </w:tc>
      </w:tr>
    </w:tbl>
    <w:p w:rsidR="00C34EC8" w:rsidRDefault="003B0C3F">
      <w:pPr>
        <w:spacing w:after="120" w:line="24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NOME do ALUNO: </w:t>
      </w:r>
      <w:r w:rsidR="00756AEA">
        <w:rPr>
          <w:b/>
          <w:sz w:val="24"/>
          <w:szCs w:val="24"/>
        </w:rPr>
        <w:t>Henrique de Lira Luís Cruz e Silva 30000</w:t>
      </w:r>
    </w:p>
    <w:p w:rsidR="00C34EC8" w:rsidRDefault="003B0C3F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Prova Escrita</w:t>
      </w:r>
    </w:p>
    <w:p w:rsidR="00C34EC8" w:rsidRDefault="003B0C3F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Versão: A</w:t>
      </w:r>
    </w:p>
    <w:p w:rsidR="00C34EC8" w:rsidRDefault="003B0C3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>Duração: 100 minutos</w:t>
      </w:r>
    </w:p>
    <w:p w:rsidR="00C34EC8" w:rsidRDefault="00C34EC8">
      <w:pPr>
        <w:jc w:val="center"/>
      </w:pPr>
    </w:p>
    <w:p w:rsidR="00C34EC8" w:rsidRDefault="003B0C3F">
      <w:pPr>
        <w:jc w:val="both"/>
      </w:pPr>
      <w:r>
        <w:t>Leia atentamente toda a prova antes de iniciar.</w:t>
      </w:r>
    </w:p>
    <w:p w:rsidR="00C34EC8" w:rsidRDefault="003B0C3F">
      <w:pPr>
        <w:jc w:val="both"/>
      </w:pPr>
      <w:r>
        <w:t>A prova é individual, não sendo permitido consultar os seus colegas. No entanto, pode consultar os apontamentos das aulas e a Internet.</w:t>
      </w:r>
    </w:p>
    <w:p w:rsidR="00C34EC8" w:rsidRDefault="003B0C3F">
      <w:pPr>
        <w:jc w:val="both"/>
      </w:pPr>
      <w:r>
        <w:t xml:space="preserve">O resultado final deve ser enviado para o </w:t>
      </w:r>
      <w:proofErr w:type="spellStart"/>
      <w:r>
        <w:t>Moodle</w:t>
      </w:r>
      <w:proofErr w:type="spellEnd"/>
      <w:r>
        <w:t xml:space="preserve"> incluindo o Word da prova e PDF da prova (gravar como PDF) e os ficheiros HTML e JS desenvolvidos. Deve ser anexado o link para </w:t>
      </w:r>
      <w:proofErr w:type="spellStart"/>
      <w:r>
        <w:t>Github</w:t>
      </w:r>
      <w:proofErr w:type="spellEnd"/>
      <w:r>
        <w:t xml:space="preserve"> no tópico Envio da Prova Escrita.</w:t>
      </w:r>
    </w:p>
    <w:p w:rsidR="00C34EC8" w:rsidRDefault="003B0C3F">
      <w:pPr>
        <w:jc w:val="both"/>
      </w:pPr>
      <w:r>
        <w:t>No documento de resposta deve ser incluída a versão da prova.</w:t>
      </w:r>
    </w:p>
    <w:p w:rsidR="00C34EC8" w:rsidRDefault="003B0C3F">
      <w:pPr>
        <w:jc w:val="both"/>
      </w:pPr>
      <w:r>
        <w:t>Durante a resolução deve ir gravando o trabalho para salvaguardar as alterações.</w:t>
      </w:r>
    </w:p>
    <w:p w:rsidR="00C34EC8" w:rsidRDefault="003B0C3F">
      <w:pPr>
        <w:jc w:val="both"/>
      </w:pPr>
      <w:r>
        <w:t>_____________________________________________________________________________</w:t>
      </w:r>
    </w:p>
    <w:p w:rsidR="00C34EC8" w:rsidRDefault="00C34EC8">
      <w:pPr>
        <w:jc w:val="both"/>
      </w:pPr>
    </w:p>
    <w:p w:rsidR="00C34EC8" w:rsidRDefault="003B0C3F">
      <w:pPr>
        <w:jc w:val="both"/>
      </w:pPr>
      <w:r>
        <w:t xml:space="preserve">Parte 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</w:p>
    <w:p w:rsidR="00C34EC8" w:rsidRDefault="003B0C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heading=h.gjdgxs" w:colFirst="0" w:colLast="0"/>
      <w:bookmarkEnd w:id="0"/>
      <w:r>
        <w:t>À luz do que aprendeu na UC, comente a seguinte imagem.</w:t>
      </w:r>
    </w:p>
    <w:p w:rsidR="00756AEA" w:rsidRDefault="00756AEA" w:rsidP="00756A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Resposta</w:t>
      </w:r>
      <w:proofErr w:type="gramStart"/>
      <w:r>
        <w:t>: Na</w:t>
      </w:r>
      <w:proofErr w:type="gramEnd"/>
      <w:r>
        <w:t xml:space="preserve"> imagem seguinte está representado um esquema de uma API, onde se observa a comunicação entre o cliente e o servidor do site. A API é usada para aceder aos recursos ou funcionalidades de qualquer aplicativo.</w:t>
      </w:r>
    </w:p>
    <w:p w:rsidR="00C34EC8" w:rsidRDefault="003B0C3F">
      <w:pPr>
        <w:spacing w:after="0" w:line="276" w:lineRule="auto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399730" cy="15875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4EC8" w:rsidRDefault="003B0C3F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Figura 1 - Imagem a ser comentada</w:t>
      </w:r>
    </w:p>
    <w:p w:rsidR="00C34EC8" w:rsidRDefault="00C34EC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" w:name="_heading=h.egnf5z5w7zpq" w:colFirst="0" w:colLast="0"/>
      <w:bookmarkEnd w:id="1"/>
    </w:p>
    <w:p w:rsidR="00C34EC8" w:rsidRDefault="003B0C3F">
      <w:pPr>
        <w:numPr>
          <w:ilvl w:val="0"/>
          <w:numId w:val="7"/>
        </w:numPr>
        <w:jc w:val="both"/>
      </w:pPr>
      <w:r>
        <w:t>Crie um protocolo para os alunos do IPVC para a realização de Exames. Para que servem os protocolo</w:t>
      </w:r>
      <w:r w:rsidR="00756AEA">
        <w:t>s</w:t>
      </w:r>
      <w:r>
        <w:t xml:space="preserve"> e dê um exemplo</w:t>
      </w:r>
    </w:p>
    <w:p w:rsidR="00756AEA" w:rsidRDefault="00756AEA" w:rsidP="00756AEA">
      <w:pPr>
        <w:ind w:left="720"/>
        <w:jc w:val="both"/>
      </w:pPr>
      <w:r>
        <w:t xml:space="preserve">Resposta: </w:t>
      </w:r>
    </w:p>
    <w:p w:rsidR="00756AEA" w:rsidRDefault="00756AEA" w:rsidP="00756AEA">
      <w:pPr>
        <w:ind w:left="720"/>
        <w:jc w:val="both"/>
      </w:pPr>
      <w:r>
        <w:t>HTTP/1.1 200 OK</w:t>
      </w:r>
    </w:p>
    <w:p w:rsidR="00756AEA" w:rsidRDefault="00756AEA" w:rsidP="00756AEA">
      <w:pPr>
        <w:ind w:left="720"/>
        <w:jc w:val="both"/>
      </w:pP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bookmarkStart w:id="2" w:name="_heading=h.enujvfov52v8" w:colFirst="0" w:colLast="0"/>
      <w:bookmarkEnd w:id="2"/>
      <w:r w:rsidRPr="00221120">
        <w:rPr>
          <w:rFonts w:ascii="Arial" w:hAnsi="Arial" w:cs="Arial"/>
          <w:sz w:val="21"/>
          <w:szCs w:val="21"/>
        </w:rPr>
        <w:t>{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</w:t>
      </w:r>
      <w:r>
        <w:rPr>
          <w:rFonts w:ascii="Arial" w:hAnsi="Arial" w:cs="Arial"/>
          <w:sz w:val="21"/>
          <w:szCs w:val="21"/>
        </w:rPr>
        <w:t>"alunos</w:t>
      </w:r>
      <w:r w:rsidRPr="00221120">
        <w:rPr>
          <w:rFonts w:ascii="Arial" w:hAnsi="Arial" w:cs="Arial"/>
          <w:sz w:val="21"/>
          <w:szCs w:val="21"/>
        </w:rPr>
        <w:t>": [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{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"id": 1,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"no</w:t>
      </w:r>
      <w:r w:rsidRPr="00221120">
        <w:rPr>
          <w:rFonts w:ascii="Arial" w:hAnsi="Arial" w:cs="Arial"/>
          <w:sz w:val="21"/>
          <w:szCs w:val="21"/>
        </w:rPr>
        <w:t xml:space="preserve">me": </w:t>
      </w:r>
      <w:r>
        <w:rPr>
          <w:rFonts w:ascii="Arial" w:hAnsi="Arial" w:cs="Arial"/>
          <w:sz w:val="21"/>
          <w:szCs w:val="21"/>
        </w:rPr>
        <w:t>"Henrique</w:t>
      </w:r>
      <w:r w:rsidRPr="00221120">
        <w:rPr>
          <w:rFonts w:ascii="Arial" w:hAnsi="Arial" w:cs="Arial"/>
          <w:sz w:val="21"/>
          <w:szCs w:val="21"/>
        </w:rPr>
        <w:t>",</w:t>
      </w:r>
    </w:p>
    <w:p w:rsidR="00221120" w:rsidRDefault="00221120" w:rsidP="00221120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"numero</w:t>
      </w:r>
      <w:r w:rsidRPr="00221120">
        <w:rPr>
          <w:rFonts w:ascii="Arial" w:hAnsi="Arial" w:cs="Arial"/>
          <w:sz w:val="21"/>
          <w:szCs w:val="21"/>
        </w:rPr>
        <w:t xml:space="preserve">": </w:t>
      </w:r>
      <w:r>
        <w:rPr>
          <w:rFonts w:ascii="Arial" w:hAnsi="Arial" w:cs="Arial"/>
          <w:sz w:val="21"/>
          <w:szCs w:val="21"/>
        </w:rPr>
        <w:t>123123132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sz w:val="21"/>
          <w:szCs w:val="21"/>
        </w:rPr>
        <w:t xml:space="preserve">      “turma”: A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},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{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"id": 2,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"no</w:t>
      </w:r>
      <w:r w:rsidRPr="00221120">
        <w:rPr>
          <w:rFonts w:ascii="Arial" w:hAnsi="Arial" w:cs="Arial"/>
          <w:sz w:val="21"/>
          <w:szCs w:val="21"/>
        </w:rPr>
        <w:t xml:space="preserve">me": </w:t>
      </w:r>
      <w:r>
        <w:rPr>
          <w:rFonts w:ascii="Arial" w:hAnsi="Arial" w:cs="Arial"/>
          <w:sz w:val="21"/>
          <w:szCs w:val="21"/>
        </w:rPr>
        <w:t>"Pedro</w:t>
      </w:r>
      <w:r w:rsidRPr="00221120">
        <w:rPr>
          <w:rFonts w:ascii="Arial" w:hAnsi="Arial" w:cs="Arial"/>
          <w:sz w:val="21"/>
          <w:szCs w:val="21"/>
        </w:rPr>
        <w:t>",</w:t>
      </w:r>
    </w:p>
    <w:p w:rsidR="00221120" w:rsidRDefault="00221120" w:rsidP="00221120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"numero”: 9999999990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    “turma”: B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},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{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"id": 3,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"no</w:t>
      </w:r>
      <w:r w:rsidRPr="00221120">
        <w:rPr>
          <w:rFonts w:ascii="Arial" w:hAnsi="Arial" w:cs="Arial"/>
          <w:sz w:val="21"/>
          <w:szCs w:val="21"/>
        </w:rPr>
        <w:t xml:space="preserve">me": </w:t>
      </w:r>
      <w:r>
        <w:rPr>
          <w:rFonts w:ascii="Arial" w:hAnsi="Arial" w:cs="Arial"/>
          <w:sz w:val="21"/>
          <w:szCs w:val="21"/>
        </w:rPr>
        <w:t>"Vera</w:t>
      </w:r>
      <w:r w:rsidRPr="00221120">
        <w:rPr>
          <w:rFonts w:ascii="Arial" w:hAnsi="Arial" w:cs="Arial"/>
          <w:sz w:val="21"/>
          <w:szCs w:val="21"/>
        </w:rPr>
        <w:t>",</w:t>
      </w:r>
    </w:p>
    <w:p w:rsidR="00221120" w:rsidRDefault="00221120" w:rsidP="00221120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 w:rsidRPr="00221120">
        <w:rPr>
          <w:rFonts w:ascii="Arial" w:hAnsi="Arial" w:cs="Arial"/>
          <w:sz w:val="21"/>
          <w:szCs w:val="21"/>
        </w:rPr>
        <w:t>      </w:t>
      </w:r>
      <w:r>
        <w:rPr>
          <w:rFonts w:ascii="Arial" w:hAnsi="Arial" w:cs="Arial"/>
          <w:sz w:val="21"/>
          <w:szCs w:val="21"/>
        </w:rPr>
        <w:t>"numero</w:t>
      </w:r>
      <w:r w:rsidRPr="00221120">
        <w:rPr>
          <w:rFonts w:ascii="Arial" w:hAnsi="Arial" w:cs="Arial"/>
          <w:sz w:val="21"/>
          <w:szCs w:val="21"/>
        </w:rPr>
        <w:t xml:space="preserve">": </w:t>
      </w:r>
      <w:r>
        <w:rPr>
          <w:rFonts w:ascii="Arial" w:hAnsi="Arial" w:cs="Arial"/>
          <w:sz w:val="21"/>
          <w:szCs w:val="21"/>
        </w:rPr>
        <w:t>555551122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    “turma”: A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  }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  ]</w:t>
      </w:r>
    </w:p>
    <w:p w:rsidR="00221120" w:rsidRPr="00221120" w:rsidRDefault="00221120" w:rsidP="00221120">
      <w:pPr>
        <w:pStyle w:val="NormalWeb"/>
        <w:spacing w:before="0" w:beforeAutospacing="0" w:after="0" w:afterAutospacing="0"/>
        <w:ind w:left="720"/>
      </w:pPr>
      <w:r w:rsidRPr="00221120">
        <w:rPr>
          <w:rFonts w:ascii="Arial" w:hAnsi="Arial" w:cs="Arial"/>
          <w:sz w:val="21"/>
          <w:szCs w:val="21"/>
        </w:rPr>
        <w:t>}</w:t>
      </w:r>
    </w:p>
    <w:p w:rsidR="00C34EC8" w:rsidRDefault="00C34EC8">
      <w:pPr>
        <w:ind w:left="720"/>
        <w:jc w:val="both"/>
      </w:pPr>
    </w:p>
    <w:p w:rsidR="00221120" w:rsidRDefault="00221120" w:rsidP="00221120">
      <w:pPr>
        <w:jc w:val="both"/>
      </w:pPr>
    </w:p>
    <w:p w:rsidR="00221120" w:rsidRDefault="00221120" w:rsidP="00221120">
      <w:pPr>
        <w:jc w:val="both"/>
      </w:pPr>
    </w:p>
    <w:p w:rsidR="00221120" w:rsidRDefault="00221120" w:rsidP="00221120">
      <w:pPr>
        <w:jc w:val="both"/>
      </w:pPr>
      <w:r>
        <w:tab/>
        <w:t>Os protocolos servem para criar padrões de procedimentos onde garanta a ordem e assegure que todos os envolvidos conheçam as suas responsabilidades e direitos. Os protocolos detalham ações a serem tomadas em caso de violação de regra, protegendo a integridade de todo o processo.</w:t>
      </w:r>
    </w:p>
    <w:p w:rsidR="00221120" w:rsidRDefault="00221120" w:rsidP="00221120">
      <w:pPr>
        <w:jc w:val="both"/>
      </w:pPr>
    </w:p>
    <w:p w:rsidR="00221120" w:rsidRDefault="00221120" w:rsidP="00221120">
      <w:pPr>
        <w:jc w:val="both"/>
      </w:pPr>
    </w:p>
    <w:p w:rsidR="00C34EC8" w:rsidRDefault="003B0C3F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heading=h.qsqqtigr4ola" w:colFirst="0" w:colLast="0"/>
      <w:bookmarkEnd w:id="3"/>
      <w:r>
        <w:t>Parte 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  <w:r>
        <w:tab/>
      </w:r>
      <w:r>
        <w:tab/>
      </w:r>
    </w:p>
    <w:p w:rsidR="00C34EC8" w:rsidRDefault="003B0C3F">
      <w:pPr>
        <w:numPr>
          <w:ilvl w:val="0"/>
          <w:numId w:val="10"/>
        </w:numPr>
        <w:spacing w:after="0"/>
        <w:ind w:left="708" w:hanging="420"/>
        <w:jc w:val="both"/>
      </w:pPr>
      <w:r>
        <w:t>Considera os seguintes exemplos de objetos DOM.</w:t>
      </w:r>
    </w:p>
    <w:p w:rsidR="00C34EC8" w:rsidRDefault="003B0C3F">
      <w:pPr>
        <w:numPr>
          <w:ilvl w:val="0"/>
          <w:numId w:val="4"/>
        </w:numPr>
        <w:spacing w:after="0"/>
        <w:jc w:val="both"/>
      </w:pPr>
      <w:proofErr w:type="spellStart"/>
      <w:proofErr w:type="gramStart"/>
      <w:r>
        <w:t>document.getElementById</w:t>
      </w:r>
      <w:proofErr w:type="spellEnd"/>
      <w:proofErr w:type="gramEnd"/>
      <w:r>
        <w:t>(id)</w:t>
      </w:r>
    </w:p>
    <w:p w:rsidR="00C34EC8" w:rsidRDefault="003B0C3F">
      <w:pPr>
        <w:numPr>
          <w:ilvl w:val="0"/>
          <w:numId w:val="4"/>
        </w:numPr>
        <w:spacing w:after="0"/>
        <w:jc w:val="both"/>
      </w:pPr>
      <w:bookmarkStart w:id="4" w:name="_heading=h.uu8tmp8smyuh" w:colFirst="0" w:colLast="0"/>
      <w:bookmarkEnd w:id="4"/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>)</w:t>
      </w:r>
    </w:p>
    <w:p w:rsidR="00C34EC8" w:rsidRDefault="003B0C3F">
      <w:pPr>
        <w:numPr>
          <w:ilvl w:val="0"/>
          <w:numId w:val="4"/>
        </w:numPr>
        <w:jc w:val="both"/>
      </w:pPr>
      <w:bookmarkStart w:id="5" w:name="_heading=h.f087vsory1z6" w:colFirst="0" w:colLast="0"/>
      <w:bookmarkEnd w:id="5"/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</w:t>
      </w:r>
    </w:p>
    <w:p w:rsidR="00C34EC8" w:rsidRDefault="00C34EC8">
      <w:pPr>
        <w:jc w:val="both"/>
      </w:pPr>
    </w:p>
    <w:p w:rsidR="00C34EC8" w:rsidRDefault="003B0C3F">
      <w:pPr>
        <w:ind w:left="720"/>
        <w:jc w:val="both"/>
      </w:pPr>
      <w:bookmarkStart w:id="6" w:name="_heading=h.ruvyx03zh473" w:colFirst="0" w:colLast="0"/>
      <w:bookmarkEnd w:id="6"/>
      <w:r>
        <w:t xml:space="preserve">Porque no primeiro caso temos </w:t>
      </w:r>
      <w:proofErr w:type="spellStart"/>
      <w:r>
        <w:t>getElement</w:t>
      </w:r>
      <w:proofErr w:type="spellEnd"/>
      <w:r>
        <w:t xml:space="preserve"> e nos dois seguintes </w:t>
      </w:r>
      <w:proofErr w:type="spellStart"/>
      <w:r>
        <w:t>getElements</w:t>
      </w:r>
      <w:proofErr w:type="spellEnd"/>
      <w:r>
        <w:t>? Dê um exemplo de utilização para cada exemplo</w:t>
      </w:r>
    </w:p>
    <w:p w:rsidR="00221120" w:rsidRDefault="00E66312">
      <w:pPr>
        <w:ind w:left="720"/>
        <w:jc w:val="both"/>
      </w:pPr>
      <w:r>
        <w:t>Resposta</w:t>
      </w:r>
      <w:proofErr w:type="gramStart"/>
      <w:r>
        <w:t>: Neste</w:t>
      </w:r>
      <w:proofErr w:type="gramEnd"/>
      <w:r>
        <w:t xml:space="preserve"> caso temos </w:t>
      </w:r>
      <w:proofErr w:type="spellStart"/>
      <w:r>
        <w:t>getElement</w:t>
      </w:r>
      <w:proofErr w:type="spellEnd"/>
      <w:r>
        <w:t xml:space="preserve"> no primeiro caso e </w:t>
      </w:r>
      <w:proofErr w:type="spellStart"/>
      <w:r>
        <w:t>getElements</w:t>
      </w:r>
      <w:proofErr w:type="spellEnd"/>
      <w:r>
        <w:t xml:space="preserve"> no segundo, pois a função </w:t>
      </w:r>
      <w:proofErr w:type="spellStart"/>
      <w:r>
        <w:t>getElement</w:t>
      </w:r>
      <w:proofErr w:type="spellEnd"/>
      <w:r>
        <w:t xml:space="preserve"> retorna na singularidade, neste caso, o valor id. A função </w:t>
      </w:r>
      <w:proofErr w:type="spellStart"/>
      <w:r>
        <w:t>getElements</w:t>
      </w:r>
      <w:proofErr w:type="spellEnd"/>
      <w:r>
        <w:t xml:space="preserve"> retorna no plural, neste caso irá retornar os Nomes que estejam no documento, o mesmo para a turma, retorna a turma dos a que pertence cada aluno. </w:t>
      </w:r>
    </w:p>
    <w:p w:rsidR="00E66312" w:rsidRDefault="00E66312">
      <w:pPr>
        <w:ind w:left="720"/>
        <w:jc w:val="both"/>
      </w:pPr>
      <w:r>
        <w:t>1º Exemplo</w:t>
      </w:r>
    </w:p>
    <w:p w:rsidR="00E66312" w:rsidRDefault="00E66312">
      <w:pPr>
        <w:ind w:left="720"/>
        <w:jc w:val="both"/>
      </w:pPr>
      <w:r>
        <w:t>&lt;</w:t>
      </w:r>
      <w:proofErr w:type="spellStart"/>
      <w:r>
        <w:t>div</w:t>
      </w:r>
      <w:proofErr w:type="spellEnd"/>
      <w:r>
        <w:t xml:space="preserve"> id</w:t>
      </w:r>
      <w:proofErr w:type="gramStart"/>
      <w:r>
        <w:t>=”</w:t>
      </w:r>
      <w:proofErr w:type="spellStart"/>
      <w:r>
        <w:t>header</w:t>
      </w:r>
      <w:proofErr w:type="spellEnd"/>
      <w:proofErr w:type="gramEnd"/>
      <w:r>
        <w:t>”&gt;Primeiro Caso!&lt;/</w:t>
      </w:r>
      <w:proofErr w:type="spellStart"/>
      <w:r>
        <w:t>div</w:t>
      </w:r>
      <w:proofErr w:type="spellEnd"/>
      <w:r>
        <w:t>&gt;</w:t>
      </w:r>
    </w:p>
    <w:p w:rsidR="00E66312" w:rsidRDefault="00E66312">
      <w:pPr>
        <w:ind w:left="720"/>
        <w:jc w:val="both"/>
      </w:pPr>
      <w:r>
        <w:t>&lt;script&gt;</w:t>
      </w:r>
    </w:p>
    <w:p w:rsidR="00E66312" w:rsidRDefault="00E66312">
      <w:pPr>
        <w:ind w:left="720"/>
        <w:jc w:val="both"/>
      </w:pPr>
      <w:r>
        <w:tab/>
        <w:t xml:space="preserve">var </w:t>
      </w:r>
      <w:proofErr w:type="spellStart"/>
      <w:r>
        <w:t>headerElement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proofErr w:type="spellStart"/>
      <w:r>
        <w:t>header</w:t>
      </w:r>
      <w:proofErr w:type="spellEnd"/>
      <w:r>
        <w:t>”);</w:t>
      </w:r>
    </w:p>
    <w:p w:rsidR="00E66312" w:rsidRDefault="00E66312">
      <w:pPr>
        <w:ind w:left="720"/>
        <w:jc w:val="both"/>
      </w:pPr>
      <w:r>
        <w:tab/>
      </w:r>
      <w:proofErr w:type="gramStart"/>
      <w:r>
        <w:t>console.log(</w:t>
      </w:r>
      <w:proofErr w:type="spellStart"/>
      <w:proofErr w:type="gramEnd"/>
      <w:r>
        <w:t>headerElement.innerText</w:t>
      </w:r>
      <w:proofErr w:type="spellEnd"/>
      <w:r>
        <w:t>);</w:t>
      </w:r>
    </w:p>
    <w:p w:rsidR="00E66312" w:rsidRDefault="00E66312">
      <w:pPr>
        <w:ind w:left="720"/>
        <w:jc w:val="both"/>
      </w:pPr>
      <w:r>
        <w:t>&lt;/script&gt;</w:t>
      </w:r>
    </w:p>
    <w:p w:rsidR="00E66312" w:rsidRDefault="00E66312">
      <w:pPr>
        <w:ind w:left="720"/>
        <w:jc w:val="both"/>
      </w:pPr>
    </w:p>
    <w:p w:rsidR="00E66312" w:rsidRDefault="00E66312">
      <w:pPr>
        <w:ind w:left="720"/>
        <w:jc w:val="both"/>
      </w:pPr>
    </w:p>
    <w:p w:rsidR="00E66312" w:rsidRDefault="00E66312">
      <w:pPr>
        <w:ind w:left="720"/>
        <w:jc w:val="both"/>
      </w:pPr>
      <w:r>
        <w:lastRenderedPageBreak/>
        <w:t>2º Exemplo</w:t>
      </w:r>
    </w:p>
    <w:p w:rsidR="00E66312" w:rsidRDefault="00E66312">
      <w:pPr>
        <w:ind w:left="720"/>
        <w:jc w:val="both"/>
      </w:pPr>
      <w:r>
        <w:t>&lt;p&gt;2º Exemplo! &lt;/p&gt;</w:t>
      </w:r>
    </w:p>
    <w:p w:rsidR="00E66312" w:rsidRDefault="00E66312">
      <w:pPr>
        <w:ind w:left="720"/>
        <w:jc w:val="both"/>
      </w:pPr>
      <w:r>
        <w:t>&lt;p</w:t>
      </w:r>
      <w:proofErr w:type="gramStart"/>
      <w:r>
        <w:t>&gt; Primeiro</w:t>
      </w:r>
      <w:proofErr w:type="gramEnd"/>
      <w:r>
        <w:t xml:space="preserve"> parágrafo. &lt;/p&gt;</w:t>
      </w:r>
    </w:p>
    <w:p w:rsidR="00E66312" w:rsidRDefault="00E66312">
      <w:pPr>
        <w:ind w:left="720"/>
        <w:jc w:val="both"/>
      </w:pPr>
      <w:r>
        <w:t>&lt;script&gt;</w:t>
      </w:r>
    </w:p>
    <w:p w:rsidR="00E66312" w:rsidRDefault="00E66312">
      <w:pPr>
        <w:ind w:left="720"/>
        <w:jc w:val="both"/>
      </w:pPr>
      <w:r>
        <w:tab/>
        <w:t xml:space="preserve">var parágrafos = </w:t>
      </w:r>
      <w:proofErr w:type="spellStart"/>
      <w:proofErr w:type="gramStart"/>
      <w:r>
        <w:t>document.getElementsByTagName</w:t>
      </w:r>
      <w:proofErr w:type="spellEnd"/>
      <w:proofErr w:type="gramEnd"/>
      <w:r>
        <w:t>(“p”);</w:t>
      </w:r>
    </w:p>
    <w:p w:rsidR="00E66312" w:rsidRDefault="00E66312">
      <w:pPr>
        <w:ind w:left="720"/>
        <w:jc w:val="both"/>
      </w:pPr>
      <w:r>
        <w:tab/>
        <w:t xml:space="preserve">for (var i = 0, i &lt; </w:t>
      </w:r>
      <w:proofErr w:type="spellStart"/>
      <w:proofErr w:type="gramStart"/>
      <w:r>
        <w:t>paragraphs.length</w:t>
      </w:r>
      <w:proofErr w:type="spellEnd"/>
      <w:proofErr w:type="gramEnd"/>
      <w:r>
        <w:t>; i++){</w:t>
      </w:r>
    </w:p>
    <w:p w:rsidR="00E66312" w:rsidRDefault="00E66312">
      <w:pPr>
        <w:ind w:left="720"/>
        <w:jc w:val="both"/>
      </w:pPr>
      <w:r>
        <w:tab/>
      </w:r>
      <w:r>
        <w:tab/>
        <w:t>console.log(</w:t>
      </w:r>
      <w:proofErr w:type="spellStart"/>
      <w:r>
        <w:t>paragraphs</w:t>
      </w:r>
      <w:proofErr w:type="spellEnd"/>
      <w:r>
        <w:t>[i</w:t>
      </w:r>
      <w:proofErr w:type="gramStart"/>
      <w:r>
        <w:t>].</w:t>
      </w:r>
      <w:proofErr w:type="spellStart"/>
      <w:r>
        <w:t>innerText</w:t>
      </w:r>
      <w:proofErr w:type="spellEnd"/>
      <w:proofErr w:type="gramEnd"/>
      <w:r>
        <w:t>);</w:t>
      </w:r>
    </w:p>
    <w:p w:rsidR="00E66312" w:rsidRDefault="00E66312" w:rsidP="00E66312">
      <w:pPr>
        <w:ind w:left="720" w:firstLine="720"/>
        <w:jc w:val="both"/>
      </w:pPr>
      <w:r>
        <w:t>}</w:t>
      </w:r>
    </w:p>
    <w:p w:rsidR="00E66312" w:rsidRDefault="00E66312" w:rsidP="00E66312">
      <w:pPr>
        <w:jc w:val="both"/>
      </w:pPr>
      <w:r>
        <w:tab/>
        <w:t>&lt;/script&gt;</w:t>
      </w:r>
    </w:p>
    <w:p w:rsidR="00E66312" w:rsidRDefault="00E66312" w:rsidP="00E66312">
      <w:pPr>
        <w:jc w:val="both"/>
      </w:pPr>
    </w:p>
    <w:p w:rsidR="00E66312" w:rsidRDefault="00E66312">
      <w:pPr>
        <w:ind w:left="720"/>
        <w:jc w:val="both"/>
      </w:pPr>
    </w:p>
    <w:p w:rsidR="00C34EC8" w:rsidRDefault="00C34EC8">
      <w:pPr>
        <w:ind w:left="720"/>
        <w:jc w:val="both"/>
      </w:pPr>
      <w:bookmarkStart w:id="7" w:name="_heading=h.to99duuaepui" w:colFirst="0" w:colLast="0"/>
      <w:bookmarkEnd w:id="7"/>
    </w:p>
    <w:p w:rsidR="00C34EC8" w:rsidRDefault="003B0C3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708" w:hanging="420"/>
        <w:jc w:val="both"/>
      </w:pPr>
      <w:bookmarkStart w:id="8" w:name="_heading=h.qqwqlunskbjk" w:colFirst="0" w:colLast="0"/>
      <w:bookmarkEnd w:id="8"/>
      <w:r>
        <w:t>Cria uma estrutura em JSON para registar UC e docentes do teu curso. Faz um XML para a mesma estrutura. Comenta os resultados.</w:t>
      </w:r>
    </w:p>
    <w:p w:rsidR="00E66312" w:rsidRDefault="00E66312" w:rsidP="00E6631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"curso"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"Engenharia </w:t>
      </w:r>
      <w:r w:rsidR="00F13045">
        <w:rPr>
          <w:rFonts w:ascii="Consolas" w:eastAsia="Times New Roman" w:hAnsi="Consolas" w:cs="Times New Roman"/>
          <w:color w:val="CE9178"/>
          <w:sz w:val="21"/>
          <w:szCs w:val="21"/>
        </w:rPr>
        <w:t>de Redes e Sistemas de Computadores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ucs</w:t>
      </w:r>
      <w:proofErr w:type="spellEnd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codigo</w:t>
      </w:r>
      <w:proofErr w:type="spellEnd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F13045">
        <w:rPr>
          <w:rFonts w:ascii="Consolas" w:eastAsia="Times New Roman" w:hAnsi="Consolas" w:cs="Times New Roman"/>
          <w:color w:val="CE9178"/>
          <w:sz w:val="21"/>
          <w:szCs w:val="21"/>
        </w:rPr>
        <w:t>"Cadeira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01"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"nome"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"Programação I"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"docentes"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"nome"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"Dr. João Silva"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"joao.silva@ipvc.pt"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"nome"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"Prof. Ana Pereira"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"ana.pereira@ipvc.pt"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},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codigo</w:t>
      </w:r>
      <w:proofErr w:type="spellEnd"/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F13045">
        <w:rPr>
          <w:rFonts w:ascii="Consolas" w:eastAsia="Times New Roman" w:hAnsi="Consolas" w:cs="Times New Roman"/>
          <w:color w:val="CE9178"/>
          <w:sz w:val="21"/>
          <w:szCs w:val="21"/>
        </w:rPr>
        <w:t>"Cadeira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02"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"nome"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"Estruturas de Dados"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"docentes"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"nome"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"Dr. Carlos Santos"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663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312">
        <w:rPr>
          <w:rFonts w:ascii="Consolas" w:eastAsia="Times New Roman" w:hAnsi="Consolas" w:cs="Times New Roman"/>
          <w:color w:val="CE9178"/>
          <w:sz w:val="21"/>
          <w:szCs w:val="21"/>
        </w:rPr>
        <w:t>"carlos.santos@ipvc.pt"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312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E66312" w:rsidRPr="00E66312" w:rsidRDefault="00E66312" w:rsidP="00E663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312" w:rsidRDefault="00E66312" w:rsidP="00E6631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9" w:name="_heading=h.jexg6k8segw3" w:colFirst="0" w:colLast="0"/>
      <w:bookmarkEnd w:id="9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curso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045">
        <w:rPr>
          <w:rFonts w:ascii="Consolas" w:eastAsia="Times New Roman" w:hAnsi="Consolas" w:cs="Times New Roman"/>
          <w:color w:val="9CDCFE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045">
        <w:rPr>
          <w:rFonts w:ascii="Consolas" w:eastAsia="Times New Roman" w:hAnsi="Consolas" w:cs="Times New Roman"/>
          <w:color w:val="CE9178"/>
          <w:sz w:val="21"/>
          <w:szCs w:val="21"/>
        </w:rPr>
        <w:t>"Engenharia de Redes e Sistemas de Computadores"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ucs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codigo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Cadeira01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codigo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Programação I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Dr. João Silva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joao.silva@ipvc.pt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Prof. Ana Pereira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ana.pereira@ipvc.pt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codigo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Cadeira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02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codigo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Estruturas de Dados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Dr. Carlos Santos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nome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>carlos.santos@ipvc.pt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email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docentes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04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13045">
        <w:rPr>
          <w:rFonts w:ascii="Consolas" w:eastAsia="Times New Roman" w:hAnsi="Consolas" w:cs="Times New Roman"/>
          <w:color w:val="569CD6"/>
          <w:sz w:val="21"/>
          <w:szCs w:val="21"/>
        </w:rPr>
        <w:t>uc</w:t>
      </w:r>
      <w:proofErr w:type="spellEnd"/>
      <w:r w:rsidRPr="00F130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3045" w:rsidRPr="00F13045" w:rsidRDefault="00F13045" w:rsidP="00F130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4EC8" w:rsidRDefault="00C34EC8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C34EC8" w:rsidRDefault="003B0C3F">
      <w:pPr>
        <w:jc w:val="both"/>
      </w:pPr>
      <w:r>
        <w:t>Parte III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 valores)</w:t>
      </w:r>
      <w:r>
        <w:tab/>
      </w:r>
    </w:p>
    <w:p w:rsidR="00C34EC8" w:rsidRDefault="003B0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0" w:name="_heading=h.x91hndegtc64" w:colFirst="0" w:colLast="0"/>
      <w:bookmarkEnd w:id="10"/>
      <w:r>
        <w:t>Qual a diferença entre:</w:t>
      </w:r>
    </w:p>
    <w:p w:rsidR="00C34EC8" w:rsidRDefault="003B0C3F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src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="https://www.ipvc.pt/wp-content/uploads/2020/11/logo_ipvc_svg.svg"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="logo da IPVC"&gt;</w:t>
      </w:r>
    </w:p>
    <w:p w:rsidR="00C34EC8" w:rsidRDefault="00C34EC8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:rsidR="00C34EC8" w:rsidRDefault="003B0C3F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t>e</w:t>
      </w:r>
    </w:p>
    <w:p w:rsidR="00C34EC8" w:rsidRDefault="00C34EC8">
      <w:pPr>
        <w:widowControl w:val="0"/>
        <w:spacing w:after="0" w:line="240" w:lineRule="auto"/>
        <w:ind w:left="720"/>
        <w:rPr>
          <w:rFonts w:ascii="Arial" w:eastAsia="Arial" w:hAnsi="Arial" w:cs="Arial"/>
        </w:rPr>
      </w:pPr>
    </w:p>
    <w:p w:rsidR="00C34EC8" w:rsidRDefault="003B0C3F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="logo da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esm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"&gt;</w:t>
      </w:r>
    </w:p>
    <w:p w:rsidR="00F13045" w:rsidRDefault="00F13045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:rsidR="00F13045" w:rsidRDefault="00F13045" w:rsidP="00F13045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</w:p>
    <w:p w:rsidR="00F13045" w:rsidRPr="00F13045" w:rsidRDefault="00F13045" w:rsidP="00F13045">
      <w:pPr>
        <w:widowControl w:val="0"/>
        <w:spacing w:after="0" w:line="240" w:lineRule="auto"/>
        <w:ind w:firstLine="720"/>
      </w:pPr>
      <w:r>
        <w:t xml:space="preserve">Resposta:   No primeiro é usado URL Absoluto, </w:t>
      </w:r>
      <w:proofErr w:type="gramStart"/>
      <w:r>
        <w:t>onde  contém</w:t>
      </w:r>
      <w:proofErr w:type="gramEnd"/>
      <w:r>
        <w:t xml:space="preserve"> o caminho completo para o recurso, desde o protocolo </w:t>
      </w:r>
      <w:proofErr w:type="spellStart"/>
      <w:r>
        <w:rPr>
          <w:i/>
        </w:rPr>
        <w:t>https</w:t>
      </w:r>
      <w:proofErr w:type="spellEnd"/>
      <w:r>
        <w:t xml:space="preserve">, o nome do domínio ‘www.ipvc.pt’ e o caminho completo do servidor. No segundo é usado URL Relativa onde é definida em relação á localização do documento. Não inclui o protocolo </w:t>
      </w:r>
      <w:proofErr w:type="spellStart"/>
      <w:r>
        <w:rPr>
          <w:i/>
        </w:rPr>
        <w:t>https</w:t>
      </w:r>
      <w:proofErr w:type="spellEnd"/>
      <w:r>
        <w:t xml:space="preserve"> nem o nome do domínio, apenas o caminho relativo ao documento atual. </w:t>
      </w:r>
    </w:p>
    <w:p w:rsidR="00F13045" w:rsidRDefault="00F13045" w:rsidP="00F13045">
      <w:pPr>
        <w:widowControl w:val="0"/>
        <w:spacing w:after="0" w:line="240" w:lineRule="auto"/>
      </w:pPr>
      <w:r>
        <w:tab/>
      </w:r>
    </w:p>
    <w:p w:rsidR="00F13045" w:rsidRPr="00F13045" w:rsidRDefault="00F13045" w:rsidP="00F13045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tab/>
      </w:r>
    </w:p>
    <w:p w:rsidR="00C34EC8" w:rsidRDefault="00C34EC8">
      <w:pPr>
        <w:spacing w:after="0" w:line="276" w:lineRule="auto"/>
        <w:rPr>
          <w:rFonts w:ascii="Arial" w:eastAsia="Arial" w:hAnsi="Arial" w:cs="Arial"/>
        </w:rPr>
      </w:pPr>
    </w:p>
    <w:p w:rsidR="00C34EC8" w:rsidRDefault="003B0C3F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</w:rPr>
      </w:pPr>
      <w:r>
        <w:t>Para que serve o atributo</w:t>
      </w:r>
    </w:p>
    <w:p w:rsidR="00C34EC8" w:rsidRDefault="00C34EC8">
      <w:pPr>
        <w:spacing w:after="0" w:line="276" w:lineRule="auto"/>
        <w:ind w:left="720"/>
      </w:pPr>
    </w:p>
    <w:p w:rsidR="00C34EC8" w:rsidRDefault="003B0C3F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>&lt;</w:t>
      </w:r>
      <w:proofErr w:type="spellStart"/>
      <w:r>
        <w:rPr>
          <w:rFonts w:ascii="Courier New" w:eastAsia="Courier New" w:hAnsi="Courier New" w:cs="Courier New"/>
          <w:color w:val="881280"/>
        </w:rPr>
        <w:t>html</w:t>
      </w:r>
      <w:proofErr w:type="spellEnd"/>
      <w:r>
        <w:rPr>
          <w:rFonts w:ascii="Courier New" w:eastAsia="Courier New" w:hAnsi="Courier New" w:cs="Courier New"/>
          <w:color w:val="881280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lang</w:t>
      </w:r>
      <w:proofErr w:type="spellEnd"/>
      <w:r>
        <w:rPr>
          <w:rFonts w:ascii="Courier New" w:eastAsia="Courier New" w:hAnsi="Courier New" w:cs="Courier New"/>
          <w:color w:val="881280"/>
        </w:rPr>
        <w:t>="</w:t>
      </w:r>
      <w:proofErr w:type="spellStart"/>
      <w:r>
        <w:rPr>
          <w:rFonts w:ascii="Courier New" w:eastAsia="Courier New" w:hAnsi="Courier New" w:cs="Courier New"/>
        </w:rPr>
        <w:t>pt</w:t>
      </w:r>
      <w:proofErr w:type="spellEnd"/>
      <w:r>
        <w:rPr>
          <w:rFonts w:ascii="Courier New" w:eastAsia="Courier New" w:hAnsi="Courier New" w:cs="Courier New"/>
          <w:color w:val="881280"/>
        </w:rPr>
        <w:t>"&gt;</w:t>
      </w:r>
    </w:p>
    <w:p w:rsidR="00F13045" w:rsidRDefault="00F13045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</w:p>
    <w:p w:rsidR="00F13045" w:rsidRDefault="00F13045" w:rsidP="00F13045">
      <w:pPr>
        <w:spacing w:after="0" w:line="276" w:lineRule="auto"/>
        <w:rPr>
          <w:rFonts w:ascii="Courier New" w:eastAsia="Courier New" w:hAnsi="Courier New" w:cs="Courier New"/>
          <w:color w:val="881280"/>
        </w:rPr>
      </w:pPr>
      <w:r>
        <w:tab/>
        <w:t>Resposta:  O atributo “</w:t>
      </w:r>
      <w:proofErr w:type="spellStart"/>
      <w:r>
        <w:t>lang</w:t>
      </w:r>
      <w:proofErr w:type="spellEnd"/>
      <w:r>
        <w:t>” especifica o idioma principal do conteúdo do documento HTML. Neste caso, ‘</w:t>
      </w:r>
      <w:proofErr w:type="spellStart"/>
      <w:r>
        <w:t>lang</w:t>
      </w:r>
      <w:proofErr w:type="spellEnd"/>
      <w:r>
        <w:t>=”</w:t>
      </w:r>
      <w:proofErr w:type="spellStart"/>
      <w:r>
        <w:t>pt</w:t>
      </w:r>
      <w:proofErr w:type="spellEnd"/>
      <w:r>
        <w:t xml:space="preserve">”’ indica que o idioma principal do conteúdo é o Português. </w:t>
      </w:r>
    </w:p>
    <w:p w:rsidR="00C34EC8" w:rsidRDefault="00C34EC8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11" w:name="_heading=h.4wb9ojvzhhxc" w:colFirst="0" w:colLast="0"/>
      <w:bookmarkEnd w:id="11"/>
    </w:p>
    <w:p w:rsidR="00C34EC8" w:rsidRDefault="003B0C3F">
      <w:pPr>
        <w:jc w:val="both"/>
      </w:pPr>
      <w:r>
        <w:t>Parte IV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(30 valores)</w:t>
      </w:r>
    </w:p>
    <w:p w:rsidR="00C34EC8" w:rsidRDefault="003B0C3F">
      <w:pPr>
        <w:numPr>
          <w:ilvl w:val="0"/>
          <w:numId w:val="1"/>
        </w:numPr>
        <w:jc w:val="both"/>
      </w:pPr>
      <w:r>
        <w:t>Considere os seguintes estilos.</w:t>
      </w:r>
    </w:p>
    <w:p w:rsidR="00C34EC8" w:rsidRDefault="00C34EC8">
      <w:pPr>
        <w:jc w:val="both"/>
      </w:pPr>
      <w:bookmarkStart w:id="12" w:name="_heading=h.uxuhp6ljnwnq" w:colFirst="0" w:colLast="0"/>
      <w:bookmarkEnd w:id="12"/>
    </w:p>
    <w:p w:rsidR="00C34EC8" w:rsidRDefault="00C34EC8">
      <w:pPr>
        <w:jc w:val="both"/>
      </w:pP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p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red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#para1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blue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.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p.center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black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C34EC8" w:rsidRDefault="003B0C3F">
      <w:pPr>
        <w:widowControl w:val="0"/>
        <w:numPr>
          <w:ilvl w:val="0"/>
          <w:numId w:val="6"/>
        </w:numPr>
        <w:spacing w:after="32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:rsidR="00C34EC8" w:rsidRDefault="00C34EC8">
      <w:pPr>
        <w:jc w:val="both"/>
      </w:pPr>
    </w:p>
    <w:p w:rsidR="00C34EC8" w:rsidRDefault="003B0C3F">
      <w:pPr>
        <w:jc w:val="both"/>
      </w:pPr>
      <w:r>
        <w:t xml:space="preserve">Construa uma página </w:t>
      </w:r>
      <w:proofErr w:type="spellStart"/>
      <w:r>
        <w:t>html</w:t>
      </w:r>
      <w:proofErr w:type="spellEnd"/>
      <w:r>
        <w:t xml:space="preserve"> que use os estilos. Apresente o </w:t>
      </w:r>
      <w:proofErr w:type="spellStart"/>
      <w:r>
        <w:t>html</w:t>
      </w:r>
      <w:proofErr w:type="spellEnd"/>
      <w:r>
        <w:t xml:space="preserve"> e o resultado final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pt</w:t>
      </w:r>
      <w:proofErr w:type="spellEnd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Exemplo de Estilos CSS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77F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277F">
        <w:rPr>
          <w:rFonts w:ascii="Consolas" w:eastAsia="Times New Roman" w:hAnsi="Consolas" w:cs="Times New Roman"/>
          <w:color w:val="D7BA7D"/>
          <w:sz w:val="21"/>
          <w:szCs w:val="21"/>
        </w:rPr>
        <w:t>#para1</w:t>
      </w: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A277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A277F">
        <w:rPr>
          <w:rFonts w:ascii="Consolas" w:eastAsia="Times New Roman" w:hAnsi="Consolas" w:cs="Times New Roman"/>
          <w:color w:val="D7BA7D"/>
          <w:sz w:val="21"/>
          <w:szCs w:val="21"/>
        </w:rPr>
        <w:t>center</w:t>
      </w:r>
      <w:proofErr w:type="spellEnd"/>
      <w:proofErr w:type="gram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A277F">
        <w:rPr>
          <w:rFonts w:ascii="Consolas" w:eastAsia="Times New Roman" w:hAnsi="Consolas" w:cs="Times New Roman"/>
          <w:color w:val="D7BA7D"/>
          <w:sz w:val="21"/>
          <w:szCs w:val="21"/>
        </w:rPr>
        <w:t>p.center</w:t>
      </w:r>
      <w:proofErr w:type="spellEnd"/>
      <w:proofErr w:type="gram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Este parágrafo usa o estilo padrão dos parágrafos (centralizado e vermelho</w:t>
      </w:r>
      <w:proofErr w:type="gram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"para1"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Este parágrafo tem o id "para1" (centralizado e azul</w:t>
      </w:r>
      <w:proofErr w:type="gram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Este parágrafo tem a classe "</w:t>
      </w:r>
      <w:proofErr w:type="spell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" (centralizado e vermelho, como o estilo padrão para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"para2"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Este parágrafo tem a classe "</w:t>
      </w:r>
      <w:proofErr w:type="spell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" e um id "para2" (centralizado e vermelho, pois o id não redefine a cor</w:t>
      </w:r>
      <w:proofErr w:type="gram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A27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Este parágrafo tem a classe "</w:t>
      </w:r>
      <w:proofErr w:type="spell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center</w:t>
      </w:r>
      <w:proofErr w:type="spell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" mas segue a regra específica "</w:t>
      </w:r>
      <w:proofErr w:type="spellStart"/>
      <w:proofErr w:type="gramStart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p.center</w:t>
      </w:r>
      <w:proofErr w:type="spellEnd"/>
      <w:proofErr w:type="gramEnd"/>
      <w:r w:rsidRPr="00AA277F">
        <w:rPr>
          <w:rFonts w:ascii="Consolas" w:eastAsia="Times New Roman" w:hAnsi="Consolas" w:cs="Times New Roman"/>
          <w:color w:val="CCCCCC"/>
          <w:sz w:val="21"/>
          <w:szCs w:val="21"/>
        </w:rPr>
        <w:t>" (centralizado e preto).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Pr="00AA277F" w:rsidRDefault="00AA277F" w:rsidP="00AA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A277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A27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A277F" w:rsidRDefault="00AA277F">
      <w:pPr>
        <w:jc w:val="both"/>
      </w:pPr>
      <w:r>
        <w:rPr>
          <w:noProof/>
        </w:rPr>
        <w:lastRenderedPageBreak/>
        <w:drawing>
          <wp:inline distT="0" distB="0" distL="0" distR="0" wp14:anchorId="6CC2848D" wp14:editId="7A826317">
            <wp:extent cx="5400040" cy="58724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C8" w:rsidRDefault="00C34EC8">
      <w:pPr>
        <w:jc w:val="both"/>
      </w:pPr>
      <w:bookmarkStart w:id="13" w:name="_heading=h.jn582buebh3s" w:colFirst="0" w:colLast="0"/>
      <w:bookmarkEnd w:id="13"/>
    </w:p>
    <w:p w:rsidR="00C34EC8" w:rsidRDefault="003B0C3F">
      <w:pPr>
        <w:jc w:val="both"/>
      </w:pPr>
      <w:r>
        <w:t>Parte 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:rsidR="00C34EC8" w:rsidRDefault="003B0C3F">
      <w:pPr>
        <w:numPr>
          <w:ilvl w:val="0"/>
          <w:numId w:val="9"/>
        </w:numPr>
        <w:spacing w:after="0"/>
        <w:jc w:val="both"/>
      </w:pPr>
      <w:bookmarkStart w:id="14" w:name="_heading=h.hmacfffq57df" w:colFirst="0" w:colLast="0"/>
      <w:bookmarkEnd w:id="14"/>
      <w:r>
        <w:t xml:space="preserve">Usando o </w:t>
      </w:r>
      <w:proofErr w:type="spellStart"/>
      <w:r>
        <w:t>Bootstrap</w:t>
      </w:r>
      <w:proofErr w:type="spellEnd"/>
      <w:r>
        <w:t xml:space="preserve">, construa uma página com </w:t>
      </w:r>
      <w:proofErr w:type="spellStart"/>
      <w:r>
        <w:t>cards</w:t>
      </w:r>
      <w:proofErr w:type="spellEnd"/>
      <w:r>
        <w:t xml:space="preserve"> que mostre 6 monumentos e atrações turísticas do seu local de residência.</w:t>
      </w:r>
    </w:p>
    <w:p w:rsidR="00C34EC8" w:rsidRDefault="003B0C3F" w:rsidP="00AA277F">
      <w:pPr>
        <w:pStyle w:val="PargrafodaLista"/>
        <w:numPr>
          <w:ilvl w:val="0"/>
          <w:numId w:val="9"/>
        </w:numPr>
        <w:jc w:val="both"/>
      </w:pPr>
      <w:bookmarkStart w:id="15" w:name="_heading=h.eq29omh9mnrv" w:colFirst="0" w:colLast="0"/>
      <w:bookmarkEnd w:id="15"/>
      <w:r>
        <w:t xml:space="preserve">Cada </w:t>
      </w:r>
      <w:proofErr w:type="spellStart"/>
      <w:r>
        <w:t>card</w:t>
      </w:r>
      <w:proofErr w:type="spellEnd"/>
      <w:r>
        <w:t xml:space="preserve"> tem de ter um botão “ver mais” para ver mais detalhes.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proofErr w:type="gram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device-width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initial-scale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=1"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Bootstrap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demo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"https://cdn.jsdelivr.net/npm/bootstrap@5.3.3/dist/css/bootstrap.min.css"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"sha384-QWTKZyjpPEjISv5WaRU9OFeRpok6YctnYmDr5pNlyT2bRjXh0JMhjY6hW+ALEwIH"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mt-3"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Cards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"https://3.bp.blogspot.com/-Q13lMhEsX5Y/TmJW3IpUVhI/AAAAAAAAAFQ/ZfXrLJylJ8c/s1600/Pra%25C3%25A7a+Rep%25C3%25BAblica+-</w:t>
      </w:r>
      <w:proofErr w:type="gram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Viana+do+Castelo+%25284%2529.JPG"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Praça da República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card-text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Ao longo dos anos esta Praça já teve o nome de Campo do Forno, Praça da Rainha e 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actualmente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Praça da República. Nas fotos em baixo verifica-se que pouco foi alterado nos prédios à sua volta, notando-se mudanças na Praça em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si</w:t>
      </w:r>
      <w:proofErr w:type="gram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, no que diz respeito à existência em tempos, de uma placa central com árvores e bancos, ao redor da qual circulavam viaturas e agora é unicamente pedonal.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Ver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Monumento Folclore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card-text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O Monumento ao Folclore Vianense encontra-se junto à Estação Ferroviária de Viana do Castelo. É da autoria do escultor Jaime Azinheira e foi inaugurado em 18 de junho de 2000.Com cerca de 2,5 metros de altura, representa um casal de bailarinos envergando o Traje Vianês, envolvidos num passo de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dança.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Ver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card-img-bottom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"https://upload.wikimedia.org/wikipedia/commons/0/0f/Viana_monumento_folclore_vianense_%283%29.JPG"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Monumento Folclore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card-text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O Monumento ao Folclore Vianense encontra-se junto à Estação Ferroviária de Viana do Castelo. É da autoria do escultor Jaime Azinheira e foi inaugurado em 18 de junho de 2000.Com cerca de 2,5 metros de altura, representa um casal de bailarinos envergando o Traje Vianês, envolvidos num passo de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dança.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Ver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card-img-bottom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"https://upload.wikimedia.org/wikipedia/commons/e/e9/Bas%C3%ADlica_de_Santa_Luzia_-_Viana_do_Castelo_-_Portugal_%284888217128%29.jpg"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Ponte 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Eifel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card-text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Ponte Eiffel, também referida como Ponte 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Rodo-Ferroviária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 Viana do Castelo, Ponte Metálica sobre o Rio Lima e Ponte Metálica Ferroviária e Rodoviária sobre o Rio Lima, é uma estrutura que transporta a Linha do Minho e a Estrada Nacional 13 sobre o Rio Lima, junto à cidade de Viana do Castelo, em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Portugal.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Ver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card-img-bottom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"https://upload.wikimedia.org/wikipedia/commons/2/21/Ponte_Eiffel_-_Viana_do_Castelo_-_Portugal_%288739247542%29.jpg"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Praça da Liberdade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card-text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A nova Praça da Liberdade, situada junto ao Rio Lima, é uma obra que veio requalificar aquela parte da cidade onde anteriormente existia um parque de estacionamento ao ar livre.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Ficou uma área muito bonita, completada com dois edifícios onde estão instalados vários estabelecimentos de restauração que, com as suas esplanadas dão um ambiente agradável àquela zona.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Só se lamenta e não se compreende, por que é que os </w:t>
      </w:r>
      <w:proofErr w:type="spell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jactos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 água instalados na parte central da praça, raramente funcionam.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Quando os mesmos estão a funcionar, tornam aquele espaço mais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acolhedor.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Ver </w:t>
      </w:r>
      <w:proofErr w:type="gramStart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card-img-bottom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"https://4.bp.blogspot.com/-uoMNCseOuhg/TmJWYkJ2RMI/AAAAAAAAAEA/_vklK9UW_tQ/s1600/Viana</w:t>
      </w:r>
      <w:proofErr w:type="gram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+</w:t>
      </w:r>
      <w:proofErr w:type="gram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do+Castelo+-+Pra%25C3%25A7a+da+Liberdade.JPG"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2009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20093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093" w:rsidRPr="00320093" w:rsidRDefault="00320093" w:rsidP="00320093">
      <w:pPr>
        <w:pStyle w:val="PargrafodaLista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2009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3200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0C3F" w:rsidRDefault="003B0C3F" w:rsidP="003B0C3F">
      <w:pPr>
        <w:ind w:left="360"/>
        <w:jc w:val="both"/>
      </w:pPr>
    </w:p>
    <w:p w:rsidR="003B0C3F" w:rsidRDefault="00320093" w:rsidP="003B0C3F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8B41D63" wp14:editId="6D1136FA">
            <wp:extent cx="5400040" cy="4578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3F" w:rsidRDefault="003B0C3F" w:rsidP="003B0C3F">
      <w:pPr>
        <w:ind w:left="360"/>
        <w:jc w:val="both"/>
      </w:pPr>
      <w:r>
        <w:t>Apenas estão</w:t>
      </w:r>
      <w:r w:rsidR="00320093">
        <w:t xml:space="preserve"> executados 5</w:t>
      </w:r>
      <w:bookmarkStart w:id="16" w:name="_GoBack"/>
      <w:bookmarkEnd w:id="16"/>
      <w:r>
        <w:t xml:space="preserve"> monumentos dos 6 devido ao facto de perder imenso tempo á procura de uma imagem </w:t>
      </w:r>
      <w:proofErr w:type="spellStart"/>
      <w:r>
        <w:t>jpeg</w:t>
      </w:r>
      <w:proofErr w:type="spellEnd"/>
      <w:r>
        <w:t xml:space="preserve"> que funcione no código. </w:t>
      </w:r>
    </w:p>
    <w:p w:rsidR="003B0C3F" w:rsidRDefault="003B0C3F" w:rsidP="003B0C3F">
      <w:pPr>
        <w:ind w:left="360"/>
        <w:jc w:val="both"/>
      </w:pPr>
    </w:p>
    <w:p w:rsidR="003B0C3F" w:rsidRDefault="003B0C3F" w:rsidP="003B0C3F">
      <w:pPr>
        <w:ind w:left="360"/>
        <w:jc w:val="both"/>
      </w:pPr>
    </w:p>
    <w:p w:rsidR="00C34EC8" w:rsidRDefault="00C34EC8">
      <w:pPr>
        <w:jc w:val="both"/>
      </w:pPr>
      <w:bookmarkStart w:id="17" w:name="_heading=h.zb4bwoyhfxab" w:colFirst="0" w:colLast="0"/>
      <w:bookmarkEnd w:id="17"/>
    </w:p>
    <w:p w:rsidR="00C34EC8" w:rsidRDefault="003B0C3F">
      <w:pPr>
        <w:jc w:val="both"/>
      </w:pPr>
      <w:bookmarkStart w:id="18" w:name="_heading=h.vay2hxue22dz" w:colFirst="0" w:colLast="0"/>
      <w:bookmarkEnd w:id="18"/>
      <w:r>
        <w:t>Parte VI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:rsidR="00C34EC8" w:rsidRDefault="003B0C3F">
      <w:pPr>
        <w:numPr>
          <w:ilvl w:val="0"/>
          <w:numId w:val="5"/>
        </w:numPr>
        <w:jc w:val="both"/>
      </w:pPr>
      <w:bookmarkStart w:id="19" w:name="_heading=h.xaoxz01hjcuh" w:colFirst="0" w:colLast="0"/>
      <w:bookmarkEnd w:id="19"/>
      <w:r>
        <w:t>Considere as imagens seguintes.</w:t>
      </w:r>
    </w:p>
    <w:p w:rsidR="00C34EC8" w:rsidRDefault="00C34EC8">
      <w:pPr>
        <w:jc w:val="both"/>
      </w:pPr>
      <w:bookmarkStart w:id="20" w:name="_heading=h.6dujtpsjqqz8" w:colFirst="0" w:colLast="0"/>
      <w:bookmarkEnd w:id="20"/>
    </w:p>
    <w:p w:rsidR="00C34EC8" w:rsidRDefault="003B0C3F">
      <w:pPr>
        <w:jc w:val="both"/>
      </w:pPr>
      <w:bookmarkStart w:id="21" w:name="_heading=h.qjirr25nsxl3" w:colFirst="0" w:colLast="0"/>
      <w:bookmarkEnd w:id="21"/>
      <w:r>
        <w:rPr>
          <w:noProof/>
        </w:rPr>
        <w:lastRenderedPageBreak/>
        <w:drawing>
          <wp:inline distT="114300" distB="114300" distL="114300" distR="114300">
            <wp:extent cx="5399730" cy="26289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4EC8" w:rsidRDefault="003B0C3F">
      <w:pPr>
        <w:ind w:left="720"/>
        <w:jc w:val="center"/>
      </w:pPr>
      <w:r>
        <w:t>Figura 2 - Rotas</w:t>
      </w:r>
    </w:p>
    <w:p w:rsidR="00C34EC8" w:rsidRDefault="003B0C3F">
      <w:pPr>
        <w:jc w:val="both"/>
      </w:pPr>
      <w:bookmarkStart w:id="22" w:name="_heading=h.693kbbgu2hdl" w:colFirst="0" w:colLast="0"/>
      <w:bookmarkEnd w:id="22"/>
      <w:r>
        <w:rPr>
          <w:noProof/>
        </w:rPr>
        <w:drawing>
          <wp:inline distT="114300" distB="114300" distL="114300" distR="114300">
            <wp:extent cx="5399730" cy="33401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4EC8" w:rsidRDefault="003B0C3F">
      <w:pPr>
        <w:ind w:left="720"/>
        <w:jc w:val="center"/>
      </w:pPr>
      <w:bookmarkStart w:id="23" w:name="_heading=h.wvt6j4g3yw8" w:colFirst="0" w:colLast="0"/>
      <w:bookmarkEnd w:id="23"/>
      <w:r>
        <w:t xml:space="preserve">Figura 3 - </w:t>
      </w:r>
      <w:proofErr w:type="spellStart"/>
      <w:r>
        <w:t>Controller</w:t>
      </w:r>
      <w:proofErr w:type="spellEnd"/>
      <w:r>
        <w:t xml:space="preserve"> Produtos</w:t>
      </w:r>
    </w:p>
    <w:p w:rsidR="00C34EC8" w:rsidRDefault="00C34EC8">
      <w:pPr>
        <w:jc w:val="both"/>
      </w:pPr>
      <w:bookmarkStart w:id="24" w:name="_heading=h.obncglvwcx7f" w:colFirst="0" w:colLast="0"/>
      <w:bookmarkEnd w:id="24"/>
    </w:p>
    <w:p w:rsidR="00C34EC8" w:rsidRDefault="003B0C3F">
      <w:pPr>
        <w:ind w:left="708" w:hanging="283"/>
        <w:jc w:val="both"/>
      </w:pPr>
      <w:bookmarkStart w:id="25" w:name="_heading=h.k2d6zk6tzsyq" w:colFirst="0" w:colLast="0"/>
      <w:bookmarkEnd w:id="25"/>
      <w:r>
        <w:lastRenderedPageBreak/>
        <w:t xml:space="preserve">1.1 - Complete o ficheiro de rotas dos produtos. </w:t>
      </w:r>
    </w:p>
    <w:p w:rsidR="00C34EC8" w:rsidRDefault="003B0C3F">
      <w:pPr>
        <w:ind w:left="708" w:hanging="283"/>
        <w:jc w:val="both"/>
      </w:pPr>
      <w:bookmarkStart w:id="26" w:name="_heading=h.4xjcieq5av07" w:colFirst="0" w:colLast="0"/>
      <w:bookmarkEnd w:id="26"/>
      <w:r>
        <w:t>1.2 - Explique cada uma das linhas do ficheiro anterior</w:t>
      </w:r>
    </w:p>
    <w:p w:rsidR="00C34EC8" w:rsidRDefault="003B0C3F">
      <w:pPr>
        <w:ind w:left="708" w:hanging="283"/>
        <w:jc w:val="both"/>
      </w:pPr>
      <w:bookmarkStart w:id="27" w:name="_heading=h.nrhpy5z39agw" w:colFirst="0" w:colLast="0"/>
      <w:bookmarkEnd w:id="27"/>
      <w:r>
        <w:t xml:space="preserve">1.3 - Escreva o código para cada um dos métodos do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. Fica a seu critério definir a tabela produtos e atende a que a base de dados é em </w:t>
      </w:r>
      <w:proofErr w:type="spellStart"/>
      <w:r>
        <w:t>postgresql</w:t>
      </w:r>
      <w:proofErr w:type="spellEnd"/>
      <w:r>
        <w:t xml:space="preserve"> e deve ser usado prisma para executar as consultas.</w:t>
      </w:r>
    </w:p>
    <w:p w:rsidR="00C34EC8" w:rsidRDefault="00C34EC8">
      <w:pPr>
        <w:jc w:val="both"/>
      </w:pPr>
      <w:bookmarkStart w:id="28" w:name="_heading=h.187dp7ivr3z3" w:colFirst="0" w:colLast="0"/>
      <w:bookmarkEnd w:id="28"/>
    </w:p>
    <w:p w:rsidR="00C34EC8" w:rsidRDefault="003B0C3F">
      <w:pPr>
        <w:numPr>
          <w:ilvl w:val="0"/>
          <w:numId w:val="5"/>
        </w:numPr>
        <w:jc w:val="both"/>
      </w:pPr>
      <w:bookmarkStart w:id="29" w:name="_heading=h.tyj9uxm7do9u" w:colFirst="0" w:colLast="0"/>
      <w:bookmarkEnd w:id="29"/>
      <w:r>
        <w:t xml:space="preserve">O Resultado final da prova escrita deve ser colocada no </w:t>
      </w:r>
      <w:proofErr w:type="spellStart"/>
      <w:r>
        <w:t>github</w:t>
      </w:r>
      <w:proofErr w:type="spellEnd"/>
      <w:r>
        <w:t xml:space="preserve"> sendo partilhado o link como resposta à prova</w:t>
      </w:r>
    </w:p>
    <w:p w:rsidR="00C34EC8" w:rsidRDefault="00C34EC8">
      <w:pPr>
        <w:jc w:val="both"/>
      </w:pPr>
      <w:bookmarkStart w:id="30" w:name="_heading=h.5ap8hz1ihleu" w:colFirst="0" w:colLast="0"/>
      <w:bookmarkEnd w:id="30"/>
    </w:p>
    <w:p w:rsidR="00C34EC8" w:rsidRDefault="003B0C3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bookmarkStart w:id="31" w:name="_heading=h.f2x7cj2hfr0h" w:colFirst="0" w:colLast="0"/>
      <w:bookmarkEnd w:id="31"/>
      <w:r>
        <w:rPr>
          <w:b/>
        </w:rPr>
        <w:t>Bom trabalho!</w:t>
      </w:r>
    </w:p>
    <w:p w:rsidR="00C34EC8" w:rsidRDefault="003B0C3F">
      <w:pPr>
        <w:pBdr>
          <w:top w:val="nil"/>
          <w:left w:val="nil"/>
          <w:bottom w:val="nil"/>
          <w:right w:val="nil"/>
          <w:between w:val="nil"/>
        </w:pBdr>
        <w:jc w:val="center"/>
      </w:pPr>
      <w:bookmarkStart w:id="32" w:name="_heading=h.wa144hxhfogy" w:colFirst="0" w:colLast="0"/>
      <w:bookmarkEnd w:id="32"/>
      <w:r>
        <w:t>António Lira Fernandes</w:t>
      </w:r>
    </w:p>
    <w:sectPr w:rsidR="00C34EC8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A65" w:rsidRDefault="00761A65">
      <w:pPr>
        <w:spacing w:after="0" w:line="240" w:lineRule="auto"/>
      </w:pPr>
      <w:r>
        <w:separator/>
      </w:r>
    </w:p>
  </w:endnote>
  <w:endnote w:type="continuationSeparator" w:id="0">
    <w:p w:rsidR="00761A65" w:rsidRDefault="00761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0C3F" w:rsidRDefault="003B0C3F"/>
  <w:tbl>
    <w:tblPr>
      <w:tblStyle w:val="af6"/>
      <w:tblW w:w="8490" w:type="dxa"/>
      <w:tblInd w:w="10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285"/>
      <w:gridCol w:w="2205"/>
    </w:tblGrid>
    <w:tr w:rsidR="003B0C3F">
      <w:tc>
        <w:tcPr>
          <w:tcW w:w="62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3B0C3F" w:rsidRDefault="003B0C3F">
          <w:pPr>
            <w:widowControl w:val="0"/>
            <w:spacing w:after="0" w:line="240" w:lineRule="auto"/>
          </w:pPr>
          <w:r>
            <w:rPr>
              <w:noProof/>
            </w:rPr>
            <w:drawing>
              <wp:inline distT="114300" distB="114300" distL="114300" distR="114300">
                <wp:extent cx="3239453" cy="657858"/>
                <wp:effectExtent l="0" t="0" r="0" b="0"/>
                <wp:docPr id="2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453" cy="6578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3B0C3F" w:rsidRDefault="003B0C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:rsidR="003B0C3F" w:rsidRDefault="003B0C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:rsidR="003B0C3F" w:rsidRDefault="003B0C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320093">
            <w:rPr>
              <w:noProof/>
            </w:rPr>
            <w:t>16</w:t>
          </w:r>
          <w:r>
            <w:fldChar w:fldCharType="end"/>
          </w:r>
        </w:p>
      </w:tc>
    </w:tr>
  </w:tbl>
  <w:p w:rsidR="003B0C3F" w:rsidRDefault="003B0C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A65" w:rsidRDefault="00761A65">
      <w:pPr>
        <w:spacing w:after="0" w:line="240" w:lineRule="auto"/>
      </w:pPr>
      <w:r>
        <w:separator/>
      </w:r>
    </w:p>
  </w:footnote>
  <w:footnote w:type="continuationSeparator" w:id="0">
    <w:p w:rsidR="00761A65" w:rsidRDefault="00761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0C3F" w:rsidRDefault="003B0C3F">
    <w:r>
      <w:rPr>
        <w:noProof/>
      </w:rPr>
      <w:drawing>
        <wp:inline distT="114300" distB="114300" distL="114300" distR="114300">
          <wp:extent cx="2143125" cy="1083945"/>
          <wp:effectExtent l="0" t="0" r="0" b="0"/>
          <wp:docPr id="2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19022" b="30344"/>
                  <a:stretch>
                    <a:fillRect/>
                  </a:stretch>
                </pic:blipFill>
                <pic:spPr>
                  <a:xfrm>
                    <a:off x="0" y="0"/>
                    <a:ext cx="2143125" cy="10839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061EC"/>
    <w:multiLevelType w:val="multilevel"/>
    <w:tmpl w:val="BE30DA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814821"/>
    <w:multiLevelType w:val="multilevel"/>
    <w:tmpl w:val="BAFE12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F6132A"/>
    <w:multiLevelType w:val="multilevel"/>
    <w:tmpl w:val="C70A6E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A6378F"/>
    <w:multiLevelType w:val="multilevel"/>
    <w:tmpl w:val="33E2EE68"/>
    <w:lvl w:ilvl="0">
      <w:start w:val="1"/>
      <w:numFmt w:val="decimal"/>
      <w:lvlText w:val="%1.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2F174697"/>
    <w:multiLevelType w:val="multilevel"/>
    <w:tmpl w:val="90C8CC64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78F08D6"/>
    <w:multiLevelType w:val="multilevel"/>
    <w:tmpl w:val="405C7B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765069"/>
    <w:multiLevelType w:val="multilevel"/>
    <w:tmpl w:val="03507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3210F0"/>
    <w:multiLevelType w:val="multilevel"/>
    <w:tmpl w:val="066A6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93412F"/>
    <w:multiLevelType w:val="multilevel"/>
    <w:tmpl w:val="B5D05F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1294C"/>
    <w:multiLevelType w:val="multilevel"/>
    <w:tmpl w:val="18F4CFCC"/>
    <w:lvl w:ilvl="0">
      <w:start w:val="1"/>
      <w:numFmt w:val="decimal"/>
      <w:lvlText w:val="%1."/>
      <w:lvlJc w:val="left"/>
      <w:pPr>
        <w:ind w:left="64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9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6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3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100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8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5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224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8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EC8"/>
    <w:rsid w:val="00221120"/>
    <w:rsid w:val="00320093"/>
    <w:rsid w:val="003B0C3F"/>
    <w:rsid w:val="00756AEA"/>
    <w:rsid w:val="00761A65"/>
    <w:rsid w:val="00AA277F"/>
    <w:rsid w:val="00C34EC8"/>
    <w:rsid w:val="00E66312"/>
    <w:rsid w:val="00F1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83C05"/>
  <w15:docId w15:val="{A27AB02E-276A-45AF-963B-82B2AF15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abealh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abealh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Cabealh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82B2E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21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wjrOZW+5ks22lq7ooNRvfdDnw==">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2014</Words>
  <Characters>10881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IPVC</Company>
  <LinksUpToDate>false</LinksUpToDate>
  <CharactersWithSpaces>12870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Fernandes</dc:creator>
  <cp:lastModifiedBy>Henrique Silva</cp:lastModifiedBy>
  <cp:revision>2</cp:revision>
  <dcterms:created xsi:type="dcterms:W3CDTF">2024-06-03T09:44:00Z</dcterms:created>
  <dcterms:modified xsi:type="dcterms:W3CDTF">2024-06-03T09:44:00Z</dcterms:modified>
</cp:coreProperties>
</file>