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57" w:after="95"/>
      </w:pPr>
      <w:r>
        <w:rPr>
          <w:rFonts w:ascii="Times New Roman" w:hAnsi="Times New Roman" w:cs="Times New Roman"/>
          <w:sz w:val="33"/>
          <w:sz-cs w:val="33"/>
          <w:b/>
          <w:color w:val="151519"/>
        </w:rPr>
        <w:t xml:space="preserve">CONTRAT DE LOCATION</w:t>
      </w:r>
    </w:p>
    <w:p>
      <w:pPr>
        <w:jc w:val="center"/>
        <w:spacing w:after="133"/>
      </w:pPr>
      <w:r>
        <w:rPr>
          <w:rFonts w:ascii="Times New Roman" w:hAnsi="Times New Roman" w:cs="Times New Roman"/>
          <w:sz w:val="21"/>
          <w:sz-cs w:val="21"/>
          <w:color w:val="151519"/>
        </w:rPr>
        <w:t xml:space="preserve">Bail d'habitation – logement vide (loi n° 89-462 du 6 juillet 1989)</w:t>
      </w:r>
    </w:p>
    <w:p>
      <w:pPr>
        <w:spacing w:before="171" w:after="66"/>
      </w:pPr>
      <w:r>
        <w:rPr>
          <w:rFonts w:ascii="Times New Roman" w:hAnsi="Times New Roman" w:cs="Times New Roman"/>
          <w:sz w:val="22"/>
          <w:sz-cs w:val="22"/>
          <w:b/>
          <w:color w:val="151519"/>
        </w:rPr>
        <w:t xml:space="preserve">I. Désignation des parties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Le présent contrat est conclu entre les soussignés : Madame Claire Martin, demeurant 3 place des Exemples, 69002 Lyon, désignée ci-après « le bailleur » ; et Monsieur Julien Exemple, désigné ci-après « le locataire ».</w:t>
      </w:r>
    </w:p>
    <w:p>
      <w:pPr>
        <w:spacing w:before="171" w:after="66"/>
      </w:pPr>
      <w:r>
        <w:rPr>
          <w:rFonts w:ascii="Times New Roman" w:hAnsi="Times New Roman" w:cs="Times New Roman"/>
          <w:sz w:val="22"/>
          <w:sz-cs w:val="22"/>
          <w:b/>
          <w:color w:val="151519"/>
        </w:rPr>
        <w:t xml:space="preserve">II. Objet du contrat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Le présent contrat a pour objet la location d'un logement situé 12 rue des Exemples, 69003 Lyon, 2e étage, appartement de type T3 d'une surface habitable de 64 m², avec une cave n° 7.</w:t>
      </w:r>
    </w:p>
    <w:p>
      <w:pPr>
        <w:spacing w:before="171" w:after="66"/>
      </w:pPr>
      <w:r>
        <w:rPr>
          <w:rFonts w:ascii="Times New Roman" w:hAnsi="Times New Roman" w:cs="Times New Roman"/>
          <w:sz w:val="22"/>
          <w:sz-cs w:val="22"/>
          <w:b/>
          <w:color w:val="151519"/>
        </w:rPr>
        <w:t xml:space="preserve">III. Date de prise d'effet et durée du contrat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Le contrat prend effet le 1er septembre 2025 pour une durée de trois ans, soit jusqu'au 31 août 2028.</w:t>
      </w:r>
    </w:p>
    <w:p>
      <w:pPr>
        <w:spacing w:before="171" w:after="66"/>
      </w:pPr>
      <w:r>
        <w:rPr>
          <w:rFonts w:ascii="Times New Roman" w:hAnsi="Times New Roman" w:cs="Times New Roman"/>
          <w:sz w:val="22"/>
          <w:sz-cs w:val="22"/>
          <w:b/>
          <w:color w:val="151519"/>
        </w:rPr>
        <w:t xml:space="preserve">IV. Conditions financières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Le loyer mensuel est fixé à 850,00 €, hors charges. Les charges récupérables font l'objet d'une provision mensuelle de 90,00 €. Le loyer est payable d'avance le 5 de chaque mois.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Le dépôt de garantie est fixé à 850,00 €, soit un mois de loyer hors charges.</w:t>
      </w:r>
    </w:p>
    <w:p>
      <w:pPr>
        <w:spacing w:before="171" w:after="66"/>
      </w:pPr>
      <w:r>
        <w:rPr>
          <w:rFonts w:ascii="Times New Roman" w:hAnsi="Times New Roman" w:cs="Times New Roman"/>
          <w:sz w:val="22"/>
          <w:sz-cs w:val="22"/>
          <w:b/>
          <w:color w:val="151519"/>
        </w:rPr>
        <w:t xml:space="preserve">V. Clause résolutoire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Le bail sera résilié de plein droit à défaut de paiement du loyer ou des charges, deux mois après un commandement de payer demeuré infructueux.</w:t>
      </w:r>
    </w:p>
    <w:p>
      <w:pPr/>
      <w:r>
        <w:rPr>
          <w:rFonts w:ascii="Times New Roman" w:hAnsi="Times New Roman" w:cs="Times New Roman"/>
          <w:sz w:val="19"/>
          <w:sz-cs w:val="19"/>
          <w:color w:val="151519"/>
        </w:rPr>
        <w:t xml:space="preserve"/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Fait à Lyon, le 20 août 2025, en deux exemplaires originaux.</w:t>
      </w:r>
    </w:p>
    <w:p>
      <w:pPr>
        <w:spacing w:after="22"/>
      </w:pPr>
      <w:r>
        <w:rPr>
          <w:rFonts w:ascii="Times New Roman" w:hAnsi="Times New Roman" w:cs="Times New Roman"/>
          <w:sz w:val="19"/>
          <w:sz-cs w:val="19"/>
          <w:b/>
          <w:color w:val="151519"/>
        </w:rPr>
        <w:t xml:space="preserve">Le bailleur</w:t>
        <w:tab/>
        <w:t xml:space="preserve">Le locataire</w:t>
      </w:r>
    </w:p>
    <w:p>
      <w:pPr>
        <w:spacing w:after="22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/>
        <w:tab/>
        <w:t xml:space="preserve"/>
      </w:r>
    </w:p>
    <w:p>
      <w:pPr>
        <w:spacing w:after="22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______________________</w:t>
        <w:tab/>
        <w:t xml:space="preserve">______________________</w:t>
      </w:r>
    </w:p>
    <w:p>
      <w:pPr>
        <w:spacing w:after="152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Claire Martin</w:t>
        <w:tab/>
        <w:t xml:space="preserve">Julien Exemple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 de location – logement vide</dc:title>
  <dc:subject>Bail d'habitation</dc:subject>
  <dc:creator>Claire Martin</dc:creator>
  <dcterms:created>2025-08-20T10:00:00Z</dcterms:created>
  <dcterms:modified>2025-08-20T10:00:00Z</dcterms:modified>
</cp:coreProperties>
</file>

<file path=docProps/meta.xml><?xml version="1.0" encoding="utf-8"?>
<meta xmlns="http://schemas.apple.com/cocoa/2006/metadata">
  <generator>CocoaOOXMLWriter/2685.7</generator>
</meta>
</file>