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645D62" w:rsidRPr="00645D62" w:rsidRDefault="00645D62" w:rsidP="00645D62">
      <w:pPr>
        <w:pStyle w:val="Ttulo"/>
        <w:jc w:val="center"/>
        <w:rPr>
          <w:rFonts w:ascii="French Script MT" w:hAnsi="French Script MT"/>
          <w:color w:val="auto"/>
          <w:sz w:val="144"/>
        </w:rPr>
      </w:pPr>
      <w:r w:rsidRPr="00645D62">
        <w:rPr>
          <w:rFonts w:ascii="French Script MT" w:hAnsi="French Script MT"/>
          <w:color w:val="auto"/>
          <w:sz w:val="144"/>
        </w:rPr>
        <w:t xml:space="preserve">Mascote Origem </w:t>
      </w:r>
    </w:p>
    <w:p w:rsidR="00645D62" w:rsidRPr="00645D62" w:rsidRDefault="00645D62" w:rsidP="00645D62">
      <w:pPr>
        <w:pStyle w:val="Ttulo1"/>
        <w:rPr>
          <w:rFonts w:ascii="French Script MT" w:hAnsi="French Script MT"/>
          <w:i/>
          <w:color w:val="auto"/>
          <w:sz w:val="52"/>
        </w:rPr>
      </w:pPr>
      <w:r w:rsidRPr="00645D62">
        <w:rPr>
          <w:rFonts w:ascii="French Script MT" w:hAnsi="French Script MT"/>
          <w:i/>
          <w:color w:val="auto"/>
          <w:sz w:val="52"/>
        </w:rPr>
        <w:br/>
      </w:r>
      <w:r w:rsidRPr="00645D62">
        <w:rPr>
          <w:rFonts w:ascii="French Script MT" w:hAnsi="French Script MT"/>
          <w:i/>
          <w:color w:val="auto"/>
          <w:sz w:val="52"/>
          <w:shd w:val="clear" w:color="auto" w:fill="FFFFFF"/>
        </w:rPr>
        <w:t xml:space="preserve">Desde 1972 os países que recebem os Jogos Olímpicos </w:t>
      </w:r>
      <w:bookmarkStart w:id="0" w:name="_GoBack"/>
      <w:bookmarkEnd w:id="0"/>
      <w:r w:rsidRPr="00645D62">
        <w:rPr>
          <w:rFonts w:ascii="French Script MT" w:hAnsi="French Script MT"/>
          <w:i/>
          <w:color w:val="auto"/>
          <w:sz w:val="52"/>
          <w:shd w:val="clear" w:color="auto" w:fill="FFFFFF"/>
        </w:rPr>
        <w:t xml:space="preserve">seguem com a tradição de adotar um símbolo, um personagem que imprima o espírito esportivo e também divulgue marcas da cultura e da história daquele local. </w:t>
      </w:r>
      <w:proofErr w:type="gramStart"/>
      <w:r w:rsidRPr="00645D62">
        <w:rPr>
          <w:rFonts w:ascii="French Script MT" w:hAnsi="French Script MT"/>
          <w:i/>
          <w:color w:val="auto"/>
          <w:sz w:val="52"/>
          <w:shd w:val="clear" w:color="auto" w:fill="FFFFFF"/>
        </w:rPr>
        <w:t>O primeiro mascote</w:t>
      </w:r>
      <w:proofErr w:type="gramEnd"/>
      <w:r w:rsidRPr="00645D62">
        <w:rPr>
          <w:rFonts w:ascii="French Script MT" w:hAnsi="French Script MT"/>
          <w:i/>
          <w:color w:val="auto"/>
          <w:sz w:val="52"/>
          <w:shd w:val="clear" w:color="auto" w:fill="FFFFFF"/>
        </w:rPr>
        <w:t xml:space="preserve"> foi fruto de uma criatividade da equipe do comitê organizador dos jogos durante uma festa de Natal. A partir daí eles passaram a ser usados para infundir o sentimento olímpico e incentivar a prática de esportes entre crianças e jovens. Os escolhidos para representar o Brasil neste ano exploram os elementos da Fauna e da Flora</w:t>
      </w:r>
    </w:p>
    <w:sectPr w:rsidR="00645D62" w:rsidRPr="00645D62" w:rsidSect="00645D62">
      <w:pgSz w:w="11906" w:h="16838"/>
      <w:pgMar w:top="1417" w:right="1701" w:bottom="1417" w:left="1701" w:header="708" w:footer="708" w:gutter="0"/>
      <w:pgBorders w:offsetFrom="page">
        <w:top w:val="basicWhiteDashes" w:sz="6" w:space="24" w:color="4F81BD" w:themeColor="accent1"/>
        <w:left w:val="basicWhiteDashes" w:sz="6" w:space="24" w:color="4F81BD" w:themeColor="accent1"/>
        <w:bottom w:val="basicWhiteDashes" w:sz="6" w:space="24" w:color="4F81BD" w:themeColor="accent1"/>
        <w:right w:val="basicWhiteDashes" w:sz="6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62"/>
    <w:rsid w:val="0016504E"/>
    <w:rsid w:val="0064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5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45D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5D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645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5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45D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5D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645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E8D53-F2F4-4653-88E9-9F7DE76F1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lab.informatica</dc:creator>
  <cp:lastModifiedBy>lab.informatica</cp:lastModifiedBy>
  <cp:revision>2</cp:revision>
  <dcterms:created xsi:type="dcterms:W3CDTF">2016-04-27T16:19:00Z</dcterms:created>
  <dcterms:modified xsi:type="dcterms:W3CDTF">2016-04-27T16:22:00Z</dcterms:modified>
</cp:coreProperties>
</file>