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Task-based investigations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Decision making - choices13k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-9.69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-5.19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&lt;0.001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replicate:</w:t>
      </w:r>
      <w:r w:rsidDel="00000000" w:rsidR="00000000" w:rsidRPr="00000000">
        <w:rPr/>
        <w:drawing>
          <wp:inline distB="114300" distT="114300" distL="114300" distR="114300">
            <wp:extent cx="5753100" cy="3552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PE:</w:t>
      </w:r>
      <w:r w:rsidDel="00000000" w:rsidR="00000000" w:rsidRPr="00000000">
        <w:rPr/>
        <w:drawing>
          <wp:inline distB="114300" distT="114300" distL="114300" distR="114300">
            <wp:extent cx="5562600" cy="3486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Information seeking - horizon/multi-arm bandit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-2.88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-2.34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0.0096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Replicate:</w:t>
      </w:r>
      <w:r w:rsidDel="00000000" w:rsidR="00000000" w:rsidRPr="00000000">
        <w:rPr/>
        <w:drawing>
          <wp:inline distB="114300" distT="114300" distL="114300" distR="114300">
            <wp:extent cx="5762625" cy="5686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PE:</w:t>
      </w:r>
      <w:r w:rsidDel="00000000" w:rsidR="00000000" w:rsidRPr="00000000">
        <w:rPr/>
        <w:drawing>
          <wp:inline distB="114300" distT="114300" distL="114300" distR="114300">
            <wp:extent cx="5838825" cy="5705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Deliberation - 2 stage decision tasks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Causal reasoning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