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A.III.2_Quản lý hồ sơ tài khoản người dân, doanh nghiệp</w:t>
      </w:r>
    </w:p>
    <w:p>
      <w:r>
        <w:t xml:space="preserve"/>
      </w:r>
    </w:p>
    <w:p>
      <w:pPr>
        <w:pStyle w:val="Heading3"/>
      </w:pPr>
      <w:r>
        <w:t xml:space="preserve">A.III.2.CPLQG-VI-187 - Quản lý hồ sơ cá nhân, doanh nghiệp</w:t>
      </w:r>
    </w:p>
    <w:p>
      <w:r>
        <w:t xml:space="preserve"/>
      </w:r>
    </w:p>
    <w:p>
      <w:pPr>
        <w:pStyle w:val="Heading4"/>
      </w:pPr>
      <w:r>
        <w:t xml:space="preserve">Mục đích</w:t>
      </w:r>
    </w:p>
    <w:p>
      <w:r>
        <w:t xml:space="preserve"/>
      </w:r>
    </w:p>
    <w:p>
      <w:r>
        <w:t xml:space="preserve">Cho phép NSD là người dùng đã đăng nhập (cá nhân hoặc tổ chức) xem, cập nhật và hoàn thiện hồ sơ tài khoản của mình trên Cổng Pháp luật Quốc gia. Hồ sơ được trình bày dưới dạng biểu mẫu cấu trúc gồm nhiều nhóm thông tin (thông tin chung, thông tin pháp lý, giấy tờ liên quan), hỗ trợ chỉnh sửa nội tuyến (inline edit), tải lên tài liệu và theo dõi mức độ hoàn thiện hồ sơ qua thanh tiến trình. Hệ thống phân biệt hai loại hồ sơ: </w:t>
      </w:r>
      <w:r>
        <w:rPr>
          <w:b/>
          <w:bCs/>
        </w:rPr>
        <w:t xml:space="preserve">Cá nhân</w:t>
      </w:r>
      <w:r>
        <w:t xml:space="preserve"> và </w:t>
      </w:r>
      <w:r>
        <w:rPr>
          <w:b/>
          <w:bCs/>
        </w:rPr>
        <w:t xml:space="preserve">Tổ chức</w:t>
      </w:r>
      <w:r>
        <w:t xml:space="preserve">, với cấu trúc trường dữ liệu và quy trình xác minh khác nhau.</w:t>
      </w:r>
    </w:p>
    <w:p>
      <w:r>
        <w:t xml:space="preserve"/>
      </w:r>
    </w:p>
    <w:p>
      <w:pPr>
        <w:pStyle w:val="Heading5"/>
      </w:pPr>
      <w:r>
        <w:t xml:space="preserve">a. Phân quyền</w:t>
      </w:r>
    </w:p>
    <w:p>
      <w:r>
        <w:t xml:space="preserve"/>
      </w:r>
    </w:p>
    <w:p>
      <w:r>
        <w:t xml:space="preserve">Hệ thống thực hiện phân quyền chức năng Quản lý hồ sơ cá nhân, doanh nghiệp theo nguyên tắc sau:</w:t>
      </w:r>
    </w:p>
    <w:p>
      <w:r>
        <w:t xml:space="preserve"/>
      </w:r>
    </w:p>
    <w:p>
      <w:pPr>
        <w:pStyle w:val="ListParagraph"/>
        <w:numPr>
          <w:ilvl w:val="0"/>
          <w:numId w:val="1"/>
        </w:numPr>
      </w:pPr>
      <w:r>
        <w:rPr>
          <w:b/>
          <w:bCs/>
        </w:rPr>
        <w:t xml:space="preserve">Người dùng chưa đăng nhập</w:t>
      </w:r>
      <w:r>
        <w:t xml:space="preserve">: Không có quyền truy cập. Hệ thống chuyển hướng về trang đăng nhập khi cố truy cập URL hồ sơ.</w:t>
      </w:r>
    </w:p>
    <w:p>
      <w:pPr>
        <w:pStyle w:val="ListParagraph"/>
        <w:numPr>
          <w:ilvl w:val="0"/>
          <w:numId w:val="1"/>
        </w:numPr>
      </w:pPr>
      <w:r>
        <w:rPr>
          <w:b/>
          <w:bCs/>
        </w:rPr>
        <w:t xml:space="preserve">Người dùng đã đăng nhập – Loại Cá nhân</w:t>
      </w:r>
      <w:r>
        <w:t xml:space="preserve">: Xem và chỉnh sửa toàn bộ hồ sơ cá nhân của chính mình. Không thể xem hồ sơ của người dùng khác qua giao diện này.</w:t>
      </w:r>
    </w:p>
    <w:p>
      <w:pPr>
        <w:pStyle w:val="ListParagraph"/>
        <w:numPr>
          <w:ilvl w:val="0"/>
          <w:numId w:val="1"/>
        </w:numPr>
      </w:pPr>
      <w:r>
        <w:rPr>
          <w:b/>
          <w:bCs/>
        </w:rPr>
        <w:t xml:space="preserve">Người dùng đã đăng nhập – Loại Tổ chức (Quản trị viên tổ chức)</w:t>
      </w:r>
      <w:r>
        <w:t xml:space="preserve">: Xem và chỉnh sửa hồ sơ tổ chức, bao gồm thông tin tổ chức, đại diện pháp lý và giấy tờ pháp lý.</w:t>
      </w:r>
    </w:p>
    <w:p>
      <w:pPr>
        <w:pStyle w:val="ListParagraph"/>
        <w:numPr>
          <w:ilvl w:val="0"/>
          <w:numId w:val="1"/>
        </w:numPr>
      </w:pPr>
      <w:r>
        <w:rPr>
          <w:b/>
          <w:bCs/>
        </w:rPr>
        <w:t xml:space="preserve">Người dùng đã đăng nhập – Loại Tổ chức (Thành viên thông thường)</w:t>
      </w:r>
      <w:r>
        <w:t xml:space="preserve">: Chỉ xem hồ sơ tổ chức, không chỉnh sửa được (trừ thông tin cá nhân của chính mình trong tổ chức).</w:t>
      </w:r>
    </w:p>
    <w:p>
      <w:pPr>
        <w:pStyle w:val="ListParagraph"/>
        <w:numPr>
          <w:ilvl w:val="0"/>
          <w:numId w:val="1"/>
        </w:numPr>
      </w:pPr>
      <w:r>
        <w:rPr>
          <w:b/>
          <w:bCs/>
        </w:rPr>
        <w:t xml:space="preserve">Quản trị viên hệ thống</w:t>
      </w:r>
      <w:r>
        <w:t xml:space="preserve">: Có thể xem và chỉnh sửa hồ sơ của mọi tài khoản qua giao diện quản trị (không thuộc phạm vi UC này).</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và phiên làm việc còn hiệu lực (session/token hợp lệ).</w:t>
      </w:r>
    </w:p>
    <w:p>
      <w:pPr>
        <w:pStyle w:val="ListParagraph"/>
        <w:numPr>
          <w:ilvl w:val="0"/>
          <w:numId w:val="1"/>
        </w:numPr>
      </w:pPr>
      <w:r>
        <w:t xml:space="preserve">Tài khoản chưa bị khóa hoặc tạm ngưng bởi quản trị viên.</w:t>
      </w:r>
    </w:p>
    <w:p>
      <w:pPr>
        <w:pStyle w:val="ListParagraph"/>
        <w:numPr>
          <w:ilvl w:val="0"/>
          <w:numId w:val="1"/>
        </w:numPr>
      </w:pPr>
      <w:r>
        <w:t xml:space="preserve">Kết nối mạng ổn định để tải lên/tải xuống tài liệu đính kèm.</w:t>
      </w:r>
    </w:p>
    <w:p>
      <w:pPr>
        <w:pStyle w:val="ListParagraph"/>
        <w:numPr>
          <w:ilvl w:val="0"/>
          <w:numId w:val="1"/>
        </w:numPr>
      </w:pPr>
      <w:r>
        <w:t xml:space="preserve">Với thao tác tải lên giấy tờ: file phải đúng định dạng cho phép (PDF, JPG, PNG) và không vượt quá giới hạn kích thước (tối đa 5MB/file).</w:t>
      </w:r>
    </w:p>
    <w:p>
      <w:r>
        <w:t xml:space="preserve"/>
      </w:r>
    </w:p>
    <w:p>
      <w:pPr>
        <w:pBdr>
          <w:bottom w:val="single" w:color="1E4A8A" w:sz="6"/>
        </w:pBdr>
      </w:pPr>
      <w:r>
        <w:t xml:space="preserve"/>
      </w:r>
    </w:p>
    <w:p>
      <w:r>
        <w:t xml:space="preserve"/>
      </w:r>
    </w:p>
    <w:p>
      <w:pPr>
        <w:pStyle w:val="Heading4"/>
      </w:pPr>
      <w:r>
        <w:t xml:space="preserve">CPLQG-VI-187.MH01 – Trang hồ sơ người dùng (Layout tổng thể)</w:t>
      </w:r>
    </w:p>
    <w:p>
      <w:r>
        <w:t xml:space="preserve"/>
      </w:r>
    </w:p>
    <w:p>
      <w:pPr>
        <w:pStyle w:val="Heading5"/>
      </w:pPr>
      <w:r>
        <w:t xml:space="preserve">Màn hình</w:t>
      </w:r>
    </w:p>
    <w:p>
      <w:r>
        <w:t xml:space="preserve"/>
      </w:r>
    </w:p>
    <w:p>
      <w:r>
        <w:t xml:space="preserve">Trang hồ sơ người dùng – bố cục:</w:t>
      </w:r>
    </w:p>
    <w:p>
      <w:r>
        <w:t xml:space="preserve">1. </w:t>
      </w:r>
      <w:r>
        <w:rPr>
          <w:b/>
          <w:bCs/>
        </w:rPr>
        <w:t xml:space="preserve">Phần trên cùng (Top Header)</w:t>
      </w:r>
      <w:r>
        <w:t xml:space="preserve">: Khu vực thông tin tổng quan, hiển thị toàn chiều ngang, bao gồm Ảnh bìa (Cover), Avatar, và các thông tin chung cốt lõi. Tài khoản đăng nhập đã được định danh qua VNeID.</w:t>
      </w:r>
    </w:p>
    <w:p>
      <w:r>
        <w:t xml:space="preserve">2. </w:t>
      </w:r>
      <w:r>
        <w:rPr>
          <w:b/>
          <w:bCs/>
        </w:rPr>
        <w:t xml:space="preserve">Khu vực nội dung bên dưới</w:t>
      </w:r>
      <w:r>
        <w:t xml:space="preserve">: Bố cục hai cột. Cột trái (sidebar) điều hướng "Khu vực cá nhân" có thể </w:t>
      </w:r>
      <w:r>
        <w:rPr>
          <w:b/>
          <w:bCs/>
        </w:rPr>
        <w:t xml:space="preserve">thu gọn/mở rộng (collapse/expand)</w:t>
      </w:r>
      <w:r>
        <w:t xml:space="preserve">. Khi mở rộng, hiển thị đầy đủ tiêu đề chức năng; khi thu gọn, chỉ còn hiển thị icon của từng chức năng để tăng không gian cho phần hiển thị chi tiết bên phải. Cột phải (nội dung chính) hiển thị các section thông tin có thể chỉnh sửa nội tuyến.</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Ảnh bìa (Cover Image)</w:t>
            </w:r>
          </w:p>
        </w:tc>
        <w:tc>
          <w:tcPr>
            <w:tcMar>
              <w:top w:type="dxa" w:w="80"/>
              <w:left w:type="dxa" w:w="120"/>
              <w:bottom w:type="dxa" w:w="80"/>
              <w:right w:type="dxa" w:w="120"/>
            </w:tcMar>
            <w:vAlign w:val="center"/>
          </w:tcPr>
          <w:p>
            <w:r>
              <w:rPr>
                <w:sz w:val="18"/>
                <w:szCs w:val="18"/>
              </w:rPr>
              <w:t xml:space="preserve">Image upload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Ảnh mặc định hệ thống (Hình trống đồng với background màu đỏ, nét vẽ trống đồng màu vàng)</w:t>
            </w:r>
          </w:p>
        </w:tc>
        <w:tc>
          <w:tcPr>
            <w:tcMar>
              <w:top w:type="dxa" w:w="80"/>
              <w:left w:type="dxa" w:w="120"/>
              <w:bottom w:type="dxa" w:w="80"/>
              <w:right w:type="dxa" w:w="120"/>
            </w:tcMar>
            <w:vAlign w:val="center"/>
          </w:tcPr>
          <w:p>
            <w:r>
              <w:rPr>
                <w:sz w:val="18"/>
                <w:szCs w:val="18"/>
              </w:rPr>
              <w:t xml:space="preserve">Ảnh bìa của hồ sơ. Hỗ trợ thay đổi hoặc dùng ảnh mặc định. Định dạng JPG/PNG.</w:t>
            </w:r>
          </w:p>
        </w:tc>
      </w:tr>
      <w:tr>
        <w:trPr>
          <w:tblHeader w:val="false"/>
        </w:trPr>
        <w:tc>
          <w:tcPr>
            <w:tcMar>
              <w:top w:type="dxa" w:w="80"/>
              <w:left w:type="dxa" w:w="120"/>
              <w:bottom w:type="dxa" w:w="80"/>
              <w:right w:type="dxa" w:w="120"/>
            </w:tcMar>
            <w:vAlign w:val="center"/>
          </w:tcPr>
          <w:p>
            <w:r>
              <w:rPr>
                <w:sz w:val="18"/>
                <w:szCs w:val="18"/>
              </w:rPr>
              <w:t xml:space="preserve">Avatar người dùng</w:t>
            </w:r>
          </w:p>
        </w:tc>
        <w:tc>
          <w:tcPr>
            <w:tcMar>
              <w:top w:type="dxa" w:w="80"/>
              <w:left w:type="dxa" w:w="120"/>
              <w:bottom w:type="dxa" w:w="80"/>
              <w:right w:type="dxa" w:w="120"/>
            </w:tcMar>
            <w:vAlign w:val="center"/>
          </w:tcPr>
          <w:p>
            <w:r>
              <w:rPr>
                <w:sz w:val="18"/>
                <w:szCs w:val="18"/>
              </w:rPr>
              <w:t xml:space="preserve">Image upload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Ảnh mặc định hệ thống (chữ cái đầu tên)</w:t>
            </w:r>
          </w:p>
        </w:tc>
        <w:tc>
          <w:tcPr>
            <w:tcMar>
              <w:top w:type="dxa" w:w="80"/>
              <w:left w:type="dxa" w:w="120"/>
              <w:bottom w:type="dxa" w:w="80"/>
              <w:right w:type="dxa" w:w="120"/>
            </w:tcMar>
            <w:vAlign w:val="center"/>
          </w:tcPr>
          <w:p>
            <w:r>
              <w:rPr>
                <w:sz w:val="18"/>
                <w:szCs w:val="18"/>
              </w:rPr>
              <w:t xml:space="preserve">Ảnh đại diện, định dạng JPG/PNG, tối đa 2MB, hiển thị dạng hình tròn 96×96px. Khi hover hiện nút "Thay đổi ảnh".</w:t>
            </w:r>
          </w:p>
        </w:tc>
      </w:tr>
      <w:tr>
        <w:trPr>
          <w:tblHeader w:val="false"/>
        </w:trPr>
        <w:tc>
          <w:tcPr>
            <w:tcMar>
              <w:top w:type="dxa" w:w="80"/>
              <w:left w:type="dxa" w:w="120"/>
              <w:bottom w:type="dxa" w:w="80"/>
              <w:right w:type="dxa" w:w="120"/>
            </w:tcMar>
            <w:vAlign w:val="center"/>
          </w:tcPr>
          <w:p>
            <w:r>
              <w:rPr>
                <w:sz w:val="18"/>
                <w:szCs w:val="18"/>
              </w:rPr>
              <w:t xml:space="preserve">Tên hiển thị</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Lấy từ trường họ tên đã lưu</w:t>
            </w:r>
          </w:p>
        </w:tc>
        <w:tc>
          <w:tcPr>
            <w:tcMar>
              <w:top w:type="dxa" w:w="80"/>
              <w:left w:type="dxa" w:w="120"/>
              <w:bottom w:type="dxa" w:w="80"/>
              <w:right w:type="dxa" w:w="120"/>
            </w:tcMar>
            <w:vAlign w:val="center"/>
          </w:tcPr>
          <w:p>
            <w:r>
              <w:rPr>
                <w:sz w:val="18"/>
                <w:szCs w:val="18"/>
              </w:rPr>
              <w:t xml:space="preserve">Hiển thị họ và tên đầy đủ (Cá nhân) hoặc tên tổ chức (Tổ chức) bên dưới avatar. Không chỉnh sửa trực tiếp tại đây.</w:t>
            </w:r>
          </w:p>
        </w:tc>
      </w:tr>
      <w:tr>
        <w:trPr>
          <w:tblHeader w:val="false"/>
        </w:trPr>
        <w:tc>
          <w:tcPr>
            <w:tcMar>
              <w:top w:type="dxa" w:w="80"/>
              <w:left w:type="dxa" w:w="120"/>
              <w:bottom w:type="dxa" w:w="80"/>
              <w:right w:type="dxa" w:w="120"/>
            </w:tcMar>
            <w:vAlign w:val="center"/>
          </w:tcPr>
          <w:p>
            <w:r>
              <w:rPr>
                <w:sz w:val="18"/>
                <w:szCs w:val="18"/>
              </w:rPr>
              <w:t xml:space="preserve">Loại tài khoản</w:t>
            </w:r>
          </w:p>
        </w:tc>
        <w:tc>
          <w:tcPr>
            <w:tcMar>
              <w:top w:type="dxa" w:w="80"/>
              <w:left w:type="dxa" w:w="120"/>
              <w:bottom w:type="dxa" w:w="80"/>
              <w:right w:type="dxa" w:w="120"/>
            </w:tcMar>
            <w:vAlign w:val="center"/>
          </w:tcPr>
          <w:p>
            <w:r>
              <w:rPr>
                <w:sz w:val="18"/>
                <w:szCs w:val="18"/>
              </w:rPr>
              <w:t xml:space="preserve">Badge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Xác định lúc đăng ký</w:t>
            </w:r>
          </w:p>
        </w:tc>
        <w:tc>
          <w:tcPr>
            <w:tcMar>
              <w:top w:type="dxa" w:w="80"/>
              <w:left w:type="dxa" w:w="120"/>
              <w:bottom w:type="dxa" w:w="80"/>
              <w:right w:type="dxa" w:w="120"/>
            </w:tcMar>
            <w:vAlign w:val="center"/>
          </w:tcPr>
          <w:p>
            <w:r>
              <w:rPr>
                <w:sz w:val="18"/>
                <w:szCs w:val="18"/>
              </w:rPr>
              <w:t xml:space="preserve">Hiển thị nhãn "Cá nhân" hoặc "Tổ chức" với màu sắc phân biệt.</w:t>
            </w:r>
          </w:p>
        </w:tc>
      </w:tr>
      <w:tr>
        <w:trPr>
          <w:tblHeader w:val="false"/>
        </w:trPr>
        <w:tc>
          <w:tcPr>
            <w:tcMar>
              <w:top w:type="dxa" w:w="80"/>
              <w:left w:type="dxa" w:w="120"/>
              <w:bottom w:type="dxa" w:w="80"/>
              <w:right w:type="dxa" w:w="120"/>
            </w:tcMar>
            <w:vAlign w:val="center"/>
          </w:tcPr>
          <w:p>
            <w:r>
              <w:rPr>
                <w:sz w:val="18"/>
                <w:szCs w:val="18"/>
              </w:rPr>
              <w:t xml:space="preserve">Trạng thái xác minh</w:t>
            </w:r>
          </w:p>
        </w:tc>
        <w:tc>
          <w:tcPr>
            <w:tcMar>
              <w:top w:type="dxa" w:w="80"/>
              <w:left w:type="dxa" w:w="120"/>
              <w:bottom w:type="dxa" w:w="80"/>
              <w:right w:type="dxa" w:w="120"/>
            </w:tcMar>
            <w:vAlign w:val="center"/>
          </w:tcPr>
          <w:p>
            <w:r>
              <w:rPr>
                <w:sz w:val="18"/>
                <w:szCs w:val="18"/>
              </w:rPr>
              <w:t xml:space="preserve">Badge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"Chưa xác minh"</w:t>
            </w:r>
          </w:p>
        </w:tc>
        <w:tc>
          <w:tcPr>
            <w:tcMar>
              <w:top w:type="dxa" w:w="80"/>
              <w:left w:type="dxa" w:w="120"/>
              <w:bottom w:type="dxa" w:w="80"/>
              <w:right w:type="dxa" w:w="120"/>
            </w:tcMar>
            <w:vAlign w:val="center"/>
          </w:tcPr>
          <w:p>
            <w:r>
              <w:rPr>
                <w:sz w:val="18"/>
                <w:szCs w:val="18"/>
              </w:rPr>
              <w:t xml:space="preserve">Hiển thị "Đã xác minh" (xanh lá) / "Chưa xác minh" (cam) / "Đang chờ duyệt" (xanh dương). Nhấn vào badge có thể xem hướng dẫn xác minh.</w:t>
            </w:r>
          </w:p>
        </w:tc>
      </w:tr>
      <w:tr>
        <w:trPr>
          <w:tblHeader w:val="false"/>
        </w:trPr>
        <w:tc>
          <w:tcPr>
            <w:tcMar>
              <w:top w:type="dxa" w:w="80"/>
              <w:left w:type="dxa" w:w="120"/>
              <w:bottom w:type="dxa" w:w="80"/>
              <w:right w:type="dxa" w:w="120"/>
            </w:tcMar>
            <w:vAlign w:val="center"/>
          </w:tcPr>
          <w:p>
            <w:r>
              <w:rPr>
                <w:sz w:val="18"/>
                <w:szCs w:val="18"/>
              </w:rPr>
              <w:t xml:space="preserve">Thanh tiến trình hoàn thiện hồ sơ</w:t>
            </w:r>
          </w:p>
        </w:tc>
        <w:tc>
          <w:tcPr>
            <w:tcMar>
              <w:top w:type="dxa" w:w="80"/>
              <w:left w:type="dxa" w:w="120"/>
              <w:bottom w:type="dxa" w:w="80"/>
              <w:right w:type="dxa" w:w="120"/>
            </w:tcMar>
            <w:vAlign w:val="center"/>
          </w:tcPr>
          <w:p>
            <w:r>
              <w:rPr>
                <w:sz w:val="18"/>
                <w:szCs w:val="18"/>
              </w:rPr>
              <w:t xml:space="preserve">Progress bar</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0% khi mới tạo</w:t>
            </w:r>
          </w:p>
        </w:tc>
        <w:tc>
          <w:tcPr>
            <w:tcMar>
              <w:top w:type="dxa" w:w="80"/>
              <w:left w:type="dxa" w:w="120"/>
              <w:bottom w:type="dxa" w:w="80"/>
              <w:right w:type="dxa" w:w="120"/>
            </w:tcMar>
            <w:vAlign w:val="center"/>
          </w:tcPr>
          <w:p>
            <w:r>
              <w:rPr>
                <w:sz w:val="18"/>
                <w:szCs w:val="18"/>
              </w:rPr>
              <w:t xml:space="preserve">Hiển thị dạng thanh tròn (circular progress) hoặc thanh ngang với phần trăm số (vd: "70% Hoàn thiện"). Tính dựa trên số trường bắt buộc và tùy chọn đã điền.</w:t>
            </w:r>
          </w:p>
        </w:tc>
      </w:tr>
      <w:tr>
        <w:trPr>
          <w:tblHeader w:val="false"/>
        </w:trPr>
        <w:tc>
          <w:tcPr>
            <w:tcMar>
              <w:top w:type="dxa" w:w="80"/>
              <w:left w:type="dxa" w:w="120"/>
              <w:bottom w:type="dxa" w:w="80"/>
              <w:right w:type="dxa" w:w="120"/>
            </w:tcMar>
            <w:vAlign w:val="center"/>
          </w:tcPr>
          <w:p>
            <w:r>
              <w:rPr>
                <w:sz w:val="18"/>
                <w:szCs w:val="18"/>
              </w:rPr>
              <w:t xml:space="preserve">Danh sách gợi ý hoàn thiện</w:t>
            </w:r>
          </w:p>
        </w:tc>
        <w:tc>
          <w:tcPr>
            <w:tcMar>
              <w:top w:type="dxa" w:w="80"/>
              <w:left w:type="dxa" w:w="120"/>
              <w:bottom w:type="dxa" w:w="80"/>
              <w:right w:type="dxa" w:w="120"/>
            </w:tcMar>
            <w:vAlign w:val="center"/>
          </w:tcPr>
          <w:p>
            <w:r>
              <w:rPr>
                <w:sz w:val="18"/>
                <w:szCs w:val="18"/>
              </w:rPr>
              <w:t xml:space="preserve">List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Tự động tính</w:t>
            </w:r>
          </w:p>
        </w:tc>
        <w:tc>
          <w:tcPr>
            <w:tcMar>
              <w:top w:type="dxa" w:w="80"/>
              <w:left w:type="dxa" w:w="120"/>
              <w:bottom w:type="dxa" w:w="80"/>
              <w:right w:type="dxa" w:w="120"/>
            </w:tcMar>
            <w:vAlign w:val="center"/>
          </w:tcPr>
          <w:p>
            <w:r>
              <w:rPr>
                <w:sz w:val="18"/>
                <w:szCs w:val="18"/>
              </w:rPr>
              <w:t xml:space="preserve">Liệt kê tối đa 3 mục chưa điền, kèm nhãn "Nên điền" hoặc "Bắt buộc". Mỗi mục có liên kết nhảy đến section tương ứng.</w:t>
            </w:r>
          </w:p>
        </w:tc>
      </w:tr>
      <w:tr>
        <w:trPr>
          <w:tblHeader w:val="false"/>
        </w:trPr>
        <w:tc>
          <w:tcPr>
            <w:tcMar>
              <w:top w:type="dxa" w:w="80"/>
              <w:left w:type="dxa" w:w="120"/>
              <w:bottom w:type="dxa" w:w="80"/>
              <w:right w:type="dxa" w:w="120"/>
            </w:tcMar>
            <w:vAlign w:val="center"/>
          </w:tcPr>
          <w:p>
            <w:r>
              <w:rPr>
                <w:sz w:val="18"/>
                <w:szCs w:val="18"/>
              </w:rPr>
              <w:t xml:space="preserve">Ngày tạo tài khoản</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Tự động</w:t>
            </w:r>
          </w:p>
        </w:tc>
        <w:tc>
          <w:tcPr>
            <w:tcMar>
              <w:top w:type="dxa" w:w="80"/>
              <w:left w:type="dxa" w:w="120"/>
              <w:bottom w:type="dxa" w:w="80"/>
              <w:right w:type="dxa" w:w="120"/>
            </w:tcMar>
            <w:vAlign w:val="center"/>
          </w:tcPr>
          <w:p>
            <w:r>
              <w:rPr>
                <w:sz w:val="18"/>
                <w:szCs w:val="18"/>
              </w:rPr>
              <w:t xml:space="preserve">Hiển thị "Thành viên từ: DD/MM/YYYY".</w:t>
            </w:r>
          </w:p>
        </w:tc>
      </w:tr>
      <w:tr>
        <w:trPr>
          <w:tblHeader w:val="false"/>
        </w:trPr>
        <w:tc>
          <w:tcPr>
            <w:tcMar>
              <w:top w:type="dxa" w:w="80"/>
              <w:left w:type="dxa" w:w="120"/>
              <w:bottom w:type="dxa" w:w="80"/>
              <w:right w:type="dxa" w:w="120"/>
            </w:tcMar>
            <w:vAlign w:val="center"/>
          </w:tcPr>
          <w:p>
            <w:r>
              <w:rPr>
                <w:sz w:val="18"/>
                <w:szCs w:val="18"/>
              </w:rPr>
              <w:t xml:space="preserve">Lần cập nhật cuối</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Tự động</w:t>
            </w:r>
          </w:p>
        </w:tc>
        <w:tc>
          <w:tcPr>
            <w:tcMar>
              <w:top w:type="dxa" w:w="80"/>
              <w:left w:type="dxa" w:w="120"/>
              <w:bottom w:type="dxa" w:w="80"/>
              <w:right w:type="dxa" w:w="120"/>
            </w:tcMar>
            <w:vAlign w:val="center"/>
          </w:tcPr>
          <w:p>
            <w:r>
              <w:rPr>
                <w:sz w:val="18"/>
                <w:szCs w:val="18"/>
              </w:rPr>
              <w:t xml:space="preserve">Hiển thị "Cập nhật lần cuối: DD/MM/YYYY HH:mm".</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Thay đổi ảnh đại diện hoặc ảnh bìa</w:t>
            </w:r>
          </w:p>
        </w:tc>
        <w:tc>
          <w:tcPr>
            <w:tcMar>
              <w:top w:type="dxa" w:w="80"/>
              <w:left w:type="dxa" w:w="120"/>
              <w:bottom w:type="dxa" w:w="80"/>
              <w:right w:type="dxa" w:w="120"/>
            </w:tcMar>
            <w:vAlign w:val="center"/>
          </w:tcPr>
          <w:p>
            <w:r>
              <w:rPr>
                <w:sz w:val="18"/>
                <w:szCs w:val="18"/>
              </w:rPr>
              <w:t xml:space="preserve">Button (icon camera, hover trên avatar/ảnh bìa)</w:t>
            </w:r>
          </w:p>
        </w:tc>
        <w:tc>
          <w:tcPr>
            <w:tcMar>
              <w:top w:type="dxa" w:w="80"/>
              <w:left w:type="dxa" w:w="120"/>
              <w:bottom w:type="dxa" w:w="80"/>
              <w:right w:type="dxa" w:w="120"/>
            </w:tcMar>
            <w:vAlign w:val="center"/>
          </w:tcPr>
          <w:p>
            <w:r>
              <w:rPr>
                <w:sz w:val="18"/>
                <w:szCs w:val="18"/>
              </w:rPr>
              <w:t xml:space="preserve">Mở dialog chọn file ảnh từ máy tính. Sau khi chọn, hiển thị crop tool để căn chỉnh trước khi lưu. Hỗ trợ JPG, PNG, tối đa 2MB.</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Xóa ảnh đại diện / ảnh bìa</w:t>
            </w:r>
          </w:p>
        </w:tc>
        <w:tc>
          <w:tcPr>
            <w:tcMar>
              <w:top w:type="dxa" w:w="80"/>
              <w:left w:type="dxa" w:w="120"/>
              <w:bottom w:type="dxa" w:w="80"/>
              <w:right w:type="dxa" w:w="120"/>
            </w:tcMar>
            <w:vAlign w:val="center"/>
          </w:tcPr>
          <w:p>
            <w:r>
              <w:rPr>
                <w:sz w:val="18"/>
                <w:szCs w:val="18"/>
              </w:rPr>
              <w:t xml:space="preserve">Button (icon xóa, trong dialog thay đổi ảnh)</w:t>
            </w:r>
          </w:p>
        </w:tc>
        <w:tc>
          <w:tcPr>
            <w:tcMar>
              <w:top w:type="dxa" w:w="80"/>
              <w:left w:type="dxa" w:w="120"/>
              <w:bottom w:type="dxa" w:w="80"/>
              <w:right w:type="dxa" w:w="120"/>
            </w:tcMar>
            <w:vAlign w:val="center"/>
          </w:tcPr>
          <w:p>
            <w:r>
              <w:rPr>
                <w:sz w:val="18"/>
                <w:szCs w:val="18"/>
              </w:rPr>
              <w:t xml:space="preserve">Xóa ảnh hiện tại và trả về ảnh mặc định hệ thống.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Điều hướng section</w:t>
            </w:r>
          </w:p>
        </w:tc>
        <w:tc>
          <w:tcPr>
            <w:tcMar>
              <w:top w:type="dxa" w:w="80"/>
              <w:left w:type="dxa" w:w="120"/>
              <w:bottom w:type="dxa" w:w="80"/>
              <w:right w:type="dxa" w:w="120"/>
            </w:tcMar>
            <w:vAlign w:val="center"/>
          </w:tcPr>
          <w:p>
            <w:r>
              <w:rPr>
                <w:sz w:val="18"/>
                <w:szCs w:val="18"/>
              </w:rPr>
              <w:t xml:space="preserve">Anchor link (menu sticky bên trái)</w:t>
            </w:r>
          </w:p>
        </w:tc>
        <w:tc>
          <w:tcPr>
            <w:tcMar>
              <w:top w:type="dxa" w:w="80"/>
              <w:left w:type="dxa" w:w="120"/>
              <w:bottom w:type="dxa" w:w="80"/>
              <w:right w:type="dxa" w:w="120"/>
            </w:tcMar>
            <w:vAlign w:val="center"/>
          </w:tcPr>
          <w:p>
            <w:r>
              <w:rPr>
                <w:sz w:val="18"/>
                <w:szCs w:val="18"/>
              </w:rPr>
              <w:t xml:space="preserve">Danh sách các section (Thông tin cơ bản, Thông tin liên hệ, Nghề nghiệp, Tài liệu...) — nhấn để scroll đến section tương ứng.</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Thanh hiển thị cố định (Sticky Header)</w:t>
            </w:r>
          </w:p>
        </w:tc>
        <w:tc>
          <w:tcPr>
            <w:tcMar>
              <w:top w:type="dxa" w:w="80"/>
              <w:left w:type="dxa" w:w="120"/>
              <w:bottom w:type="dxa" w:w="80"/>
              <w:right w:type="dxa" w:w="120"/>
            </w:tcMar>
            <w:vAlign w:val="center"/>
          </w:tcPr>
          <w:p>
            <w:r>
              <w:rPr>
                <w:sz w:val="18"/>
                <w:szCs w:val="18"/>
              </w:rPr>
              <w:t xml:space="preserve">Scroll Event</w:t>
            </w:r>
          </w:p>
        </w:tc>
        <w:tc>
          <w:tcPr>
            <w:tcMar>
              <w:top w:type="dxa" w:w="80"/>
              <w:left w:type="dxa" w:w="120"/>
              <w:bottom w:type="dxa" w:w="80"/>
              <w:right w:type="dxa" w:w="120"/>
            </w:tcMar>
            <w:vAlign w:val="center"/>
          </w:tcPr>
          <w:p>
            <w:r>
              <w:rPr>
                <w:sz w:val="18"/>
                <w:szCs w:val="18"/>
              </w:rPr>
              <w:t xml:space="preserve">Khi người dùng lăn chuột (scroll) xuống dưới, một thanh cố định (sticky bar) sẽ xuất hiện ở cạnh trên màn hình, hiển thị avatar và tên người dùng để giúp người dùng luôn nhận biết được hồ sơ đang xem và hỗ trợ truy cập nhanh các thẻ chức năng nếu cần.</w:t>
            </w:r>
          </w:p>
        </w:tc>
      </w:tr>
    </w:tbl>
    <w:p>
      <w:r>
        <w:t xml:space="preserve"/>
      </w:r>
    </w:p>
    <w:p>
      <w:r>
        <w:t xml:space="preserve"/>
      </w:r>
    </w:p>
    <w:p>
      <w:pPr>
        <w:pBdr>
          <w:bottom w:val="single" w:color="1E4A8A" w:sz="6"/>
        </w:pBdr>
      </w:pPr>
      <w:r>
        <w:t xml:space="preserve"/>
      </w:r>
    </w:p>
    <w:p>
      <w:r>
        <w:t xml:space="preserve"/>
      </w:r>
    </w:p>
    <w:p>
      <w:pPr>
        <w:pStyle w:val="Heading4"/>
      </w:pPr>
      <w:r>
        <w:t xml:space="preserve">CPLQG-VI-187.MH02 – Section Thông tin cơ bản (Hồ sơ Cá nhân)</w:t>
      </w:r>
    </w:p>
    <w:p>
      <w:r>
        <w:t xml:space="preserve"/>
      </w:r>
    </w:p>
    <w:p>
      <w:pPr>
        <w:pStyle w:val="Heading5"/>
      </w:pPr>
      <w:r>
        <w:t xml:space="preserve">Màn hình</w:t>
      </w:r>
    </w:p>
    <w:p>
      <w:r>
        <w:t xml:space="preserve"/>
      </w:r>
    </w:p>
    <w:p>
      <w:r>
        <w:t xml:space="preserve">Section "Thông tin cơ bản" trong trang hồ sơ, dành cho tài khoản loại Cá nhân. Hiển thị theo chế độ xem (View mode) mặc định; chuyển sang chế độ chỉnh sửa (Edit mode) khi người dùng nhấn nút "Chỉnh sửa" hoặc nhấn trực tiếp vào một trường.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Họ và tên</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Nhập họ và tên đầy đủ theo giấy tờ tùy thân. Tối đa 100 ký tự. Không chứa ký tự đặc biệt ngoài dấu tiếng Việt.</w:t>
            </w:r>
          </w:p>
        </w:tc>
      </w:tr>
      <w:tr>
        <w:trPr>
          <w:tblHeader w:val="false"/>
        </w:trPr>
        <w:tc>
          <w:tcPr>
            <w:tcMar>
              <w:top w:type="dxa" w:w="80"/>
              <w:left w:type="dxa" w:w="120"/>
              <w:bottom w:type="dxa" w:w="80"/>
              <w:right w:type="dxa" w:w="120"/>
            </w:tcMar>
            <w:vAlign w:val="center"/>
          </w:tcPr>
          <w:p>
            <w:r>
              <w:rPr>
                <w:sz w:val="18"/>
                <w:szCs w:val="18"/>
              </w:rPr>
              <w:t xml:space="preserve">Ngày sinh</w:t>
            </w:r>
          </w:p>
        </w:tc>
        <w:tc>
          <w:tcPr>
            <w:tcMar>
              <w:top w:type="dxa" w:w="80"/>
              <w:left w:type="dxa" w:w="120"/>
              <w:bottom w:type="dxa" w:w="80"/>
              <w:right w:type="dxa" w:w="120"/>
            </w:tcMar>
            <w:vAlign w:val="center"/>
          </w:tcPr>
          <w:p>
            <w:r>
              <w:rPr>
                <w:sz w:val="18"/>
                <w:szCs w:val="18"/>
              </w:rPr>
              <w:t xml:space="preserve">Date picker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Chọn ngày/tháng/năm sinh. Không được là ngày trong tương lai. Tuổi tối thiểu 14 tuổi.</w:t>
            </w:r>
          </w:p>
        </w:tc>
      </w:tr>
      <w:tr>
        <w:trPr>
          <w:tblHeader w:val="false"/>
        </w:trPr>
        <w:tc>
          <w:tcPr>
            <w:tcMar>
              <w:top w:type="dxa" w:w="80"/>
              <w:left w:type="dxa" w:w="120"/>
              <w:bottom w:type="dxa" w:w="80"/>
              <w:right w:type="dxa" w:w="120"/>
            </w:tcMar>
            <w:vAlign w:val="center"/>
          </w:tcPr>
          <w:p>
            <w:r>
              <w:rPr>
                <w:sz w:val="18"/>
                <w:szCs w:val="18"/>
              </w:rPr>
              <w:t xml:space="preserve">Giới tính</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chọn"</w:t>
            </w:r>
          </w:p>
        </w:tc>
        <w:tc>
          <w:tcPr>
            <w:tcMar>
              <w:top w:type="dxa" w:w="80"/>
              <w:left w:type="dxa" w:w="120"/>
              <w:bottom w:type="dxa" w:w="80"/>
              <w:right w:type="dxa" w:w="120"/>
            </w:tcMar>
            <w:vAlign w:val="center"/>
          </w:tcPr>
          <w:p>
            <w:r>
              <w:rPr>
                <w:sz w:val="18"/>
                <w:szCs w:val="18"/>
              </w:rPr>
              <w:t xml:space="preserve">Các lựa chọn: Nam / Nữ / Khác / Không muốn tiết lộ.</w:t>
            </w:r>
          </w:p>
        </w:tc>
      </w:tr>
      <w:tr>
        <w:trPr>
          <w:tblHeader w:val="false"/>
        </w:trPr>
        <w:tc>
          <w:tcPr>
            <w:tcMar>
              <w:top w:type="dxa" w:w="80"/>
              <w:left w:type="dxa" w:w="120"/>
              <w:bottom w:type="dxa" w:w="80"/>
              <w:right w:type="dxa" w:w="120"/>
            </w:tcMar>
            <w:vAlign w:val="center"/>
          </w:tcPr>
          <w:p>
            <w:r>
              <w:rPr>
                <w:sz w:val="18"/>
                <w:szCs w:val="18"/>
              </w:rPr>
              <w:t xml:space="preserve">Địa chỉ thường trú</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Địa chỉ đầy đủ (số nhà, đường, phường/xã, quận/huyện, tỉnh/thành phố). Tối đa 300 ký tự.</w:t>
            </w:r>
          </w:p>
        </w:tc>
      </w:tr>
      <w:tr>
        <w:trPr>
          <w:tblHeader w:val="false"/>
        </w:trPr>
        <w:tc>
          <w:tcPr>
            <w:tcMar>
              <w:top w:type="dxa" w:w="80"/>
              <w:left w:type="dxa" w:w="120"/>
              <w:bottom w:type="dxa" w:w="80"/>
              <w:right w:type="dxa" w:w="120"/>
            </w:tcMar>
            <w:vAlign w:val="center"/>
          </w:tcPr>
          <w:p>
            <w:r>
              <w:rPr>
                <w:sz w:val="18"/>
                <w:szCs w:val="18"/>
              </w:rPr>
              <w:t xml:space="preserve">Tỉnh/Thành phố</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chọn"</w:t>
            </w:r>
          </w:p>
        </w:tc>
        <w:tc>
          <w:tcPr>
            <w:tcMar>
              <w:top w:type="dxa" w:w="80"/>
              <w:left w:type="dxa" w:w="120"/>
              <w:bottom w:type="dxa" w:w="80"/>
              <w:right w:type="dxa" w:w="120"/>
            </w:tcMar>
            <w:vAlign w:val="center"/>
          </w:tcPr>
          <w:p>
            <w:r>
              <w:rPr>
                <w:sz w:val="18"/>
                <w:szCs w:val="18"/>
              </w:rPr>
              <w:t xml:space="preserve">Danh sách 63 tỉnh/thành phố. Khi chọn tỉnh sẽ load danh sách quận/huyện tương ứng.</w:t>
            </w:r>
          </w:p>
        </w:tc>
      </w:tr>
      <w:tr>
        <w:trPr>
          <w:tblHeader w:val="false"/>
        </w:trPr>
        <w:tc>
          <w:tcPr>
            <w:tcMar>
              <w:top w:type="dxa" w:w="80"/>
              <w:left w:type="dxa" w:w="120"/>
              <w:bottom w:type="dxa" w:w="80"/>
              <w:right w:type="dxa" w:w="120"/>
            </w:tcMar>
            <w:vAlign w:val="center"/>
          </w:tcPr>
          <w:p>
            <w:r>
              <w:rPr>
                <w:sz w:val="18"/>
                <w:szCs w:val="18"/>
              </w:rPr>
              <w:t xml:space="preserve">Quận/Huyện</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chọn"</w:t>
            </w:r>
          </w:p>
        </w:tc>
        <w:tc>
          <w:tcPr>
            <w:tcMar>
              <w:top w:type="dxa" w:w="80"/>
              <w:left w:type="dxa" w:w="120"/>
              <w:bottom w:type="dxa" w:w="80"/>
              <w:right w:type="dxa" w:w="120"/>
            </w:tcMar>
            <w:vAlign w:val="center"/>
          </w:tcPr>
          <w:p>
            <w:r>
              <w:rPr>
                <w:sz w:val="18"/>
                <w:szCs w:val="18"/>
              </w:rPr>
              <w:t xml:space="preserve">Phụ thuộc vào lựa chọn Tỉnh/Thành phố.</w:t>
            </w:r>
          </w:p>
        </w:tc>
      </w:tr>
      <w:tr>
        <w:trPr>
          <w:tblHeader w:val="false"/>
        </w:trPr>
        <w:tc>
          <w:tcPr>
            <w:tcMar>
              <w:top w:type="dxa" w:w="80"/>
              <w:left w:type="dxa" w:w="120"/>
              <w:bottom w:type="dxa" w:w="80"/>
              <w:right w:type="dxa" w:w="120"/>
            </w:tcMar>
            <w:vAlign w:val="center"/>
          </w:tcPr>
          <w:p>
            <w:r>
              <w:rPr>
                <w:sz w:val="18"/>
                <w:szCs w:val="18"/>
              </w:rPr>
              <w:t xml:space="preserve">Phường/Xã</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chọn"</w:t>
            </w:r>
          </w:p>
        </w:tc>
        <w:tc>
          <w:tcPr>
            <w:tcMar>
              <w:top w:type="dxa" w:w="80"/>
              <w:left w:type="dxa" w:w="120"/>
              <w:bottom w:type="dxa" w:w="80"/>
              <w:right w:type="dxa" w:w="120"/>
            </w:tcMar>
            <w:vAlign w:val="center"/>
          </w:tcPr>
          <w:p>
            <w:r>
              <w:rPr>
                <w:sz w:val="18"/>
                <w:szCs w:val="18"/>
              </w:rPr>
              <w:t xml:space="preserve">Phụ thuộc vào lựa chọn Quận/Huyện.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Chỉnh sửa section</w:t>
            </w:r>
          </w:p>
        </w:tc>
        <w:tc>
          <w:tcPr>
            <w:tcMar>
              <w:top w:type="dxa" w:w="80"/>
              <w:left w:type="dxa" w:w="120"/>
              <w:bottom w:type="dxa" w:w="80"/>
              <w:right w:type="dxa" w:w="120"/>
            </w:tcMar>
            <w:vAlign w:val="center"/>
          </w:tcPr>
          <w:p>
            <w:r>
              <w:rPr>
                <w:sz w:val="18"/>
                <w:szCs w:val="18"/>
              </w:rPr>
              <w:t xml:space="preserve">Button "Chỉnh sửa" (icon bút chì, góc phải section header)</w:t>
            </w:r>
          </w:p>
        </w:tc>
        <w:tc>
          <w:tcPr>
            <w:tcMar>
              <w:top w:type="dxa" w:w="80"/>
              <w:left w:type="dxa" w:w="120"/>
              <w:bottom w:type="dxa" w:w="80"/>
              <w:right w:type="dxa" w:w="120"/>
            </w:tcMar>
            <w:vAlign w:val="center"/>
          </w:tcPr>
          <w:p>
            <w:r>
              <w:rPr>
                <w:sz w:val="18"/>
                <w:szCs w:val="18"/>
              </w:rPr>
              <w:t xml:space="preserve">Chuyển toàn bộ section sang Edit mode: các trường text chuyển thành input, dropdown có thể chọn, date picker xuất hiện.</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Lưu thay đổi</w:t>
            </w:r>
          </w:p>
        </w:tc>
        <w:tc>
          <w:tcPr>
            <w:tcMar>
              <w:top w:type="dxa" w:w="80"/>
              <w:left w:type="dxa" w:w="120"/>
              <w:bottom w:type="dxa" w:w="80"/>
              <w:right w:type="dxa" w:w="120"/>
            </w:tcMar>
            <w:vAlign w:val="center"/>
          </w:tcPr>
          <w:p>
            <w:r>
              <w:rPr>
                <w:sz w:val="18"/>
                <w:szCs w:val="18"/>
              </w:rPr>
              <w:t xml:space="preserve">Button "Lưu" (primary, xanh dương)</w:t>
            </w:r>
          </w:p>
        </w:tc>
        <w:tc>
          <w:tcPr>
            <w:tcMar>
              <w:top w:type="dxa" w:w="80"/>
              <w:left w:type="dxa" w:w="120"/>
              <w:bottom w:type="dxa" w:w="80"/>
              <w:right w:type="dxa" w:w="120"/>
            </w:tcMar>
            <w:vAlign w:val="center"/>
          </w:tcPr>
          <w:p>
            <w:r>
              <w:rPr>
                <w:sz w:val="18"/>
                <w:szCs w:val="18"/>
              </w:rPr>
              <w:t xml:space="preserve">Validate toàn bộ trường trong section. Nếu hợp lệ: gọi API cập nhật, hiển thị toast "Đã lưu thông tin cơ bản", chuyển lại View mode. Nếu lỗi: hiển thị inline error message dưới từng trường.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Hủy chỉnh sửa</w:t>
            </w:r>
          </w:p>
        </w:tc>
        <w:tc>
          <w:tcPr>
            <w:tcMar>
              <w:top w:type="dxa" w:w="80"/>
              <w:left w:type="dxa" w:w="120"/>
              <w:bottom w:type="dxa" w:w="80"/>
              <w:right w:type="dxa" w:w="120"/>
            </w:tcMar>
            <w:vAlign w:val="center"/>
          </w:tcPr>
          <w:p>
            <w:r>
              <w:rPr>
                <w:sz w:val="18"/>
                <w:szCs w:val="18"/>
              </w:rPr>
              <w:t xml:space="preserve">Button "Hủy" (secondary, xám)</w:t>
            </w:r>
          </w:p>
        </w:tc>
        <w:tc>
          <w:tcPr>
            <w:tcMar>
              <w:top w:type="dxa" w:w="80"/>
              <w:left w:type="dxa" w:w="120"/>
              <w:bottom w:type="dxa" w:w="80"/>
              <w:right w:type="dxa" w:w="120"/>
            </w:tcMar>
            <w:vAlign w:val="center"/>
          </w:tcPr>
          <w:p>
            <w:r>
              <w:rPr>
                <w:sz w:val="18"/>
                <w:szCs w:val="18"/>
              </w:rPr>
              <w:t xml:space="preserve">Hủy toàn bộ thay đổi chưa lưu, chuyển lại View mode với dữ liệu gốc.</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Inline edit</w:t>
            </w:r>
          </w:p>
        </w:tc>
        <w:tc>
          <w:tcPr>
            <w:tcMar>
              <w:top w:type="dxa" w:w="80"/>
              <w:left w:type="dxa" w:w="120"/>
              <w:bottom w:type="dxa" w:w="80"/>
              <w:right w:type="dxa" w:w="120"/>
            </w:tcMar>
            <w:vAlign w:val="center"/>
          </w:tcPr>
          <w:p>
            <w:r>
              <w:rPr>
                <w:sz w:val="18"/>
                <w:szCs w:val="18"/>
              </w:rPr>
              <w:t xml:space="preserve">Click trực tiếp vào trường text</w:t>
            </w:r>
          </w:p>
        </w:tc>
        <w:tc>
          <w:tcPr>
            <w:tcMar>
              <w:top w:type="dxa" w:w="80"/>
              <w:left w:type="dxa" w:w="120"/>
              <w:bottom w:type="dxa" w:w="80"/>
              <w:right w:type="dxa" w:w="120"/>
            </w:tcMar>
            <w:vAlign w:val="center"/>
          </w:tcPr>
          <w:p>
            <w:r>
              <w:rPr>
                <w:sz w:val="18"/>
                <w:szCs w:val="18"/>
              </w:rPr>
              <w:t xml:space="preserve">Khi ở View mode, click vào giá trị của một trường sẽ kích hoạt chỉnh sửa nội tuyến cho trường đó. Các trường còn lại vẫn ở View mode.</w:t>
            </w:r>
          </w:p>
        </w:tc>
      </w:tr>
    </w:tbl>
    <w:p>
      <w:r>
        <w:t xml:space="preserve"/>
      </w:r>
    </w:p>
    <w:p>
      <w:r>
        <w:t xml:space="preserve"/>
      </w:r>
    </w:p>
    <w:p>
      <w:pPr>
        <w:pBdr>
          <w:bottom w:val="single" w:color="1E4A8A" w:sz="6"/>
        </w:pBdr>
      </w:pPr>
      <w:r>
        <w:t xml:space="preserve"/>
      </w:r>
    </w:p>
    <w:p>
      <w:r>
        <w:t xml:space="preserve"/>
      </w:r>
    </w:p>
    <w:p>
      <w:pPr>
        <w:pStyle w:val="Heading4"/>
      </w:pPr>
      <w:r>
        <w:t xml:space="preserve">CPLQG-VI-187.MH03 – Section Thông tin liên hệ (Hồ sơ Cá nhân)</w:t>
      </w:r>
    </w:p>
    <w:p>
      <w:r>
        <w:t xml:space="preserve"/>
      </w:r>
    </w:p>
    <w:p>
      <w:pPr>
        <w:pStyle w:val="Heading5"/>
      </w:pPr>
      <w:r>
        <w:t xml:space="preserve">Màn hình</w:t>
      </w:r>
    </w:p>
    <w:p>
      <w:r>
        <w:t xml:space="preserve"/>
      </w:r>
    </w:p>
    <w:p>
      <w:r>
        <w:t xml:space="preserve">Section "Thông tin liên hệ" trong trang hồ sơ Cá nhân. Hiển thị email đã xác thực (không chỉnh sửa trực tiếp), số điện thoại và các kênh liên hệ phụ.</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Email chính</w:t>
            </w:r>
          </w:p>
        </w:tc>
        <w:tc>
          <w:tcPr>
            <w:tcMar>
              <w:top w:type="dxa" w:w="80"/>
              <w:left w:type="dxa" w:w="120"/>
              <w:bottom w:type="dxa" w:w="80"/>
              <w:right w:type="dxa" w:w="120"/>
            </w:tcMar>
            <w:vAlign w:val="center"/>
          </w:tcPr>
          <w:p>
            <w:r>
              <w:rPr>
                <w:sz w:val="18"/>
                <w:szCs w:val="18"/>
              </w:rPr>
              <w:t xml:space="preserve">Text (readonly + badge xác thực)</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đăng ký</w:t>
            </w:r>
          </w:p>
        </w:tc>
        <w:tc>
          <w:tcPr>
            <w:tcMar>
              <w:top w:type="dxa" w:w="80"/>
              <w:left w:type="dxa" w:w="120"/>
              <w:bottom w:type="dxa" w:w="80"/>
              <w:right w:type="dxa" w:w="120"/>
            </w:tcMar>
            <w:vAlign w:val="center"/>
          </w:tcPr>
          <w:p>
            <w:r>
              <w:rPr>
                <w:sz w:val="18"/>
                <w:szCs w:val="18"/>
              </w:rPr>
              <w:t xml:space="preserve">Hiển thị địa chỉ email đã dùng để đăng ký. Kèm badge "Đã xác thực" hoặc "Chưa xác thực". Để thay đổi email phải qua luồng bảo mật riêng (không inline edit).</w:t>
            </w:r>
          </w:p>
        </w:tc>
      </w:tr>
      <w:tr>
        <w:trPr>
          <w:tblHeader w:val="false"/>
        </w:trPr>
        <w:tc>
          <w:tcPr>
            <w:tcMar>
              <w:top w:type="dxa" w:w="80"/>
              <w:left w:type="dxa" w:w="120"/>
              <w:bottom w:type="dxa" w:w="80"/>
              <w:right w:type="dxa" w:w="120"/>
            </w:tcMar>
            <w:vAlign w:val="center"/>
          </w:tcPr>
          <w:p>
            <w:r>
              <w:rPr>
                <w:sz w:val="18"/>
                <w:szCs w:val="18"/>
              </w:rPr>
              <w:t xml:space="preserve">Nút thay đổi email</w:t>
            </w:r>
          </w:p>
        </w:tc>
        <w:tc>
          <w:tcPr>
            <w:tcMar>
              <w:top w:type="dxa" w:w="80"/>
              <w:left w:type="dxa" w:w="120"/>
              <w:bottom w:type="dxa" w:w="80"/>
              <w:right w:type="dxa" w:w="120"/>
            </w:tcMar>
            <w:vAlign w:val="center"/>
          </w:tcPr>
          <w:p>
            <w:r>
              <w:rPr>
                <w:sz w:val="18"/>
                <w:szCs w:val="18"/>
              </w:rPr>
              <w:t xml:space="preserve">Button "Thay đổi email"</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Chuyển hướng sang trang Bảo mật tài khoản → quy trình xác minh OTP trước khi đổi email.</w:t>
            </w:r>
          </w:p>
        </w:tc>
      </w:tr>
      <w:tr>
        <w:trPr>
          <w:tblHeader w:val="false"/>
        </w:trPr>
        <w:tc>
          <w:tcPr>
            <w:tcMar>
              <w:top w:type="dxa" w:w="80"/>
              <w:left w:type="dxa" w:w="120"/>
              <w:bottom w:type="dxa" w:w="80"/>
              <w:right w:type="dxa" w:w="120"/>
            </w:tcMar>
            <w:vAlign w:val="center"/>
          </w:tcPr>
          <w:p>
            <w:r>
              <w:rPr>
                <w:sz w:val="18"/>
                <w:szCs w:val="18"/>
              </w:rPr>
              <w:t xml:space="preserve">Số điện thoại</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Định dạng: 10 chữ số, bắt đầu bằng 0. Kèm badge "Đã xác thực" (xanh) / "Chưa xác thực" (cam).</w:t>
            </w:r>
          </w:p>
        </w:tc>
      </w:tr>
      <w:tr>
        <w:trPr>
          <w:tblHeader w:val="false"/>
        </w:trPr>
        <w:tc>
          <w:tcPr>
            <w:tcMar>
              <w:top w:type="dxa" w:w="80"/>
              <w:left w:type="dxa" w:w="120"/>
              <w:bottom w:type="dxa" w:w="80"/>
              <w:right w:type="dxa" w:w="120"/>
            </w:tcMar>
            <w:vAlign w:val="center"/>
          </w:tcPr>
          <w:p>
            <w:r>
              <w:rPr>
                <w:sz w:val="18"/>
                <w:szCs w:val="18"/>
              </w:rPr>
              <w:t xml:space="preserve">Nút xác thực SĐT</w:t>
            </w:r>
          </w:p>
        </w:tc>
        <w:tc>
          <w:tcPr>
            <w:tcMar>
              <w:top w:type="dxa" w:w="80"/>
              <w:left w:type="dxa" w:w="120"/>
              <w:bottom w:type="dxa" w:w="80"/>
              <w:right w:type="dxa" w:w="120"/>
            </w:tcMar>
            <w:vAlign w:val="center"/>
          </w:tcPr>
          <w:p>
            <w:r>
              <w:rPr>
                <w:sz w:val="18"/>
                <w:szCs w:val="18"/>
              </w:rPr>
              <w:t xml:space="preserve">Button "Xác thực ngay"</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 nếu đã xác thực</w:t>
            </w:r>
          </w:p>
        </w:tc>
        <w:tc>
          <w:tcPr>
            <w:tcMar>
              <w:top w:type="dxa" w:w="80"/>
              <w:left w:type="dxa" w:w="120"/>
              <w:bottom w:type="dxa" w:w="80"/>
              <w:right w:type="dxa" w:w="120"/>
            </w:tcMar>
            <w:vAlign w:val="center"/>
          </w:tcPr>
          <w:p>
            <w:r>
              <w:rPr>
                <w:sz w:val="18"/>
                <w:szCs w:val="18"/>
              </w:rPr>
              <w:t xml:space="preserve">Gửi OTP qua SMS để xác thực số điện thoại. Chỉ hiển thị khi SĐT chưa được xác thực.</w:t>
            </w:r>
          </w:p>
        </w:tc>
      </w:tr>
      <w:tr>
        <w:trPr>
          <w:tblHeader w:val="false"/>
        </w:trPr>
        <w:tc>
          <w:tcPr>
            <w:tcMar>
              <w:top w:type="dxa" w:w="80"/>
              <w:left w:type="dxa" w:w="120"/>
              <w:bottom w:type="dxa" w:w="80"/>
              <w:right w:type="dxa" w:w="120"/>
            </w:tcMar>
            <w:vAlign w:val="center"/>
          </w:tcPr>
          <w:p>
            <w:r>
              <w:rPr>
                <w:sz w:val="18"/>
                <w:szCs w:val="18"/>
              </w:rPr>
              <w:t xml:space="preserve">Địa chỉ email phụ</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Email liên hệ dự phòng. Validate định dạng email chuẩn.</w:t>
            </w:r>
          </w:p>
        </w:tc>
      </w:tr>
      <w:tr>
        <w:trPr>
          <w:tblHeader w:val="false"/>
        </w:trPr>
        <w:tc>
          <w:tcPr>
            <w:tcMar>
              <w:top w:type="dxa" w:w="80"/>
              <w:left w:type="dxa" w:w="120"/>
              <w:bottom w:type="dxa" w:w="80"/>
              <w:right w:type="dxa" w:w="120"/>
            </w:tcMar>
            <w:vAlign w:val="center"/>
          </w:tcPr>
          <w:p>
            <w:r>
              <w:rPr>
                <w:sz w:val="18"/>
                <w:szCs w:val="18"/>
              </w:rPr>
              <w:t xml:space="preserve">Mạng xã hội / Liên kết</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URL hồ sơ LinkedIn, Facebook hoặc website cá nhân. Validate định dạng URL. Tối đa 3 liên kết.</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Chỉnh sửa / Lưu / Hủy</w:t>
            </w:r>
          </w:p>
        </w:tc>
        <w:tc>
          <w:tcPr>
            <w:tcMar>
              <w:top w:type="dxa" w:w="80"/>
              <w:left w:type="dxa" w:w="120"/>
              <w:bottom w:type="dxa" w:w="80"/>
              <w:right w:type="dxa" w:w="120"/>
            </w:tcMar>
            <w:vAlign w:val="center"/>
          </w:tcPr>
          <w:p>
            <w:r>
              <w:rPr>
                <w:sz w:val="18"/>
                <w:szCs w:val="18"/>
              </w:rPr>
              <w:t xml:space="preserve">Button (giống MH02)</w:t>
            </w:r>
          </w:p>
        </w:tc>
        <w:tc>
          <w:tcPr>
            <w:tcMar>
              <w:top w:type="dxa" w:w="80"/>
              <w:left w:type="dxa" w:w="120"/>
              <w:bottom w:type="dxa" w:w="80"/>
              <w:right w:type="dxa" w:w="120"/>
            </w:tcMar>
            <w:vAlign w:val="center"/>
          </w:tcPr>
          <w:p>
            <w:r>
              <w:rPr>
                <w:sz w:val="18"/>
                <w:szCs w:val="18"/>
              </w:rPr>
              <w:t xml:space="preserve">Cơ chế inline edit tương tự MH02.</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Xác thực số điện thoại</w:t>
            </w:r>
          </w:p>
        </w:tc>
        <w:tc>
          <w:tcPr>
            <w:tcMar>
              <w:top w:type="dxa" w:w="80"/>
              <w:left w:type="dxa" w:w="120"/>
              <w:bottom w:type="dxa" w:w="80"/>
              <w:right w:type="dxa" w:w="120"/>
            </w:tcMar>
            <w:vAlign w:val="center"/>
          </w:tcPr>
          <w:p>
            <w:r>
              <w:rPr>
                <w:sz w:val="18"/>
                <w:szCs w:val="18"/>
              </w:rPr>
              <w:t xml:space="preserve">Button "Xác thực ngay"</w:t>
            </w:r>
          </w:p>
        </w:tc>
        <w:tc>
          <w:tcPr>
            <w:tcMar>
              <w:top w:type="dxa" w:w="80"/>
              <w:left w:type="dxa" w:w="120"/>
              <w:bottom w:type="dxa" w:w="80"/>
              <w:right w:type="dxa" w:w="120"/>
            </w:tcMar>
            <w:vAlign w:val="center"/>
          </w:tcPr>
          <w:p>
            <w:r>
              <w:rPr>
                <w:sz w:val="18"/>
                <w:szCs w:val="18"/>
              </w:rPr>
              <w:t xml:space="preserve">Gọi API gửi OTP 6 số về SĐT. Hiển thị dialog nhập OTP với countdown 120 giây. Sau khi nhập đúng: badge chuyển "Đã xác thực" (xanh).</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Thêm Link mạng xã hội</w:t>
            </w:r>
          </w:p>
        </w:tc>
        <w:tc>
          <w:tcPr>
            <w:tcMar>
              <w:top w:type="dxa" w:w="80"/>
              <w:left w:type="dxa" w:w="120"/>
              <w:bottom w:type="dxa" w:w="80"/>
              <w:right w:type="dxa" w:w="120"/>
            </w:tcMar>
            <w:vAlign w:val="center"/>
          </w:tcPr>
          <w:p>
            <w:r>
              <w:rPr>
                <w:sz w:val="18"/>
                <w:szCs w:val="18"/>
              </w:rPr>
              <w:t xml:space="preserve">Button "+ Thêm liên kết"</w:t>
            </w:r>
          </w:p>
        </w:tc>
        <w:tc>
          <w:tcPr>
            <w:tcMar>
              <w:top w:type="dxa" w:w="80"/>
              <w:left w:type="dxa" w:w="120"/>
              <w:bottom w:type="dxa" w:w="80"/>
              <w:right w:type="dxa" w:w="120"/>
            </w:tcMar>
            <w:vAlign w:val="center"/>
          </w:tcPr>
          <w:p>
            <w:r>
              <w:rPr>
                <w:sz w:val="18"/>
                <w:szCs w:val="18"/>
              </w:rPr>
              <w:t xml:space="preserve">Thêm dòng input mới để nhập URL. Giới hạn tối đa 3 liên kết.</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Xóa Link</w:t>
            </w:r>
          </w:p>
        </w:tc>
        <w:tc>
          <w:tcPr>
            <w:tcMar>
              <w:top w:type="dxa" w:w="80"/>
              <w:left w:type="dxa" w:w="120"/>
              <w:bottom w:type="dxa" w:w="80"/>
              <w:right w:type="dxa" w:w="120"/>
            </w:tcMar>
            <w:vAlign w:val="center"/>
          </w:tcPr>
          <w:p>
            <w:r>
              <w:rPr>
                <w:sz w:val="18"/>
                <w:szCs w:val="18"/>
              </w:rPr>
              <w:t xml:space="preserve">Button icon thùng rác (cạnh từng liên kết)</w:t>
            </w:r>
          </w:p>
        </w:tc>
        <w:tc>
          <w:tcPr>
            <w:tcMar>
              <w:top w:type="dxa" w:w="80"/>
              <w:left w:type="dxa" w:w="120"/>
              <w:bottom w:type="dxa" w:w="80"/>
              <w:right w:type="dxa" w:w="120"/>
            </w:tcMar>
            <w:vAlign w:val="center"/>
          </w:tcPr>
          <w:p>
            <w:r>
              <w:rPr>
                <w:sz w:val="18"/>
                <w:szCs w:val="18"/>
              </w:rPr>
              <w:t xml:space="preserve">Xóa liên kết tương ứng.</w:t>
            </w:r>
          </w:p>
        </w:tc>
      </w:tr>
    </w:tbl>
    <w:p>
      <w:r>
        <w:t xml:space="preserve"/>
      </w:r>
    </w:p>
    <w:p>
      <w:r>
        <w:t xml:space="preserve"/>
      </w:r>
    </w:p>
    <w:p>
      <w:pPr>
        <w:pBdr>
          <w:bottom w:val="single" w:color="1E4A8A" w:sz="6"/>
        </w:pBdr>
      </w:pPr>
      <w:r>
        <w:t xml:space="preserve"/>
      </w:r>
    </w:p>
    <w:p>
      <w:r>
        <w:t xml:space="preserve"/>
      </w:r>
    </w:p>
    <w:p>
      <w:pPr>
        <w:pStyle w:val="Heading4"/>
      </w:pPr>
      <w:r>
        <w:t xml:space="preserve">CPLQG-VI-187.MH04 – Section Thông tin nghề nghiệp (Hồ sơ Cá nhân)</w:t>
      </w:r>
    </w:p>
    <w:p>
      <w:r>
        <w:t xml:space="preserve"/>
      </w:r>
    </w:p>
    <w:p>
      <w:pPr>
        <w:pStyle w:val="Heading5"/>
      </w:pPr>
      <w:r>
        <w:t xml:space="preserve">Màn hình</w:t>
      </w:r>
    </w:p>
    <w:p>
      <w:r>
        <w:t xml:space="preserve"/>
      </w:r>
    </w:p>
    <w:p>
      <w:r>
        <w:t xml:space="preserve">Section "Thông tin nghề nghiệp" – tùy chọn, dành cho người dùng cá nhân muốn khai báo thêm thông tin nghề nghiệp để nhận gợi ý nội dung phù hợp hơn.</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Ngành nghề</w:t>
            </w:r>
          </w:p>
        </w:tc>
        <w:tc>
          <w:tcPr>
            <w:tcMar>
              <w:top w:type="dxa" w:w="80"/>
              <w:left w:type="dxa" w:w="120"/>
              <w:bottom w:type="dxa" w:w="80"/>
              <w:right w:type="dxa" w:w="120"/>
            </w:tcMar>
            <w:vAlign w:val="center"/>
          </w:tcPr>
          <w:p>
            <w:r>
              <w:rPr>
                <w:sz w:val="18"/>
                <w:szCs w:val="18"/>
              </w:rPr>
              <w:t xml:space="preserve">Dropdown + 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chọn"</w:t>
            </w:r>
          </w:p>
        </w:tc>
        <w:tc>
          <w:tcPr>
            <w:tcMar>
              <w:top w:type="dxa" w:w="80"/>
              <w:left w:type="dxa" w:w="120"/>
              <w:bottom w:type="dxa" w:w="80"/>
              <w:right w:type="dxa" w:w="120"/>
            </w:tcMar>
            <w:vAlign w:val="center"/>
          </w:tcPr>
          <w:p>
            <w:r>
              <w:rPr>
                <w:sz w:val="18"/>
                <w:szCs w:val="18"/>
              </w:rPr>
              <w:t xml:space="preserve">Danh sách ngành nghề phổ biến (Luật sư, Công chức, Doanh nhân, Sinh viên, Nghiên cứu viên, Khác...). Chọn "Khác" sẽ hiện thêm ô nhập tự do.</w:t>
            </w:r>
          </w:p>
        </w:tc>
      </w:tr>
      <w:tr>
        <w:trPr>
          <w:tblHeader w:val="false"/>
        </w:trPr>
        <w:tc>
          <w:tcPr>
            <w:tcMar>
              <w:top w:type="dxa" w:w="80"/>
              <w:left w:type="dxa" w:w="120"/>
              <w:bottom w:type="dxa" w:w="80"/>
              <w:right w:type="dxa" w:w="120"/>
            </w:tcMar>
            <w:vAlign w:val="center"/>
          </w:tcPr>
          <w:p>
            <w:r>
              <w:rPr>
                <w:sz w:val="18"/>
                <w:szCs w:val="18"/>
              </w:rPr>
              <w:t xml:space="preserve">Đơn vị công tác</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Tên công ty, cơ quan, trường học đang công tác/học tập. Tối đa 200 ký tự.</w:t>
            </w:r>
          </w:p>
        </w:tc>
      </w:tr>
      <w:tr>
        <w:trPr>
          <w:tblHeader w:val="false"/>
        </w:trPr>
        <w:tc>
          <w:tcPr>
            <w:tcMar>
              <w:top w:type="dxa" w:w="80"/>
              <w:left w:type="dxa" w:w="120"/>
              <w:bottom w:type="dxa" w:w="80"/>
              <w:right w:type="dxa" w:w="120"/>
            </w:tcMar>
            <w:vAlign w:val="center"/>
          </w:tcPr>
          <w:p>
            <w:r>
              <w:rPr>
                <w:sz w:val="18"/>
                <w:szCs w:val="18"/>
              </w:rPr>
              <w:t xml:space="preserve">Chuyên môn pháp lý</w:t>
            </w:r>
          </w:p>
        </w:tc>
        <w:tc>
          <w:tcPr>
            <w:tcMar>
              <w:top w:type="dxa" w:w="80"/>
              <w:left w:type="dxa" w:w="120"/>
              <w:bottom w:type="dxa" w:w="80"/>
              <w:right w:type="dxa" w:w="120"/>
            </w:tcMar>
            <w:vAlign w:val="center"/>
          </w:tcPr>
          <w:p>
            <w:r>
              <w:rPr>
                <w:sz w:val="18"/>
                <w:szCs w:val="18"/>
              </w:rPr>
              <w:t xml:space="preserve">Multi-select tags</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Chọn nhiều lĩnh vực chuyên môn (vd: Luật dân sự, Luật hình sự, Luật doanh nghiệp...). Tối đa 5 tags. Hỗ trợ gõ để tìm kiếm trong danh sách.</w:t>
            </w:r>
          </w:p>
        </w:tc>
      </w:tr>
      <w:tr>
        <w:trPr>
          <w:tblHeader w:val="false"/>
        </w:trPr>
        <w:tc>
          <w:tcPr>
            <w:tcMar>
              <w:top w:type="dxa" w:w="80"/>
              <w:left w:type="dxa" w:w="120"/>
              <w:bottom w:type="dxa" w:w="80"/>
              <w:right w:type="dxa" w:w="120"/>
            </w:tcMar>
            <w:vAlign w:val="center"/>
          </w:tcPr>
          <w:p>
            <w:r>
              <w:rPr>
                <w:sz w:val="18"/>
                <w:szCs w:val="18"/>
              </w:rPr>
              <w:t xml:space="preserve">Mô tả bản thân</w:t>
            </w:r>
          </w:p>
        </w:tc>
        <w:tc>
          <w:tcPr>
            <w:tcMar>
              <w:top w:type="dxa" w:w="80"/>
              <w:left w:type="dxa" w:w="120"/>
              <w:bottom w:type="dxa" w:w="80"/>
              <w:right w:type="dxa" w:w="120"/>
            </w:tcMar>
            <w:vAlign w:val="center"/>
          </w:tcPr>
          <w:p>
            <w:r>
              <w:rPr>
                <w:sz w:val="18"/>
                <w:szCs w:val="18"/>
              </w:rPr>
              <w:t xml:space="preserve">Textarea</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Giới thiệu ngắn về bản thân và mục đích sử dụng Cổng Pháp luật. Tối đa 500 ký tự. Hiển thị bộ đếm ký tự còn lại.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Chỉnh sửa / Lưu / Hủy</w:t>
            </w:r>
          </w:p>
        </w:tc>
        <w:tc>
          <w:tcPr>
            <w:tcMar>
              <w:top w:type="dxa" w:w="80"/>
              <w:left w:type="dxa" w:w="120"/>
              <w:bottom w:type="dxa" w:w="80"/>
              <w:right w:type="dxa" w:w="120"/>
            </w:tcMar>
            <w:vAlign w:val="center"/>
          </w:tcPr>
          <w:p>
            <w:r>
              <w:rPr>
                <w:sz w:val="18"/>
                <w:szCs w:val="18"/>
              </w:rPr>
              <w:t xml:space="preserve">Button (giống MH02)</w:t>
            </w:r>
          </w:p>
        </w:tc>
        <w:tc>
          <w:tcPr>
            <w:tcMar>
              <w:top w:type="dxa" w:w="80"/>
              <w:left w:type="dxa" w:w="120"/>
              <w:bottom w:type="dxa" w:w="80"/>
              <w:right w:type="dxa" w:w="120"/>
            </w:tcMar>
            <w:vAlign w:val="center"/>
          </w:tcPr>
          <w:p>
            <w:r>
              <w:rPr>
                <w:sz w:val="18"/>
                <w:szCs w:val="18"/>
              </w:rPr>
              <w:t xml:space="preserve">Cơ chế inline edit tương tự các section trước.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Thêm/xóa tag chuyên môn</w:t>
            </w:r>
          </w:p>
        </w:tc>
        <w:tc>
          <w:tcPr>
            <w:tcMar>
              <w:top w:type="dxa" w:w="80"/>
              <w:left w:type="dxa" w:w="120"/>
              <w:bottom w:type="dxa" w:w="80"/>
              <w:right w:type="dxa" w:w="120"/>
            </w:tcMar>
            <w:vAlign w:val="center"/>
          </w:tcPr>
          <w:p>
            <w:r>
              <w:rPr>
                <w:sz w:val="18"/>
                <w:szCs w:val="18"/>
              </w:rPr>
              <w:t xml:space="preserve">Multi-select với X tag</w:t>
            </w:r>
          </w:p>
        </w:tc>
        <w:tc>
          <w:tcPr>
            <w:tcMar>
              <w:top w:type="dxa" w:w="80"/>
              <w:left w:type="dxa" w:w="120"/>
              <w:bottom w:type="dxa" w:w="80"/>
              <w:right w:type="dxa" w:w="120"/>
            </w:tcMar>
            <w:vAlign w:val="center"/>
          </w:tcPr>
          <w:p>
            <w:r>
              <w:rPr>
                <w:sz w:val="18"/>
                <w:szCs w:val="18"/>
              </w:rPr>
              <w:t xml:space="preserve">Gõ để tìm kiếm, nhấn Enter hoặc click để thêm tag. Nhấn X trên tag để xóa.</w:t>
            </w:r>
          </w:p>
        </w:tc>
      </w:tr>
    </w:tbl>
    <w:p>
      <w:r>
        <w:t xml:space="preserve"/>
      </w:r>
    </w:p>
    <w:p>
      <w:r>
        <w:t xml:space="preserve"/>
      </w:r>
    </w:p>
    <w:p>
      <w:pPr>
        <w:pBdr>
          <w:bottom w:val="single" w:color="1E4A8A" w:sz="6"/>
        </w:pBdr>
      </w:pPr>
      <w:r>
        <w:t xml:space="preserve"/>
      </w:r>
    </w:p>
    <w:p>
      <w:r>
        <w:t xml:space="preserve"/>
      </w:r>
    </w:p>
    <w:p>
      <w:pPr>
        <w:pStyle w:val="Heading4"/>
      </w:pPr>
      <w:r>
        <w:t xml:space="preserve">CPLQG-VI-187.MH05 – Section Tài liệu đính kèm (Hồ sơ Cá nhân)</w:t>
      </w:r>
    </w:p>
    <w:p>
      <w:r>
        <w:t xml:space="preserve"/>
      </w:r>
    </w:p>
    <w:p>
      <w:pPr>
        <w:pStyle w:val="Heading5"/>
      </w:pPr>
      <w:r>
        <w:t xml:space="preserve">Màn hình</w:t>
      </w:r>
    </w:p>
    <w:p>
      <w:r>
        <w:t xml:space="preserve"/>
      </w:r>
    </w:p>
    <w:p>
      <w:r>
        <w:t xml:space="preserve">Section "Tài liệu" trong trang hồ sơ Cá nhân. Cho phép tải lên các giấy tờ tùy thân để phục vụ xác minh danh tính (không bắt buộc với tất cả người dùng, bắt buộc với một số loại giao dịch đặc thù).</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Tài liệu, giấy tờ chứng nhận đính kèm</w:t>
            </w:r>
          </w:p>
        </w:tc>
        <w:tc>
          <w:tcPr>
            <w:tcMar>
              <w:top w:type="dxa" w:w="80"/>
              <w:left w:type="dxa" w:w="120"/>
              <w:bottom w:type="dxa" w:w="80"/>
              <w:right w:type="dxa" w:w="120"/>
            </w:tcMar>
            <w:vAlign w:val="center"/>
          </w:tcPr>
          <w:p>
            <w:r>
              <w:rPr>
                <w:sz w:val="18"/>
                <w:szCs w:val="18"/>
              </w:rPr>
              <w:t xml:space="preserve">File upload (multiple)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tải lên</w:t>
            </w:r>
          </w:p>
        </w:tc>
        <w:tc>
          <w:tcPr>
            <w:tcMar>
              <w:top w:type="dxa" w:w="80"/>
              <w:left w:type="dxa" w:w="120"/>
              <w:bottom w:type="dxa" w:w="80"/>
              <w:right w:type="dxa" w:w="120"/>
            </w:tcMar>
            <w:vAlign w:val="center"/>
          </w:tcPr>
          <w:p>
            <w:r>
              <w:rPr>
                <w:sz w:val="18"/>
                <w:szCs w:val="18"/>
              </w:rPr>
              <w:t xml:space="preserve">Bổ sung các tài liệu giấy tờ chứng nhận đính kèm (có thể tải lên nhiều file cùng lúc) để giúp hoàn thiện và bảo vệ tài khoản. Không yêu cầu cung cấp CCCD vì hệ thống đã xác thực định danh qua VNeID khi đăng nhập. Định dạng: JPG, PNG, PDF. Tối đa 5MB/file.</w:t>
            </w:r>
          </w:p>
        </w:tc>
      </w:tr>
      <w:tr>
        <w:trPr>
          <w:tblHeader w:val="false"/>
        </w:trPr>
        <w:tc>
          <w:tcPr>
            <w:tcMar>
              <w:top w:type="dxa" w:w="80"/>
              <w:left w:type="dxa" w:w="120"/>
              <w:bottom w:type="dxa" w:w="80"/>
              <w:right w:type="dxa" w:w="120"/>
            </w:tcMar>
            <w:vAlign w:val="center"/>
          </w:tcPr>
          <w:p>
            <w:r>
              <w:rPr>
                <w:sz w:val="18"/>
                <w:szCs w:val="18"/>
              </w:rPr>
              <w:t xml:space="preserve">Hộ khẩu / Sổ tạm trú</w:t>
            </w:r>
          </w:p>
        </w:tc>
        <w:tc>
          <w:tcPr>
            <w:tcMar>
              <w:top w:type="dxa" w:w="80"/>
              <w:left w:type="dxa" w:w="120"/>
              <w:bottom w:type="dxa" w:w="80"/>
              <w:right w:type="dxa" w:w="120"/>
            </w:tcMar>
            <w:vAlign w:val="center"/>
          </w:tcPr>
          <w:p>
            <w:r>
              <w:rPr>
                <w:sz w:val="18"/>
                <w:szCs w:val="18"/>
              </w:rPr>
              <w:t xml:space="preserve">File upload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tải lên</w:t>
            </w:r>
          </w:p>
        </w:tc>
        <w:tc>
          <w:tcPr>
            <w:tcMar>
              <w:top w:type="dxa" w:w="80"/>
              <w:left w:type="dxa" w:w="120"/>
              <w:bottom w:type="dxa" w:w="80"/>
              <w:right w:type="dxa" w:w="120"/>
            </w:tcMar>
            <w:vAlign w:val="center"/>
          </w:tcPr>
          <w:p>
            <w:r>
              <w:rPr>
                <w:sz w:val="18"/>
                <w:szCs w:val="18"/>
              </w:rPr>
              <w:t xml:space="preserve">PDF hoặc ảnh. Tối đa 5MB.</w:t>
            </w:r>
          </w:p>
        </w:tc>
      </w:tr>
      <w:tr>
        <w:trPr>
          <w:tblHeader w:val="false"/>
        </w:trPr>
        <w:tc>
          <w:tcPr>
            <w:tcMar>
              <w:top w:type="dxa" w:w="80"/>
              <w:left w:type="dxa" w:w="120"/>
              <w:bottom w:type="dxa" w:w="80"/>
              <w:right w:type="dxa" w:w="120"/>
            </w:tcMar>
            <w:vAlign w:val="center"/>
          </w:tcPr>
          <w:p>
            <w:r>
              <w:rPr>
                <w:sz w:val="18"/>
                <w:szCs w:val="18"/>
              </w:rPr>
              <w:t xml:space="preserve">Trạng thái xác minh tài liệu</w:t>
            </w:r>
          </w:p>
        </w:tc>
        <w:tc>
          <w:tcPr>
            <w:tcMar>
              <w:top w:type="dxa" w:w="80"/>
              <w:left w:type="dxa" w:w="120"/>
              <w:bottom w:type="dxa" w:w="80"/>
              <w:right w:type="dxa" w:w="120"/>
            </w:tcMar>
            <w:vAlign w:val="center"/>
          </w:tcPr>
          <w:p>
            <w:r>
              <w:rPr>
                <w:sz w:val="18"/>
                <w:szCs w:val="18"/>
              </w:rPr>
              <w:t xml:space="preserve">Badge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"Chưa nộp"</w:t>
            </w:r>
          </w:p>
        </w:tc>
        <w:tc>
          <w:tcPr>
            <w:tcMar>
              <w:top w:type="dxa" w:w="80"/>
              <w:left w:type="dxa" w:w="120"/>
              <w:bottom w:type="dxa" w:w="80"/>
              <w:right w:type="dxa" w:w="120"/>
            </w:tcMar>
            <w:vAlign w:val="center"/>
          </w:tcPr>
          <w:p>
            <w:r>
              <w:rPr>
                <w:sz w:val="18"/>
                <w:szCs w:val="18"/>
              </w:rPr>
              <w:t xml:space="preserve">"Chưa nộp" / "Đang xét duyệt" / "Đã xác minh" / "Từ chối – [lý do]".</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File upload tài liệu</w:t>
            </w:r>
          </w:p>
        </w:tc>
        <w:tc>
          <w:tcPr>
            <w:tcMar>
              <w:top w:type="dxa" w:w="80"/>
              <w:left w:type="dxa" w:w="120"/>
              <w:bottom w:type="dxa" w:w="80"/>
              <w:right w:type="dxa" w:w="120"/>
            </w:tcMar>
            <w:vAlign w:val="center"/>
          </w:tcPr>
          <w:p>
            <w:r>
              <w:rPr>
                <w:sz w:val="18"/>
                <w:szCs w:val="18"/>
              </w:rPr>
              <w:t xml:space="preserve">File upload (drag &amp; drop hoặc click)</w:t>
            </w:r>
          </w:p>
        </w:tc>
        <w:tc>
          <w:tcPr>
            <w:tcMar>
              <w:top w:type="dxa" w:w="80"/>
              <w:left w:type="dxa" w:w="120"/>
              <w:bottom w:type="dxa" w:w="80"/>
              <w:right w:type="dxa" w:w="120"/>
            </w:tcMar>
            <w:vAlign w:val="center"/>
          </w:tcPr>
          <w:p>
            <w:r>
              <w:rPr>
                <w:sz w:val="18"/>
                <w:szCs w:val="18"/>
              </w:rPr>
              <w:t xml:space="preserve">Khu vực upload có viền nét đứt, hỗ trợ kéo thả file vào. Sau khi chọn file: hiển thị preview thumbnail (với ảnh) hoặc icon file (với PDF), tên file, dung lượng. Nút "Xác nhận tải lên" để submit.</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Xóa tài liệu đã tải</w:t>
            </w:r>
          </w:p>
        </w:tc>
        <w:tc>
          <w:tcPr>
            <w:tcMar>
              <w:top w:type="dxa" w:w="80"/>
              <w:left w:type="dxa" w:w="120"/>
              <w:bottom w:type="dxa" w:w="80"/>
              <w:right w:type="dxa" w:w="120"/>
            </w:tcMar>
            <w:vAlign w:val="center"/>
          </w:tcPr>
          <w:p>
            <w:r>
              <w:rPr>
                <w:sz w:val="18"/>
                <w:szCs w:val="18"/>
              </w:rPr>
              <w:t xml:space="preserve">Button icon thùng rác (cạnh thumbnail)</w:t>
            </w:r>
          </w:p>
        </w:tc>
        <w:tc>
          <w:tcPr>
            <w:tcMar>
              <w:top w:type="dxa" w:w="80"/>
              <w:left w:type="dxa" w:w="120"/>
              <w:bottom w:type="dxa" w:w="80"/>
              <w:right w:type="dxa" w:w="120"/>
            </w:tcMar>
            <w:vAlign w:val="center"/>
          </w:tcPr>
          <w:p>
            <w:r>
              <w:rPr>
                <w:sz w:val="18"/>
                <w:szCs w:val="18"/>
              </w:rPr>
              <w:t xml:space="preserve">Hiện dialog xác nhận "Bạn có chắc muốn xóa tài liệu này?". Sau khi xác nhận: xóa file khỏi hệ thống và cập nhật trạng thái xác minh.</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Xem tài liệu đã tải</w:t>
            </w:r>
          </w:p>
        </w:tc>
        <w:tc>
          <w:tcPr>
            <w:tcMar>
              <w:top w:type="dxa" w:w="80"/>
              <w:left w:type="dxa" w:w="120"/>
              <w:bottom w:type="dxa" w:w="80"/>
              <w:right w:type="dxa" w:w="120"/>
            </w:tcMar>
            <w:vAlign w:val="center"/>
          </w:tcPr>
          <w:p>
            <w:r>
              <w:rPr>
                <w:sz w:val="18"/>
                <w:szCs w:val="18"/>
              </w:rPr>
              <w:t xml:space="preserve">Button icon mắt / Click vào thumbnail</w:t>
            </w:r>
          </w:p>
        </w:tc>
        <w:tc>
          <w:tcPr>
            <w:tcMar>
              <w:top w:type="dxa" w:w="80"/>
              <w:left w:type="dxa" w:w="120"/>
              <w:bottom w:type="dxa" w:w="80"/>
              <w:right w:type="dxa" w:w="120"/>
            </w:tcMar>
            <w:vAlign w:val="center"/>
          </w:tcPr>
          <w:p>
            <w:r>
              <w:rPr>
                <w:sz w:val="18"/>
                <w:szCs w:val="18"/>
              </w:rPr>
              <w:t xml:space="preserve">Mở tài liệu trong lightbox hoặc tab mới để xem trước.</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Gợi ý xác minh</w:t>
            </w:r>
          </w:p>
        </w:tc>
        <w:tc>
          <w:tcPr>
            <w:tcMar>
              <w:top w:type="dxa" w:w="80"/>
              <w:left w:type="dxa" w:w="120"/>
              <w:bottom w:type="dxa" w:w="80"/>
              <w:right w:type="dxa" w:w="120"/>
            </w:tcMar>
            <w:vAlign w:val="center"/>
          </w:tcPr>
          <w:p>
            <w:r>
              <w:rPr>
                <w:sz w:val="18"/>
                <w:szCs w:val="18"/>
              </w:rPr>
              <w:t xml:space="preserve">Banner thông tin</w:t>
            </w:r>
          </w:p>
        </w:tc>
        <w:tc>
          <w:tcPr>
            <w:tcMar>
              <w:top w:type="dxa" w:w="80"/>
              <w:left w:type="dxa" w:w="120"/>
              <w:bottom w:type="dxa" w:w="80"/>
              <w:right w:type="dxa" w:w="120"/>
            </w:tcMar>
            <w:vAlign w:val="center"/>
          </w:tcPr>
          <w:p>
            <w:r>
              <w:rPr>
                <w:sz w:val="18"/>
                <w:szCs w:val="18"/>
              </w:rPr>
              <w:t xml:space="preserve">Nếu chưa tải tài liệu, hiển thị banner "Xác minh danh tính để mở thêm tính năng" kèm hướng dẫn ngắn.</w:t>
            </w:r>
          </w:p>
        </w:tc>
      </w:tr>
    </w:tbl>
    <w:p>
      <w:r>
        <w:t xml:space="preserve"/>
      </w:r>
    </w:p>
    <w:p>
      <w:r>
        <w:t xml:space="preserve"/>
      </w:r>
    </w:p>
    <w:p>
      <w:pPr>
        <w:pBdr>
          <w:bottom w:val="single" w:color="1E4A8A" w:sz="6"/>
        </w:pBdr>
      </w:pPr>
      <w:r>
        <w:t xml:space="preserve"/>
      </w:r>
    </w:p>
    <w:p>
      <w:r>
        <w:t xml:space="preserve"/>
      </w:r>
    </w:p>
    <w:p>
      <w:pPr>
        <w:pStyle w:val="Heading4"/>
      </w:pPr>
      <w:r>
        <w:t xml:space="preserve">CPLQG-VI-187.MH06 – Section Thông tin tổ chức (Hồ sơ Tổ chức)</w:t>
      </w:r>
    </w:p>
    <w:p>
      <w:r>
        <w:t xml:space="preserve"/>
      </w:r>
    </w:p>
    <w:p>
      <w:pPr>
        <w:pStyle w:val="Heading5"/>
      </w:pPr>
      <w:r>
        <w:t xml:space="preserve">Màn hình</w:t>
      </w:r>
    </w:p>
    <w:p>
      <w:r>
        <w:t xml:space="preserve"/>
      </w:r>
    </w:p>
    <w:p>
      <w:r>
        <w:t xml:space="preserve">Section "Thông tin tổ chức" trong trang hồ sơ, dành cho tài khoản loại Tổ chức. Thay thế các section MH02–MH04 của hồ sơ Cá nhân.</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Tên tổ chức / doanh nghiệp</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Tên đầy đủ theo giấy tờ pháp lý. Tối đa 300 ký tự.</w:t>
            </w:r>
          </w:p>
        </w:tc>
      </w:tr>
      <w:tr>
        <w:trPr>
          <w:tblHeader w:val="false"/>
        </w:trPr>
        <w:tc>
          <w:tcPr>
            <w:tcMar>
              <w:top w:type="dxa" w:w="80"/>
              <w:left w:type="dxa" w:w="120"/>
              <w:bottom w:type="dxa" w:w="80"/>
              <w:right w:type="dxa" w:w="120"/>
            </w:tcMar>
            <w:vAlign w:val="center"/>
          </w:tcPr>
          <w:p>
            <w:r>
              <w:rPr>
                <w:sz w:val="18"/>
                <w:szCs w:val="18"/>
              </w:rPr>
              <w:t xml:space="preserve">Tên viết tắt</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Tên viết tắt hoặc tên thương mại. Tối đa 100 ký tự.</w:t>
            </w:r>
          </w:p>
        </w:tc>
      </w:tr>
      <w:tr>
        <w:trPr>
          <w:tblHeader w:val="false"/>
        </w:trPr>
        <w:tc>
          <w:tcPr>
            <w:tcMar>
              <w:top w:type="dxa" w:w="80"/>
              <w:left w:type="dxa" w:w="120"/>
              <w:bottom w:type="dxa" w:w="80"/>
              <w:right w:type="dxa" w:w="120"/>
            </w:tcMar>
            <w:vAlign w:val="center"/>
          </w:tcPr>
          <w:p>
            <w:r>
              <w:rPr>
                <w:sz w:val="18"/>
                <w:szCs w:val="18"/>
              </w:rPr>
              <w:t xml:space="preserve">Loại hình tổ chức</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"Chưa chọn"</w:t>
            </w:r>
          </w:p>
        </w:tc>
        <w:tc>
          <w:tcPr>
            <w:tcMar>
              <w:top w:type="dxa" w:w="80"/>
              <w:left w:type="dxa" w:w="120"/>
              <w:bottom w:type="dxa" w:w="80"/>
              <w:right w:type="dxa" w:w="120"/>
            </w:tcMar>
            <w:vAlign w:val="center"/>
          </w:tcPr>
          <w:p>
            <w:r>
              <w:rPr>
                <w:sz w:val="18"/>
                <w:szCs w:val="18"/>
              </w:rPr>
              <w:t xml:space="preserve">Các lựa chọn: Cơ quan nhà nước / Doanh nghiệp trong nước / Doanh nghiệp FDI / Tổ chức phi lợi nhuận / Văn phòng luật / Đoàn thể / Đơn vị hành chính / Khác.</w:t>
            </w:r>
          </w:p>
        </w:tc>
      </w:tr>
      <w:tr>
        <w:trPr>
          <w:tblHeader w:val="false"/>
        </w:trPr>
        <w:tc>
          <w:tcPr>
            <w:tcMar>
              <w:top w:type="dxa" w:w="80"/>
              <w:left w:type="dxa" w:w="120"/>
              <w:bottom w:type="dxa" w:w="80"/>
              <w:right w:type="dxa" w:w="120"/>
            </w:tcMar>
            <w:vAlign w:val="center"/>
          </w:tcPr>
          <w:p>
            <w:r>
              <w:rPr>
                <w:sz w:val="18"/>
                <w:szCs w:val="18"/>
              </w:rPr>
              <w:t xml:space="preserve">Mã số thuế (MST)</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 (với DN)</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10 hoặc 13 chữ số. Validate checksum MST Việt Nam.</w:t>
            </w:r>
          </w:p>
        </w:tc>
      </w:tr>
      <w:tr>
        <w:trPr>
          <w:tblHeader w:val="false"/>
        </w:trPr>
        <w:tc>
          <w:tcPr>
            <w:tcMar>
              <w:top w:type="dxa" w:w="80"/>
              <w:left w:type="dxa" w:w="120"/>
              <w:bottom w:type="dxa" w:w="80"/>
              <w:right w:type="dxa" w:w="120"/>
            </w:tcMar>
            <w:vAlign w:val="center"/>
          </w:tcPr>
          <w:p>
            <w:r>
              <w:rPr>
                <w:sz w:val="18"/>
                <w:szCs w:val="18"/>
              </w:rPr>
              <w:t xml:space="preserve">Mã số tổ chức</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 (với cơ quan NN)</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Mã định danh tổ chức do cơ quan nhà nước cấp.</w:t>
            </w:r>
          </w:p>
        </w:tc>
      </w:tr>
      <w:tr>
        <w:trPr>
          <w:tblHeader w:val="false"/>
        </w:trPr>
        <w:tc>
          <w:tcPr>
            <w:tcMar>
              <w:top w:type="dxa" w:w="80"/>
              <w:left w:type="dxa" w:w="120"/>
              <w:bottom w:type="dxa" w:w="80"/>
              <w:right w:type="dxa" w:w="120"/>
            </w:tcMar>
            <w:vAlign w:val="center"/>
          </w:tcPr>
          <w:p>
            <w:r>
              <w:rPr>
                <w:sz w:val="18"/>
                <w:szCs w:val="18"/>
              </w:rPr>
              <w:t xml:space="preserve">Ngày thành lập / Ngày cấp phép</w:t>
            </w:r>
          </w:p>
        </w:tc>
        <w:tc>
          <w:tcPr>
            <w:tcMar>
              <w:top w:type="dxa" w:w="80"/>
              <w:left w:type="dxa" w:w="120"/>
              <w:bottom w:type="dxa" w:w="80"/>
              <w:right w:type="dxa" w:w="120"/>
            </w:tcMar>
            <w:vAlign w:val="center"/>
          </w:tcPr>
          <w:p>
            <w:r>
              <w:rPr>
                <w:sz w:val="18"/>
                <w:szCs w:val="18"/>
              </w:rPr>
              <w:t xml:space="preserve">Date picker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Ngày tổ chức được thành lập hoặc cấp giấy phép hoạt động.</w:t>
            </w:r>
          </w:p>
        </w:tc>
      </w:tr>
      <w:tr>
        <w:trPr>
          <w:tblHeader w:val="false"/>
        </w:trPr>
        <w:tc>
          <w:tcPr>
            <w:tcMar>
              <w:top w:type="dxa" w:w="80"/>
              <w:left w:type="dxa" w:w="120"/>
              <w:bottom w:type="dxa" w:w="80"/>
              <w:right w:type="dxa" w:w="120"/>
            </w:tcMar>
            <w:vAlign w:val="center"/>
          </w:tcPr>
          <w:p>
            <w:r>
              <w:rPr>
                <w:sz w:val="18"/>
                <w:szCs w:val="18"/>
              </w:rPr>
              <w:t xml:space="preserve">Lĩnh vực hoạt động</w:t>
            </w:r>
          </w:p>
        </w:tc>
        <w:tc>
          <w:tcPr>
            <w:tcMar>
              <w:top w:type="dxa" w:w="80"/>
              <w:left w:type="dxa" w:w="120"/>
              <w:bottom w:type="dxa" w:w="80"/>
              <w:right w:type="dxa" w:w="120"/>
            </w:tcMar>
            <w:vAlign w:val="center"/>
          </w:tcPr>
          <w:p>
            <w:r>
              <w:rPr>
                <w:sz w:val="18"/>
                <w:szCs w:val="18"/>
              </w:rPr>
              <w:t xml:space="preserve">Multi-select tags</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Chọn các lĩnh vực chính (tối đa 5).</w:t>
            </w:r>
          </w:p>
        </w:tc>
      </w:tr>
      <w:tr>
        <w:trPr>
          <w:tblHeader w:val="false"/>
        </w:trPr>
        <w:tc>
          <w:tcPr>
            <w:tcMar>
              <w:top w:type="dxa" w:w="80"/>
              <w:left w:type="dxa" w:w="120"/>
              <w:bottom w:type="dxa" w:w="80"/>
              <w:right w:type="dxa" w:w="120"/>
            </w:tcMar>
            <w:vAlign w:val="center"/>
          </w:tcPr>
          <w:p>
            <w:r>
              <w:rPr>
                <w:sz w:val="18"/>
                <w:szCs w:val="18"/>
              </w:rPr>
              <w:t xml:space="preserve">Địa chỉ trụ sở chính</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Địa chỉ đầy đủ. Tối đa 300 ký tự.</w:t>
            </w:r>
          </w:p>
        </w:tc>
      </w:tr>
      <w:tr>
        <w:trPr>
          <w:tblHeader w:val="false"/>
        </w:trPr>
        <w:tc>
          <w:tcPr>
            <w:tcMar>
              <w:top w:type="dxa" w:w="80"/>
              <w:left w:type="dxa" w:w="120"/>
              <w:bottom w:type="dxa" w:w="80"/>
              <w:right w:type="dxa" w:w="120"/>
            </w:tcMar>
            <w:vAlign w:val="center"/>
          </w:tcPr>
          <w:p>
            <w:r>
              <w:rPr>
                <w:sz w:val="18"/>
                <w:szCs w:val="18"/>
              </w:rPr>
              <w:t xml:space="preserve">Tỉnh/Thành phố (trụ sở)</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"Chưa chọn"</w:t>
            </w:r>
          </w:p>
        </w:tc>
        <w:tc>
          <w:tcPr>
            <w:tcMar>
              <w:top w:type="dxa" w:w="80"/>
              <w:left w:type="dxa" w:w="120"/>
              <w:bottom w:type="dxa" w:w="80"/>
              <w:right w:type="dxa" w:w="120"/>
            </w:tcMar>
            <w:vAlign w:val="center"/>
          </w:tcPr>
          <w:p>
            <w:r>
              <w:rPr>
                <w:sz w:val="18"/>
                <w:szCs w:val="18"/>
              </w:rPr>
              <w:t xml:space="preserve">Cascade dropdown tương tự MH02.</w:t>
            </w:r>
          </w:p>
        </w:tc>
      </w:tr>
      <w:tr>
        <w:trPr>
          <w:tblHeader w:val="false"/>
        </w:trPr>
        <w:tc>
          <w:tcPr>
            <w:tcMar>
              <w:top w:type="dxa" w:w="80"/>
              <w:left w:type="dxa" w:w="120"/>
              <w:bottom w:type="dxa" w:w="80"/>
              <w:right w:type="dxa" w:w="120"/>
            </w:tcMar>
            <w:vAlign w:val="center"/>
          </w:tcPr>
          <w:p>
            <w:r>
              <w:rPr>
                <w:sz w:val="18"/>
                <w:szCs w:val="18"/>
              </w:rPr>
              <w:t xml:space="preserve">Quận/Huyện (trụ sở)</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"Chưa chọn"</w:t>
            </w:r>
          </w:p>
        </w:tc>
        <w:tc>
          <w:tcPr>
            <w:tcMar>
              <w:top w:type="dxa" w:w="80"/>
              <w:left w:type="dxa" w:w="120"/>
              <w:bottom w:type="dxa" w:w="80"/>
              <w:right w:type="dxa" w:w="120"/>
            </w:tcMar>
            <w:vAlign w:val="center"/>
          </w:tcPr>
          <w:p>
            <w:r>
              <w:rPr>
                <w:sz w:val="18"/>
                <w:szCs w:val="18"/>
              </w:rPr>
              <w:t xml:space="preserve">Phụ thuộc Tỉnh/Thành phố.</w:t>
            </w:r>
          </w:p>
        </w:tc>
      </w:tr>
      <w:tr>
        <w:trPr>
          <w:tblHeader w:val="false"/>
        </w:trPr>
        <w:tc>
          <w:tcPr>
            <w:tcMar>
              <w:top w:type="dxa" w:w="80"/>
              <w:left w:type="dxa" w:w="120"/>
              <w:bottom w:type="dxa" w:w="80"/>
              <w:right w:type="dxa" w:w="120"/>
            </w:tcMar>
            <w:vAlign w:val="center"/>
          </w:tcPr>
          <w:p>
            <w:r>
              <w:rPr>
                <w:sz w:val="18"/>
                <w:szCs w:val="18"/>
              </w:rPr>
              <w:t xml:space="preserve">Website chính thức</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URL website, validate định dạng.</w:t>
            </w:r>
          </w:p>
        </w:tc>
      </w:tr>
      <w:tr>
        <w:trPr>
          <w:tblHeader w:val="false"/>
        </w:trPr>
        <w:tc>
          <w:tcPr>
            <w:tcMar>
              <w:top w:type="dxa" w:w="80"/>
              <w:left w:type="dxa" w:w="120"/>
              <w:bottom w:type="dxa" w:w="80"/>
              <w:right w:type="dxa" w:w="120"/>
            </w:tcMar>
            <w:vAlign w:val="center"/>
          </w:tcPr>
          <w:p>
            <w:r>
              <w:rPr>
                <w:sz w:val="18"/>
                <w:szCs w:val="18"/>
              </w:rPr>
              <w:t xml:space="preserve">Mô tả tổ chức</w:t>
            </w:r>
          </w:p>
        </w:tc>
        <w:tc>
          <w:tcPr>
            <w:tcMar>
              <w:top w:type="dxa" w:w="80"/>
              <w:left w:type="dxa" w:w="120"/>
              <w:bottom w:type="dxa" w:w="80"/>
              <w:right w:type="dxa" w:w="120"/>
            </w:tcMar>
            <w:vAlign w:val="center"/>
          </w:tcPr>
          <w:p>
            <w:r>
              <w:rPr>
                <w:sz w:val="18"/>
                <w:szCs w:val="18"/>
              </w:rPr>
              <w:t xml:space="preserve">Textarea</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Giới thiệu ngắn về tổ chức. Tối đa 1000 ký tự.</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Chỉnh sửa / Lưu / Hủy</w:t>
            </w:r>
          </w:p>
        </w:tc>
        <w:tc>
          <w:tcPr>
            <w:tcMar>
              <w:top w:type="dxa" w:w="80"/>
              <w:left w:type="dxa" w:w="120"/>
              <w:bottom w:type="dxa" w:w="80"/>
              <w:right w:type="dxa" w:w="120"/>
            </w:tcMar>
            <w:vAlign w:val="center"/>
          </w:tcPr>
          <w:p>
            <w:r>
              <w:rPr>
                <w:sz w:val="18"/>
                <w:szCs w:val="18"/>
              </w:rPr>
              <w:t xml:space="preserve">Button (giống MH02)</w:t>
            </w:r>
          </w:p>
        </w:tc>
        <w:tc>
          <w:tcPr>
            <w:tcMar>
              <w:top w:type="dxa" w:w="80"/>
              <w:left w:type="dxa" w:w="120"/>
              <w:bottom w:type="dxa" w:w="80"/>
              <w:right w:type="dxa" w:w="120"/>
            </w:tcMar>
            <w:vAlign w:val="center"/>
          </w:tcPr>
          <w:p>
            <w:r>
              <w:rPr>
                <w:sz w:val="18"/>
                <w:szCs w:val="18"/>
              </w:rPr>
              <w:t xml:space="preserve">Chỉ Quản trị viên tổ chức mới thấy nút Chỉnh sửa. Thành viên thông thường chỉ xem.</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Thay đổi logo tổ chức</w:t>
            </w:r>
          </w:p>
        </w:tc>
        <w:tc>
          <w:tcPr>
            <w:tcMar>
              <w:top w:type="dxa" w:w="80"/>
              <w:left w:type="dxa" w:w="120"/>
              <w:bottom w:type="dxa" w:w="80"/>
              <w:right w:type="dxa" w:w="120"/>
            </w:tcMar>
            <w:vAlign w:val="center"/>
          </w:tcPr>
          <w:p>
            <w:r>
              <w:rPr>
                <w:sz w:val="18"/>
                <w:szCs w:val="18"/>
              </w:rPr>
              <w:t xml:space="preserve">Button "Tải lên logo" (icon camera trên avatar)</w:t>
            </w:r>
          </w:p>
        </w:tc>
        <w:tc>
          <w:tcPr>
            <w:tcMar>
              <w:top w:type="dxa" w:w="80"/>
              <w:left w:type="dxa" w:w="120"/>
              <w:bottom w:type="dxa" w:w="80"/>
              <w:right w:type="dxa" w:w="120"/>
            </w:tcMar>
            <w:vAlign w:val="center"/>
          </w:tcPr>
          <w:p>
            <w:r>
              <w:rPr>
                <w:sz w:val="18"/>
                <w:szCs w:val="18"/>
              </w:rPr>
              <w:t xml:space="preserve">Upload logo JPG/PNG, tối đa 2MB. Crop về hình vuông trước khi lưu.</w:t>
            </w:r>
          </w:p>
        </w:tc>
      </w:tr>
    </w:tbl>
    <w:p>
      <w:r>
        <w:t xml:space="preserve"/>
      </w:r>
    </w:p>
    <w:p>
      <w:r>
        <w:t xml:space="preserve"/>
      </w:r>
    </w:p>
    <w:p>
      <w:pPr>
        <w:pBdr>
          <w:bottom w:val="single" w:color="1E4A8A" w:sz="6"/>
        </w:pBdr>
      </w:pPr>
      <w:r>
        <w:t xml:space="preserve"/>
      </w:r>
    </w:p>
    <w:p>
      <w:r>
        <w:t xml:space="preserve"/>
      </w:r>
    </w:p>
    <w:p>
      <w:pPr>
        <w:pStyle w:val="Heading4"/>
      </w:pPr>
      <w:r>
        <w:t xml:space="preserve">CPLQG-VI-187.MH07 – Section Thông tin đại diện pháp lý (Hồ sơ Tổ chức)</w:t>
      </w:r>
    </w:p>
    <w:p>
      <w:r>
        <w:t xml:space="preserve"/>
      </w:r>
    </w:p>
    <w:p>
      <w:pPr>
        <w:pStyle w:val="Heading5"/>
      </w:pPr>
      <w:r>
        <w:t xml:space="preserve">Màn hình</w:t>
      </w:r>
    </w:p>
    <w:p>
      <w:r>
        <w:t xml:space="preserve"/>
      </w:r>
    </w:p>
    <w:p>
      <w:r>
        <w:t xml:space="preserve">Section "Đại diện pháp lý" trong trang hồ sơ Tổ chức. Lưu thông tin người đại diện theo pháp luật của tổ chức.</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Họ và tên đại diện</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Họ tên đầy đủ của người đại diện pháp lý theo giấy tờ. Tối đa 100 ký tự.</w:t>
            </w:r>
          </w:p>
        </w:tc>
      </w:tr>
      <w:tr>
        <w:trPr>
          <w:tblHeader w:val="false"/>
        </w:trPr>
        <w:tc>
          <w:tcPr>
            <w:tcMar>
              <w:top w:type="dxa" w:w="80"/>
              <w:left w:type="dxa" w:w="120"/>
              <w:bottom w:type="dxa" w:w="80"/>
              <w:right w:type="dxa" w:w="120"/>
            </w:tcMar>
            <w:vAlign w:val="center"/>
          </w:tcPr>
          <w:p>
            <w:r>
              <w:rPr>
                <w:sz w:val="18"/>
                <w:szCs w:val="18"/>
              </w:rPr>
              <w:t xml:space="preserve">Chức vụ</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Chức vụ trong tổ chức (vd: Giám đốc, Chủ tịch HĐQT, Trưởng phòng...).</w:t>
            </w:r>
          </w:p>
        </w:tc>
      </w:tr>
      <w:tr>
        <w:trPr>
          <w:tblHeader w:val="false"/>
        </w:trPr>
        <w:tc>
          <w:tcPr>
            <w:tcMar>
              <w:top w:type="dxa" w:w="80"/>
              <w:left w:type="dxa" w:w="120"/>
              <w:bottom w:type="dxa" w:w="80"/>
              <w:right w:type="dxa" w:w="120"/>
            </w:tcMar>
            <w:vAlign w:val="center"/>
          </w:tcPr>
          <w:p>
            <w:r>
              <w:rPr>
                <w:sz w:val="18"/>
                <w:szCs w:val="18"/>
              </w:rPr>
              <w:t xml:space="preserve">Số điện thoại đại diện</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SĐT liên hệ trực tiếp của người đại diện.</w:t>
            </w:r>
          </w:p>
        </w:tc>
      </w:tr>
      <w:tr>
        <w:trPr>
          <w:tblHeader w:val="false"/>
        </w:trPr>
        <w:tc>
          <w:tcPr>
            <w:tcMar>
              <w:top w:type="dxa" w:w="80"/>
              <w:left w:type="dxa" w:w="120"/>
              <w:bottom w:type="dxa" w:w="80"/>
              <w:right w:type="dxa" w:w="120"/>
            </w:tcMar>
            <w:vAlign w:val="center"/>
          </w:tcPr>
          <w:p>
            <w:r>
              <w:rPr>
                <w:sz w:val="18"/>
                <w:szCs w:val="18"/>
              </w:rPr>
              <w:t xml:space="preserve">Email đại diện</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Email liên hệ của người đại diện (khác email tài khoản).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Chỉnh sửa / Lưu / Hủy</w:t>
            </w:r>
          </w:p>
        </w:tc>
        <w:tc>
          <w:tcPr>
            <w:tcMar>
              <w:top w:type="dxa" w:w="80"/>
              <w:left w:type="dxa" w:w="120"/>
              <w:bottom w:type="dxa" w:w="80"/>
              <w:right w:type="dxa" w:w="120"/>
            </w:tcMar>
            <w:vAlign w:val="center"/>
          </w:tcPr>
          <w:p>
            <w:r>
              <w:rPr>
                <w:sz w:val="18"/>
                <w:szCs w:val="18"/>
              </w:rPr>
              <w:t xml:space="preserve">Button (giống MH02)</w:t>
            </w:r>
          </w:p>
        </w:tc>
        <w:tc>
          <w:tcPr>
            <w:tcMar>
              <w:top w:type="dxa" w:w="80"/>
              <w:left w:type="dxa" w:w="120"/>
              <w:bottom w:type="dxa" w:w="80"/>
              <w:right w:type="dxa" w:w="120"/>
            </w:tcMar>
            <w:vAlign w:val="center"/>
          </w:tcPr>
          <w:p>
            <w:r>
              <w:rPr>
                <w:sz w:val="18"/>
                <w:szCs w:val="18"/>
              </w:rPr>
              <w:t xml:space="preserve">Chỉ Quản trị viên tổ chức mới có quyền chỉnh sửa.</w:t>
            </w:r>
          </w:p>
        </w:tc>
      </w:tr>
    </w:tbl>
    <w:p>
      <w:r>
        <w:t xml:space="preserve"/>
      </w:r>
    </w:p>
    <w:p>
      <w:r>
        <w:t xml:space="preserve"/>
      </w:r>
    </w:p>
    <w:p>
      <w:pPr>
        <w:pBdr>
          <w:bottom w:val="single" w:color="1E4A8A" w:sz="6"/>
        </w:pBdr>
      </w:pPr>
      <w:r>
        <w:t xml:space="preserve"/>
      </w:r>
    </w:p>
    <w:p>
      <w:r>
        <w:t xml:space="preserve"/>
      </w:r>
    </w:p>
    <w:p>
      <w:pPr>
        <w:pStyle w:val="Heading4"/>
      </w:pPr>
      <w:r>
        <w:t xml:space="preserve">CPLQG-VI-187.MH08 – Section Giấy tờ pháp lý (Hồ sơ Tổ chức)</w:t>
      </w:r>
    </w:p>
    <w:p>
      <w:r>
        <w:t xml:space="preserve"/>
      </w:r>
    </w:p>
    <w:p>
      <w:pPr>
        <w:pStyle w:val="Heading5"/>
      </w:pPr>
      <w:r>
        <w:t xml:space="preserve">Màn hình</w:t>
      </w:r>
    </w:p>
    <w:p>
      <w:r>
        <w:t xml:space="preserve"/>
      </w:r>
    </w:p>
    <w:p>
      <w:r>
        <w:t xml:space="preserve">Section "Giấy tờ pháp lý" trong trang hồ sơ Tổ chức. Cho phép tải lên các văn bản pháp lý của tổ chức để phục vụ xác minh.</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Giấy chứng nhận ĐKKD / Quyết định thành lập</w:t>
            </w:r>
          </w:p>
        </w:tc>
        <w:tc>
          <w:tcPr>
            <w:tcMar>
              <w:top w:type="dxa" w:w="80"/>
              <w:left w:type="dxa" w:w="120"/>
              <w:bottom w:type="dxa" w:w="80"/>
              <w:right w:type="dxa" w:w="120"/>
            </w:tcMar>
            <w:vAlign w:val="center"/>
          </w:tcPr>
          <w:p>
            <w:r>
              <w:rPr>
                <w:sz w:val="18"/>
                <w:szCs w:val="18"/>
              </w:rPr>
              <w:t xml:space="preserve">File upload</w:t>
            </w:r>
          </w:p>
        </w:tc>
        <w:tc>
          <w:tcPr>
            <w:tcMar>
              <w:top w:type="dxa" w:w="80"/>
              <w:left w:type="dxa" w:w="120"/>
              <w:bottom w:type="dxa" w:w="80"/>
              <w:right w:type="dxa" w:w="120"/>
            </w:tcMar>
            <w:vAlign w:val="center"/>
          </w:tcPr>
          <w:p>
            <w:r>
              <w:rPr>
                <w:sz w:val="18"/>
                <w:szCs w:val="18"/>
              </w:rPr>
              <w:t xml:space="preserve">Có (với DN/cơ quan)</w:t>
            </w:r>
          </w:p>
        </w:tc>
        <w:tc>
          <w:tcPr>
            <w:tcMar>
              <w:top w:type="dxa" w:w="80"/>
              <w:left w:type="dxa" w:w="120"/>
              <w:bottom w:type="dxa" w:w="80"/>
              <w:right w:type="dxa" w:w="120"/>
            </w:tcMar>
            <w:vAlign w:val="center"/>
          </w:tcPr>
          <w:p>
            <w:r>
              <w:rPr>
                <w:sz w:val="18"/>
                <w:szCs w:val="18"/>
              </w:rPr>
              <w:t xml:space="preserve">Chưa tải lên</w:t>
            </w:r>
          </w:p>
        </w:tc>
        <w:tc>
          <w:tcPr>
            <w:tcMar>
              <w:top w:type="dxa" w:w="80"/>
              <w:left w:type="dxa" w:w="120"/>
              <w:bottom w:type="dxa" w:w="80"/>
              <w:right w:type="dxa" w:w="120"/>
            </w:tcMar>
            <w:vAlign w:val="center"/>
          </w:tcPr>
          <w:p>
            <w:r>
              <w:rPr>
                <w:sz w:val="18"/>
                <w:szCs w:val="18"/>
              </w:rPr>
              <w:t xml:space="preserve">PDF hoặc ảnh scan, tối đa 10MB. Hiển thị tên file, ngày tải lên, trạng thái duyệt.</w:t>
            </w:r>
          </w:p>
        </w:tc>
      </w:tr>
      <w:tr>
        <w:trPr>
          <w:tblHeader w:val="false"/>
        </w:trPr>
        <w:tc>
          <w:tcPr>
            <w:tcMar>
              <w:top w:type="dxa" w:w="80"/>
              <w:left w:type="dxa" w:w="120"/>
              <w:bottom w:type="dxa" w:w="80"/>
              <w:right w:type="dxa" w:w="120"/>
            </w:tcMar>
            <w:vAlign w:val="center"/>
          </w:tcPr>
          <w:p>
            <w:r>
              <w:rPr>
                <w:sz w:val="18"/>
                <w:szCs w:val="18"/>
              </w:rPr>
              <w:t xml:space="preserve">Giấy phép hoạt động (nếu có)</w:t>
            </w:r>
          </w:p>
        </w:tc>
        <w:tc>
          <w:tcPr>
            <w:tcMar>
              <w:top w:type="dxa" w:w="80"/>
              <w:left w:type="dxa" w:w="120"/>
              <w:bottom w:type="dxa" w:w="80"/>
              <w:right w:type="dxa" w:w="120"/>
            </w:tcMar>
            <w:vAlign w:val="center"/>
          </w:tcPr>
          <w:p>
            <w:r>
              <w:rPr>
                <w:sz w:val="18"/>
                <w:szCs w:val="18"/>
              </w:rPr>
              <w:t xml:space="preserve">File upload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tải lên</w:t>
            </w:r>
          </w:p>
        </w:tc>
        <w:tc>
          <w:tcPr>
            <w:tcMar>
              <w:top w:type="dxa" w:w="80"/>
              <w:left w:type="dxa" w:w="120"/>
              <w:bottom w:type="dxa" w:w="80"/>
              <w:right w:type="dxa" w:w="120"/>
            </w:tcMar>
            <w:vAlign w:val="center"/>
          </w:tcPr>
          <w:p>
            <w:r>
              <w:rPr>
                <w:sz w:val="18"/>
                <w:szCs w:val="18"/>
              </w:rPr>
              <w:t xml:space="preserve">PDF, tối đa 10MB. Dành cho các tổ chức cần giấy phép ngành đặc thù.</w:t>
            </w:r>
          </w:p>
        </w:tc>
      </w:tr>
      <w:tr>
        <w:trPr>
          <w:tblHeader w:val="false"/>
        </w:trPr>
        <w:tc>
          <w:tcPr>
            <w:tcMar>
              <w:top w:type="dxa" w:w="80"/>
              <w:left w:type="dxa" w:w="120"/>
              <w:bottom w:type="dxa" w:w="80"/>
              <w:right w:type="dxa" w:w="120"/>
            </w:tcMar>
            <w:vAlign w:val="center"/>
          </w:tcPr>
          <w:p>
            <w:r>
              <w:rPr>
                <w:sz w:val="18"/>
                <w:szCs w:val="18"/>
              </w:rPr>
              <w:t xml:space="preserve">Văn bản ủy quyền (nếu người tạo TK không phải đại diện PL)</w:t>
            </w:r>
          </w:p>
        </w:tc>
        <w:tc>
          <w:tcPr>
            <w:tcMar>
              <w:top w:type="dxa" w:w="80"/>
              <w:left w:type="dxa" w:w="120"/>
              <w:bottom w:type="dxa" w:w="80"/>
              <w:right w:type="dxa" w:w="120"/>
            </w:tcMar>
            <w:vAlign w:val="center"/>
          </w:tcPr>
          <w:p>
            <w:r>
              <w:rPr>
                <w:sz w:val="18"/>
                <w:szCs w:val="18"/>
              </w:rPr>
              <w:t xml:space="preserve">File upload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Chưa tải lên</w:t>
            </w:r>
          </w:p>
        </w:tc>
        <w:tc>
          <w:tcPr>
            <w:tcMar>
              <w:top w:type="dxa" w:w="80"/>
              <w:left w:type="dxa" w:w="120"/>
              <w:bottom w:type="dxa" w:w="80"/>
              <w:right w:type="dxa" w:w="120"/>
            </w:tcMar>
            <w:vAlign w:val="center"/>
          </w:tcPr>
          <w:p>
            <w:r>
              <w:rPr>
                <w:sz w:val="18"/>
                <w:szCs w:val="18"/>
              </w:rPr>
              <w:t xml:space="preserve">PDF, tối đa 5MB.</w:t>
            </w:r>
          </w:p>
        </w:tc>
      </w:tr>
      <w:tr>
        <w:trPr>
          <w:tblHeader w:val="false"/>
        </w:trPr>
        <w:tc>
          <w:tcPr>
            <w:tcMar>
              <w:top w:type="dxa" w:w="80"/>
              <w:left w:type="dxa" w:w="120"/>
              <w:bottom w:type="dxa" w:w="80"/>
              <w:right w:type="dxa" w:w="120"/>
            </w:tcMar>
            <w:vAlign w:val="center"/>
          </w:tcPr>
          <w:p>
            <w:r>
              <w:rPr>
                <w:sz w:val="18"/>
                <w:szCs w:val="18"/>
              </w:rPr>
              <w:t xml:space="preserve">Trạng thái xác minh hồ sơ tổ chức</w:t>
            </w:r>
          </w:p>
        </w:tc>
        <w:tc>
          <w:tcPr>
            <w:tcMar>
              <w:top w:type="dxa" w:w="80"/>
              <w:left w:type="dxa" w:w="120"/>
              <w:bottom w:type="dxa" w:w="80"/>
              <w:right w:type="dxa" w:w="120"/>
            </w:tcMar>
            <w:vAlign w:val="center"/>
          </w:tcPr>
          <w:p>
            <w:r>
              <w:rPr>
                <w:sz w:val="18"/>
                <w:szCs w:val="18"/>
              </w:rPr>
              <w:t xml:space="preserve">Badge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"Chưa nộp"</w:t>
            </w:r>
          </w:p>
        </w:tc>
        <w:tc>
          <w:tcPr>
            <w:tcMar>
              <w:top w:type="dxa" w:w="80"/>
              <w:left w:type="dxa" w:w="120"/>
              <w:bottom w:type="dxa" w:w="80"/>
              <w:right w:type="dxa" w:w="120"/>
            </w:tcMar>
            <w:vAlign w:val="center"/>
          </w:tcPr>
          <w:p>
            <w:r>
              <w:rPr>
                <w:sz w:val="18"/>
                <w:szCs w:val="18"/>
              </w:rPr>
              <w:t xml:space="preserve">"Chưa nộp" / "Đang xét duyệt" / "Đã xác minh" / "Từ chối – [lý do cụ thể]".</w:t>
            </w:r>
          </w:p>
        </w:tc>
      </w:tr>
      <w:tr>
        <w:trPr>
          <w:tblHeader w:val="false"/>
        </w:trPr>
        <w:tc>
          <w:tcPr>
            <w:tcMar>
              <w:top w:type="dxa" w:w="80"/>
              <w:left w:type="dxa" w:w="120"/>
              <w:bottom w:type="dxa" w:w="80"/>
              <w:right w:type="dxa" w:w="120"/>
            </w:tcMar>
            <w:vAlign w:val="center"/>
          </w:tcPr>
          <w:p>
            <w:r>
              <w:rPr>
                <w:sz w:val="18"/>
                <w:szCs w:val="18"/>
              </w:rPr>
              <w:t xml:space="preserve">Ghi chú từ admin (nếu bị từ chối)</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Ẩn nếu không có</w:t>
            </w:r>
          </w:p>
        </w:tc>
        <w:tc>
          <w:tcPr>
            <w:tcMar>
              <w:top w:type="dxa" w:w="80"/>
              <w:left w:type="dxa" w:w="120"/>
              <w:bottom w:type="dxa" w:w="80"/>
              <w:right w:type="dxa" w:w="120"/>
            </w:tcMar>
            <w:vAlign w:val="center"/>
          </w:tcPr>
          <w:p>
            <w:r>
              <w:rPr>
                <w:sz w:val="18"/>
                <w:szCs w:val="18"/>
              </w:rPr>
              <w:t xml:space="preserve">Hiển thị lý do từ chối xác minh do admin hệ thống nhập.</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File upload giấy tờ pháp lý</w:t>
            </w:r>
          </w:p>
        </w:tc>
        <w:tc>
          <w:tcPr>
            <w:tcMar>
              <w:top w:type="dxa" w:w="80"/>
              <w:left w:type="dxa" w:w="120"/>
              <w:bottom w:type="dxa" w:w="80"/>
              <w:right w:type="dxa" w:w="120"/>
            </w:tcMar>
            <w:vAlign w:val="center"/>
          </w:tcPr>
          <w:p>
            <w:r>
              <w:rPr>
                <w:sz w:val="18"/>
                <w:szCs w:val="18"/>
              </w:rPr>
              <w:t xml:space="preserve">File upload (drag &amp; drop)</w:t>
            </w:r>
          </w:p>
        </w:tc>
        <w:tc>
          <w:tcPr>
            <w:tcMar>
              <w:top w:type="dxa" w:w="80"/>
              <w:left w:type="dxa" w:w="120"/>
              <w:bottom w:type="dxa" w:w="80"/>
              <w:right w:type="dxa" w:w="120"/>
            </w:tcMar>
            <w:vAlign w:val="center"/>
          </w:tcPr>
          <w:p>
            <w:r>
              <w:rPr>
                <w:sz w:val="18"/>
                <w:szCs w:val="18"/>
              </w:rPr>
              <w:t xml:space="preserve">Tương tự MH05. Hỗ trợ upload nhiều file cùng lúc cho một loại giấy tờ (vd: upload cả 2 mặt CCCD đại diện).</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Xem / Xóa giấy tờ</w:t>
            </w:r>
          </w:p>
        </w:tc>
        <w:tc>
          <w:tcPr>
            <w:tcMar>
              <w:top w:type="dxa" w:w="80"/>
              <w:left w:type="dxa" w:w="120"/>
              <w:bottom w:type="dxa" w:w="80"/>
              <w:right w:type="dxa" w:w="120"/>
            </w:tcMar>
            <w:vAlign w:val="center"/>
          </w:tcPr>
          <w:p>
            <w:r>
              <w:rPr>
                <w:sz w:val="18"/>
                <w:szCs w:val="18"/>
              </w:rPr>
              <w:t xml:space="preserve">Button icon mắt / thùng rác</w:t>
            </w:r>
          </w:p>
        </w:tc>
        <w:tc>
          <w:tcPr>
            <w:tcMar>
              <w:top w:type="dxa" w:w="80"/>
              <w:left w:type="dxa" w:w="120"/>
              <w:bottom w:type="dxa" w:w="80"/>
              <w:right w:type="dxa" w:w="120"/>
            </w:tcMar>
            <w:vAlign w:val="center"/>
          </w:tcPr>
          <w:p>
            <w:r>
              <w:rPr>
                <w:sz w:val="18"/>
                <w:szCs w:val="18"/>
              </w:rPr>
              <w:t xml:space="preserve">Xem trong lightbox, xóa sau khi xác nhận.</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Nộp hồ sơ xác minh</w:t>
            </w:r>
          </w:p>
        </w:tc>
        <w:tc>
          <w:tcPr>
            <w:tcMar>
              <w:top w:type="dxa" w:w="80"/>
              <w:left w:type="dxa" w:w="120"/>
              <w:bottom w:type="dxa" w:w="80"/>
              <w:right w:type="dxa" w:w="120"/>
            </w:tcMar>
            <w:vAlign w:val="center"/>
          </w:tcPr>
          <w:p>
            <w:r>
              <w:rPr>
                <w:sz w:val="18"/>
                <w:szCs w:val="18"/>
              </w:rPr>
              <w:t xml:space="preserve">Button "Nộp hồ sơ xác minh" (primary)</w:t>
            </w:r>
          </w:p>
        </w:tc>
        <w:tc>
          <w:tcPr>
            <w:tcMar>
              <w:top w:type="dxa" w:w="80"/>
              <w:left w:type="dxa" w:w="120"/>
              <w:bottom w:type="dxa" w:w="80"/>
              <w:right w:type="dxa" w:w="120"/>
            </w:tcMar>
            <w:vAlign w:val="center"/>
          </w:tcPr>
          <w:p>
            <w:r>
              <w:rPr>
                <w:sz w:val="18"/>
                <w:szCs w:val="18"/>
              </w:rPr>
              <w:t xml:space="preserve">Chỉ hiển thị khi đã tải đủ giấy tờ bắt buộc và trạng thái là "Chưa nộp" hoặc "Từ chối". Sau khi nhấn: trạng thái chuyển "Đang xét duyệt", gửi email thông báo.</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2026-03-17T03:09:28.929Z</dcterms:created>
  <dcterms:modified xsi:type="dcterms:W3CDTF">2026-03-17T03:09:28.930Z</dcterms:modified>
</cp:coreProperties>
</file>

<file path=docProps/custom.xml><?xml version="1.0" encoding="utf-8"?>
<Properties xmlns="http://schemas.openxmlformats.org/officeDocument/2006/custom-properties" xmlns:vt="http://schemas.openxmlformats.org/officeDocument/2006/docPropsVTypes"/>
</file>