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A.III.4_Biên tập tin bài theo cộng tác viên</w:t>
      </w:r>
    </w:p>
    <w:p>
      <w:r>
        <w:t xml:space="preserve"/>
      </w:r>
    </w:p>
    <w:p>
      <w:pPr>
        <w:pStyle w:val="Heading3"/>
      </w:pPr>
      <w:r>
        <w:t xml:space="preserve">A.III.4.CPLQG-VI-201 - Nhận thông tin tin bài được duyệt</w:t>
      </w:r>
    </w:p>
    <w:p>
      <w:r>
        <w:t xml:space="preserve"/>
      </w:r>
    </w:p>
    <w:p>
      <w:pPr>
        <w:pStyle w:val="Heading4"/>
      </w:pPr>
      <w:r>
        <w:t xml:space="preserve">Mục đích</w:t>
      </w:r>
    </w:p>
    <w:p>
      <w:r>
        <w:t xml:space="preserve"/>
      </w:r>
    </w:p>
    <w:p>
      <w:r>
        <w:t xml:space="preserve">Cho phép NSD là cộng tác viên (cá nhân hoặc tổ chức) nhận thông báo từ hệ thống khi bài viết của mình được </w:t>
      </w:r>
      <w:r>
        <w:rPr>
          <w:b/>
          <w:bCs/>
        </w:rPr>
        <w:t xml:space="preserve">duyệt</w:t>
      </w:r>
      <w:r>
        <w:t xml:space="preserve"> hoặc </w:t>
      </w:r>
      <w:r>
        <w:rPr>
          <w:b/>
          <w:bCs/>
        </w:rPr>
        <w:t xml:space="preserve">từ chối</w:t>
      </w:r>
      <w:r>
        <w:t xml:space="preserve">, xem toàn bộ ghi chú phản hồi chi tiết từ biên tập viên, và theo dõi lịch sử duyệt của từng bài theo dạng timeline trực quan. Tính năng đóng vai trò là điểm kết nối phản hồi giữa biên tập viên và cộng tác viên — tương tự chức năng "Review comments" trong các nền tảng CMS chuyên nghiệp — giúp cộng tác viên hiểu rõ lý do phê duyệt hay từ chối để cải thiện chất lượng bài viết lần sau.</w:t>
      </w:r>
    </w:p>
    <w:p>
      <w:r>
        <w:t xml:space="preserve"/>
      </w:r>
    </w:p>
    <w:p>
      <w:pPr>
        <w:pStyle w:val="Heading5"/>
      </w:pPr>
      <w:r>
        <w:t xml:space="preserve">a. Phân quyền</w:t>
      </w:r>
    </w:p>
    <w:p>
      <w:r>
        <w:t xml:space="preserve"/>
      </w:r>
    </w:p>
    <w:p>
      <w:r>
        <w:t xml:space="preserve">Hệ thống thực hiện phân quyền chức năng Nhận thông tin tin bài được duyệt theo nguyên tắc sau:</w:t>
      </w:r>
    </w:p>
    <w:p>
      <w:r>
        <w:t xml:space="preserve"/>
      </w:r>
    </w:p>
    <w:p>
      <w:pPr>
        <w:pStyle w:val="ListParagraph"/>
        <w:numPr>
          <w:ilvl w:val="0"/>
          <w:numId w:val="1"/>
        </w:numPr>
      </w:pPr>
      <w:r>
        <w:t xml:space="preserve">Chỉ cộng tác viên đang đăng nhập mới nhận được thông báo về bài viết </w:t>
      </w:r>
      <w:r>
        <w:rPr>
          <w:b/>
          <w:bCs/>
        </w:rPr>
        <w:t xml:space="preserve">của chính mình</w:t>
      </w:r>
      <w:r>
        <w:t xml:space="preserve">; không xem thông báo của cộng tác viên khác.</w:t>
      </w:r>
    </w:p>
    <w:p>
      <w:pPr>
        <w:pStyle w:val="ListParagraph"/>
        <w:numPr>
          <w:ilvl w:val="0"/>
          <w:numId w:val="1"/>
        </w:numPr>
      </w:pPr>
      <w:r>
        <w:t xml:space="preserve">Thông báo được hệ thống tạo tự động khi biên tập viên/quản trị viên thực hiện hành động duyệt hoặc từ chối trên CMS.</w:t>
      </w:r>
    </w:p>
    <w:p>
      <w:pPr>
        <w:pStyle w:val="ListParagraph"/>
        <w:numPr>
          <w:ilvl w:val="0"/>
          <w:numId w:val="1"/>
        </w:numPr>
      </w:pPr>
      <w:r>
        <w:t xml:space="preserve">Lịch sử duyệt bao gồm toàn bộ các lần duyệt/từ chối của bài viết theo thứ tự thời gian; cộng tác viên chỉ xem không chỉnh sửa được.</w:t>
      </w:r>
    </w:p>
    <w:p>
      <w:pPr>
        <w:pStyle w:val="ListParagraph"/>
        <w:numPr>
          <w:ilvl w:val="0"/>
          <w:numId w:val="1"/>
        </w:numPr>
      </w:pPr>
      <w:r>
        <w:t xml:space="preserve">Biên tập viên có thể xem lại nội dung ghi chú đã gửi nhưng UC201 chỉ đặc tả phía cộng tác viên nhận.</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với vai trò cộng tác viên được phê duyệt.</w:t>
      </w:r>
    </w:p>
    <w:p>
      <w:pPr>
        <w:pStyle w:val="ListParagraph"/>
        <w:numPr>
          <w:ilvl w:val="0"/>
          <w:numId w:val="1"/>
        </w:numPr>
      </w:pPr>
      <w:r>
        <w:t xml:space="preserve">Hệ thống đã tạo thông báo cho cộng tác viên khi biên tập viên thực hiện duyệt hoặc từ chối bài.</w:t>
      </w:r>
    </w:p>
    <w:p>
      <w:pPr>
        <w:pStyle w:val="ListParagraph"/>
        <w:numPr>
          <w:ilvl w:val="0"/>
          <w:numId w:val="1"/>
        </w:numPr>
      </w:pPr>
      <w:r>
        <w:t xml:space="preserve">NSD truy cập vào mục "Thông báo của tôi" trong sidebar không gian cộng tác viên, hoặc bấm vào thông báo từ chuông thông báo trên header trang.</w:t>
      </w:r>
    </w:p>
    <w:p>
      <w:pPr>
        <w:pStyle w:val="ListParagraph"/>
        <w:numPr>
          <w:ilvl w:val="0"/>
          <w:numId w:val="1"/>
        </w:numPr>
      </w:pPr>
      <w:r>
        <w:t xml:space="preserve">Bài viết đã từng được gửi duyệt ít nhất một lần.</w:t>
      </w:r>
    </w:p>
    <w:p>
      <w:r>
        <w:t xml:space="preserve"/>
      </w:r>
    </w:p>
    <w:p>
      <w:pPr>
        <w:pBdr>
          <w:bottom w:val="single" w:color="1E4A8A" w:sz="6"/>
        </w:pBdr>
      </w:pPr>
      <w:r>
        <w:t xml:space="preserve"/>
      </w:r>
    </w:p>
    <w:p>
      <w:r>
        <w:t xml:space="preserve"/>
      </w:r>
    </w:p>
    <w:p>
      <w:pPr>
        <w:pStyle w:val="Heading4"/>
      </w:pPr>
      <w:r>
        <w:t xml:space="preserve">CPLQG-VI-201.MH01 – Badge và chuông thông báo trên header</w:t>
      </w:r>
    </w:p>
    <w:p>
      <w:r>
        <w:t xml:space="preserve"/>
      </w:r>
    </w:p>
    <w:p>
      <w:pPr>
        <w:pStyle w:val="Heading5"/>
      </w:pPr>
      <w:r>
        <w:t xml:space="preserve">Màn hình</w:t>
      </w:r>
    </w:p>
    <w:p>
      <w:r>
        <w:t xml:space="preserve"/>
      </w:r>
    </w:p>
    <w:p>
      <w:r>
        <w:t xml:space="preserve">Icon chuông thông báo trên thanh header toàn cục của trang, hiển thị số thông báo chưa đọc và cho phép NSD truy cập nhanh danh sách thông báo.</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Icon chuông thông báo</w:t>
            </w:r>
          </w:p>
        </w:tc>
        <w:tc>
          <w:tcPr>
            <w:tcMar>
              <w:top w:type="dxa" w:w="80"/>
              <w:left w:type="dxa" w:w="120"/>
              <w:bottom w:type="dxa" w:w="80"/>
              <w:right w:type="dxa" w:w="120"/>
            </w:tcMar>
            <w:vAlign w:val="center"/>
          </w:tcPr>
          <w:p>
            <w:r>
              <w:rPr>
                <w:sz w:val="18"/>
                <w:szCs w:val="18"/>
              </w:rPr>
              <w:t xml:space="preserve">Icon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trên header toàn cục khi đã đăng nhập</w:t>
            </w:r>
          </w:p>
        </w:tc>
        <w:tc>
          <w:tcPr>
            <w:tcMar>
              <w:top w:type="dxa" w:w="80"/>
              <w:left w:type="dxa" w:w="120"/>
              <w:bottom w:type="dxa" w:w="80"/>
              <w:right w:type="dxa" w:w="120"/>
            </w:tcMar>
            <w:vAlign w:val="center"/>
          </w:tcPr>
          <w:p>
            <w:r>
              <w:rPr>
                <w:sz w:val="18"/>
                <w:szCs w:val="18"/>
              </w:rPr>
              <w:t xml:space="preserve">Icon hình chuông, nằm trên thanh header. Khi có thông báo chưa đọc: badge số màu đỏ (notification dot/counter) xuất hiện ở góc phải trên icon. Số badge hiển thị tối đa "99+"; nếu ≥ 100 thông báo chưa đọc, hiển thị "99+".</w:t>
            </w:r>
          </w:p>
        </w:tc>
      </w:tr>
      <w:tr>
        <w:trPr>
          <w:tblHeader w:val="false"/>
        </w:trPr>
        <w:tc>
          <w:tcPr>
            <w:tcMar>
              <w:top w:type="dxa" w:w="80"/>
              <w:left w:type="dxa" w:w="120"/>
              <w:bottom w:type="dxa" w:w="80"/>
              <w:right w:type="dxa" w:w="120"/>
            </w:tcMar>
            <w:vAlign w:val="center"/>
          </w:tcPr>
          <w:p>
            <w:r>
              <w:rPr>
                <w:sz w:val="18"/>
                <w:szCs w:val="18"/>
              </w:rPr>
              <w:t xml:space="preserve">Badge số thông báo chưa đọc</w:t>
            </w:r>
          </w:p>
        </w:tc>
        <w:tc>
          <w:tcPr>
            <w:tcMar>
              <w:top w:type="dxa" w:w="80"/>
              <w:left w:type="dxa" w:w="120"/>
              <w:bottom w:type="dxa" w:w="80"/>
              <w:right w:type="dxa" w:w="120"/>
            </w:tcMar>
            <w:vAlign w:val="center"/>
          </w:tcPr>
          <w:p>
            <w:r>
              <w:rPr>
                <w:sz w:val="18"/>
                <w:szCs w:val="18"/>
              </w:rPr>
              <w:t xml:space="preserve">Badge (số, màu đỏ)</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 khi không có thông báo chưa đọc</w:t>
            </w:r>
          </w:p>
        </w:tc>
        <w:tc>
          <w:tcPr>
            <w:tcMar>
              <w:top w:type="dxa" w:w="80"/>
              <w:left w:type="dxa" w:w="120"/>
              <w:bottom w:type="dxa" w:w="80"/>
              <w:right w:type="dxa" w:w="120"/>
            </w:tcMar>
            <w:vAlign w:val="center"/>
          </w:tcPr>
          <w:p>
            <w:r>
              <w:rPr>
                <w:sz w:val="18"/>
                <w:szCs w:val="18"/>
              </w:rPr>
              <w:t xml:space="preserve">Số lượng thông báo chưa đọc. Cập nhật realtime (WebSocket) hoặc polling mỗi 30 giây.</w:t>
            </w:r>
          </w:p>
        </w:tc>
      </w:tr>
      <w:tr>
        <w:trPr>
          <w:tblHeader w:val="false"/>
        </w:trPr>
        <w:tc>
          <w:tcPr>
            <w:tcMar>
              <w:top w:type="dxa" w:w="80"/>
              <w:left w:type="dxa" w:w="120"/>
              <w:bottom w:type="dxa" w:w="80"/>
              <w:right w:type="dxa" w:w="120"/>
            </w:tcMar>
            <w:vAlign w:val="center"/>
          </w:tcPr>
          <w:p>
            <w:r>
              <w:rPr>
                <w:sz w:val="18"/>
                <w:szCs w:val="18"/>
              </w:rPr>
              <w:t xml:space="preserve">Dropdown thông báo nhanh</w:t>
            </w:r>
          </w:p>
        </w:tc>
        <w:tc>
          <w:tcPr>
            <w:tcMar>
              <w:top w:type="dxa" w:w="80"/>
              <w:left w:type="dxa" w:w="120"/>
              <w:bottom w:type="dxa" w:w="80"/>
              <w:right w:type="dxa" w:w="120"/>
            </w:tcMar>
            <w:vAlign w:val="center"/>
          </w:tcPr>
          <w:p>
            <w:r>
              <w:rPr>
                <w:sz w:val="18"/>
                <w:szCs w:val="18"/>
              </w:rPr>
              <w:t xml:space="preserve">Dropdown panel</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Đóng mặc định</w:t>
            </w:r>
          </w:p>
        </w:tc>
        <w:tc>
          <w:tcPr>
            <w:tcMar>
              <w:top w:type="dxa" w:w="80"/>
              <w:left w:type="dxa" w:w="120"/>
              <w:bottom w:type="dxa" w:w="80"/>
              <w:right w:type="dxa" w:w="120"/>
            </w:tcMar>
            <w:vAlign w:val="center"/>
          </w:tcPr>
          <w:p>
            <w:r>
              <w:rPr>
                <w:sz w:val="18"/>
                <w:szCs w:val="18"/>
              </w:rPr>
              <w:t xml:space="preserve">Khi bấm icon chuông: dropdown panel mở ra hiển thị 5 thông báo gần nhất. Mỗi thông báo hiển thị: loại (duyệt/từ chối), tiêu đề bài rút gọn, thời gian tương đối ("2 giờ trước"). Link "Xem tất cả thông báo" ở cuối panel.</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số thông báo chưa đọc</w:t>
            </w:r>
          </w:p>
        </w:tc>
        <w:tc>
          <w:tcPr>
            <w:tcMar>
              <w:top w:type="dxa" w:w="80"/>
              <w:left w:type="dxa" w:w="120"/>
              <w:bottom w:type="dxa" w:w="80"/>
              <w:right w:type="dxa" w:w="120"/>
            </w:tcMar>
            <w:vAlign w:val="center"/>
          </w:tcPr>
          <w:p>
            <w:r>
              <w:rPr>
                <w:sz w:val="18"/>
                <w:szCs w:val="18"/>
              </w:rPr>
              <w:t xml:space="preserve">Badge realtime</w:t>
            </w:r>
          </w:p>
        </w:tc>
        <w:tc>
          <w:tcPr>
            <w:tcMar>
              <w:top w:type="dxa" w:w="80"/>
              <w:left w:type="dxa" w:w="120"/>
              <w:bottom w:type="dxa" w:w="80"/>
              <w:right w:type="dxa" w:w="120"/>
            </w:tcMar>
            <w:vAlign w:val="center"/>
          </w:tcPr>
          <w:p>
            <w:r>
              <w:rPr>
                <w:sz w:val="18"/>
                <w:szCs w:val="18"/>
              </w:rPr>
              <w:t xml:space="preserve">Hệ thống cập nhật badge số thông báo theo thời gian thực (WebSocket) hoặc polling. Khi không có thông báo chưa đọc: badge ẩn. Khi có thông báo mới: badge hiện với animation (bounce nhẹ) để thu hút chú ý.</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thông báo nhanh</w:t>
            </w:r>
          </w:p>
        </w:tc>
        <w:tc>
          <w:tcPr>
            <w:tcMar>
              <w:top w:type="dxa" w:w="80"/>
              <w:left w:type="dxa" w:w="120"/>
              <w:bottom w:type="dxa" w:w="80"/>
              <w:right w:type="dxa" w:w="120"/>
            </w:tcMar>
            <w:vAlign w:val="center"/>
          </w:tcPr>
          <w:p>
            <w:r>
              <w:rPr>
                <w:sz w:val="18"/>
                <w:szCs w:val="18"/>
              </w:rPr>
              <w:t xml:space="preserve">Dropdown panel</w:t>
            </w:r>
          </w:p>
        </w:tc>
        <w:tc>
          <w:tcPr>
            <w:tcMar>
              <w:top w:type="dxa" w:w="80"/>
              <w:left w:type="dxa" w:w="120"/>
              <w:bottom w:type="dxa" w:w="80"/>
              <w:right w:type="dxa" w:w="120"/>
            </w:tcMar>
            <w:vAlign w:val="center"/>
          </w:tcPr>
          <w:p>
            <w:r>
              <w:rPr>
                <w:sz w:val="18"/>
                <w:szCs w:val="18"/>
              </w:rPr>
              <w:t xml:space="preserve">NSD bấm icon chuông. Dropdown hiển thị 5 thông báo gần nhất với trạng thái đọc/chưa đọc (thông báo chưa đọc có nền xanh nhạt hoặc chấm xanh). Bấm vào thông báo: đánh dấu đã đọc và điều hướng đến trang chi tiết thông báo.</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Xem toàn bộ thông báo</w:t>
            </w:r>
          </w:p>
        </w:tc>
        <w:tc>
          <w:tcPr>
            <w:tcMar>
              <w:top w:type="dxa" w:w="80"/>
              <w:left w:type="dxa" w:w="120"/>
              <w:bottom w:type="dxa" w:w="80"/>
              <w:right w:type="dxa" w:w="120"/>
            </w:tcMar>
            <w:vAlign w:val="center"/>
          </w:tcPr>
          <w:p>
            <w:r>
              <w:rPr>
                <w:sz w:val="18"/>
                <w:szCs w:val="18"/>
              </w:rPr>
              <w:t xml:space="preserve">Link</w:t>
            </w:r>
          </w:p>
        </w:tc>
        <w:tc>
          <w:tcPr>
            <w:tcMar>
              <w:top w:type="dxa" w:w="80"/>
              <w:left w:type="dxa" w:w="120"/>
              <w:bottom w:type="dxa" w:w="80"/>
              <w:right w:type="dxa" w:w="120"/>
            </w:tcMar>
            <w:vAlign w:val="center"/>
          </w:tcPr>
          <w:p>
            <w:r>
              <w:rPr>
                <w:sz w:val="18"/>
                <w:szCs w:val="18"/>
              </w:rPr>
              <w:t xml:space="preserve">NSD bấm "Xem tất cả thông báo" ở cuối dropdown. Điều hướng sang trang danh sách thông báo đầy đủ (MH02).</w:t>
            </w:r>
          </w:p>
        </w:tc>
      </w:tr>
    </w:tbl>
    <w:p>
      <w:r>
        <w:t xml:space="preserve"/>
      </w:r>
    </w:p>
    <w:p>
      <w:r>
        <w:t xml:space="preserve"/>
      </w:r>
    </w:p>
    <w:p>
      <w:pPr>
        <w:pBdr>
          <w:bottom w:val="single" w:color="1E4A8A" w:sz="6"/>
        </w:pBdr>
      </w:pPr>
      <w:r>
        <w:t xml:space="preserve"/>
      </w:r>
    </w:p>
    <w:p>
      <w:r>
        <w:t xml:space="preserve"/>
      </w:r>
    </w:p>
    <w:p>
      <w:pPr>
        <w:pStyle w:val="Heading4"/>
      </w:pPr>
      <w:r>
        <w:t xml:space="preserve">CPLQG-VI-201.MH02 – Trang danh sách thông báo tin bài</w:t>
      </w:r>
    </w:p>
    <w:p>
      <w:r>
        <w:t xml:space="preserve"/>
      </w:r>
    </w:p>
    <w:p>
      <w:pPr>
        <w:pStyle w:val="Heading5"/>
      </w:pPr>
      <w:r>
        <w:t xml:space="preserve">Màn hình</w:t>
      </w:r>
    </w:p>
    <w:p>
      <w:r>
        <w:t xml:space="preserve"/>
      </w:r>
    </w:p>
    <w:p>
      <w:r>
        <w:t xml:space="preserve">Trang quản lý thông báo của cộng tác viên, hiển thị toàn bộ thông báo liên quan đến tin bài được duyệt/từ chối, có thể lọc và tìm kiếm.</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 (heading H1)</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"Thông báo của tôi"</w:t>
            </w:r>
          </w:p>
        </w:tc>
        <w:tc>
          <w:tcPr>
            <w:tcMar>
              <w:top w:type="dxa" w:w="80"/>
              <w:left w:type="dxa" w:w="120"/>
              <w:bottom w:type="dxa" w:w="80"/>
              <w:right w:type="dxa" w:w="120"/>
            </w:tcMar>
            <w:vAlign w:val="center"/>
          </w:tcPr>
          <w:p>
            <w:r>
              <w:rPr>
                <w:sz w:val="18"/>
                <w:szCs w:val="18"/>
              </w:rPr>
              <w:t xml:space="preserve">Tiêu đề chính của trang.</w:t>
            </w:r>
          </w:p>
        </w:tc>
      </w:tr>
      <w:tr>
        <w:trPr>
          <w:tblHeader w:val="false"/>
        </w:trPr>
        <w:tc>
          <w:tcPr>
            <w:tcMar>
              <w:top w:type="dxa" w:w="80"/>
              <w:left w:type="dxa" w:w="120"/>
              <w:bottom w:type="dxa" w:w="80"/>
              <w:right w:type="dxa" w:w="120"/>
            </w:tcMar>
            <w:vAlign w:val="center"/>
          </w:tcPr>
          <w:p>
            <w:r>
              <w:rPr>
                <w:sz w:val="18"/>
                <w:szCs w:val="18"/>
              </w:rPr>
              <w:t xml:space="preserve">Nút "Đánh dấu tất cả là đã đọc"</w:t>
            </w:r>
          </w:p>
        </w:tc>
        <w:tc>
          <w:tcPr>
            <w:tcMar>
              <w:top w:type="dxa" w:w="80"/>
              <w:left w:type="dxa" w:w="120"/>
              <w:bottom w:type="dxa" w:w="80"/>
              <w:right w:type="dxa" w:w="120"/>
            </w:tcMar>
            <w:vAlign w:val="center"/>
          </w:tcPr>
          <w:p>
            <w:r>
              <w:rPr>
                <w:sz w:val="18"/>
                <w:szCs w:val="18"/>
              </w:rPr>
              <w:t xml:space="preserve">Button (text/link)</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hiển thị khi có ít nhất 1 thông báo chưa đọc</w:t>
            </w:r>
          </w:p>
        </w:tc>
        <w:tc>
          <w:tcPr>
            <w:tcMar>
              <w:top w:type="dxa" w:w="80"/>
              <w:left w:type="dxa" w:w="120"/>
              <w:bottom w:type="dxa" w:w="80"/>
              <w:right w:type="dxa" w:w="120"/>
            </w:tcMar>
            <w:vAlign w:val="center"/>
          </w:tcPr>
          <w:p>
            <w:r>
              <w:rPr>
                <w:sz w:val="18"/>
                <w:szCs w:val="18"/>
              </w:rPr>
              <w:t xml:space="preserve">Nằm bên phải tiêu đề trang. Bấm đánh dấu toàn bộ thông báo là đã đọc, badge chuông về 0.</w:t>
            </w:r>
          </w:p>
        </w:tc>
      </w:tr>
      <w:tr>
        <w:trPr>
          <w:tblHeader w:val="false"/>
        </w:trPr>
        <w:tc>
          <w:tcPr>
            <w:tcMar>
              <w:top w:type="dxa" w:w="80"/>
              <w:left w:type="dxa" w:w="120"/>
              <w:bottom w:type="dxa" w:w="80"/>
              <w:right w:type="dxa" w:w="120"/>
            </w:tcMar>
            <w:vAlign w:val="center"/>
          </w:tcPr>
          <w:p>
            <w:r>
              <w:rPr>
                <w:sz w:val="18"/>
                <w:szCs w:val="18"/>
              </w:rPr>
              <w:t xml:space="preserve">Tab "Tất cả"</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Active mặc định</w:t>
            </w:r>
          </w:p>
        </w:tc>
        <w:tc>
          <w:tcPr>
            <w:tcMar>
              <w:top w:type="dxa" w:w="80"/>
              <w:left w:type="dxa" w:w="120"/>
              <w:bottom w:type="dxa" w:w="80"/>
              <w:right w:type="dxa" w:w="120"/>
            </w:tcMar>
            <w:vAlign w:val="center"/>
          </w:tcPr>
          <w:p>
            <w:r>
              <w:rPr>
                <w:sz w:val="18"/>
                <w:szCs w:val="18"/>
              </w:rPr>
              <w:t xml:space="preserve">Hiển thị tất cả thông báo. Số lượng trong ngoặc.</w:t>
            </w:r>
          </w:p>
        </w:tc>
      </w:tr>
      <w:tr>
        <w:trPr>
          <w:tblHeader w:val="false"/>
        </w:trPr>
        <w:tc>
          <w:tcPr>
            <w:tcMar>
              <w:top w:type="dxa" w:w="80"/>
              <w:left w:type="dxa" w:w="120"/>
              <w:bottom w:type="dxa" w:w="80"/>
              <w:right w:type="dxa" w:w="120"/>
            </w:tcMar>
            <w:vAlign w:val="center"/>
          </w:tcPr>
          <w:p>
            <w:r>
              <w:rPr>
                <w:sz w:val="18"/>
                <w:szCs w:val="18"/>
              </w:rPr>
              <w:t xml:space="preserve">Tab "Chưa đọc"</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Lọc chỉ thông báo chưa đọc. Số lượng trong ngoặc.</w:t>
            </w:r>
          </w:p>
        </w:tc>
      </w:tr>
      <w:tr>
        <w:trPr>
          <w:tblHeader w:val="false"/>
        </w:trPr>
        <w:tc>
          <w:tcPr>
            <w:tcMar>
              <w:top w:type="dxa" w:w="80"/>
              <w:left w:type="dxa" w:w="120"/>
              <w:bottom w:type="dxa" w:w="80"/>
              <w:right w:type="dxa" w:w="120"/>
            </w:tcMar>
            <w:vAlign w:val="center"/>
          </w:tcPr>
          <w:p>
            <w:r>
              <w:rPr>
                <w:sz w:val="18"/>
                <w:szCs w:val="18"/>
              </w:rPr>
              <w:t xml:space="preserve">Tab "Đã duyệt"</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Lọc thông báo loại "Bài được duyệt".</w:t>
            </w:r>
          </w:p>
        </w:tc>
      </w:tr>
      <w:tr>
        <w:trPr>
          <w:tblHeader w:val="false"/>
        </w:trPr>
        <w:tc>
          <w:tcPr>
            <w:tcMar>
              <w:top w:type="dxa" w:w="80"/>
              <w:left w:type="dxa" w:w="120"/>
              <w:bottom w:type="dxa" w:w="80"/>
              <w:right w:type="dxa" w:w="120"/>
            </w:tcMar>
            <w:vAlign w:val="center"/>
          </w:tcPr>
          <w:p>
            <w:r>
              <w:rPr>
                <w:sz w:val="18"/>
                <w:szCs w:val="18"/>
              </w:rPr>
              <w:t xml:space="preserve">Tab "Từ chối"</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Lọc thông báo loại "Bài bị từ chối".</w:t>
            </w:r>
          </w:p>
        </w:tc>
      </w:tr>
      <w:tr>
        <w:trPr>
          <w:tblHeader w:val="false"/>
        </w:trPr>
        <w:tc>
          <w:tcPr>
            <w:tcMar>
              <w:top w:type="dxa" w:w="80"/>
              <w:left w:type="dxa" w:w="120"/>
              <w:bottom w:type="dxa" w:w="80"/>
              <w:right w:type="dxa" w:w="120"/>
            </w:tcMar>
            <w:vAlign w:val="center"/>
          </w:tcPr>
          <w:p>
            <w:r>
              <w:rPr>
                <w:sz w:val="18"/>
                <w:szCs w:val="18"/>
              </w:rPr>
              <w:t xml:space="preserve">Card thông báo "Bài được duyệt"</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khi có thông báo loại này</w:t>
            </w:r>
          </w:p>
        </w:tc>
        <w:tc>
          <w:tcPr>
            <w:tcMar>
              <w:top w:type="dxa" w:w="80"/>
              <w:left w:type="dxa" w:w="120"/>
              <w:bottom w:type="dxa" w:w="80"/>
              <w:right w:type="dxa" w:w="120"/>
            </w:tcMar>
            <w:vAlign w:val="center"/>
          </w:tcPr>
          <w:p>
            <w:r>
              <w:rPr>
                <w:sz w:val="18"/>
                <w:szCs w:val="18"/>
              </w:rPr>
              <w:t xml:space="preserve">Mỗi card bao gồm: Icon check tròn màu xanh lá (phân biệt với từ chối). Tiêu đề: "Bài viết của bạn đã được duyệt". Tên bài (link bấm được). Ngày giờ duyệt: "DD/MM/YYYY lúc HH:mm". Tên biên tập viên duyệt (nếu hệ thống cho phép hiển thị). Nút "Xem bài trên cổng" (link ra trang bài đã xuất bản). Trạng thái đọc: nền trắng nếu đã đọc, nền xanh nhạt nếu chưa đọc.</w:t>
            </w:r>
          </w:p>
        </w:tc>
      </w:tr>
      <w:tr>
        <w:trPr>
          <w:tblHeader w:val="false"/>
        </w:trPr>
        <w:tc>
          <w:tcPr>
            <w:tcMar>
              <w:top w:type="dxa" w:w="80"/>
              <w:left w:type="dxa" w:w="120"/>
              <w:bottom w:type="dxa" w:w="80"/>
              <w:right w:type="dxa" w:w="120"/>
            </w:tcMar>
            <w:vAlign w:val="center"/>
          </w:tcPr>
          <w:p>
            <w:r>
              <w:rPr>
                <w:sz w:val="18"/>
                <w:szCs w:val="18"/>
              </w:rPr>
              <w:t xml:space="preserve">Card thông báo "Bài bị từ chối"</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khi có thông báo loại này</w:t>
            </w:r>
          </w:p>
        </w:tc>
        <w:tc>
          <w:tcPr>
            <w:tcMar>
              <w:top w:type="dxa" w:w="80"/>
              <w:left w:type="dxa" w:w="120"/>
              <w:bottom w:type="dxa" w:w="80"/>
              <w:right w:type="dxa" w:w="120"/>
            </w:tcMar>
            <w:vAlign w:val="center"/>
          </w:tcPr>
          <w:p>
            <w:r>
              <w:rPr>
                <w:sz w:val="18"/>
                <w:szCs w:val="18"/>
              </w:rPr>
              <w:t xml:space="preserve">Mỗi card bao gồm: Icon X tròn màu đỏ. Tiêu đề: "Bài viết của bạn bị từ chối". Tên bài (link bấm được). Ngày giờ từ chối: "DD/MM/YYYY lúc HH:mm". Tóm tắt ghi chú từ chối (tối đa 2 dòng, có "..."). Nút "Xem chi tiết phản hồi" (mở MH03). Nút "Chỉnh sửa bài" (link đến UC199). Trạng thái đọc: nền đỏ rất nhạt nếu chưa đọc; trắng nếu đã đọc.</w:t>
            </w:r>
          </w:p>
        </w:tc>
      </w:tr>
      <w:tr>
        <w:trPr>
          <w:tblHeader w:val="false"/>
        </w:trPr>
        <w:tc>
          <w:tcPr>
            <w:tcMar>
              <w:top w:type="dxa" w:w="80"/>
              <w:left w:type="dxa" w:w="120"/>
              <w:bottom w:type="dxa" w:w="80"/>
              <w:right w:type="dxa" w:w="120"/>
            </w:tcMar>
            <w:vAlign w:val="center"/>
          </w:tcPr>
          <w:p>
            <w:r>
              <w:rPr>
                <w:sz w:val="18"/>
                <w:szCs w:val="18"/>
              </w:rPr>
              <w:t xml:space="preserve">Trạng thái rỗng</w:t>
            </w:r>
          </w:p>
        </w:tc>
        <w:tc>
          <w:tcPr>
            <w:tcMar>
              <w:top w:type="dxa" w:w="80"/>
              <w:left w:type="dxa" w:w="120"/>
              <w:bottom w:type="dxa" w:w="80"/>
              <w:right w:type="dxa" w:w="120"/>
            </w:tcMar>
            <w:vAlign w:val="center"/>
          </w:tcPr>
          <w:p>
            <w:r>
              <w:rPr>
                <w:sz w:val="18"/>
                <w:szCs w:val="18"/>
              </w:rPr>
              <w:t xml:space="preserve">Empty state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khi chưa có thông báo</w:t>
            </w:r>
          </w:p>
        </w:tc>
        <w:tc>
          <w:tcPr>
            <w:tcMar>
              <w:top w:type="dxa" w:w="80"/>
              <w:left w:type="dxa" w:w="120"/>
              <w:bottom w:type="dxa" w:w="80"/>
              <w:right w:type="dxa" w:w="120"/>
            </w:tcMar>
            <w:vAlign w:val="center"/>
          </w:tcPr>
          <w:p>
            <w:r>
              <w:rPr>
                <w:sz w:val="18"/>
                <w:szCs w:val="18"/>
              </w:rPr>
              <w:t xml:space="preserve">Khi chưa có thông báo nào: hiển thị icon bell với nội dung "Chưa có thông báo nào. Khi bài viết của bạn được duyệt hoặc từ chối, thông báo sẽ hiển thị tại đây."</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danh sách thông báo</w:t>
            </w:r>
          </w:p>
        </w:tc>
        <w:tc>
          <w:tcPr>
            <w:tcMar>
              <w:top w:type="dxa" w:w="80"/>
              <w:left w:type="dxa" w:w="120"/>
              <w:bottom w:type="dxa" w:w="80"/>
              <w:right w:type="dxa" w:w="120"/>
            </w:tcMar>
            <w:vAlign w:val="center"/>
          </w:tcPr>
          <w:p>
            <w:r>
              <w:rPr>
                <w:sz w:val="18"/>
                <w:szCs w:val="18"/>
              </w:rPr>
              <w:t xml:space="preserve">Card list</w:t>
            </w:r>
          </w:p>
        </w:tc>
        <w:tc>
          <w:tcPr>
            <w:tcMar>
              <w:top w:type="dxa" w:w="80"/>
              <w:left w:type="dxa" w:w="120"/>
              <w:bottom w:type="dxa" w:w="80"/>
              <w:right w:type="dxa" w:w="120"/>
            </w:tcMar>
            <w:vAlign w:val="center"/>
          </w:tcPr>
          <w:p>
            <w:r>
              <w:rPr>
                <w:sz w:val="18"/>
                <w:szCs w:val="18"/>
              </w:rPr>
              <w:t xml:space="preserve">Hệ thống tải và hiển thị tất cả thông báo liên quan đến bài viết của cộng tác viên, sắp xếp mới nhất lên trước. Trường hợp 1: Có thông báo – hiển thị danh sách card. Trường hợp 2: Không có – hiển thị empty state. Trường hợp 3: Lỗi tải – hiển thị thông báo lỗi kèm nút "Thử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Lọc theo loại thông báo</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NSD bấm tab. Hệ thống lọc danh sách ngay lập tức.</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Đánh dấu tất cả đã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NSD bấm "Đánh dấu tất cả là đã đọc". Hệ thống đổi tất cả thông báo chưa đọc thành đã đọc: xóa nền xanh/đỏ nhạt trên tất cả card, badge chuông về 0, ẩn nút (vì không còn thông báo chưa đọc).</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Đánh dấu đọc từng thông báo</w:t>
            </w:r>
          </w:p>
        </w:tc>
        <w:tc>
          <w:tcPr>
            <w:tcMar>
              <w:top w:type="dxa" w:w="80"/>
              <w:left w:type="dxa" w:w="120"/>
              <w:bottom w:type="dxa" w:w="80"/>
              <w:right w:type="dxa" w:w="120"/>
            </w:tcMar>
            <w:vAlign w:val="center"/>
          </w:tcPr>
          <w:p>
            <w:r>
              <w:rPr>
                <w:sz w:val="18"/>
                <w:szCs w:val="18"/>
              </w:rPr>
              <w:t xml:space="preserve">Tự động khi mở chi tiết</w:t>
            </w:r>
          </w:p>
        </w:tc>
        <w:tc>
          <w:tcPr>
            <w:tcMar>
              <w:top w:type="dxa" w:w="80"/>
              <w:left w:type="dxa" w:w="120"/>
              <w:bottom w:type="dxa" w:w="80"/>
              <w:right w:type="dxa" w:w="120"/>
            </w:tcMar>
            <w:vAlign w:val="center"/>
          </w:tcPr>
          <w:p>
            <w:r>
              <w:rPr>
                <w:sz w:val="18"/>
                <w:szCs w:val="18"/>
              </w:rPr>
              <w:t xml:space="preserve">Khi NSD bấm vào card thông báo hoặc "Xem chi tiết": thông báo được tự động đánh dấu đã đọc, cập nhật badge chuông giảm đi 1.</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Xem bài đã được duyệt trên cổng</w:t>
            </w:r>
          </w:p>
        </w:tc>
        <w:tc>
          <w:tcPr>
            <w:tcMar>
              <w:top w:type="dxa" w:w="80"/>
              <w:left w:type="dxa" w:w="120"/>
              <w:bottom w:type="dxa" w:w="80"/>
              <w:right w:type="dxa" w:w="120"/>
            </w:tcMar>
            <w:vAlign w:val="center"/>
          </w:tcPr>
          <w:p>
            <w:r>
              <w:rPr>
                <w:sz w:val="18"/>
                <w:szCs w:val="18"/>
              </w:rPr>
              <w:t xml:space="preserve">Button/Link</w:t>
            </w:r>
          </w:p>
        </w:tc>
        <w:tc>
          <w:tcPr>
            <w:tcMar>
              <w:top w:type="dxa" w:w="80"/>
              <w:left w:type="dxa" w:w="120"/>
              <w:bottom w:type="dxa" w:w="80"/>
              <w:right w:type="dxa" w:w="120"/>
            </w:tcMar>
            <w:vAlign w:val="center"/>
          </w:tcPr>
          <w:p>
            <w:r>
              <w:rPr>
                <w:sz w:val="18"/>
                <w:szCs w:val="18"/>
              </w:rPr>
              <w:t xml:space="preserve">NSD bấm "Xem bài trên cổng" trên card "Bài được duyệt". Hệ thống điều hướng ra trang bài viết đã xuất bản (mở tab mới).</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Chỉnh sửa bài bị từ chối</w:t>
            </w:r>
          </w:p>
        </w:tc>
        <w:tc>
          <w:tcPr>
            <w:tcMar>
              <w:top w:type="dxa" w:w="80"/>
              <w:left w:type="dxa" w:w="120"/>
              <w:bottom w:type="dxa" w:w="80"/>
              <w:right w:type="dxa" w:w="120"/>
            </w:tcMar>
            <w:vAlign w:val="center"/>
          </w:tcPr>
          <w:p>
            <w:r>
              <w:rPr>
                <w:sz w:val="18"/>
                <w:szCs w:val="18"/>
              </w:rPr>
              <w:t xml:space="preserve">Button/Link</w:t>
            </w:r>
          </w:p>
        </w:tc>
        <w:tc>
          <w:tcPr>
            <w:tcMar>
              <w:top w:type="dxa" w:w="80"/>
              <w:left w:type="dxa" w:w="120"/>
              <w:bottom w:type="dxa" w:w="80"/>
              <w:right w:type="dxa" w:w="120"/>
            </w:tcMar>
            <w:vAlign w:val="center"/>
          </w:tcPr>
          <w:p>
            <w:r>
              <w:rPr>
                <w:sz w:val="18"/>
                <w:szCs w:val="18"/>
              </w:rPr>
              <w:t xml:space="preserve">NSD bấm "Chỉnh sửa bài" trên card "Bài bị từ chối". Hệ thống điều hướng đến trang editor UC199 với bài tương ứng, banner Từ chối được hiển thị nổi bật.</w:t>
            </w:r>
          </w:p>
        </w:tc>
      </w:tr>
    </w:tbl>
    <w:p>
      <w:r>
        <w:t xml:space="preserve"/>
      </w:r>
    </w:p>
    <w:p>
      <w:r>
        <w:t xml:space="preserve"/>
      </w:r>
    </w:p>
    <w:p>
      <w:pPr>
        <w:pBdr>
          <w:bottom w:val="single" w:color="1E4A8A" w:sz="6"/>
        </w:pBdr>
      </w:pPr>
      <w:r>
        <w:t xml:space="preserve"/>
      </w:r>
    </w:p>
    <w:p>
      <w:r>
        <w:t xml:space="preserve"/>
      </w:r>
    </w:p>
    <w:p>
      <w:pPr>
        <w:pStyle w:val="Heading4"/>
      </w:pPr>
      <w:r>
        <w:t xml:space="preserve">CPLQG-VI-201.MH03 – Trang chi tiết thông báo và lịch sử duyệt</w:t>
      </w:r>
    </w:p>
    <w:p>
      <w:r>
        <w:t xml:space="preserve"/>
      </w:r>
    </w:p>
    <w:p>
      <w:pPr>
        <w:pStyle w:val="Heading5"/>
      </w:pPr>
      <w:r>
        <w:t xml:space="preserve">Màn hình</w:t>
      </w:r>
    </w:p>
    <w:p>
      <w:r>
        <w:t xml:space="preserve"/>
      </w:r>
    </w:p>
    <w:p>
      <w:r>
        <w:t xml:space="preserve">Trang chi tiết của một thông báo duyệt/từ chối, hiển thị đầy đủ ghi chú phản hồi từ biên tập viên và lịch sử duyệt của bài viết theo dạng timeline.</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Breadcrumb</w:t>
            </w:r>
          </w:p>
        </w:tc>
        <w:tc>
          <w:tcPr>
            <w:tcMar>
              <w:top w:type="dxa" w:w="80"/>
              <w:left w:type="dxa" w:w="120"/>
              <w:bottom w:type="dxa" w:w="80"/>
              <w:right w:type="dxa" w:w="120"/>
            </w:tcMar>
            <w:vAlign w:val="center"/>
          </w:tcPr>
          <w:p>
            <w:r>
              <w:rPr>
                <w:sz w:val="18"/>
                <w:szCs w:val="18"/>
              </w:rPr>
              <w:t xml:space="preserve">Text (navigation)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"Trang chủ &gt; Thông báo của tôi &gt; Chi tiết thông báo"</w:t>
            </w:r>
          </w:p>
        </w:tc>
        <w:tc>
          <w:tcPr>
            <w:tcMar>
              <w:top w:type="dxa" w:w="80"/>
              <w:left w:type="dxa" w:w="120"/>
              <w:bottom w:type="dxa" w:w="80"/>
              <w:right w:type="dxa" w:w="120"/>
            </w:tcMar>
            <w:vAlign w:val="center"/>
          </w:tcPr>
          <w:p>
            <w:r>
              <w:rPr>
                <w:sz w:val="18"/>
                <w:szCs w:val="18"/>
              </w:rPr>
              <w:t xml:space="preserve">Điều hướng phân cấp; bấm "Thông báo của tôi" quay về MH02.</w:t>
            </w:r>
          </w:p>
        </w:tc>
      </w:tr>
      <w:tr>
        <w:trPr>
          <w:tblHeader w:val="false"/>
        </w:trPr>
        <w:tc>
          <w:tcPr>
            <w:tcMar>
              <w:top w:type="dxa" w:w="80"/>
              <w:left w:type="dxa" w:w="120"/>
              <w:bottom w:type="dxa" w:w="80"/>
              <w:right w:type="dxa" w:w="120"/>
            </w:tcMar>
            <w:vAlign w:val="center"/>
          </w:tcPr>
          <w:p>
            <w:r>
              <w:rPr>
                <w:sz w:val="18"/>
                <w:szCs w:val="18"/>
              </w:rPr>
              <w:t xml:space="preserve">Tiêu đề thông báo</w:t>
            </w:r>
          </w:p>
        </w:tc>
        <w:tc>
          <w:tcPr>
            <w:tcMar>
              <w:top w:type="dxa" w:w="80"/>
              <w:left w:type="dxa" w:w="120"/>
              <w:bottom w:type="dxa" w:w="80"/>
              <w:right w:type="dxa" w:w="120"/>
            </w:tcMar>
            <w:vAlign w:val="center"/>
          </w:tcPr>
          <w:p>
            <w:r>
              <w:rPr>
                <w:sz w:val="18"/>
                <w:szCs w:val="18"/>
              </w:rPr>
              <w:t xml:space="preserve">Text (heading H1)</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"Bài viết được duyệt" hoặc "Bài viết bị từ chối"</w:t>
            </w:r>
          </w:p>
        </w:tc>
        <w:tc>
          <w:tcPr>
            <w:tcMar>
              <w:top w:type="dxa" w:w="80"/>
              <w:left w:type="dxa" w:w="120"/>
              <w:bottom w:type="dxa" w:w="80"/>
              <w:right w:type="dxa" w:w="120"/>
            </w:tcMar>
            <w:vAlign w:val="center"/>
          </w:tcPr>
          <w:p>
            <w:r>
              <w:rPr>
                <w:sz w:val="18"/>
                <w:szCs w:val="18"/>
              </w:rPr>
              <w:t xml:space="preserve">Tiêu đề lớn, màu xanh lá (nếu duyệt) hoặc màu đỏ (nếu từ chối).</w:t>
            </w:r>
          </w:p>
        </w:tc>
      </w:tr>
      <w:tr>
        <w:trPr>
          <w:tblHeader w:val="false"/>
        </w:trPr>
        <w:tc>
          <w:tcPr>
            <w:tcMar>
              <w:top w:type="dxa" w:w="80"/>
              <w:left w:type="dxa" w:w="120"/>
              <w:bottom w:type="dxa" w:w="80"/>
              <w:right w:type="dxa" w:w="120"/>
            </w:tcMar>
            <w:vAlign w:val="center"/>
          </w:tcPr>
          <w:p>
            <w:r>
              <w:rPr>
                <w:sz w:val="18"/>
                <w:szCs w:val="18"/>
              </w:rPr>
              <w:t xml:space="preserve">Icon trạng thái</w:t>
            </w:r>
          </w:p>
        </w:tc>
        <w:tc>
          <w:tcPr>
            <w:tcMar>
              <w:top w:type="dxa" w:w="80"/>
              <w:left w:type="dxa" w:w="120"/>
              <w:bottom w:type="dxa" w:w="80"/>
              <w:right w:type="dxa" w:w="120"/>
            </w:tcMar>
            <w:vAlign w:val="center"/>
          </w:tcPr>
          <w:p>
            <w:r>
              <w:rPr>
                <w:sz w:val="18"/>
                <w:szCs w:val="18"/>
              </w:rPr>
              <w:t xml:space="preserve">Icon (lớn)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Check xanh lá (duyệt) / X đỏ (từ chối)</w:t>
            </w:r>
          </w:p>
        </w:tc>
        <w:tc>
          <w:tcPr>
            <w:tcMar>
              <w:top w:type="dxa" w:w="80"/>
              <w:left w:type="dxa" w:w="120"/>
              <w:bottom w:type="dxa" w:w="80"/>
              <w:right w:type="dxa" w:w="120"/>
            </w:tcMar>
            <w:vAlign w:val="center"/>
          </w:tcPr>
          <w:p>
            <w:r>
              <w:rPr>
                <w:sz w:val="18"/>
                <w:szCs w:val="18"/>
              </w:rPr>
              <w:t xml:space="preserve">Icon lớn, trực quan, nằm cạnh tiêu đề.</w:t>
            </w:r>
          </w:p>
        </w:tc>
      </w:tr>
      <w:tr>
        <w:trPr>
          <w:tblHeader w:val="false"/>
        </w:trPr>
        <w:tc>
          <w:tcPr>
            <w:tcMar>
              <w:top w:type="dxa" w:w="80"/>
              <w:left w:type="dxa" w:w="120"/>
              <w:bottom w:type="dxa" w:w="80"/>
              <w:right w:type="dxa" w:w="120"/>
            </w:tcMar>
            <w:vAlign w:val="center"/>
          </w:tcPr>
          <w:p>
            <w:r>
              <w:rPr>
                <w:sz w:val="18"/>
                <w:szCs w:val="18"/>
              </w:rPr>
              <w:t xml:space="preserve">Thông tin bài viết</w:t>
            </w:r>
          </w:p>
        </w:tc>
        <w:tc>
          <w:tcPr>
            <w:tcMar>
              <w:top w:type="dxa" w:w="80"/>
              <w:left w:type="dxa" w:w="120"/>
              <w:bottom w:type="dxa" w:w="80"/>
              <w:right w:type="dxa" w:w="120"/>
            </w:tcMar>
            <w:vAlign w:val="center"/>
          </w:tcPr>
          <w:p>
            <w:r>
              <w:rPr>
                <w:sz w:val="18"/>
                <w:szCs w:val="18"/>
              </w:rPr>
              <w:t xml:space="preserve">Info 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dữ liệu bài</w:t>
            </w:r>
          </w:p>
        </w:tc>
        <w:tc>
          <w:tcPr>
            <w:tcMar>
              <w:top w:type="dxa" w:w="80"/>
              <w:left w:type="dxa" w:w="120"/>
              <w:bottom w:type="dxa" w:w="80"/>
              <w:right w:type="dxa" w:w="120"/>
            </w:tcMar>
            <w:vAlign w:val="center"/>
          </w:tcPr>
          <w:p>
            <w:r>
              <w:rPr>
                <w:sz w:val="18"/>
                <w:szCs w:val="18"/>
              </w:rPr>
              <w:t xml:space="preserve">Card thông tin tóm tắt bài: Tiêu đề bài (link bấm được xem trước). Chuyên mục. Ngày tạo. Ngày gửi duyệt. Ngày duyệt/từ chối (highlighted).</w:t>
            </w:r>
          </w:p>
        </w:tc>
      </w:tr>
      <w:tr>
        <w:trPr>
          <w:tblHeader w:val="false"/>
        </w:trPr>
        <w:tc>
          <w:tcPr>
            <w:tcMar>
              <w:top w:type="dxa" w:w="80"/>
              <w:left w:type="dxa" w:w="120"/>
              <w:bottom w:type="dxa" w:w="80"/>
              <w:right w:type="dxa" w:w="120"/>
            </w:tcMar>
            <w:vAlign w:val="center"/>
          </w:tcPr>
          <w:p>
            <w:r>
              <w:rPr>
                <w:sz w:val="18"/>
                <w:szCs w:val="18"/>
              </w:rPr>
              <w:t xml:space="preserve">Phần "Ghi chú phản hồi từ biên tập viên"</w:t>
            </w:r>
          </w:p>
        </w:tc>
        <w:tc>
          <w:tcPr>
            <w:tcMar>
              <w:top w:type="dxa" w:w="80"/>
              <w:left w:type="dxa" w:w="120"/>
              <w:bottom w:type="dxa" w:w="80"/>
              <w:right w:type="dxa" w:w="120"/>
            </w:tcMar>
            <w:vAlign w:val="center"/>
          </w:tcPr>
          <w:p>
            <w:r>
              <w:rPr>
                <w:sz w:val="18"/>
                <w:szCs w:val="18"/>
              </w:rPr>
              <w:t xml:space="preserve">Section (text block)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Luôn hiển thị (kể cả khi không có ghi chú)</w:t>
            </w:r>
          </w:p>
        </w:tc>
        <w:tc>
          <w:tcPr>
            <w:tcMar>
              <w:top w:type="dxa" w:w="80"/>
              <w:left w:type="dxa" w:w="120"/>
              <w:bottom w:type="dxa" w:w="80"/>
              <w:right w:type="dxa" w:w="120"/>
            </w:tcMar>
            <w:vAlign w:val="center"/>
          </w:tcPr>
          <w:p>
            <w:r>
              <w:rPr>
                <w:sz w:val="18"/>
                <w:szCs w:val="18"/>
              </w:rPr>
              <w:t xml:space="preserve">Tiêu đề section "Ghi chú phản hồi từ biên tập viên". Nếu có ghi chú: hiển thị đầy đủ nội dung trong khung nền xám nhạt, font monospace hoặc blockquote style. Nếu không có ghi chú: hiển thị "Biên tập viên không để lại ghi chú." Tên biên tập viên (nếu được phép hiển thị) và thời gian ghi chú.</w:t>
            </w:r>
          </w:p>
        </w:tc>
      </w:tr>
      <w:tr>
        <w:trPr>
          <w:tblHeader w:val="false"/>
        </w:trPr>
        <w:tc>
          <w:tcPr>
            <w:tcMar>
              <w:top w:type="dxa" w:w="80"/>
              <w:left w:type="dxa" w:w="120"/>
              <w:bottom w:type="dxa" w:w="80"/>
              <w:right w:type="dxa" w:w="120"/>
            </w:tcMar>
            <w:vAlign w:val="center"/>
          </w:tcPr>
          <w:p>
            <w:r>
              <w:rPr>
                <w:sz w:val="18"/>
                <w:szCs w:val="18"/>
              </w:rPr>
              <w:t xml:space="preserve">Các nút hành động theo loại thông báo</w:t>
            </w:r>
          </w:p>
        </w:tc>
        <w:tc>
          <w:tcPr>
            <w:tcMar>
              <w:top w:type="dxa" w:w="80"/>
              <w:left w:type="dxa" w:w="120"/>
              <w:bottom w:type="dxa" w:w="80"/>
              <w:right w:type="dxa" w:w="120"/>
            </w:tcMar>
            <w:vAlign w:val="center"/>
          </w:tcPr>
          <w:p>
            <w:r>
              <w:rPr>
                <w:sz w:val="18"/>
                <w:szCs w:val="18"/>
              </w:rPr>
              <w:t xml:space="preserve">Button group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theo loại thông báo</w:t>
            </w:r>
          </w:p>
        </w:tc>
        <w:tc>
          <w:tcPr>
            <w:tcMar>
              <w:top w:type="dxa" w:w="80"/>
              <w:left w:type="dxa" w:w="120"/>
              <w:bottom w:type="dxa" w:w="80"/>
              <w:right w:type="dxa" w:w="120"/>
            </w:tcMar>
            <w:vAlign w:val="center"/>
          </w:tcPr>
          <w:p>
            <w:r>
              <w:rPr>
                <w:sz w:val="18"/>
                <w:szCs w:val="18"/>
              </w:rPr>
              <w:t xml:space="preserve">Nếu "Bài được duyệt": Nút "Xem bài trên cổng thông tin" (link ra trang bài xuất bản, mở tab mới). Nếu "Bài bị từ chối": Nút "Chỉnh sửa bài ngay" (link UC199), Nút "Xem trước bài viết" (preview read-only).</w:t>
            </w:r>
          </w:p>
        </w:tc>
      </w:tr>
      <w:tr>
        <w:trPr>
          <w:tblHeader w:val="false"/>
        </w:trPr>
        <w:tc>
          <w:tcPr>
            <w:tcMar>
              <w:top w:type="dxa" w:w="80"/>
              <w:left w:type="dxa" w:w="120"/>
              <w:bottom w:type="dxa" w:w="80"/>
              <w:right w:type="dxa" w:w="120"/>
            </w:tcMar>
            <w:vAlign w:val="center"/>
          </w:tcPr>
          <w:p>
            <w:r>
              <w:rPr>
                <w:sz w:val="18"/>
                <w:szCs w:val="18"/>
              </w:rPr>
              <w:t xml:space="preserve">Section "Lịch sử duyệt"</w:t>
            </w:r>
          </w:p>
        </w:tc>
        <w:tc>
          <w:tcPr>
            <w:tcMar>
              <w:top w:type="dxa" w:w="80"/>
              <w:left w:type="dxa" w:w="120"/>
              <w:bottom w:type="dxa" w:w="80"/>
              <w:right w:type="dxa" w:w="120"/>
            </w:tcMar>
            <w:vAlign w:val="center"/>
          </w:tcPr>
          <w:p>
            <w:r>
              <w:rPr>
                <w:sz w:val="18"/>
                <w:szCs w:val="18"/>
              </w:rPr>
              <w:t xml:space="preserve">Timeline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Luôn hiển thị</w:t>
            </w:r>
          </w:p>
        </w:tc>
        <w:tc>
          <w:tcPr>
            <w:tcMar>
              <w:top w:type="dxa" w:w="80"/>
              <w:left w:type="dxa" w:w="120"/>
              <w:bottom w:type="dxa" w:w="80"/>
              <w:right w:type="dxa" w:w="120"/>
            </w:tcMar>
            <w:vAlign w:val="center"/>
          </w:tcPr>
          <w:p>
            <w:r>
              <w:rPr>
                <w:sz w:val="18"/>
                <w:szCs w:val="18"/>
              </w:rPr>
              <w:t xml:space="preserve">Tiêu đề section "Lịch sử duyệt". Hiển thị các sự kiện duyệt theo thứ tự thời gian dạng vertical timeline.</w:t>
            </w:r>
          </w:p>
        </w:tc>
      </w:tr>
    </w:tbl>
    <w:p>
      <w:r>
        <w:t xml:space="preserve"/>
      </w:r>
    </w:p>
    <w:p>
      <w:r>
        <w:t xml:space="preserve"/>
      </w:r>
    </w:p>
    <w:p>
      <w:pPr>
        <w:pStyle w:val="Heading5"/>
      </w:pPr>
      <w:r>
        <w:t xml:space="preserve">Mô tả Timeline lịch sử duyệt (chi tiết từng mốc)</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Mốc "Tạo bài"</w:t>
            </w:r>
          </w:p>
        </w:tc>
        <w:tc>
          <w:tcPr>
            <w:tcMar>
              <w:top w:type="dxa" w:w="80"/>
              <w:left w:type="dxa" w:w="120"/>
              <w:bottom w:type="dxa" w:w="80"/>
              <w:right w:type="dxa" w:w="120"/>
            </w:tcMar>
            <w:vAlign w:val="center"/>
          </w:tcPr>
          <w:p>
            <w:r>
              <w:rPr>
                <w:sz w:val="18"/>
                <w:szCs w:val="18"/>
              </w:rPr>
              <w:t xml:space="preserve">Timeline item (icon xám)</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Luôn có</w:t>
            </w:r>
          </w:p>
        </w:tc>
        <w:tc>
          <w:tcPr>
            <w:tcMar>
              <w:top w:type="dxa" w:w="80"/>
              <w:left w:type="dxa" w:w="120"/>
              <w:bottom w:type="dxa" w:w="80"/>
              <w:right w:type="dxa" w:w="120"/>
            </w:tcMar>
            <w:vAlign w:val="center"/>
          </w:tcPr>
          <w:p>
            <w:r>
              <w:rPr>
                <w:sz w:val="18"/>
                <w:szCs w:val="18"/>
              </w:rPr>
              <w:t xml:space="preserve">Icon tài liệu. Nội dung: "Bài viết được tạo". Thời gian: DD/MM/YYYY HH:mm. Người thực hiện: Tên cộng tác viên.</w:t>
            </w:r>
          </w:p>
        </w:tc>
      </w:tr>
      <w:tr>
        <w:trPr>
          <w:tblHeader w:val="false"/>
        </w:trPr>
        <w:tc>
          <w:tcPr>
            <w:tcMar>
              <w:top w:type="dxa" w:w="80"/>
              <w:left w:type="dxa" w:w="120"/>
              <w:bottom w:type="dxa" w:w="80"/>
              <w:right w:type="dxa" w:w="120"/>
            </w:tcMar>
            <w:vAlign w:val="center"/>
          </w:tcPr>
          <w:p>
            <w:r>
              <w:rPr>
                <w:sz w:val="18"/>
                <w:szCs w:val="18"/>
              </w:rPr>
              <w:t xml:space="preserve">Mốc "Gửi duyệt"</w:t>
            </w:r>
          </w:p>
        </w:tc>
        <w:tc>
          <w:tcPr>
            <w:tcMar>
              <w:top w:type="dxa" w:w="80"/>
              <w:left w:type="dxa" w:w="120"/>
              <w:bottom w:type="dxa" w:w="80"/>
              <w:right w:type="dxa" w:w="120"/>
            </w:tcMar>
            <w:vAlign w:val="center"/>
          </w:tcPr>
          <w:p>
            <w:r>
              <w:rPr>
                <w:sz w:val="18"/>
                <w:szCs w:val="18"/>
              </w:rPr>
              <w:t xml:space="preserve">Timeline item (icon xanh dương)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khi bài đã được gửi duyệt</w:t>
            </w:r>
          </w:p>
        </w:tc>
        <w:tc>
          <w:tcPr>
            <w:tcMar>
              <w:top w:type="dxa" w:w="80"/>
              <w:left w:type="dxa" w:w="120"/>
              <w:bottom w:type="dxa" w:w="80"/>
              <w:right w:type="dxa" w:w="120"/>
            </w:tcMar>
            <w:vAlign w:val="center"/>
          </w:tcPr>
          <w:p>
            <w:r>
              <w:rPr>
                <w:sz w:val="18"/>
                <w:szCs w:val="18"/>
              </w:rPr>
              <w:t xml:space="preserve">Icon send. Nội dung: "Bài viết được gửi duyệt". Thời gian: DD/MM/YYYY HH:mm. Ghi chú của cộng tác viên khi gửi (nếu có, hiển thị trong quote nhỏ).</w:t>
            </w:r>
          </w:p>
        </w:tc>
      </w:tr>
      <w:tr>
        <w:trPr>
          <w:tblHeader w:val="false"/>
        </w:trPr>
        <w:tc>
          <w:tcPr>
            <w:tcMar>
              <w:top w:type="dxa" w:w="80"/>
              <w:left w:type="dxa" w:w="120"/>
              <w:bottom w:type="dxa" w:w="80"/>
              <w:right w:type="dxa" w:w="120"/>
            </w:tcMar>
            <w:vAlign w:val="center"/>
          </w:tcPr>
          <w:p>
            <w:r>
              <w:rPr>
                <w:sz w:val="18"/>
                <w:szCs w:val="18"/>
              </w:rPr>
              <w:t xml:space="preserve">Mốc "Duyệt lần X"</w:t>
            </w:r>
          </w:p>
        </w:tc>
        <w:tc>
          <w:tcPr>
            <w:tcMar>
              <w:top w:type="dxa" w:w="80"/>
              <w:left w:type="dxa" w:w="120"/>
              <w:bottom w:type="dxa" w:w="80"/>
              <w:right w:type="dxa" w:w="120"/>
            </w:tcMar>
            <w:vAlign w:val="center"/>
          </w:tcPr>
          <w:p>
            <w:r>
              <w:rPr>
                <w:sz w:val="18"/>
                <w:szCs w:val="18"/>
              </w:rPr>
              <w:t xml:space="preserve">Timeline item (icon xanh lá)</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cho mỗi lần được duyệt</w:t>
            </w:r>
          </w:p>
        </w:tc>
        <w:tc>
          <w:tcPr>
            <w:tcMar>
              <w:top w:type="dxa" w:w="80"/>
              <w:left w:type="dxa" w:w="120"/>
              <w:bottom w:type="dxa" w:w="80"/>
              <w:right w:type="dxa" w:w="120"/>
            </w:tcMar>
            <w:vAlign w:val="center"/>
          </w:tcPr>
          <w:p>
            <w:r>
              <w:rPr>
                <w:sz w:val="18"/>
                <w:szCs w:val="18"/>
              </w:rPr>
              <w:t xml:space="preserve">Icon check tròn màu xanh lá. Nội dung: "Bài viết được duyệt". Thời gian. Biên tập viên duyệt. Ghi chú phản hồi đầy đủ (nếu có).</w:t>
            </w:r>
          </w:p>
        </w:tc>
      </w:tr>
      <w:tr>
        <w:trPr>
          <w:tblHeader w:val="false"/>
        </w:trPr>
        <w:tc>
          <w:tcPr>
            <w:tcMar>
              <w:top w:type="dxa" w:w="80"/>
              <w:left w:type="dxa" w:w="120"/>
              <w:bottom w:type="dxa" w:w="80"/>
              <w:right w:type="dxa" w:w="120"/>
            </w:tcMar>
            <w:vAlign w:val="center"/>
          </w:tcPr>
          <w:p>
            <w:r>
              <w:rPr>
                <w:sz w:val="18"/>
                <w:szCs w:val="18"/>
              </w:rPr>
              <w:t xml:space="preserve">Mốc "Từ chối lần X"</w:t>
            </w:r>
          </w:p>
        </w:tc>
        <w:tc>
          <w:tcPr>
            <w:tcMar>
              <w:top w:type="dxa" w:w="80"/>
              <w:left w:type="dxa" w:w="120"/>
              <w:bottom w:type="dxa" w:w="80"/>
              <w:right w:type="dxa" w:w="120"/>
            </w:tcMar>
            <w:vAlign w:val="center"/>
          </w:tcPr>
          <w:p>
            <w:r>
              <w:rPr>
                <w:sz w:val="18"/>
                <w:szCs w:val="18"/>
              </w:rPr>
              <w:t xml:space="preserve">Timeline item (icon đỏ)</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cho mỗi lần bị từ chối</w:t>
            </w:r>
          </w:p>
        </w:tc>
        <w:tc>
          <w:tcPr>
            <w:tcMar>
              <w:top w:type="dxa" w:w="80"/>
              <w:left w:type="dxa" w:w="120"/>
              <w:bottom w:type="dxa" w:w="80"/>
              <w:right w:type="dxa" w:w="120"/>
            </w:tcMar>
            <w:vAlign w:val="center"/>
          </w:tcPr>
          <w:p>
            <w:r>
              <w:rPr>
                <w:sz w:val="18"/>
                <w:szCs w:val="18"/>
              </w:rPr>
              <w:t xml:space="preserve">Icon X tròn màu đỏ. Nội dung: "Bài viết bị từ chối". Thời gian. Biên tập viên từ chối. Ghi chú lý do từ chối đầy đủ trong khung nền đỏ rất nhạt.</w:t>
            </w:r>
          </w:p>
        </w:tc>
      </w:tr>
      <w:tr>
        <w:trPr>
          <w:tblHeader w:val="false"/>
        </w:trPr>
        <w:tc>
          <w:tcPr>
            <w:tcMar>
              <w:top w:type="dxa" w:w="80"/>
              <w:left w:type="dxa" w:w="120"/>
              <w:bottom w:type="dxa" w:w="80"/>
              <w:right w:type="dxa" w:w="120"/>
            </w:tcMar>
            <w:vAlign w:val="center"/>
          </w:tcPr>
          <w:p>
            <w:r>
              <w:rPr>
                <w:sz w:val="18"/>
                <w:szCs w:val="18"/>
              </w:rPr>
              <w:t xml:space="preserve">Mốc "Chỉnh sửa sau từ chối"</w:t>
            </w:r>
          </w:p>
        </w:tc>
        <w:tc>
          <w:tcPr>
            <w:tcMar>
              <w:top w:type="dxa" w:w="80"/>
              <w:left w:type="dxa" w:w="120"/>
              <w:bottom w:type="dxa" w:w="80"/>
              <w:right w:type="dxa" w:w="120"/>
            </w:tcMar>
            <w:vAlign w:val="center"/>
          </w:tcPr>
          <w:p>
            <w:r>
              <w:rPr>
                <w:sz w:val="18"/>
                <w:szCs w:val="18"/>
              </w:rPr>
              <w:t xml:space="preserve">Timeline item (icon cam)</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khi CTV đã sửa và gửi lại</w:t>
            </w:r>
          </w:p>
        </w:tc>
        <w:tc>
          <w:tcPr>
            <w:tcMar>
              <w:top w:type="dxa" w:w="80"/>
              <w:left w:type="dxa" w:w="120"/>
              <w:bottom w:type="dxa" w:w="80"/>
              <w:right w:type="dxa" w:w="120"/>
            </w:tcMar>
            <w:vAlign w:val="center"/>
          </w:tcPr>
          <w:p>
            <w:r>
              <w:rPr>
                <w:sz w:val="18"/>
                <w:szCs w:val="18"/>
              </w:rPr>
              <w:t xml:space="preserve">Icon edit. Nội dung: "Bài viết được chỉnh sửa và gửi duyệt lại". Thời gian.</w:t>
            </w:r>
          </w:p>
        </w:tc>
      </w:tr>
      <w:tr>
        <w:trPr>
          <w:tblHeader w:val="false"/>
        </w:trPr>
        <w:tc>
          <w:tcPr>
            <w:tcMar>
              <w:top w:type="dxa" w:w="80"/>
              <w:left w:type="dxa" w:w="120"/>
              <w:bottom w:type="dxa" w:w="80"/>
              <w:right w:type="dxa" w:w="120"/>
            </w:tcMar>
            <w:vAlign w:val="center"/>
          </w:tcPr>
          <w:p>
            <w:r>
              <w:rPr>
                <w:sz w:val="18"/>
                <w:szCs w:val="18"/>
              </w:rPr>
              <w:t xml:space="preserve">Mốc sự kiện hiện tại</w:t>
            </w:r>
          </w:p>
        </w:tc>
        <w:tc>
          <w:tcPr>
            <w:tcMar>
              <w:top w:type="dxa" w:w="80"/>
              <w:left w:type="dxa" w:w="120"/>
              <w:bottom w:type="dxa" w:w="80"/>
              <w:right w:type="dxa" w:w="120"/>
            </w:tcMar>
            <w:vAlign w:val="center"/>
          </w:tcPr>
          <w:p>
            <w:r>
              <w:rPr>
                <w:sz w:val="18"/>
                <w:szCs w:val="18"/>
              </w:rPr>
              <w:t xml:space="preserve">Timeline item (highlighted/animated)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Luôn highlight mốc mới nhất</w:t>
            </w:r>
          </w:p>
        </w:tc>
        <w:tc>
          <w:tcPr>
            <w:tcMar>
              <w:top w:type="dxa" w:w="80"/>
              <w:left w:type="dxa" w:w="120"/>
              <w:bottom w:type="dxa" w:w="80"/>
              <w:right w:type="dxa" w:w="120"/>
            </w:tcMar>
            <w:vAlign w:val="center"/>
          </w:tcPr>
          <w:p>
            <w:r>
              <w:rPr>
                <w:sz w:val="18"/>
                <w:szCs w:val="18"/>
              </w:rPr>
              <w:t xml:space="preserve">Mốc cuối cùng trong timeline được highlight (đường kẻ đậm hơn, badge "Mới nhất") để cộng tác viên nhận ra ngay trạng thái hiện tại.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ghi chú phản hồi đầy đủ</w:t>
            </w:r>
          </w:p>
        </w:tc>
        <w:tc>
          <w:tcPr>
            <w:tcMar>
              <w:top w:type="dxa" w:w="80"/>
              <w:left w:type="dxa" w:w="120"/>
              <w:bottom w:type="dxa" w:w="80"/>
              <w:right w:type="dxa" w:w="120"/>
            </w:tcMar>
            <w:vAlign w:val="center"/>
          </w:tcPr>
          <w:p>
            <w:r>
              <w:rPr>
                <w:sz w:val="18"/>
                <w:szCs w:val="18"/>
              </w:rPr>
              <w:t xml:space="preserve">Text section</w:t>
            </w:r>
          </w:p>
        </w:tc>
        <w:tc>
          <w:tcPr>
            <w:tcMar>
              <w:top w:type="dxa" w:w="80"/>
              <w:left w:type="dxa" w:w="120"/>
              <w:bottom w:type="dxa" w:w="80"/>
              <w:right w:type="dxa" w:w="120"/>
            </w:tcMar>
            <w:vAlign w:val="center"/>
          </w:tcPr>
          <w:p>
            <w:r>
              <w:rPr>
                <w:sz w:val="18"/>
                <w:szCs w:val="18"/>
              </w:rPr>
              <w:t xml:space="preserve">Hệ thống hiển thị toàn bộ ghi chú từ biên tập viên không cắt bớt (khác với preview tóm tắt ở MH02). Nếu ghi chú có nhiều đoạn: hiển thị với line breaks đúng định dạng.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lịch sử duyệt timeline</w:t>
            </w:r>
          </w:p>
        </w:tc>
        <w:tc>
          <w:tcPr>
            <w:tcMar>
              <w:top w:type="dxa" w:w="80"/>
              <w:left w:type="dxa" w:w="120"/>
              <w:bottom w:type="dxa" w:w="80"/>
              <w:right w:type="dxa" w:w="120"/>
            </w:tcMar>
            <w:vAlign w:val="center"/>
          </w:tcPr>
          <w:p>
            <w:r>
              <w:rPr>
                <w:sz w:val="18"/>
                <w:szCs w:val="18"/>
              </w:rPr>
              <w:t xml:space="preserve">Timeline</w:t>
            </w:r>
          </w:p>
        </w:tc>
        <w:tc>
          <w:tcPr>
            <w:tcMar>
              <w:top w:type="dxa" w:w="80"/>
              <w:left w:type="dxa" w:w="120"/>
              <w:bottom w:type="dxa" w:w="80"/>
              <w:right w:type="dxa" w:w="120"/>
            </w:tcMar>
            <w:vAlign w:val="center"/>
          </w:tcPr>
          <w:p>
            <w:r>
              <w:rPr>
                <w:sz w:val="18"/>
                <w:szCs w:val="18"/>
              </w:rPr>
              <w:t xml:space="preserve">Hệ thống tải và hiển thị toàn bộ lịch sử các sự kiện duyệt/từ chối/gửi lại của bài theo thứ tự thời gian, từ cũ nhất (trên) đến mới nhất (dưới). Mốc mới nhất được highlight.</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Xem bài đã xuất bản</w:t>
            </w:r>
          </w:p>
        </w:tc>
        <w:tc>
          <w:tcPr>
            <w:tcMar>
              <w:top w:type="dxa" w:w="80"/>
              <w:left w:type="dxa" w:w="120"/>
              <w:bottom w:type="dxa" w:w="80"/>
              <w:right w:type="dxa" w:w="120"/>
            </w:tcMar>
            <w:vAlign w:val="center"/>
          </w:tcPr>
          <w:p>
            <w:r>
              <w:rPr>
                <w:sz w:val="18"/>
                <w:szCs w:val="18"/>
              </w:rPr>
              <w:t xml:space="preserve">Button/Link</w:t>
            </w:r>
          </w:p>
        </w:tc>
        <w:tc>
          <w:tcPr>
            <w:tcMar>
              <w:top w:type="dxa" w:w="80"/>
              <w:left w:type="dxa" w:w="120"/>
              <w:bottom w:type="dxa" w:w="80"/>
              <w:right w:type="dxa" w:w="120"/>
            </w:tcMar>
            <w:vAlign w:val="center"/>
          </w:tcPr>
          <w:p>
            <w:r>
              <w:rPr>
                <w:sz w:val="18"/>
                <w:szCs w:val="18"/>
              </w:rPr>
              <w:t xml:space="preserve">Khi thông báo loại "Duyệt": NSD bấm "Xem bài trên cổng thông tin". Hệ thống mở tab mới điều hướng đến trang bài đã xuất bản công khai.</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Chỉnh sửa bài bị từ chối</w:t>
            </w:r>
          </w:p>
        </w:tc>
        <w:tc>
          <w:tcPr>
            <w:tcMar>
              <w:top w:type="dxa" w:w="80"/>
              <w:left w:type="dxa" w:w="120"/>
              <w:bottom w:type="dxa" w:w="80"/>
              <w:right w:type="dxa" w:w="120"/>
            </w:tcMar>
            <w:vAlign w:val="center"/>
          </w:tcPr>
          <w:p>
            <w:r>
              <w:rPr>
                <w:sz w:val="18"/>
                <w:szCs w:val="18"/>
              </w:rPr>
              <w:t xml:space="preserve">Button/Link</w:t>
            </w:r>
          </w:p>
        </w:tc>
        <w:tc>
          <w:tcPr>
            <w:tcMar>
              <w:top w:type="dxa" w:w="80"/>
              <w:left w:type="dxa" w:w="120"/>
              <w:bottom w:type="dxa" w:w="80"/>
              <w:right w:type="dxa" w:w="120"/>
            </w:tcMar>
            <w:vAlign w:val="center"/>
          </w:tcPr>
          <w:p>
            <w:r>
              <w:rPr>
                <w:sz w:val="18"/>
                <w:szCs w:val="18"/>
              </w:rPr>
              <w:t xml:space="preserve">Khi thông báo loại "Từ chối": NSD bấm "Chỉnh sửa bài ngay". Hệ thống điều hướng đến trang editor UC199 (bài đã chuyển về Nháp/Từ chối) với banner ghi chú phản hồi hiển thị nổi bật.</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Điều hướng về danh sách thông báo</w:t>
            </w:r>
          </w:p>
        </w:tc>
        <w:tc>
          <w:tcPr>
            <w:tcMar>
              <w:top w:type="dxa" w:w="80"/>
              <w:left w:type="dxa" w:w="120"/>
              <w:bottom w:type="dxa" w:w="80"/>
              <w:right w:type="dxa" w:w="120"/>
            </w:tcMar>
            <w:vAlign w:val="center"/>
          </w:tcPr>
          <w:p>
            <w:r>
              <w:rPr>
                <w:sz w:val="18"/>
                <w:szCs w:val="18"/>
              </w:rPr>
              <w:t xml:space="preserve">Breadcrumb link</w:t>
            </w:r>
          </w:p>
        </w:tc>
        <w:tc>
          <w:tcPr>
            <w:tcMar>
              <w:top w:type="dxa" w:w="80"/>
              <w:left w:type="dxa" w:w="120"/>
              <w:bottom w:type="dxa" w:w="80"/>
              <w:right w:type="dxa" w:w="120"/>
            </w:tcMar>
            <w:vAlign w:val="center"/>
          </w:tcPr>
          <w:p>
            <w:r>
              <w:rPr>
                <w:sz w:val="18"/>
                <w:szCs w:val="18"/>
              </w:rPr>
              <w:t xml:space="preserve">NSD bấm "Thông báo của tôi" trên breadcrumb để quay về MH02.</w:t>
            </w:r>
          </w:p>
        </w:tc>
      </w:tr>
    </w:tbl>
    <w:p>
      <w:r>
        <w:t xml:space="preserve"/>
      </w:r>
    </w:p>
    <w:p>
      <w:r>
        <w:t xml:space="preserve"/>
      </w:r>
    </w:p>
    <w:p>
      <w:pPr>
        <w:pBdr>
          <w:bottom w:val="single" w:color="1E4A8A" w:sz="6"/>
        </w:pBdr>
      </w:pPr>
      <w:r>
        <w:t xml:space="preserve"/>
      </w:r>
    </w:p>
    <w:p>
      <w:r>
        <w:t xml:space="preserve"/>
      </w:r>
    </w:p>
    <w:p>
      <w:pPr>
        <w:pStyle w:val="Heading4"/>
      </w:pPr>
      <w:r>
        <w:t xml:space="preserve">CPLQG-VI-201.MH04 – Email/thông báo hệ thống gửi đến cộng tác viên</w:t>
      </w:r>
    </w:p>
    <w:p>
      <w:r>
        <w:t xml:space="preserve"/>
      </w:r>
    </w:p>
    <w:p>
      <w:pPr>
        <w:pStyle w:val="Heading5"/>
      </w:pPr>
      <w:r>
        <w:t xml:space="preserve">Màn hình</w:t>
      </w:r>
    </w:p>
    <w:p>
      <w:r>
        <w:t xml:space="preserve"/>
      </w:r>
    </w:p>
    <w:p>
      <w:r>
        <w:t xml:space="preserve">Mô tả nội dung thông báo hệ thống (in-app notification và email nếu đã cấu hình) được gửi đến cộng tác viên khi bài được duyệt hoặc từ chối.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Thông báo in-app "Bài được duyệt"</w:t>
            </w:r>
          </w:p>
        </w:tc>
        <w:tc>
          <w:tcPr>
            <w:tcMar>
              <w:top w:type="dxa" w:w="80"/>
              <w:left w:type="dxa" w:w="120"/>
              <w:bottom w:type="dxa" w:w="80"/>
              <w:right w:type="dxa" w:w="120"/>
            </w:tcMar>
            <w:vAlign w:val="center"/>
          </w:tcPr>
          <w:p>
            <w:r>
              <w:rPr>
                <w:sz w:val="18"/>
                <w:szCs w:val="18"/>
              </w:rPr>
              <w:t xml:space="preserve">Push notification / In-app alert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Tự động tạo bởi hệ thống khi biên tập viên duyệt</w:t>
            </w:r>
          </w:p>
        </w:tc>
        <w:tc>
          <w:tcPr>
            <w:tcMar>
              <w:top w:type="dxa" w:w="80"/>
              <w:left w:type="dxa" w:w="120"/>
              <w:bottom w:type="dxa" w:w="80"/>
              <w:right w:type="dxa" w:w="120"/>
            </w:tcMar>
            <w:vAlign w:val="center"/>
          </w:tcPr>
          <w:p>
            <w:r>
              <w:rPr>
                <w:sz w:val="18"/>
                <w:szCs w:val="18"/>
              </w:rPr>
              <w:t xml:space="preserve">Tiêu đề: "Bài viết của bạn đã được duyệt! ✓". Nội dung ngắn: "Bài '[Tiêu đề bài viết]' đã được duyệt và xuất bản trên Cổng Pháp luật Quốc gia." Link: "Xem bài ngay". Thời gian tạo: tự động gán = thời điểm biên tập viên duyệt.</w:t>
            </w:r>
          </w:p>
        </w:tc>
      </w:tr>
      <w:tr>
        <w:trPr>
          <w:tblHeader w:val="false"/>
        </w:trPr>
        <w:tc>
          <w:tcPr>
            <w:tcMar>
              <w:top w:type="dxa" w:w="80"/>
              <w:left w:type="dxa" w:w="120"/>
              <w:bottom w:type="dxa" w:w="80"/>
              <w:right w:type="dxa" w:w="120"/>
            </w:tcMar>
            <w:vAlign w:val="center"/>
          </w:tcPr>
          <w:p>
            <w:r>
              <w:rPr>
                <w:sz w:val="18"/>
                <w:szCs w:val="18"/>
              </w:rPr>
              <w:t xml:space="preserve">Thông báo in-app "Bài bị từ chối"</w:t>
            </w:r>
          </w:p>
        </w:tc>
        <w:tc>
          <w:tcPr>
            <w:tcMar>
              <w:top w:type="dxa" w:w="80"/>
              <w:left w:type="dxa" w:w="120"/>
              <w:bottom w:type="dxa" w:w="80"/>
              <w:right w:type="dxa" w:w="120"/>
            </w:tcMar>
            <w:vAlign w:val="center"/>
          </w:tcPr>
          <w:p>
            <w:r>
              <w:rPr>
                <w:sz w:val="18"/>
                <w:szCs w:val="18"/>
              </w:rPr>
              <w:t xml:space="preserve">Push notification / In-app alert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Tự động tạo bởi hệ thống khi biên tập viên từ chối</w:t>
            </w:r>
          </w:p>
        </w:tc>
        <w:tc>
          <w:tcPr>
            <w:tcMar>
              <w:top w:type="dxa" w:w="80"/>
              <w:left w:type="dxa" w:w="120"/>
              <w:bottom w:type="dxa" w:w="80"/>
              <w:right w:type="dxa" w:w="120"/>
            </w:tcMar>
            <w:vAlign w:val="center"/>
          </w:tcPr>
          <w:p>
            <w:r>
              <w:rPr>
                <w:sz w:val="18"/>
                <w:szCs w:val="18"/>
              </w:rPr>
              <w:t xml:space="preserve">Tiêu đề: "Bài viết của bạn cần chỉnh sửa". Nội dung ngắn: "Bài '[Tiêu đề bài viết]' đã bị từ chối. Vui lòng xem ghi chú phản hồi để chỉnh sửa lại." Link: "Xem ghi chú và chỉnh sửa". Thời gian tạo: tự động gán = thời điểm biên tập viên từ chối.</w:t>
            </w:r>
          </w:p>
        </w:tc>
      </w:tr>
      <w:tr>
        <w:trPr>
          <w:tblHeader w:val="false"/>
        </w:trPr>
        <w:tc>
          <w:tcPr>
            <w:tcMar>
              <w:top w:type="dxa" w:w="80"/>
              <w:left w:type="dxa" w:w="120"/>
              <w:bottom w:type="dxa" w:w="80"/>
              <w:right w:type="dxa" w:w="120"/>
            </w:tcMar>
            <w:vAlign w:val="center"/>
          </w:tcPr>
          <w:p>
            <w:r>
              <w:rPr>
                <w:sz w:val="18"/>
                <w:szCs w:val="18"/>
              </w:rPr>
              <w:t xml:space="preserve">Email xác nhận "Bài được duyệt"</w:t>
            </w:r>
          </w:p>
        </w:tc>
        <w:tc>
          <w:tcPr>
            <w:tcMar>
              <w:top w:type="dxa" w:w="80"/>
              <w:left w:type="dxa" w:w="120"/>
              <w:bottom w:type="dxa" w:w="80"/>
              <w:right w:type="dxa" w:w="120"/>
            </w:tcMar>
            <w:vAlign w:val="center"/>
          </w:tcPr>
          <w:p>
            <w:r>
              <w:rPr>
                <w:sz w:val="18"/>
                <w:szCs w:val="18"/>
              </w:rPr>
              <w:t xml:space="preserve">Email</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gửi nếu cộng tác viên đã bật nhận email thông báo trong cài đặt tài khoản</w:t>
            </w:r>
          </w:p>
        </w:tc>
        <w:tc>
          <w:tcPr>
            <w:tcMar>
              <w:top w:type="dxa" w:w="80"/>
              <w:left w:type="dxa" w:w="120"/>
              <w:bottom w:type="dxa" w:w="80"/>
              <w:right w:type="dxa" w:w="120"/>
            </w:tcMar>
            <w:vAlign w:val="center"/>
          </w:tcPr>
          <w:p>
            <w:r>
              <w:rPr>
                <w:sz w:val="18"/>
                <w:szCs w:val="18"/>
              </w:rPr>
              <w:t xml:space="preserve">Chủ đề email: "[Cổng Pháp luật Quốc gia] Bài viết của bạn đã được duyệt". Nội dung: tên cộng tác viên, tiêu đề bài, link xem bài, lời nhắn từ hệ thống. Footer: link hủy đăng ký nhận email thông báo.</w:t>
            </w:r>
          </w:p>
        </w:tc>
      </w:tr>
      <w:tr>
        <w:trPr>
          <w:tblHeader w:val="false"/>
        </w:trPr>
        <w:tc>
          <w:tcPr>
            <w:tcMar>
              <w:top w:type="dxa" w:w="80"/>
              <w:left w:type="dxa" w:w="120"/>
              <w:bottom w:type="dxa" w:w="80"/>
              <w:right w:type="dxa" w:w="120"/>
            </w:tcMar>
            <w:vAlign w:val="center"/>
          </w:tcPr>
          <w:p>
            <w:r>
              <w:rPr>
                <w:sz w:val="18"/>
                <w:szCs w:val="18"/>
              </w:rPr>
              <w:t xml:space="preserve">Email thông báo "Bài bị từ chối"</w:t>
            </w:r>
          </w:p>
        </w:tc>
        <w:tc>
          <w:tcPr>
            <w:tcMar>
              <w:top w:type="dxa" w:w="80"/>
              <w:left w:type="dxa" w:w="120"/>
              <w:bottom w:type="dxa" w:w="80"/>
              <w:right w:type="dxa" w:w="120"/>
            </w:tcMar>
            <w:vAlign w:val="center"/>
          </w:tcPr>
          <w:p>
            <w:r>
              <w:rPr>
                <w:sz w:val="18"/>
                <w:szCs w:val="18"/>
              </w:rPr>
              <w:t xml:space="preserve">Email</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gửi nếu cộng tác viên đã bật nhận email</w:t>
            </w:r>
          </w:p>
        </w:tc>
        <w:tc>
          <w:tcPr>
            <w:tcMar>
              <w:top w:type="dxa" w:w="80"/>
              <w:left w:type="dxa" w:w="120"/>
              <w:bottom w:type="dxa" w:w="80"/>
              <w:right w:type="dxa" w:w="120"/>
            </w:tcMar>
            <w:vAlign w:val="center"/>
          </w:tcPr>
          <w:p>
            <w:r>
              <w:rPr>
                <w:sz w:val="18"/>
                <w:szCs w:val="18"/>
              </w:rPr>
              <w:t xml:space="preserve">Chủ đề: "[Cổng Pháp luật Quốc gia] Bài viết cần chỉnh sửa — Có phản hồi mới". Nội dung: tên cộng tác viên, tiêu đề bài, đoạn tóm tắt ghi chú phản hồi, link đăng nhập để xem đầy đủ và chỉnh sửa bài.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Gửi thông báo in-app tự động</w:t>
            </w:r>
          </w:p>
        </w:tc>
        <w:tc>
          <w:tcPr>
            <w:tcMar>
              <w:top w:type="dxa" w:w="80"/>
              <w:left w:type="dxa" w:w="120"/>
              <w:bottom w:type="dxa" w:w="80"/>
              <w:right w:type="dxa" w:w="120"/>
            </w:tcMar>
            <w:vAlign w:val="center"/>
          </w:tcPr>
          <w:p>
            <w:r>
              <w:rPr>
                <w:sz w:val="18"/>
                <w:szCs w:val="18"/>
              </w:rPr>
              <w:t xml:space="preserve">Hệ thống (trigger event)</w:t>
            </w:r>
          </w:p>
        </w:tc>
        <w:tc>
          <w:tcPr>
            <w:tcMar>
              <w:top w:type="dxa" w:w="80"/>
              <w:left w:type="dxa" w:w="120"/>
              <w:bottom w:type="dxa" w:w="80"/>
              <w:right w:type="dxa" w:w="120"/>
            </w:tcMar>
            <w:vAlign w:val="center"/>
          </w:tcPr>
          <w:p>
            <w:r>
              <w:rPr>
                <w:sz w:val="18"/>
                <w:szCs w:val="18"/>
              </w:rPr>
              <w:t xml:space="preserve">Ngay khi biên tập viên thực hiện hành động duyệt hoặc từ chối trên CMS: hệ thống tự động tạo bản ghi thông báo cho cộng tác viên tương ứng, cập nhật badge chuông realtime (nếu cộng tác viên đang online), lưu vào bảng notifications.</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Gửi email thông báo</w:t>
            </w:r>
          </w:p>
        </w:tc>
        <w:tc>
          <w:tcPr>
            <w:tcMar>
              <w:top w:type="dxa" w:w="80"/>
              <w:left w:type="dxa" w:w="120"/>
              <w:bottom w:type="dxa" w:w="80"/>
              <w:right w:type="dxa" w:w="120"/>
            </w:tcMar>
            <w:vAlign w:val="center"/>
          </w:tcPr>
          <w:p>
            <w:r>
              <w:rPr>
                <w:sz w:val="18"/>
                <w:szCs w:val="18"/>
              </w:rPr>
              <w:t xml:space="preserve">Hệ thống (background job)</w:t>
            </w:r>
          </w:p>
        </w:tc>
        <w:tc>
          <w:tcPr>
            <w:tcMar>
              <w:top w:type="dxa" w:w="80"/>
              <w:left w:type="dxa" w:w="120"/>
              <w:bottom w:type="dxa" w:w="80"/>
              <w:right w:type="dxa" w:w="120"/>
            </w:tcMar>
            <w:vAlign w:val="center"/>
          </w:tcPr>
          <w:p>
            <w:r>
              <w:rPr>
                <w:sz w:val="18"/>
                <w:szCs w:val="18"/>
              </w:rPr>
              <w:t xml:space="preserve">Nếu cộng tác viên đã bật nhận email trong cài đặt tài khoản: hệ thống đưa email vào queue gửi, gửi trong vòng 5 phút sau sự kiện. Nếu gửi thất bại: retry tối đa 3 lần.</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Cập nhật realtime badge chuông</w:t>
            </w:r>
          </w:p>
        </w:tc>
        <w:tc>
          <w:tcPr>
            <w:tcMar>
              <w:top w:type="dxa" w:w="80"/>
              <w:left w:type="dxa" w:w="120"/>
              <w:bottom w:type="dxa" w:w="80"/>
              <w:right w:type="dxa" w:w="120"/>
            </w:tcMar>
            <w:vAlign w:val="center"/>
          </w:tcPr>
          <w:p>
            <w:r>
              <w:rPr>
                <w:sz w:val="18"/>
                <w:szCs w:val="18"/>
              </w:rPr>
              <w:t xml:space="preserve">WebSocket / Polling</w:t>
            </w:r>
          </w:p>
        </w:tc>
        <w:tc>
          <w:tcPr>
            <w:tcMar>
              <w:top w:type="dxa" w:w="80"/>
              <w:left w:type="dxa" w:w="120"/>
              <w:bottom w:type="dxa" w:w="80"/>
              <w:right w:type="dxa" w:w="120"/>
            </w:tcMar>
            <w:vAlign w:val="center"/>
          </w:tcPr>
          <w:p>
            <w:r>
              <w:rPr>
                <w:sz w:val="18"/>
                <w:szCs w:val="18"/>
              </w:rPr>
              <w:t xml:space="preserve">Khi thông báo mới được tạo: badge số thông báo chưa đọc trên icon chuông tăng lên 1 realtime (nếu dùng WebSocket) hoặc cập nhật trong lần poll tiếp theo (mỗi 30 giây).</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2026-03-17T03:09:31.547Z</dcterms:created>
  <dcterms:modified xsi:type="dcterms:W3CDTF">2026-03-17T03:09:31.548Z</dcterms:modified>
</cp:coreProperties>
</file>

<file path=docProps/custom.xml><?xml version="1.0" encoding="utf-8"?>
<Properties xmlns="http://schemas.openxmlformats.org/officeDocument/2006/custom-properties" xmlns:vt="http://schemas.openxmlformats.org/officeDocument/2006/docPropsVTypes"/>
</file>