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E956B">
      <w:pPr>
        <w:spacing w:line="25" w:lineRule="atLeast"/>
        <w:jc w:val="both"/>
        <w:rPr>
          <w:rFonts w:hint="default" w:ascii="Times New Roman" w:hAnsi="Times New Roman" w:eastAsia="Times New Roman" w:cs="Times New Roman"/>
          <w:b/>
          <w:sz w:val="24"/>
          <w:szCs w:val="24"/>
        </w:rPr>
      </w:pPr>
    </w:p>
    <w:p w14:paraId="6D6E956C">
      <w:pPr>
        <w:spacing w:line="25" w:lineRule="atLeast"/>
        <w:jc w:val="both"/>
        <w:rPr>
          <w:rFonts w:hint="default" w:ascii="Times New Roman" w:hAnsi="Times New Roman" w:eastAsia="Times New Roman" w:cs="Times New Roman"/>
          <w:b/>
          <w:sz w:val="24"/>
          <w:szCs w:val="24"/>
        </w:rPr>
      </w:pPr>
    </w:p>
    <w:p w14:paraId="5402AFE8">
      <w:pPr>
        <w:spacing w:after="160"/>
        <w:jc w:val="center"/>
        <w:rPr>
          <w:rFonts w:hint="default" w:ascii="Times New Roman" w:hAnsi="Times New Roman" w:eastAsia="Calibri" w:cs="Times New Roman"/>
          <w:lang w:val="en-US"/>
        </w:rPr>
      </w:pPr>
      <w:r>
        <w:rPr>
          <w:rFonts w:hint="default" w:ascii="Times New Roman" w:hAnsi="Times New Roman" w:eastAsia="Calibri" w:cs="Times New Roman"/>
          <w:lang w:val="en-US"/>
        </w:rPr>
        <mc:AlternateContent>
          <mc:Choice Requires="wps">
            <w:drawing>
              <wp:inline distT="0" distB="0" distL="0" distR="0">
                <wp:extent cx="307340" cy="307340"/>
                <wp:effectExtent l="0" t="0" r="0" b="0"/>
                <wp:docPr id="2" name="AutoShape 2" descr="UM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2" o:spid="_x0000_s1026" o:spt="1" alt="UMT" style="height:24.2pt;width:24.2pt;" filled="f" stroked="f" coordsize="21600,21600" o:gfxdata="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Cqv/zTAAAAAwEAAA8AAAAAAAAAAQAgAAAAIgAAAGRycy9kb3du&#10;cmV2LnhtbFBLAQIUABQAAAAIAIdO4kDfRCllBAIAAB4EAAAOAAAAAAAAAAEAIAAAACIBAABkcnMv&#10;ZTJvRG9jLnhtbFBLBQYAAAAABgAGAFkBAACYBQAAAAA=&#10;">
                <v:fill on="f" focussize="0,0"/>
                <v:stroke on="f"/>
                <v:imagedata o:title=""/>
                <o:lock v:ext="edit" aspectratio="t"/>
                <w10:wrap type="none"/>
                <w10:anchorlock/>
              </v:rect>
            </w:pict>
          </mc:Fallback>
        </mc:AlternateContent>
      </w:r>
    </w:p>
    <w:p w14:paraId="6D6E956D">
      <w:pPr>
        <w:spacing w:after="160"/>
        <w:jc w:val="center"/>
        <w:rPr>
          <w:rFonts w:hint="default" w:ascii="Times New Roman" w:hAnsi="Times New Roman" w:eastAsia="Calibri" w:cs="Times New Roman"/>
          <w:b/>
          <w:color w:val="000000"/>
          <w:sz w:val="32"/>
          <w:szCs w:val="32"/>
          <w:shd w:val="clear" w:color="auto" w:fill="FFFFFF"/>
          <w:lang w:val="vi-VN"/>
        </w:rPr>
      </w:pPr>
      <w:r>
        <w:rPr>
          <w:rFonts w:hint="default" w:ascii="Times New Roman" w:hAnsi="Times New Roman" w:eastAsia="Calibri" w:cs="Times New Roman"/>
          <w:b/>
          <w:color w:val="000000"/>
          <w:sz w:val="32"/>
          <w:szCs w:val="32"/>
          <w:shd w:val="clear" w:color="auto" w:fill="FFFFFF"/>
          <w:lang w:val="vi-VN"/>
        </w:rPr>
        <w:t>TRƯỜNG ĐẠI HỌC QUẢN LÝ VÀ CÔNG NGHỆ</w:t>
      </w:r>
    </w:p>
    <w:p w14:paraId="6D6E956E">
      <w:pPr>
        <w:spacing w:after="160"/>
        <w:jc w:val="center"/>
        <w:rPr>
          <w:rFonts w:hint="default" w:ascii="Times New Roman" w:hAnsi="Times New Roman" w:eastAsia="Calibri" w:cs="Times New Roman"/>
          <w:b/>
          <w:color w:val="000000"/>
          <w:sz w:val="32"/>
          <w:szCs w:val="32"/>
          <w:shd w:val="clear" w:color="auto" w:fill="FFFFFF"/>
          <w:lang w:val="vi-VN"/>
        </w:rPr>
      </w:pPr>
      <w:r>
        <w:rPr>
          <w:rFonts w:hint="default" w:ascii="Times New Roman" w:hAnsi="Times New Roman" w:eastAsia="Calibri" w:cs="Times New Roman"/>
          <w:color w:val="1F4E79"/>
          <w:sz w:val="36"/>
          <w:szCs w:val="36"/>
          <w:u w:val="single"/>
          <w:shd w:val="clear" w:color="auto" w:fill="FFFFFF"/>
          <w:lang w:val="en-US"/>
        </w:rPr>
        <w:drawing>
          <wp:anchor distT="0" distB="0" distL="114300" distR="114300" simplePos="0" relativeHeight="251660288" behindDoc="1" locked="0" layoutInCell="1" allowOverlap="1">
            <wp:simplePos x="0" y="0"/>
            <wp:positionH relativeFrom="margin">
              <wp:posOffset>2164715</wp:posOffset>
            </wp:positionH>
            <wp:positionV relativeFrom="paragraph">
              <wp:posOffset>179705</wp:posOffset>
            </wp:positionV>
            <wp:extent cx="1990090" cy="7150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90090" cy="715010"/>
                    </a:xfrm>
                    <a:prstGeom prst="rect">
                      <a:avLst/>
                    </a:prstGeom>
                    <a:noFill/>
                  </pic:spPr>
                </pic:pic>
              </a:graphicData>
            </a:graphic>
          </wp:anchor>
        </w:drawing>
      </w:r>
      <w:r>
        <w:rPr>
          <w:rFonts w:hint="default" w:ascii="Times New Roman" w:hAnsi="Times New Roman" w:eastAsia="Calibri" w:cs="Times New Roman"/>
          <w:b/>
          <w:color w:val="000000"/>
          <w:sz w:val="32"/>
          <w:szCs w:val="32"/>
          <w:shd w:val="clear" w:color="auto" w:fill="FFFFFF"/>
          <w:lang w:val="vi-VN"/>
        </w:rPr>
        <w:t>THÀNH PHỐ HỒ CHÍ MINH</w:t>
      </w:r>
    </w:p>
    <w:p w14:paraId="6D6E956F">
      <w:pPr>
        <w:spacing w:after="160"/>
        <w:jc w:val="center"/>
        <w:rPr>
          <w:rFonts w:hint="default" w:ascii="Times New Roman" w:hAnsi="Times New Roman" w:eastAsia="Calibri" w:cs="Times New Roman"/>
          <w:color w:val="1F4E79"/>
          <w:sz w:val="36"/>
          <w:szCs w:val="36"/>
          <w:u w:val="single"/>
          <w:shd w:val="clear" w:color="auto" w:fill="FFFFFF"/>
          <w:lang w:val="en-US"/>
        </w:rPr>
      </w:pPr>
      <w:r>
        <w:rPr>
          <w:rFonts w:hint="default" w:ascii="Times New Roman" w:hAnsi="Times New Roman" w:eastAsia="Calibri" w:cs="Times New Roman"/>
          <w:color w:val="1F4E79"/>
          <w:sz w:val="36"/>
          <w:szCs w:val="36"/>
          <w:u w:val="single"/>
          <w:shd w:val="clear" w:color="auto" w:fill="FFFFFF"/>
          <w:lang w:val="vi-VN"/>
        </w:rPr>
        <w:t xml:space="preserve">KHOA </w:t>
      </w:r>
      <w:r>
        <w:rPr>
          <w:rFonts w:hint="default" w:ascii="Times New Roman" w:hAnsi="Times New Roman" w:eastAsia="Calibri" w:cs="Times New Roman"/>
          <w:color w:val="1F4E79"/>
          <w:sz w:val="36"/>
          <w:szCs w:val="36"/>
          <w:u w:val="single"/>
          <w:shd w:val="clear" w:color="auto" w:fill="FFFFFF"/>
          <w:lang w:val="en-US"/>
        </w:rPr>
        <w:t>CÔNG NGHỆ</w:t>
      </w:r>
    </w:p>
    <w:p w14:paraId="6D6E9570">
      <w:pPr>
        <w:spacing w:after="160"/>
        <w:jc w:val="center"/>
        <w:rPr>
          <w:rFonts w:hint="default" w:ascii="Times New Roman" w:hAnsi="Times New Roman" w:eastAsia="Calibri" w:cs="Times New Roman"/>
          <w:b/>
          <w:color w:val="000000" w:themeColor="text1"/>
          <w:sz w:val="72"/>
          <w:szCs w:val="72"/>
          <w:lang w:val="vi-VN"/>
          <w14:textFill>
            <w14:solidFill>
              <w14:schemeClr w14:val="tx1"/>
            </w14:solidFill>
          </w14:textFill>
        </w:rPr>
      </w:pPr>
      <w:r>
        <w:rPr>
          <w:rFonts w:hint="default" w:ascii="Times New Roman" w:hAnsi="Times New Roman" w:eastAsia="Calibri" w:cs="Times New Roman"/>
          <w:b/>
          <w:color w:val="000000" w:themeColor="text1"/>
          <w:sz w:val="72"/>
          <w:szCs w:val="72"/>
          <w:lang w:val="vi-VN"/>
          <w14:textFill>
            <w14:solidFill>
              <w14:schemeClr w14:val="tx1"/>
            </w14:solidFill>
          </w14:textFill>
        </w:rPr>
        <w:t>BÁO CÁO</w:t>
      </w:r>
    </w:p>
    <w:p w14:paraId="2C305828">
      <w:pPr>
        <w:spacing w:line="25" w:lineRule="atLeast"/>
        <w:jc w:val="center"/>
        <w:rPr>
          <w:rFonts w:hint="default" w:ascii="Times New Roman" w:hAnsi="Times New Roman" w:eastAsia="Times New Roman" w:cs="Times New Roman"/>
          <w:b/>
          <w:bCs/>
          <w:iCs/>
          <w:caps/>
          <w:color w:val="000000" w:themeColor="text1"/>
          <w:sz w:val="40"/>
          <w:szCs w:val="40"/>
          <w:lang w:val="en-US"/>
          <w14:textFill>
            <w14:solidFill>
              <w14:schemeClr w14:val="tx1"/>
            </w14:solidFill>
          </w14:textFill>
        </w:rPr>
      </w:pPr>
      <w:r>
        <w:rPr>
          <w:rFonts w:hint="default" w:ascii="Times New Roman" w:hAnsi="Times New Roman" w:eastAsia="Times New Roman" w:cs="Times New Roman"/>
          <w:b/>
          <w:bCs/>
          <w:iCs/>
          <w:caps/>
          <w:color w:val="000000" w:themeColor="text1"/>
          <w:sz w:val="40"/>
          <w:szCs w:val="40"/>
          <w:lang w:val="en-US"/>
          <w14:textFill>
            <w14:solidFill>
              <w14:schemeClr w14:val="tx1"/>
            </w14:solidFill>
          </w14:textFill>
        </w:rPr>
        <w:t>PHÂN TÍCH VÀ TRỰC QUAN HÓA DỮ LIỆU HÀNH VI MUA SẮM KHÁCH HÀNG</w:t>
      </w:r>
    </w:p>
    <w:p w14:paraId="6D6E9574">
      <w:pPr>
        <w:spacing w:line="25" w:lineRule="atLeast"/>
        <w:jc w:val="center"/>
        <w:rPr>
          <w:rFonts w:hint="default" w:ascii="Times New Roman" w:hAnsi="Times New Roman" w:eastAsia="Calibri" w:cs="Times New Roman"/>
          <w:b/>
          <w:color w:val="FF0000"/>
          <w:sz w:val="48"/>
          <w:szCs w:val="48"/>
          <w:lang w:val="vi-VN"/>
        </w:rPr>
      </w:pPr>
    </w:p>
    <w:p w14:paraId="6D6E9575">
      <w:pPr>
        <w:spacing w:after="160"/>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vi-VN"/>
        </w:rPr>
        <w:t xml:space="preserve">                 MÔN: </w:t>
      </w:r>
      <w:r>
        <w:rPr>
          <w:rFonts w:hint="default" w:ascii="Times New Roman" w:hAnsi="Times New Roman" w:eastAsia="SimSun" w:cs="Times New Roman"/>
          <w:i w:val="0"/>
          <w:iCs w:val="0"/>
          <w:sz w:val="24"/>
          <w:szCs w:val="24"/>
        </w:rPr>
        <w:t>DATA PROCESSING AND PROGRAMMING TECHNIQUE</w:t>
      </w:r>
      <w:r>
        <w:rPr>
          <w:rFonts w:hint="default" w:ascii="Times New Roman" w:hAnsi="Times New Roman" w:eastAsia="Calibri" w:cs="Times New Roman"/>
          <w:sz w:val="28"/>
          <w:szCs w:val="28"/>
          <w:lang w:val="en-US"/>
        </w:rPr>
        <w:t xml:space="preserve"> </w:t>
      </w:r>
    </w:p>
    <w:p w14:paraId="6D6E9576">
      <w:pPr>
        <w:spacing w:after="160"/>
        <w:jc w:val="both"/>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 xml:space="preserve">                 LỚP: 1</w:t>
      </w:r>
      <w:r>
        <w:rPr>
          <w:rFonts w:hint="default" w:ascii="Times New Roman" w:hAnsi="Times New Roman" w:eastAsia="Calibri" w:cs="Times New Roman"/>
          <w:sz w:val="28"/>
          <w:szCs w:val="28"/>
          <w:lang w:val="en-US"/>
        </w:rPr>
        <w:t>576</w:t>
      </w:r>
      <w:r>
        <w:rPr>
          <w:rFonts w:hint="default" w:ascii="Times New Roman" w:hAnsi="Times New Roman" w:eastAsia="Calibri" w:cs="Times New Roman"/>
          <w:sz w:val="28"/>
          <w:szCs w:val="28"/>
          <w:lang w:val="vi-VN"/>
        </w:rPr>
        <w:t>_</w:t>
      </w:r>
      <w:r>
        <w:rPr>
          <w:rFonts w:hint="default" w:ascii="Times New Roman" w:hAnsi="Times New Roman" w:eastAsia="Calibri" w:cs="Times New Roman"/>
          <w:sz w:val="28"/>
          <w:szCs w:val="28"/>
          <w:lang w:val="en-US"/>
        </w:rPr>
        <w:t>FAL</w:t>
      </w:r>
      <w:r>
        <w:rPr>
          <w:rFonts w:hint="default" w:ascii="Times New Roman" w:hAnsi="Times New Roman" w:eastAsia="Calibri" w:cs="Times New Roman"/>
          <w:sz w:val="28"/>
          <w:szCs w:val="28"/>
          <w:lang w:val="vi-VN"/>
        </w:rPr>
        <w:t>25</w:t>
      </w:r>
    </w:p>
    <w:p w14:paraId="6D6E9577">
      <w:pPr>
        <w:spacing w:after="160"/>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vi-VN"/>
        </w:rPr>
        <w:t xml:space="preserve">                 GIẢNG VIÊN: </w:t>
      </w:r>
      <w:r>
        <w:rPr>
          <w:rFonts w:hint="default" w:ascii="Times New Roman" w:hAnsi="Times New Roman" w:eastAsia="Calibri" w:cs="Times New Roman"/>
          <w:sz w:val="28"/>
          <w:szCs w:val="28"/>
          <w:lang w:val="en-US"/>
        </w:rPr>
        <w:t>TRẦN HỮU QUỐC VĂN</w:t>
      </w:r>
    </w:p>
    <w:p w14:paraId="6D6E9578">
      <w:pPr>
        <w:spacing w:after="160"/>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vi-VN"/>
        </w:rPr>
        <w:t xml:space="preserve">                 NHÓM SINH VIÊN THỰC HIỆN: </w:t>
      </w:r>
      <w:r>
        <w:rPr>
          <w:rFonts w:hint="default" w:ascii="Times New Roman" w:hAnsi="Times New Roman" w:eastAsia="Calibri" w:cs="Times New Roman"/>
          <w:sz w:val="28"/>
          <w:szCs w:val="28"/>
          <w:lang w:val="en-US"/>
        </w:rPr>
        <w:t>NHÓM 6</w:t>
      </w:r>
    </w:p>
    <w:p w14:paraId="7D42D937">
      <w:pPr>
        <w:spacing w:after="160"/>
        <w:jc w:val="both"/>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 xml:space="preserve">                    </w:t>
      </w:r>
    </w:p>
    <w:p w14:paraId="1F7E48A1">
      <w:pPr>
        <w:spacing w:after="160"/>
        <w:ind w:left="720" w:leftChars="0" w:firstLine="720" w:firstLineChars="0"/>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TRẦN HUỲNH LONG</w:t>
      </w:r>
      <w:r>
        <w:rPr>
          <w:rFonts w:hint="default" w:ascii="Times New Roman" w:hAnsi="Times New Roman" w:eastAsia="Calibri" w:cs="Times New Roman"/>
          <w:sz w:val="28"/>
          <w:szCs w:val="28"/>
          <w:lang w:val="en-US"/>
        </w:rPr>
        <w:t xml:space="preserve">             </w:t>
      </w:r>
      <w:r>
        <w:rPr>
          <w:rFonts w:hint="default" w:ascii="Times New Roman" w:hAnsi="Times New Roman" w:eastAsia="Calibri" w:cs="Times New Roman"/>
          <w:sz w:val="28"/>
          <w:szCs w:val="28"/>
          <w:lang w:val="vi-VN"/>
        </w:rPr>
        <w:t>2403700</w:t>
      </w:r>
      <w:r>
        <w:rPr>
          <w:rFonts w:hint="default" w:ascii="Times New Roman" w:hAnsi="Times New Roman" w:eastAsia="Calibri" w:cs="Times New Roman"/>
          <w:sz w:val="28"/>
          <w:szCs w:val="28"/>
          <w:lang w:val="en-US"/>
        </w:rPr>
        <w:t>010</w:t>
      </w:r>
    </w:p>
    <w:p w14:paraId="5DE3823B">
      <w:pPr>
        <w:spacing w:after="160"/>
        <w:ind w:left="720" w:leftChars="0" w:firstLine="720" w:firstLineChars="0"/>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HỒ NGỌC VÂN ANH</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lang w:val="en-US"/>
        </w:rPr>
        <w:t xml:space="preserve"> </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lang w:val="vi-VN"/>
        </w:rPr>
        <w:t>2403700</w:t>
      </w:r>
      <w:r>
        <w:rPr>
          <w:rFonts w:hint="default" w:ascii="Times New Roman" w:hAnsi="Times New Roman" w:eastAsia="Calibri" w:cs="Times New Roman"/>
          <w:sz w:val="28"/>
          <w:szCs w:val="28"/>
          <w:lang w:val="en-US"/>
        </w:rPr>
        <w:t>192</w:t>
      </w:r>
    </w:p>
    <w:p w14:paraId="6D6E957B">
      <w:pPr>
        <w:spacing w:after="160"/>
        <w:ind w:left="720" w:leftChars="0" w:firstLine="720" w:firstLineChars="0"/>
        <w:jc w:val="both"/>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TRẦN THÀNH ĐẠT</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lang w:val="en-US"/>
        </w:rPr>
        <w:t xml:space="preserve">  </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lang w:val="vi-VN"/>
        </w:rPr>
        <w:t>24037002</w:t>
      </w:r>
      <w:r>
        <w:rPr>
          <w:rFonts w:hint="default" w:ascii="Times New Roman" w:hAnsi="Times New Roman" w:eastAsia="Calibri" w:cs="Times New Roman"/>
          <w:sz w:val="28"/>
          <w:szCs w:val="28"/>
          <w:lang w:val="en-US"/>
        </w:rPr>
        <w:t>51</w:t>
      </w:r>
    </w:p>
    <w:p w14:paraId="5105A4AF">
      <w:pPr>
        <w:spacing w:after="160"/>
        <w:jc w:val="both"/>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 xml:space="preserve">                     </w:t>
      </w:r>
    </w:p>
    <w:p w14:paraId="779A6E26">
      <w:pPr>
        <w:spacing w:after="160"/>
        <w:jc w:val="both"/>
        <w:rPr>
          <w:rFonts w:hint="default" w:ascii="Times New Roman" w:hAnsi="Times New Roman" w:eastAsia="Calibri" w:cs="Times New Roman"/>
          <w:sz w:val="28"/>
          <w:szCs w:val="28"/>
          <w:lang w:val="en-US"/>
        </w:rPr>
      </w:pPr>
    </w:p>
    <w:p w14:paraId="0DF6D2E7">
      <w:pPr>
        <w:spacing w:after="160"/>
        <w:jc w:val="both"/>
        <w:rPr>
          <w:rFonts w:hint="default" w:ascii="Times New Roman" w:hAnsi="Times New Roman" w:eastAsia="Calibri" w:cs="Times New Roman"/>
          <w:sz w:val="28"/>
          <w:szCs w:val="28"/>
          <w:lang w:val="en-US"/>
        </w:rPr>
      </w:pPr>
    </w:p>
    <w:p w14:paraId="6E5FBE13">
      <w:pPr>
        <w:spacing w:after="160"/>
        <w:jc w:val="both"/>
        <w:rPr>
          <w:rFonts w:hint="default" w:ascii="Times New Roman" w:hAnsi="Times New Roman" w:eastAsia="Calibri" w:cs="Times New Roman"/>
          <w:sz w:val="28"/>
          <w:szCs w:val="28"/>
          <w:lang w:val="en-US"/>
        </w:rPr>
      </w:pPr>
    </w:p>
    <w:p w14:paraId="44CBF0F6">
      <w:pPr>
        <w:spacing w:after="160"/>
        <w:jc w:val="right"/>
        <w:rPr>
          <w:rFonts w:hint="default" w:ascii="Times New Roman" w:hAnsi="Times New Roman" w:eastAsia="Arial" w:cs="Times New Roman"/>
          <w:b/>
          <w:sz w:val="22"/>
          <w:szCs w:val="22"/>
          <w:lang w:val="vi" w:eastAsia="en-US" w:bidi="ar-SA"/>
        </w:rPr>
      </w:pP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32"/>
          <w:szCs w:val="32"/>
          <w:lang w:val="vi-VN"/>
        </w:rPr>
        <w:t xml:space="preserve">Thành phố Hồ Chí Minh, tháng </w:t>
      </w:r>
      <w:r>
        <w:rPr>
          <w:rFonts w:hint="default" w:ascii="Times New Roman" w:hAnsi="Times New Roman" w:eastAsia="Calibri" w:cs="Times New Roman"/>
          <w:sz w:val="32"/>
          <w:szCs w:val="32"/>
          <w:lang w:val="en-US"/>
        </w:rPr>
        <w:t>12</w:t>
      </w:r>
      <w:r>
        <w:rPr>
          <w:rFonts w:hint="default" w:ascii="Times New Roman" w:hAnsi="Times New Roman" w:eastAsia="Calibri" w:cs="Times New Roman"/>
          <w:sz w:val="32"/>
          <w:szCs w:val="32"/>
          <w:lang w:val="vi-VN"/>
        </w:rPr>
        <w:t xml:space="preserve"> năm 2025</w:t>
      </w:r>
    </w:p>
    <w:p w14:paraId="699694C1">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6"/>
          <w:szCs w:val="36"/>
          <w:lang w:val="en-US" w:eastAsia="en-US" w:bidi="ar-SA"/>
        </w:rPr>
        <w:sectPr>
          <w:pgSz w:w="11909" w:h="16834"/>
          <w:pgMar w:top="1440" w:right="1080" w:bottom="1440" w:left="1080" w:header="720" w:footer="720" w:gutter="0"/>
          <w:pgBorders w:display="firstPage" w:offsetFrom="page">
            <w:top w:val="twistedLines1" w:color="0070C0" w:sz="31" w:space="24"/>
            <w:left w:val="twistedLines1" w:color="0070C0" w:sz="31" w:space="24"/>
            <w:bottom w:val="twistedLines1" w:color="0070C0" w:sz="31" w:space="24"/>
            <w:right w:val="twistedLines1" w:color="0070C0" w:sz="31" w:space="24"/>
          </w:pgBorders>
          <w:pgNumType w:start="1"/>
          <w:cols w:space="720" w:num="1"/>
        </w:sectPr>
      </w:pPr>
    </w:p>
    <w:sdt>
      <w:sdtPr>
        <w:rPr>
          <w:rFonts w:hint="default" w:ascii="Times New Roman" w:hAnsi="Times New Roman" w:eastAsia="SimSun" w:cs="Times New Roman"/>
          <w:b/>
          <w:bCs/>
          <w:sz w:val="36"/>
          <w:szCs w:val="36"/>
          <w:lang w:val="en-US" w:eastAsia="en-US" w:bidi="ar-SA"/>
        </w:rPr>
        <w:id w:val="147452894"/>
        <w15:color w:val="DBDBDB"/>
        <w:docPartObj>
          <w:docPartGallery w:val="Table of Contents"/>
          <w:docPartUnique/>
        </w:docPartObj>
      </w:sdtPr>
      <w:sdtEndPr>
        <w:rPr>
          <w:rFonts w:hint="default" w:ascii="Times New Roman" w:hAnsi="Times New Roman" w:eastAsia="Arial" w:cs="Times New Roman"/>
          <w:b/>
          <w:bCs/>
          <w:sz w:val="22"/>
          <w:szCs w:val="40"/>
          <w:lang w:val="vi" w:eastAsia="en-US" w:bidi="ar-SA"/>
        </w:rPr>
      </w:sdtEndPr>
      <w:sdtContent>
        <w:p w14:paraId="032035A2">
          <w:pPr>
            <w:spacing w:before="0" w:beforeLines="0" w:after="0" w:afterLines="0" w:line="240" w:lineRule="auto"/>
            <w:ind w:left="0" w:leftChars="0" w:right="0" w:rightChars="0" w:firstLine="0" w:firstLineChars="0"/>
            <w:jc w:val="center"/>
            <w:rPr>
              <w:rFonts w:hint="default" w:ascii="Times New Roman" w:hAnsi="Times New Roman" w:cs="Times New Roman"/>
              <w:b/>
              <w:bCs/>
              <w:sz w:val="36"/>
              <w:szCs w:val="36"/>
              <w:lang w:val="en-US"/>
            </w:rPr>
          </w:pPr>
          <w:r>
            <w:rPr>
              <w:rFonts w:hint="default" w:ascii="Times New Roman" w:hAnsi="Times New Roman" w:eastAsia="SimSun" w:cs="Times New Roman"/>
              <w:b/>
              <w:bCs/>
              <w:sz w:val="36"/>
              <w:szCs w:val="36"/>
              <w:lang w:val="en-US" w:eastAsia="en-US" w:bidi="ar-SA"/>
            </w:rPr>
            <w:t>MỤC LỤC</w:t>
          </w:r>
        </w:p>
        <w:p w14:paraId="3E0C8DA6">
          <w:pPr>
            <w:pStyle w:val="14"/>
            <w:tabs>
              <w:tab w:val="right" w:leader="dot" w:pos="9749"/>
            </w:tabs>
            <w:spacing w:line="360" w:lineRule="auto"/>
            <w:rPr>
              <w:b/>
              <w:sz w:val="28"/>
              <w:szCs w:val="28"/>
            </w:rPr>
          </w:pPr>
          <w:r>
            <w:rPr>
              <w:rFonts w:hint="default" w:ascii="Times New Roman" w:hAnsi="Times New Roman" w:cs="Times New Roman"/>
              <w:b/>
              <w:bCs/>
              <w:sz w:val="56"/>
              <w:szCs w:val="56"/>
            </w:rPr>
            <w:fldChar w:fldCharType="begin"/>
          </w:r>
          <w:r>
            <w:rPr>
              <w:rFonts w:hint="default" w:ascii="Times New Roman" w:hAnsi="Times New Roman" w:cs="Times New Roman"/>
              <w:b/>
              <w:bCs/>
              <w:sz w:val="56"/>
              <w:szCs w:val="56"/>
            </w:rPr>
            <w:instrText xml:space="preserve">TOC \o "1-2" \h \u </w:instrText>
          </w:r>
          <w:r>
            <w:rPr>
              <w:rFonts w:hint="default" w:ascii="Times New Roman" w:hAnsi="Times New Roman" w:cs="Times New Roman"/>
              <w:b/>
              <w:bCs/>
              <w:sz w:val="56"/>
              <w:szCs w:val="56"/>
            </w:rPr>
            <w:fldChar w:fldCharType="separate"/>
          </w:r>
          <w:r>
            <w:rPr>
              <w:rFonts w:hint="default" w:ascii="Times New Roman" w:hAnsi="Times New Roman" w:cs="Times New Roman"/>
              <w:b/>
              <w:bCs/>
              <w:sz w:val="28"/>
              <w:szCs w:val="56"/>
            </w:rPr>
            <w:fldChar w:fldCharType="begin"/>
          </w:r>
          <w:r>
            <w:rPr>
              <w:rFonts w:hint="default" w:ascii="Times New Roman" w:hAnsi="Times New Roman" w:cs="Times New Roman"/>
              <w:b/>
              <w:bCs/>
              <w:sz w:val="28"/>
              <w:szCs w:val="56"/>
            </w:rPr>
            <w:instrText xml:space="preserve"> HYPERLINK \l _Toc7058 </w:instrText>
          </w:r>
          <w:r>
            <w:rPr>
              <w:rFonts w:hint="default" w:ascii="Times New Roman" w:hAnsi="Times New Roman" w:cs="Times New Roman"/>
              <w:b/>
              <w:bCs/>
              <w:sz w:val="28"/>
              <w:szCs w:val="56"/>
            </w:rPr>
            <w:fldChar w:fldCharType="separate"/>
          </w:r>
          <w:r>
            <w:rPr>
              <w:rFonts w:hint="default" w:ascii="Times New Roman" w:hAnsi="Times New Roman" w:cs="Times New Roman"/>
              <w:b/>
              <w:bCs/>
              <w:sz w:val="28"/>
              <w:szCs w:val="48"/>
            </w:rPr>
            <w:t>1. MỞ ĐẦU</w:t>
          </w:r>
          <w:r>
            <w:rPr>
              <w:b/>
              <w:sz w:val="28"/>
              <w:szCs w:val="28"/>
            </w:rPr>
            <w:tab/>
          </w:r>
          <w:r>
            <w:rPr>
              <w:b/>
              <w:sz w:val="28"/>
              <w:szCs w:val="28"/>
            </w:rPr>
            <w:fldChar w:fldCharType="begin"/>
          </w:r>
          <w:r>
            <w:rPr>
              <w:b/>
              <w:sz w:val="28"/>
              <w:szCs w:val="28"/>
            </w:rPr>
            <w:instrText xml:space="preserve"> PAGEREF _Toc7058 \h </w:instrText>
          </w:r>
          <w:r>
            <w:rPr>
              <w:b/>
              <w:sz w:val="28"/>
              <w:szCs w:val="28"/>
            </w:rPr>
            <w:fldChar w:fldCharType="separate"/>
          </w:r>
          <w:r>
            <w:rPr>
              <w:b/>
              <w:sz w:val="28"/>
              <w:szCs w:val="28"/>
            </w:rPr>
            <w:t>2</w:t>
          </w:r>
          <w:r>
            <w:rPr>
              <w:b/>
              <w:sz w:val="28"/>
              <w:szCs w:val="28"/>
            </w:rPr>
            <w:fldChar w:fldCharType="end"/>
          </w:r>
          <w:r>
            <w:rPr>
              <w:rFonts w:hint="default" w:ascii="Times New Roman" w:hAnsi="Times New Roman" w:cs="Times New Roman"/>
              <w:b/>
              <w:bCs/>
              <w:sz w:val="28"/>
              <w:szCs w:val="56"/>
            </w:rPr>
            <w:fldChar w:fldCharType="end"/>
          </w:r>
        </w:p>
        <w:p w14:paraId="2AE5375D">
          <w:pPr>
            <w:pStyle w:val="14"/>
            <w:tabs>
              <w:tab w:val="right" w:leader="dot" w:pos="9749"/>
            </w:tabs>
            <w:spacing w:line="360" w:lineRule="auto"/>
            <w:rPr>
              <w:b/>
              <w:sz w:val="28"/>
              <w:szCs w:val="28"/>
            </w:rPr>
          </w:pPr>
          <w:r>
            <w:rPr>
              <w:rFonts w:hint="default" w:ascii="Times New Roman" w:hAnsi="Times New Roman" w:cs="Times New Roman"/>
              <w:b/>
              <w:bCs/>
              <w:sz w:val="28"/>
              <w:szCs w:val="56"/>
            </w:rPr>
            <w:fldChar w:fldCharType="begin"/>
          </w:r>
          <w:r>
            <w:rPr>
              <w:rFonts w:hint="default" w:ascii="Times New Roman" w:hAnsi="Times New Roman" w:cs="Times New Roman"/>
              <w:b/>
              <w:bCs/>
              <w:sz w:val="28"/>
              <w:szCs w:val="56"/>
            </w:rPr>
            <w:instrText xml:space="preserve"> HYPERLINK \l _Toc9745 </w:instrText>
          </w:r>
          <w:r>
            <w:rPr>
              <w:rFonts w:hint="default" w:ascii="Times New Roman" w:hAnsi="Times New Roman" w:cs="Times New Roman"/>
              <w:b/>
              <w:bCs/>
              <w:sz w:val="28"/>
              <w:szCs w:val="56"/>
            </w:rPr>
            <w:fldChar w:fldCharType="separate"/>
          </w:r>
          <w:r>
            <w:rPr>
              <w:rFonts w:hint="default" w:ascii="Times New Roman" w:hAnsi="Times New Roman" w:cs="Times New Roman"/>
              <w:b/>
              <w:bCs/>
              <w:sz w:val="28"/>
              <w:szCs w:val="48"/>
            </w:rPr>
            <w:t>2. TÓM TẮT ĐỒ ÁN</w:t>
          </w:r>
          <w:r>
            <w:rPr>
              <w:b/>
              <w:sz w:val="28"/>
              <w:szCs w:val="28"/>
            </w:rPr>
            <w:tab/>
          </w:r>
          <w:r>
            <w:rPr>
              <w:b/>
              <w:sz w:val="28"/>
              <w:szCs w:val="28"/>
            </w:rPr>
            <w:fldChar w:fldCharType="begin"/>
          </w:r>
          <w:r>
            <w:rPr>
              <w:b/>
              <w:sz w:val="28"/>
              <w:szCs w:val="28"/>
            </w:rPr>
            <w:instrText xml:space="preserve"> PAGEREF _Toc9745 \h </w:instrText>
          </w:r>
          <w:r>
            <w:rPr>
              <w:b/>
              <w:sz w:val="28"/>
              <w:szCs w:val="28"/>
            </w:rPr>
            <w:fldChar w:fldCharType="separate"/>
          </w:r>
          <w:r>
            <w:rPr>
              <w:b/>
              <w:sz w:val="28"/>
              <w:szCs w:val="28"/>
            </w:rPr>
            <w:t>2</w:t>
          </w:r>
          <w:r>
            <w:rPr>
              <w:b/>
              <w:sz w:val="28"/>
              <w:szCs w:val="28"/>
            </w:rPr>
            <w:fldChar w:fldCharType="end"/>
          </w:r>
          <w:r>
            <w:rPr>
              <w:rFonts w:hint="default" w:ascii="Times New Roman" w:hAnsi="Times New Roman" w:cs="Times New Roman"/>
              <w:b/>
              <w:bCs/>
              <w:sz w:val="28"/>
              <w:szCs w:val="56"/>
            </w:rPr>
            <w:fldChar w:fldCharType="end"/>
          </w:r>
        </w:p>
        <w:p w14:paraId="7EA8DC68">
          <w:pPr>
            <w:pStyle w:val="14"/>
            <w:tabs>
              <w:tab w:val="right" w:leader="dot" w:pos="9749"/>
            </w:tabs>
            <w:spacing w:line="360" w:lineRule="auto"/>
            <w:rPr>
              <w:b/>
              <w:sz w:val="28"/>
              <w:szCs w:val="28"/>
            </w:rPr>
          </w:pPr>
          <w:r>
            <w:rPr>
              <w:rFonts w:hint="default" w:ascii="Times New Roman" w:hAnsi="Times New Roman" w:cs="Times New Roman"/>
              <w:b/>
              <w:bCs/>
              <w:sz w:val="28"/>
              <w:szCs w:val="56"/>
            </w:rPr>
            <w:fldChar w:fldCharType="begin"/>
          </w:r>
          <w:r>
            <w:rPr>
              <w:rFonts w:hint="default" w:ascii="Times New Roman" w:hAnsi="Times New Roman" w:cs="Times New Roman"/>
              <w:b/>
              <w:bCs/>
              <w:sz w:val="28"/>
              <w:szCs w:val="56"/>
            </w:rPr>
            <w:instrText xml:space="preserve"> HYPERLINK \l _Toc12411 </w:instrText>
          </w:r>
          <w:r>
            <w:rPr>
              <w:rFonts w:hint="default" w:ascii="Times New Roman" w:hAnsi="Times New Roman" w:cs="Times New Roman"/>
              <w:b/>
              <w:bCs/>
              <w:sz w:val="28"/>
              <w:szCs w:val="56"/>
            </w:rPr>
            <w:fldChar w:fldCharType="separate"/>
          </w:r>
          <w:r>
            <w:rPr>
              <w:rFonts w:hint="default" w:ascii="Times New Roman" w:hAnsi="Times New Roman" w:cs="Times New Roman"/>
              <w:b/>
              <w:bCs/>
              <w:sz w:val="28"/>
              <w:szCs w:val="48"/>
            </w:rPr>
            <w:t>3. GIỚI THIỆU CHUNG</w:t>
          </w:r>
          <w:r>
            <w:rPr>
              <w:b/>
              <w:sz w:val="28"/>
              <w:szCs w:val="28"/>
            </w:rPr>
            <w:tab/>
          </w:r>
          <w:r>
            <w:rPr>
              <w:b/>
              <w:sz w:val="28"/>
              <w:szCs w:val="28"/>
            </w:rPr>
            <w:fldChar w:fldCharType="begin"/>
          </w:r>
          <w:r>
            <w:rPr>
              <w:b/>
              <w:sz w:val="28"/>
              <w:szCs w:val="28"/>
            </w:rPr>
            <w:instrText xml:space="preserve"> PAGEREF _Toc12411 \h </w:instrText>
          </w:r>
          <w:r>
            <w:rPr>
              <w:b/>
              <w:sz w:val="28"/>
              <w:szCs w:val="28"/>
            </w:rPr>
            <w:fldChar w:fldCharType="separate"/>
          </w:r>
          <w:r>
            <w:rPr>
              <w:b/>
              <w:sz w:val="28"/>
              <w:szCs w:val="28"/>
            </w:rPr>
            <w:t>3</w:t>
          </w:r>
          <w:r>
            <w:rPr>
              <w:b/>
              <w:sz w:val="28"/>
              <w:szCs w:val="28"/>
            </w:rPr>
            <w:fldChar w:fldCharType="end"/>
          </w:r>
          <w:r>
            <w:rPr>
              <w:rFonts w:hint="default" w:ascii="Times New Roman" w:hAnsi="Times New Roman" w:cs="Times New Roman"/>
              <w:b/>
              <w:bCs/>
              <w:sz w:val="28"/>
              <w:szCs w:val="56"/>
            </w:rPr>
            <w:fldChar w:fldCharType="end"/>
          </w:r>
        </w:p>
        <w:p w14:paraId="2EB9F3D4">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_Toc17848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rPr>
            <w:t>3.1 Bối cảnh nghiên cứu</w:t>
          </w:r>
          <w:r>
            <w:rPr>
              <w:sz w:val="28"/>
              <w:szCs w:val="28"/>
            </w:rPr>
            <w:tab/>
          </w:r>
          <w:r>
            <w:rPr>
              <w:sz w:val="28"/>
              <w:szCs w:val="28"/>
            </w:rPr>
            <w:fldChar w:fldCharType="begin"/>
          </w:r>
          <w:r>
            <w:rPr>
              <w:sz w:val="28"/>
              <w:szCs w:val="28"/>
            </w:rPr>
            <w:instrText xml:space="preserve"> PAGEREF _Toc17848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bCs/>
              <w:sz w:val="28"/>
              <w:szCs w:val="56"/>
            </w:rPr>
            <w:fldChar w:fldCharType="end"/>
          </w:r>
        </w:p>
        <w:p w14:paraId="73B3929E">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_Toc4607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rPr>
            <w:t xml:space="preserve">3.2 </w:t>
          </w:r>
          <w:r>
            <w:rPr>
              <w:rFonts w:hint="default" w:ascii="Times New Roman" w:hAnsi="Times New Roman" w:cs="Times New Roman"/>
              <w:bCs/>
              <w:sz w:val="28"/>
              <w:szCs w:val="44"/>
            </w:rPr>
            <w:t>Lý do lựa chọn đề tài:</w:t>
          </w:r>
          <w:r>
            <w:rPr>
              <w:sz w:val="28"/>
              <w:szCs w:val="28"/>
            </w:rPr>
            <w:tab/>
          </w:r>
          <w:r>
            <w:rPr>
              <w:sz w:val="28"/>
              <w:szCs w:val="28"/>
            </w:rPr>
            <w:fldChar w:fldCharType="begin"/>
          </w:r>
          <w:r>
            <w:rPr>
              <w:sz w:val="28"/>
              <w:szCs w:val="28"/>
            </w:rPr>
            <w:instrText xml:space="preserve"> PAGEREF _Toc4607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bCs/>
              <w:sz w:val="28"/>
              <w:szCs w:val="56"/>
            </w:rPr>
            <w:fldChar w:fldCharType="end"/>
          </w:r>
        </w:p>
        <w:p w14:paraId="11642FFD">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_Toc19682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 xml:space="preserve">3.3 </w:t>
          </w:r>
          <w:r>
            <w:rPr>
              <w:rFonts w:hint="default" w:ascii="Times New Roman" w:hAnsi="Times New Roman" w:cs="Times New Roman"/>
              <w:bCs/>
              <w:sz w:val="28"/>
              <w:szCs w:val="44"/>
            </w:rPr>
            <w:t>Mục tiêu nghiên cứu:</w:t>
          </w:r>
          <w:r>
            <w:rPr>
              <w:sz w:val="28"/>
              <w:szCs w:val="28"/>
            </w:rPr>
            <w:tab/>
          </w:r>
          <w:r>
            <w:rPr>
              <w:sz w:val="28"/>
              <w:szCs w:val="28"/>
            </w:rPr>
            <w:fldChar w:fldCharType="begin"/>
          </w:r>
          <w:r>
            <w:rPr>
              <w:sz w:val="28"/>
              <w:szCs w:val="28"/>
            </w:rPr>
            <w:instrText xml:space="preserve"> PAGEREF _Toc19682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bCs/>
              <w:sz w:val="28"/>
              <w:szCs w:val="56"/>
            </w:rPr>
            <w:fldChar w:fldCharType="end"/>
          </w:r>
        </w:p>
        <w:p w14:paraId="2CDD0B92">
          <w:pPr>
            <w:pStyle w:val="14"/>
            <w:tabs>
              <w:tab w:val="right" w:leader="dot" w:pos="9749"/>
            </w:tabs>
            <w:spacing w:line="360" w:lineRule="auto"/>
            <w:rPr>
              <w:b/>
              <w:sz w:val="28"/>
              <w:szCs w:val="28"/>
            </w:rPr>
          </w:pPr>
          <w:r>
            <w:rPr>
              <w:rFonts w:hint="default" w:ascii="Times New Roman" w:hAnsi="Times New Roman" w:cs="Times New Roman"/>
              <w:b/>
              <w:bCs/>
              <w:sz w:val="28"/>
              <w:szCs w:val="56"/>
            </w:rPr>
            <w:fldChar w:fldCharType="begin"/>
          </w:r>
          <w:r>
            <w:rPr>
              <w:rFonts w:hint="default" w:ascii="Times New Roman" w:hAnsi="Times New Roman" w:cs="Times New Roman"/>
              <w:b/>
              <w:bCs/>
              <w:sz w:val="28"/>
              <w:szCs w:val="56"/>
            </w:rPr>
            <w:instrText xml:space="preserve"> HYPERLINK \l _Toc12800 </w:instrText>
          </w:r>
          <w:r>
            <w:rPr>
              <w:rFonts w:hint="default" w:ascii="Times New Roman" w:hAnsi="Times New Roman" w:cs="Times New Roman"/>
              <w:b/>
              <w:bCs/>
              <w:sz w:val="28"/>
              <w:szCs w:val="56"/>
            </w:rPr>
            <w:fldChar w:fldCharType="separate"/>
          </w:r>
          <w:r>
            <w:rPr>
              <w:rFonts w:hint="default" w:ascii="Times New Roman" w:hAnsi="Times New Roman" w:cs="Times New Roman"/>
              <w:b/>
              <w:bCs/>
              <w:sz w:val="28"/>
              <w:szCs w:val="48"/>
              <w:lang w:val="en-US"/>
            </w:rPr>
            <w:t>4</w:t>
          </w:r>
          <w:r>
            <w:rPr>
              <w:rFonts w:hint="default" w:ascii="Times New Roman" w:hAnsi="Times New Roman" w:cs="Times New Roman"/>
              <w:b/>
              <w:bCs/>
              <w:sz w:val="28"/>
              <w:szCs w:val="48"/>
            </w:rPr>
            <w:t>. PHƯƠNG PHÁP NGHIÊN CỨU</w:t>
          </w:r>
          <w:r>
            <w:rPr>
              <w:b/>
              <w:sz w:val="28"/>
              <w:szCs w:val="28"/>
            </w:rPr>
            <w:tab/>
          </w:r>
          <w:r>
            <w:rPr>
              <w:b/>
              <w:sz w:val="28"/>
              <w:szCs w:val="28"/>
            </w:rPr>
            <w:fldChar w:fldCharType="begin"/>
          </w:r>
          <w:r>
            <w:rPr>
              <w:b/>
              <w:sz w:val="28"/>
              <w:szCs w:val="28"/>
            </w:rPr>
            <w:instrText xml:space="preserve"> PAGEREF _Toc12800 \h </w:instrText>
          </w:r>
          <w:r>
            <w:rPr>
              <w:b/>
              <w:sz w:val="28"/>
              <w:szCs w:val="28"/>
            </w:rPr>
            <w:fldChar w:fldCharType="separate"/>
          </w:r>
          <w:r>
            <w:rPr>
              <w:b/>
              <w:sz w:val="28"/>
              <w:szCs w:val="28"/>
            </w:rPr>
            <w:t>5</w:t>
          </w:r>
          <w:r>
            <w:rPr>
              <w:b/>
              <w:sz w:val="28"/>
              <w:szCs w:val="28"/>
            </w:rPr>
            <w:fldChar w:fldCharType="end"/>
          </w:r>
          <w:r>
            <w:rPr>
              <w:rFonts w:hint="default" w:ascii="Times New Roman" w:hAnsi="Times New Roman" w:cs="Times New Roman"/>
              <w:b/>
              <w:bCs/>
              <w:sz w:val="28"/>
              <w:szCs w:val="56"/>
            </w:rPr>
            <w:fldChar w:fldCharType="end"/>
          </w:r>
        </w:p>
        <w:p w14:paraId="3CD467C1">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_Toc8834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4</w:t>
          </w:r>
          <w:r>
            <w:rPr>
              <w:rFonts w:hint="default" w:ascii="Times New Roman" w:hAnsi="Times New Roman" w:cs="Times New Roman"/>
              <w:bCs/>
              <w:sz w:val="28"/>
              <w:szCs w:val="44"/>
            </w:rPr>
            <w:t>.1 Quy trình xử lý dữ liệu</w:t>
          </w:r>
          <w:r>
            <w:rPr>
              <w:sz w:val="28"/>
              <w:szCs w:val="28"/>
            </w:rPr>
            <w:tab/>
          </w:r>
          <w:r>
            <w:rPr>
              <w:sz w:val="28"/>
              <w:szCs w:val="28"/>
            </w:rPr>
            <w:fldChar w:fldCharType="begin"/>
          </w:r>
          <w:r>
            <w:rPr>
              <w:sz w:val="28"/>
              <w:szCs w:val="28"/>
            </w:rPr>
            <w:instrText xml:space="preserve"> PAGEREF _Toc8834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bCs/>
              <w:sz w:val="28"/>
              <w:szCs w:val="56"/>
            </w:rPr>
            <w:fldChar w:fldCharType="end"/>
          </w:r>
        </w:p>
        <w:p w14:paraId="75F23F70">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_Toc3544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4</w:t>
          </w:r>
          <w:r>
            <w:rPr>
              <w:rFonts w:hint="default" w:ascii="Times New Roman" w:hAnsi="Times New Roman" w:cs="Times New Roman"/>
              <w:bCs/>
              <w:sz w:val="28"/>
              <w:szCs w:val="44"/>
            </w:rPr>
            <w:t>.2 Các phương pháp phân tích áp dụng</w:t>
          </w:r>
          <w:r>
            <w:rPr>
              <w:sz w:val="28"/>
              <w:szCs w:val="28"/>
            </w:rPr>
            <w:tab/>
          </w:r>
          <w:r>
            <w:rPr>
              <w:sz w:val="28"/>
              <w:szCs w:val="28"/>
            </w:rPr>
            <w:fldChar w:fldCharType="begin"/>
          </w:r>
          <w:r>
            <w:rPr>
              <w:sz w:val="28"/>
              <w:szCs w:val="28"/>
            </w:rPr>
            <w:instrText xml:space="preserve"> PAGEREF _Toc3544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bCs/>
              <w:sz w:val="28"/>
              <w:szCs w:val="56"/>
            </w:rPr>
            <w:fldChar w:fldCharType="end"/>
          </w:r>
        </w:p>
        <w:p w14:paraId="0954779A">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_Toc32758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4</w:t>
          </w:r>
          <w:r>
            <w:rPr>
              <w:rFonts w:hint="default" w:ascii="Times New Roman" w:hAnsi="Times New Roman" w:cs="Times New Roman"/>
              <w:bCs/>
              <w:sz w:val="28"/>
              <w:szCs w:val="44"/>
            </w:rPr>
            <w:t>.3 Công cụ và Môi trường thực nghiệm</w:t>
          </w:r>
          <w:r>
            <w:rPr>
              <w:sz w:val="28"/>
              <w:szCs w:val="28"/>
            </w:rPr>
            <w:tab/>
          </w:r>
          <w:r>
            <w:rPr>
              <w:sz w:val="28"/>
              <w:szCs w:val="28"/>
            </w:rPr>
            <w:fldChar w:fldCharType="begin"/>
          </w:r>
          <w:r>
            <w:rPr>
              <w:sz w:val="28"/>
              <w:szCs w:val="28"/>
            </w:rPr>
            <w:instrText xml:space="preserve"> PAGEREF _Toc32758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bCs/>
              <w:sz w:val="28"/>
              <w:szCs w:val="56"/>
            </w:rPr>
            <w:fldChar w:fldCharType="end"/>
          </w:r>
        </w:p>
        <w:p w14:paraId="4BF604D8">
          <w:pPr>
            <w:pStyle w:val="14"/>
            <w:tabs>
              <w:tab w:val="right" w:leader="dot" w:pos="9749"/>
            </w:tabs>
            <w:spacing w:line="360" w:lineRule="auto"/>
            <w:rPr>
              <w:b/>
              <w:sz w:val="28"/>
              <w:szCs w:val="28"/>
            </w:rPr>
          </w:pPr>
          <w:r>
            <w:rPr>
              <w:rFonts w:hint="default" w:ascii="Times New Roman" w:hAnsi="Times New Roman" w:cs="Times New Roman"/>
              <w:b/>
              <w:bCs/>
              <w:sz w:val="28"/>
              <w:szCs w:val="56"/>
            </w:rPr>
            <w:fldChar w:fldCharType="begin"/>
          </w:r>
          <w:r>
            <w:rPr>
              <w:rFonts w:hint="default" w:ascii="Times New Roman" w:hAnsi="Times New Roman" w:cs="Times New Roman"/>
              <w:b/>
              <w:bCs/>
              <w:sz w:val="28"/>
              <w:szCs w:val="56"/>
            </w:rPr>
            <w:instrText xml:space="preserve"> HYPERLINK \l _Toc3373 </w:instrText>
          </w:r>
          <w:r>
            <w:rPr>
              <w:rFonts w:hint="default" w:ascii="Times New Roman" w:hAnsi="Times New Roman" w:cs="Times New Roman"/>
              <w:b/>
              <w:bCs/>
              <w:sz w:val="28"/>
              <w:szCs w:val="56"/>
            </w:rPr>
            <w:fldChar w:fldCharType="separate"/>
          </w:r>
          <w:r>
            <w:rPr>
              <w:rFonts w:hint="default" w:ascii="Times New Roman" w:hAnsi="Times New Roman" w:cs="Times New Roman"/>
              <w:b/>
              <w:bCs/>
              <w:sz w:val="28"/>
              <w:szCs w:val="48"/>
              <w:lang w:val="en-US"/>
            </w:rPr>
            <w:t>5. PHÂN TÍCH CHI TIẾT</w:t>
          </w:r>
          <w:r>
            <w:rPr>
              <w:b/>
              <w:sz w:val="28"/>
              <w:szCs w:val="28"/>
            </w:rPr>
            <w:tab/>
          </w:r>
          <w:r>
            <w:rPr>
              <w:b/>
              <w:sz w:val="28"/>
              <w:szCs w:val="28"/>
            </w:rPr>
            <w:fldChar w:fldCharType="begin"/>
          </w:r>
          <w:r>
            <w:rPr>
              <w:b/>
              <w:sz w:val="28"/>
              <w:szCs w:val="28"/>
            </w:rPr>
            <w:instrText xml:space="preserve"> PAGEREF _Toc3373 \h </w:instrText>
          </w:r>
          <w:r>
            <w:rPr>
              <w:b/>
              <w:sz w:val="28"/>
              <w:szCs w:val="28"/>
            </w:rPr>
            <w:fldChar w:fldCharType="separate"/>
          </w:r>
          <w:r>
            <w:rPr>
              <w:b/>
              <w:sz w:val="28"/>
              <w:szCs w:val="28"/>
            </w:rPr>
            <w:t>6</w:t>
          </w:r>
          <w:r>
            <w:rPr>
              <w:b/>
              <w:sz w:val="28"/>
              <w:szCs w:val="28"/>
            </w:rPr>
            <w:fldChar w:fldCharType="end"/>
          </w:r>
          <w:r>
            <w:rPr>
              <w:rFonts w:hint="default" w:ascii="Times New Roman" w:hAnsi="Times New Roman" w:cs="Times New Roman"/>
              <w:b/>
              <w:bCs/>
              <w:sz w:val="28"/>
              <w:szCs w:val="56"/>
            </w:rPr>
            <w:fldChar w:fldCharType="end"/>
          </w:r>
        </w:p>
        <w:p w14:paraId="1232856A">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_Toc31488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5.1 Biểu đồ tổng doanh thu theo danh mục:</w:t>
          </w:r>
          <w:r>
            <w:rPr>
              <w:sz w:val="28"/>
              <w:szCs w:val="28"/>
            </w:rPr>
            <w:tab/>
          </w:r>
          <w:r>
            <w:rPr>
              <w:sz w:val="28"/>
              <w:szCs w:val="28"/>
            </w:rPr>
            <w:fldChar w:fldCharType="begin"/>
          </w:r>
          <w:r>
            <w:rPr>
              <w:sz w:val="28"/>
              <w:szCs w:val="28"/>
            </w:rPr>
            <w:instrText xml:space="preserve"> PAGEREF _Toc31488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bCs/>
              <w:sz w:val="28"/>
              <w:szCs w:val="56"/>
            </w:rPr>
            <w:fldChar w:fldCharType="end"/>
          </w:r>
        </w:p>
        <w:p w14:paraId="520A9BA7">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_Toc28813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5.2 Biểu đồ tỉ lệ giới tính khách hàng</w:t>
          </w:r>
          <w:r>
            <w:rPr>
              <w:sz w:val="28"/>
              <w:szCs w:val="28"/>
            </w:rPr>
            <w:tab/>
          </w:r>
          <w:r>
            <w:rPr>
              <w:sz w:val="28"/>
              <w:szCs w:val="28"/>
            </w:rPr>
            <w:fldChar w:fldCharType="begin"/>
          </w:r>
          <w:r>
            <w:rPr>
              <w:sz w:val="28"/>
              <w:szCs w:val="28"/>
            </w:rPr>
            <w:instrText xml:space="preserve"> PAGEREF _Toc28813 \h </w:instrText>
          </w:r>
          <w:r>
            <w:rPr>
              <w:sz w:val="28"/>
              <w:szCs w:val="28"/>
            </w:rPr>
            <w:fldChar w:fldCharType="separate"/>
          </w:r>
          <w:r>
            <w:rPr>
              <w:sz w:val="28"/>
              <w:szCs w:val="28"/>
            </w:rPr>
            <w:t>8</w:t>
          </w:r>
          <w:r>
            <w:rPr>
              <w:sz w:val="28"/>
              <w:szCs w:val="28"/>
            </w:rPr>
            <w:fldChar w:fldCharType="end"/>
          </w:r>
          <w:r>
            <w:rPr>
              <w:rFonts w:hint="default" w:ascii="Times New Roman" w:hAnsi="Times New Roman" w:cs="Times New Roman"/>
              <w:bCs/>
              <w:sz w:val="28"/>
              <w:szCs w:val="56"/>
            </w:rPr>
            <w:fldChar w:fldCharType="end"/>
          </w:r>
        </w:p>
        <w:p w14:paraId="354187FC">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_Toc5257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5.3 Biểu đồ phân phối độ tuổi</w:t>
          </w:r>
          <w:r>
            <w:rPr>
              <w:sz w:val="28"/>
              <w:szCs w:val="28"/>
            </w:rPr>
            <w:tab/>
          </w:r>
          <w:r>
            <w:rPr>
              <w:sz w:val="28"/>
              <w:szCs w:val="28"/>
            </w:rPr>
            <w:fldChar w:fldCharType="begin"/>
          </w:r>
          <w:r>
            <w:rPr>
              <w:sz w:val="28"/>
              <w:szCs w:val="28"/>
            </w:rPr>
            <w:instrText xml:space="preserve"> PAGEREF _Toc5257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bCs/>
              <w:sz w:val="28"/>
              <w:szCs w:val="56"/>
            </w:rPr>
            <w:fldChar w:fldCharType="end"/>
          </w:r>
        </w:p>
        <w:p w14:paraId="73854224">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_Toc5533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5.4 Biểu đồ phân bố chi tiêu theo mùa</w:t>
          </w:r>
          <w:r>
            <w:rPr>
              <w:sz w:val="28"/>
              <w:szCs w:val="28"/>
            </w:rPr>
            <w:tab/>
          </w:r>
          <w:r>
            <w:rPr>
              <w:sz w:val="28"/>
              <w:szCs w:val="28"/>
            </w:rPr>
            <w:fldChar w:fldCharType="begin"/>
          </w:r>
          <w:r>
            <w:rPr>
              <w:sz w:val="28"/>
              <w:szCs w:val="28"/>
            </w:rPr>
            <w:instrText xml:space="preserve"> PAGEREF _Toc5533 \h </w:instrText>
          </w:r>
          <w:r>
            <w:rPr>
              <w:sz w:val="28"/>
              <w:szCs w:val="28"/>
            </w:rPr>
            <w:fldChar w:fldCharType="separate"/>
          </w:r>
          <w:r>
            <w:rPr>
              <w:sz w:val="28"/>
              <w:szCs w:val="28"/>
            </w:rPr>
            <w:t>13</w:t>
          </w:r>
          <w:r>
            <w:rPr>
              <w:sz w:val="28"/>
              <w:szCs w:val="28"/>
            </w:rPr>
            <w:fldChar w:fldCharType="end"/>
          </w:r>
          <w:r>
            <w:rPr>
              <w:rFonts w:hint="default" w:ascii="Times New Roman" w:hAnsi="Times New Roman" w:cs="Times New Roman"/>
              <w:bCs/>
              <w:sz w:val="28"/>
              <w:szCs w:val="56"/>
            </w:rPr>
            <w:fldChar w:fldCharType="end"/>
          </w:r>
        </w:p>
        <w:p w14:paraId="4A65CBB9">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_Toc6772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5.5 Biểu đồ thể hiện sức mua giữa danh mục với giới tính</w:t>
          </w:r>
          <w:r>
            <w:rPr>
              <w:sz w:val="28"/>
              <w:szCs w:val="28"/>
            </w:rPr>
            <w:tab/>
          </w:r>
          <w:r>
            <w:rPr>
              <w:sz w:val="28"/>
              <w:szCs w:val="28"/>
            </w:rPr>
            <w:fldChar w:fldCharType="begin"/>
          </w:r>
          <w:r>
            <w:rPr>
              <w:sz w:val="28"/>
              <w:szCs w:val="28"/>
            </w:rPr>
            <w:instrText xml:space="preserve"> PAGEREF _Toc6772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bCs/>
              <w:sz w:val="28"/>
              <w:szCs w:val="56"/>
            </w:rPr>
            <w:fldChar w:fldCharType="end"/>
          </w:r>
        </w:p>
        <w:p w14:paraId="6B8F4BD8">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_Toc17962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5.6 Biểu đồ chi tiêu trung bình theo nhóm tuổ</w:t>
          </w:r>
          <w:r>
            <w:rPr>
              <w:rFonts w:hint="default" w:cs="Times New Roman"/>
              <w:bCs/>
              <w:sz w:val="28"/>
              <w:szCs w:val="44"/>
              <w:lang w:val="en-US"/>
            </w:rPr>
            <w:t>i</w:t>
          </w:r>
          <w:r>
            <w:rPr>
              <w:sz w:val="28"/>
              <w:szCs w:val="28"/>
            </w:rPr>
            <w:tab/>
          </w:r>
          <w:r>
            <w:rPr>
              <w:sz w:val="28"/>
              <w:szCs w:val="28"/>
            </w:rPr>
            <w:fldChar w:fldCharType="begin"/>
          </w:r>
          <w:r>
            <w:rPr>
              <w:sz w:val="28"/>
              <w:szCs w:val="28"/>
            </w:rPr>
            <w:instrText xml:space="preserve"> PAGEREF _Toc17962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bCs/>
              <w:sz w:val="28"/>
              <w:szCs w:val="56"/>
            </w:rPr>
            <w:fldChar w:fldCharType="end"/>
          </w:r>
        </w:p>
        <w:p w14:paraId="44C93DA6">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_Toc23815 </w:instrText>
          </w:r>
          <w:r>
            <w:rPr>
              <w:rFonts w:hint="default" w:ascii="Times New Roman" w:hAnsi="Times New Roman" w:cs="Times New Roman"/>
              <w:bCs/>
              <w:sz w:val="28"/>
              <w:szCs w:val="56"/>
            </w:rPr>
            <w:fldChar w:fldCharType="separate"/>
          </w:r>
          <w:r>
            <w:rPr>
              <w:rFonts w:hint="default" w:ascii="Times New Roman" w:hAnsi="Times New Roman" w:eastAsia="SimSun" w:cs="Times New Roman"/>
              <w:bCs/>
              <w:sz w:val="28"/>
              <w:szCs w:val="44"/>
              <w:lang w:val="en-US"/>
            </w:rPr>
            <w:t>5.7 Biểu đồ mối quan hệ giữa điểm đánh giá với số tiền chi tiêu</w:t>
          </w:r>
          <w:r>
            <w:rPr>
              <w:sz w:val="28"/>
              <w:szCs w:val="28"/>
            </w:rPr>
            <w:tab/>
          </w:r>
          <w:r>
            <w:rPr>
              <w:sz w:val="28"/>
              <w:szCs w:val="28"/>
            </w:rPr>
            <w:fldChar w:fldCharType="begin"/>
          </w:r>
          <w:r>
            <w:rPr>
              <w:sz w:val="28"/>
              <w:szCs w:val="28"/>
            </w:rPr>
            <w:instrText xml:space="preserve"> PAGEREF _Toc23815 \h </w:instrText>
          </w:r>
          <w:r>
            <w:rPr>
              <w:sz w:val="28"/>
              <w:szCs w:val="28"/>
            </w:rPr>
            <w:fldChar w:fldCharType="separate"/>
          </w:r>
          <w:r>
            <w:rPr>
              <w:sz w:val="28"/>
              <w:szCs w:val="28"/>
            </w:rPr>
            <w:t>18</w:t>
          </w:r>
          <w:r>
            <w:rPr>
              <w:sz w:val="28"/>
              <w:szCs w:val="28"/>
            </w:rPr>
            <w:fldChar w:fldCharType="end"/>
          </w:r>
          <w:r>
            <w:rPr>
              <w:rFonts w:hint="default" w:ascii="Times New Roman" w:hAnsi="Times New Roman" w:cs="Times New Roman"/>
              <w:bCs/>
              <w:sz w:val="28"/>
              <w:szCs w:val="56"/>
            </w:rPr>
            <w:fldChar w:fldCharType="end"/>
          </w:r>
        </w:p>
        <w:p w14:paraId="35A8BED3">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_Toc12383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5.8 Biểu đồ phương thức thanh toán ưa chuộng</w:t>
          </w:r>
          <w:r>
            <w:rPr>
              <w:sz w:val="28"/>
              <w:szCs w:val="28"/>
            </w:rPr>
            <w:tab/>
          </w:r>
          <w:r>
            <w:rPr>
              <w:sz w:val="28"/>
              <w:szCs w:val="28"/>
            </w:rPr>
            <w:fldChar w:fldCharType="begin"/>
          </w:r>
          <w:r>
            <w:rPr>
              <w:sz w:val="28"/>
              <w:szCs w:val="28"/>
            </w:rPr>
            <w:instrText xml:space="preserve"> PAGEREF _Toc12383 \h </w:instrText>
          </w:r>
          <w:r>
            <w:rPr>
              <w:sz w:val="28"/>
              <w:szCs w:val="28"/>
            </w:rPr>
            <w:fldChar w:fldCharType="separate"/>
          </w:r>
          <w:r>
            <w:rPr>
              <w:sz w:val="28"/>
              <w:szCs w:val="28"/>
            </w:rPr>
            <w:t>20</w:t>
          </w:r>
          <w:r>
            <w:rPr>
              <w:sz w:val="28"/>
              <w:szCs w:val="28"/>
            </w:rPr>
            <w:fldChar w:fldCharType="end"/>
          </w:r>
          <w:r>
            <w:rPr>
              <w:rFonts w:hint="default" w:ascii="Times New Roman" w:hAnsi="Times New Roman" w:cs="Times New Roman"/>
              <w:bCs/>
              <w:sz w:val="28"/>
              <w:szCs w:val="56"/>
            </w:rPr>
            <w:fldChar w:fldCharType="end"/>
          </w:r>
        </w:p>
        <w:p w14:paraId="7089C643">
          <w:pPr>
            <w:pStyle w:val="14"/>
            <w:tabs>
              <w:tab w:val="right" w:leader="dot" w:pos="9749"/>
            </w:tabs>
            <w:spacing w:line="360" w:lineRule="auto"/>
            <w:rPr>
              <w:b/>
              <w:sz w:val="28"/>
              <w:szCs w:val="28"/>
            </w:rPr>
          </w:pPr>
          <w:r>
            <w:rPr>
              <w:rFonts w:hint="default" w:ascii="Times New Roman" w:hAnsi="Times New Roman" w:cs="Times New Roman"/>
              <w:b/>
              <w:bCs/>
              <w:sz w:val="28"/>
              <w:szCs w:val="56"/>
            </w:rPr>
            <w:fldChar w:fldCharType="begin"/>
          </w:r>
          <w:r>
            <w:rPr>
              <w:rFonts w:hint="default" w:ascii="Times New Roman" w:hAnsi="Times New Roman" w:cs="Times New Roman"/>
              <w:b/>
              <w:bCs/>
              <w:sz w:val="28"/>
              <w:szCs w:val="56"/>
            </w:rPr>
            <w:instrText xml:space="preserve"> HYPERLINK \l _Toc31934 </w:instrText>
          </w:r>
          <w:r>
            <w:rPr>
              <w:rFonts w:hint="default" w:ascii="Times New Roman" w:hAnsi="Times New Roman" w:cs="Times New Roman"/>
              <w:b/>
              <w:bCs/>
              <w:sz w:val="28"/>
              <w:szCs w:val="56"/>
            </w:rPr>
            <w:fldChar w:fldCharType="separate"/>
          </w:r>
          <w:r>
            <w:rPr>
              <w:rFonts w:hint="default" w:ascii="Times New Roman" w:hAnsi="Times New Roman" w:eastAsia="SimSun" w:cs="Times New Roman"/>
              <w:b/>
              <w:bCs/>
              <w:sz w:val="28"/>
              <w:szCs w:val="48"/>
              <w:lang w:val="en-US"/>
            </w:rPr>
            <w:t>6. NHẬN XÉT VÀ ĐÁNH GIÁ</w:t>
          </w:r>
          <w:r>
            <w:rPr>
              <w:b/>
              <w:sz w:val="28"/>
              <w:szCs w:val="28"/>
            </w:rPr>
            <w:tab/>
          </w:r>
          <w:r>
            <w:rPr>
              <w:b/>
              <w:sz w:val="28"/>
              <w:szCs w:val="28"/>
            </w:rPr>
            <w:fldChar w:fldCharType="begin"/>
          </w:r>
          <w:r>
            <w:rPr>
              <w:b/>
              <w:sz w:val="28"/>
              <w:szCs w:val="28"/>
            </w:rPr>
            <w:instrText xml:space="preserve"> PAGEREF _Toc31934 \h </w:instrText>
          </w:r>
          <w:r>
            <w:rPr>
              <w:b/>
              <w:sz w:val="28"/>
              <w:szCs w:val="28"/>
            </w:rPr>
            <w:fldChar w:fldCharType="separate"/>
          </w:r>
          <w:r>
            <w:rPr>
              <w:b/>
              <w:sz w:val="28"/>
              <w:szCs w:val="28"/>
            </w:rPr>
            <w:t>21</w:t>
          </w:r>
          <w:r>
            <w:rPr>
              <w:b/>
              <w:sz w:val="28"/>
              <w:szCs w:val="28"/>
            </w:rPr>
            <w:fldChar w:fldCharType="end"/>
          </w:r>
          <w:r>
            <w:rPr>
              <w:rFonts w:hint="default" w:ascii="Times New Roman" w:hAnsi="Times New Roman" w:cs="Times New Roman"/>
              <w:b/>
              <w:bCs/>
              <w:sz w:val="28"/>
              <w:szCs w:val="56"/>
            </w:rPr>
            <w:fldChar w:fldCharType="end"/>
          </w:r>
        </w:p>
        <w:p w14:paraId="2287A626">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_Toc23005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 xml:space="preserve">6.1 </w:t>
          </w:r>
          <w:r>
            <w:rPr>
              <w:rFonts w:hint="default" w:ascii="Times New Roman" w:hAnsi="Times New Roman" w:cs="Times New Roman"/>
              <w:bCs/>
              <w:sz w:val="28"/>
              <w:szCs w:val="44"/>
            </w:rPr>
            <w:t>Các điểm sáng</w:t>
          </w:r>
          <w:r>
            <w:rPr>
              <w:sz w:val="28"/>
              <w:szCs w:val="28"/>
            </w:rPr>
            <w:tab/>
          </w:r>
          <w:r>
            <w:rPr>
              <w:sz w:val="28"/>
              <w:szCs w:val="28"/>
            </w:rPr>
            <w:fldChar w:fldCharType="begin"/>
          </w:r>
          <w:r>
            <w:rPr>
              <w:sz w:val="28"/>
              <w:szCs w:val="28"/>
            </w:rPr>
            <w:instrText xml:space="preserve"> PAGEREF _Toc23005 \h </w:instrText>
          </w:r>
          <w:r>
            <w:rPr>
              <w:sz w:val="28"/>
              <w:szCs w:val="28"/>
            </w:rPr>
            <w:fldChar w:fldCharType="separate"/>
          </w:r>
          <w:r>
            <w:rPr>
              <w:sz w:val="28"/>
              <w:szCs w:val="28"/>
            </w:rPr>
            <w:t>22</w:t>
          </w:r>
          <w:r>
            <w:rPr>
              <w:sz w:val="28"/>
              <w:szCs w:val="28"/>
            </w:rPr>
            <w:fldChar w:fldCharType="end"/>
          </w:r>
          <w:r>
            <w:rPr>
              <w:rFonts w:hint="default" w:ascii="Times New Roman" w:hAnsi="Times New Roman" w:cs="Times New Roman"/>
              <w:bCs/>
              <w:sz w:val="28"/>
              <w:szCs w:val="56"/>
            </w:rPr>
            <w:fldChar w:fldCharType="end"/>
          </w:r>
        </w:p>
        <w:p w14:paraId="08F6A816">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_Toc31612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 xml:space="preserve">6.2 </w:t>
          </w:r>
          <w:r>
            <w:rPr>
              <w:rFonts w:hint="default" w:ascii="Times New Roman" w:hAnsi="Times New Roman" w:cs="Times New Roman"/>
              <w:bCs/>
              <w:sz w:val="28"/>
              <w:szCs w:val="44"/>
            </w:rPr>
            <w:t>Những điểm hạn chế &amp; Rủi ro</w:t>
          </w:r>
          <w:r>
            <w:rPr>
              <w:sz w:val="28"/>
              <w:szCs w:val="28"/>
            </w:rPr>
            <w:tab/>
          </w:r>
          <w:r>
            <w:rPr>
              <w:sz w:val="28"/>
              <w:szCs w:val="28"/>
            </w:rPr>
            <w:fldChar w:fldCharType="begin"/>
          </w:r>
          <w:r>
            <w:rPr>
              <w:sz w:val="28"/>
              <w:szCs w:val="28"/>
            </w:rPr>
            <w:instrText xml:space="preserve"> PAGEREF _Toc31612 \h </w:instrText>
          </w:r>
          <w:r>
            <w:rPr>
              <w:sz w:val="28"/>
              <w:szCs w:val="28"/>
            </w:rPr>
            <w:fldChar w:fldCharType="separate"/>
          </w:r>
          <w:r>
            <w:rPr>
              <w:sz w:val="28"/>
              <w:szCs w:val="28"/>
            </w:rPr>
            <w:t>22</w:t>
          </w:r>
          <w:r>
            <w:rPr>
              <w:sz w:val="28"/>
              <w:szCs w:val="28"/>
            </w:rPr>
            <w:fldChar w:fldCharType="end"/>
          </w:r>
          <w:r>
            <w:rPr>
              <w:rFonts w:hint="default" w:ascii="Times New Roman" w:hAnsi="Times New Roman" w:cs="Times New Roman"/>
              <w:bCs/>
              <w:sz w:val="28"/>
              <w:szCs w:val="56"/>
            </w:rPr>
            <w:fldChar w:fldCharType="end"/>
          </w:r>
        </w:p>
        <w:p w14:paraId="0F9D668F">
          <w:pPr>
            <w:pStyle w:val="14"/>
            <w:tabs>
              <w:tab w:val="right" w:leader="dot" w:pos="9749"/>
            </w:tabs>
            <w:spacing w:line="360" w:lineRule="auto"/>
            <w:rPr>
              <w:b/>
              <w:sz w:val="28"/>
              <w:szCs w:val="28"/>
            </w:rPr>
          </w:pPr>
          <w:r>
            <w:rPr>
              <w:rFonts w:hint="default" w:ascii="Times New Roman" w:hAnsi="Times New Roman" w:cs="Times New Roman"/>
              <w:b/>
              <w:bCs/>
              <w:sz w:val="28"/>
              <w:szCs w:val="56"/>
            </w:rPr>
            <w:fldChar w:fldCharType="begin"/>
          </w:r>
          <w:r>
            <w:rPr>
              <w:rFonts w:hint="default" w:ascii="Times New Roman" w:hAnsi="Times New Roman" w:cs="Times New Roman"/>
              <w:b/>
              <w:bCs/>
              <w:sz w:val="28"/>
              <w:szCs w:val="56"/>
            </w:rPr>
            <w:instrText xml:space="preserve"> HYPERLINK \l _Toc11419 </w:instrText>
          </w:r>
          <w:r>
            <w:rPr>
              <w:rFonts w:hint="default" w:ascii="Times New Roman" w:hAnsi="Times New Roman" w:cs="Times New Roman"/>
              <w:b/>
              <w:bCs/>
              <w:sz w:val="28"/>
              <w:szCs w:val="56"/>
            </w:rPr>
            <w:fldChar w:fldCharType="separate"/>
          </w:r>
          <w:r>
            <w:rPr>
              <w:rFonts w:hint="default" w:ascii="Times New Roman" w:hAnsi="Times New Roman" w:cs="Times New Roman"/>
              <w:b/>
              <w:bCs/>
              <w:sz w:val="28"/>
              <w:szCs w:val="48"/>
              <w:lang w:val="en-US"/>
            </w:rPr>
            <w:t>7</w:t>
          </w:r>
          <w:r>
            <w:rPr>
              <w:rFonts w:hint="default" w:ascii="Times New Roman" w:hAnsi="Times New Roman" w:cs="Times New Roman"/>
              <w:b/>
              <w:bCs/>
              <w:sz w:val="28"/>
              <w:szCs w:val="48"/>
            </w:rPr>
            <w:t>. PHƯƠNG HƯỚNG PHÁT TRIỂN VÀ KHUYẾN NGHỊ CHIẾN LƯỢC</w:t>
          </w:r>
          <w:r>
            <w:rPr>
              <w:b/>
              <w:sz w:val="28"/>
              <w:szCs w:val="28"/>
            </w:rPr>
            <w:tab/>
          </w:r>
          <w:r>
            <w:rPr>
              <w:b/>
              <w:sz w:val="28"/>
              <w:szCs w:val="28"/>
            </w:rPr>
            <w:fldChar w:fldCharType="begin"/>
          </w:r>
          <w:r>
            <w:rPr>
              <w:b/>
              <w:sz w:val="28"/>
              <w:szCs w:val="28"/>
            </w:rPr>
            <w:instrText xml:space="preserve"> PAGEREF _Toc11419 \h </w:instrText>
          </w:r>
          <w:r>
            <w:rPr>
              <w:b/>
              <w:sz w:val="28"/>
              <w:szCs w:val="28"/>
            </w:rPr>
            <w:fldChar w:fldCharType="separate"/>
          </w:r>
          <w:r>
            <w:rPr>
              <w:b/>
              <w:sz w:val="28"/>
              <w:szCs w:val="28"/>
            </w:rPr>
            <w:t>22</w:t>
          </w:r>
          <w:r>
            <w:rPr>
              <w:b/>
              <w:sz w:val="28"/>
              <w:szCs w:val="28"/>
            </w:rPr>
            <w:fldChar w:fldCharType="end"/>
          </w:r>
          <w:r>
            <w:rPr>
              <w:rFonts w:hint="default" w:ascii="Times New Roman" w:hAnsi="Times New Roman" w:cs="Times New Roman"/>
              <w:b/>
              <w:bCs/>
              <w:sz w:val="28"/>
              <w:szCs w:val="56"/>
            </w:rPr>
            <w:fldChar w:fldCharType="end"/>
          </w:r>
        </w:p>
        <w:p w14:paraId="34AA6A33">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_Toc21621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7</w:t>
          </w:r>
          <w:r>
            <w:rPr>
              <w:rFonts w:hint="default" w:ascii="Times New Roman" w:hAnsi="Times New Roman" w:cs="Times New Roman"/>
              <w:bCs/>
              <w:sz w:val="28"/>
              <w:szCs w:val="44"/>
            </w:rPr>
            <w:t>.1 Khuyến nghị chiến lược:</w:t>
          </w:r>
          <w:r>
            <w:rPr>
              <w:sz w:val="28"/>
              <w:szCs w:val="28"/>
            </w:rPr>
            <w:tab/>
          </w:r>
          <w:r>
            <w:rPr>
              <w:sz w:val="28"/>
              <w:szCs w:val="28"/>
            </w:rPr>
            <w:fldChar w:fldCharType="begin"/>
          </w:r>
          <w:r>
            <w:rPr>
              <w:sz w:val="28"/>
              <w:szCs w:val="28"/>
            </w:rPr>
            <w:instrText xml:space="preserve"> PAGEREF _Toc21621 \h </w:instrText>
          </w:r>
          <w:r>
            <w:rPr>
              <w:sz w:val="28"/>
              <w:szCs w:val="28"/>
            </w:rPr>
            <w:fldChar w:fldCharType="separate"/>
          </w:r>
          <w:r>
            <w:rPr>
              <w:sz w:val="28"/>
              <w:szCs w:val="28"/>
            </w:rPr>
            <w:t>22</w:t>
          </w:r>
          <w:r>
            <w:rPr>
              <w:sz w:val="28"/>
              <w:szCs w:val="28"/>
            </w:rPr>
            <w:fldChar w:fldCharType="end"/>
          </w:r>
          <w:r>
            <w:rPr>
              <w:rFonts w:hint="default" w:ascii="Times New Roman" w:hAnsi="Times New Roman" w:cs="Times New Roman"/>
              <w:bCs/>
              <w:sz w:val="28"/>
              <w:szCs w:val="56"/>
            </w:rPr>
            <w:fldChar w:fldCharType="end"/>
          </w:r>
        </w:p>
        <w:p w14:paraId="21272F7D">
          <w:pPr>
            <w:pStyle w:val="15"/>
            <w:tabs>
              <w:tab w:val="right" w:leader="dot" w:pos="9749"/>
            </w:tabs>
            <w:spacing w:line="360" w:lineRule="auto"/>
            <w:rPr>
              <w:sz w:val="28"/>
              <w:szCs w:val="28"/>
            </w:rPr>
          </w:pPr>
          <w:r>
            <w:rPr>
              <w:rFonts w:hint="default" w:ascii="Times New Roman" w:hAnsi="Times New Roman" w:cs="Times New Roman"/>
              <w:bCs/>
              <w:sz w:val="28"/>
              <w:szCs w:val="56"/>
            </w:rPr>
            <w:fldChar w:fldCharType="begin"/>
          </w:r>
          <w:r>
            <w:rPr>
              <w:rFonts w:hint="default" w:ascii="Times New Roman" w:hAnsi="Times New Roman" w:cs="Times New Roman"/>
              <w:bCs/>
              <w:sz w:val="28"/>
              <w:szCs w:val="56"/>
            </w:rPr>
            <w:instrText xml:space="preserve"> HYPERLINK \l _Toc29619 </w:instrText>
          </w:r>
          <w:r>
            <w:rPr>
              <w:rFonts w:hint="default" w:ascii="Times New Roman" w:hAnsi="Times New Roman" w:cs="Times New Roman"/>
              <w:bCs/>
              <w:sz w:val="28"/>
              <w:szCs w:val="56"/>
            </w:rPr>
            <w:fldChar w:fldCharType="separate"/>
          </w:r>
          <w:r>
            <w:rPr>
              <w:rFonts w:hint="default" w:ascii="Times New Roman" w:hAnsi="Times New Roman" w:cs="Times New Roman"/>
              <w:bCs/>
              <w:sz w:val="28"/>
              <w:szCs w:val="44"/>
              <w:lang w:val="en-US"/>
            </w:rPr>
            <w:t xml:space="preserve">7.2 </w:t>
          </w:r>
          <w:r>
            <w:rPr>
              <w:rFonts w:hint="default" w:ascii="Times New Roman" w:hAnsi="Times New Roman" w:cs="Times New Roman"/>
              <w:bCs/>
              <w:sz w:val="28"/>
              <w:szCs w:val="44"/>
            </w:rPr>
            <w:t>Hướng phát triển trong tương lai:</w:t>
          </w:r>
          <w:r>
            <w:rPr>
              <w:sz w:val="28"/>
              <w:szCs w:val="28"/>
            </w:rPr>
            <w:tab/>
          </w:r>
          <w:r>
            <w:rPr>
              <w:sz w:val="28"/>
              <w:szCs w:val="28"/>
            </w:rPr>
            <w:fldChar w:fldCharType="begin"/>
          </w:r>
          <w:r>
            <w:rPr>
              <w:sz w:val="28"/>
              <w:szCs w:val="28"/>
            </w:rPr>
            <w:instrText xml:space="preserve"> PAGEREF _Toc29619 \h </w:instrText>
          </w:r>
          <w:r>
            <w:rPr>
              <w:sz w:val="28"/>
              <w:szCs w:val="28"/>
            </w:rPr>
            <w:fldChar w:fldCharType="separate"/>
          </w:r>
          <w:r>
            <w:rPr>
              <w:sz w:val="28"/>
              <w:szCs w:val="28"/>
            </w:rPr>
            <w:t>23</w:t>
          </w:r>
          <w:r>
            <w:rPr>
              <w:sz w:val="28"/>
              <w:szCs w:val="28"/>
            </w:rPr>
            <w:fldChar w:fldCharType="end"/>
          </w:r>
          <w:r>
            <w:rPr>
              <w:rFonts w:hint="default" w:ascii="Times New Roman" w:hAnsi="Times New Roman" w:cs="Times New Roman"/>
              <w:bCs/>
              <w:sz w:val="28"/>
              <w:szCs w:val="56"/>
            </w:rPr>
            <w:fldChar w:fldCharType="end"/>
          </w:r>
        </w:p>
        <w:p w14:paraId="5300E0CE">
          <w:pPr>
            <w:pStyle w:val="14"/>
            <w:tabs>
              <w:tab w:val="right" w:leader="dot" w:pos="9749"/>
            </w:tabs>
            <w:spacing w:line="360" w:lineRule="auto"/>
            <w:rPr>
              <w:b/>
              <w:sz w:val="28"/>
              <w:szCs w:val="28"/>
            </w:rPr>
          </w:pPr>
          <w:r>
            <w:rPr>
              <w:rFonts w:hint="default" w:ascii="Times New Roman" w:hAnsi="Times New Roman" w:cs="Times New Roman"/>
              <w:b/>
              <w:bCs/>
              <w:sz w:val="28"/>
              <w:szCs w:val="56"/>
            </w:rPr>
            <w:fldChar w:fldCharType="begin"/>
          </w:r>
          <w:r>
            <w:rPr>
              <w:rFonts w:hint="default" w:ascii="Times New Roman" w:hAnsi="Times New Roman" w:cs="Times New Roman"/>
              <w:b/>
              <w:bCs/>
              <w:sz w:val="28"/>
              <w:szCs w:val="56"/>
            </w:rPr>
            <w:instrText xml:space="preserve"> HYPERLINK \l _Toc14412 </w:instrText>
          </w:r>
          <w:r>
            <w:rPr>
              <w:rFonts w:hint="default" w:ascii="Times New Roman" w:hAnsi="Times New Roman" w:cs="Times New Roman"/>
              <w:b/>
              <w:bCs/>
              <w:sz w:val="28"/>
              <w:szCs w:val="56"/>
            </w:rPr>
            <w:fldChar w:fldCharType="separate"/>
          </w:r>
          <w:r>
            <w:rPr>
              <w:rFonts w:hint="default" w:ascii="Times New Roman" w:hAnsi="Times New Roman" w:cs="Times New Roman"/>
              <w:b/>
              <w:bCs/>
              <w:sz w:val="28"/>
              <w:szCs w:val="48"/>
              <w:lang w:val="en-US"/>
            </w:rPr>
            <w:t>8</w:t>
          </w:r>
          <w:r>
            <w:rPr>
              <w:rFonts w:hint="default" w:ascii="Times New Roman" w:hAnsi="Times New Roman" w:cs="Times New Roman"/>
              <w:b/>
              <w:bCs/>
              <w:sz w:val="28"/>
              <w:szCs w:val="48"/>
            </w:rPr>
            <w:t>. KẾT LUẬN</w:t>
          </w:r>
          <w:r>
            <w:rPr>
              <w:b/>
              <w:sz w:val="28"/>
              <w:szCs w:val="28"/>
            </w:rPr>
            <w:tab/>
          </w:r>
          <w:r>
            <w:rPr>
              <w:b/>
              <w:sz w:val="28"/>
              <w:szCs w:val="28"/>
            </w:rPr>
            <w:fldChar w:fldCharType="begin"/>
          </w:r>
          <w:r>
            <w:rPr>
              <w:b/>
              <w:sz w:val="28"/>
              <w:szCs w:val="28"/>
            </w:rPr>
            <w:instrText xml:space="preserve"> PAGEREF _Toc14412 \h </w:instrText>
          </w:r>
          <w:r>
            <w:rPr>
              <w:b/>
              <w:sz w:val="28"/>
              <w:szCs w:val="28"/>
            </w:rPr>
            <w:fldChar w:fldCharType="separate"/>
          </w:r>
          <w:r>
            <w:rPr>
              <w:b/>
              <w:sz w:val="28"/>
              <w:szCs w:val="28"/>
            </w:rPr>
            <w:t>23</w:t>
          </w:r>
          <w:r>
            <w:rPr>
              <w:b/>
              <w:sz w:val="28"/>
              <w:szCs w:val="28"/>
            </w:rPr>
            <w:fldChar w:fldCharType="end"/>
          </w:r>
          <w:r>
            <w:rPr>
              <w:rFonts w:hint="default" w:ascii="Times New Roman" w:hAnsi="Times New Roman" w:cs="Times New Roman"/>
              <w:b/>
              <w:bCs/>
              <w:sz w:val="28"/>
              <w:szCs w:val="56"/>
            </w:rPr>
            <w:fldChar w:fldCharType="end"/>
          </w:r>
        </w:p>
        <w:p w14:paraId="2E13A7A2">
          <w:pPr>
            <w:rPr>
              <w:rFonts w:hint="default" w:ascii="Times New Roman" w:hAnsi="Times New Roman" w:eastAsia="Arial" w:cs="Times New Roman"/>
              <w:b/>
              <w:bCs/>
              <w:sz w:val="22"/>
              <w:szCs w:val="40"/>
              <w:lang w:val="vi" w:eastAsia="en-US" w:bidi="ar-SA"/>
            </w:rPr>
          </w:pPr>
          <w:r>
            <w:rPr>
              <w:rFonts w:hint="default" w:ascii="Times New Roman" w:hAnsi="Times New Roman" w:cs="Times New Roman"/>
              <w:b/>
              <w:bCs/>
              <w:sz w:val="36"/>
              <w:szCs w:val="56"/>
            </w:rPr>
            <w:fldChar w:fldCharType="end"/>
          </w:r>
        </w:p>
      </w:sdtContent>
    </w:sdt>
    <w:p w14:paraId="209B9A6B">
      <w:pPr>
        <w:rPr>
          <w:rFonts w:hint="default" w:ascii="Times New Roman" w:hAnsi="Times New Roman" w:eastAsia="Arial" w:cs="Times New Roman"/>
          <w:b/>
          <w:bCs/>
          <w:sz w:val="22"/>
          <w:szCs w:val="40"/>
          <w:lang w:val="vi" w:eastAsia="en-US" w:bidi="ar-SA"/>
        </w:rPr>
      </w:pPr>
    </w:p>
    <w:p w14:paraId="6D2CDE56">
      <w:pPr>
        <w:rPr>
          <w:rFonts w:hint="default" w:ascii="Times New Roman" w:hAnsi="Times New Roman" w:cs="Times New Roman"/>
          <w:b/>
          <w:bCs/>
          <w:sz w:val="32"/>
          <w:szCs w:val="32"/>
        </w:rPr>
      </w:pPr>
      <w:bookmarkStart w:id="0" w:name="_Toc13267"/>
      <w:bookmarkStart w:id="1" w:name="_Toc25799"/>
      <w:bookmarkStart w:id="2" w:name="_Toc31640"/>
      <w:bookmarkStart w:id="3" w:name="_Toc13470"/>
      <w:bookmarkStart w:id="4" w:name="_Toc13745"/>
      <w:bookmarkStart w:id="5" w:name="_Toc8284"/>
      <w:bookmarkStart w:id="6" w:name="_Toc9103"/>
      <w:r>
        <w:rPr>
          <w:rFonts w:hint="default" w:ascii="Times New Roman" w:hAnsi="Times New Roman" w:cs="Times New Roman"/>
          <w:b/>
          <w:bCs/>
          <w:sz w:val="32"/>
          <w:szCs w:val="32"/>
        </w:rPr>
        <w:br w:type="page"/>
      </w:r>
    </w:p>
    <w:p w14:paraId="48DFA70B">
      <w:pPr>
        <w:numPr>
          <w:ilvl w:val="0"/>
          <w:numId w:val="1"/>
        </w:numPr>
        <w:outlineLvl w:val="0"/>
        <w:rPr>
          <w:rFonts w:hint="default" w:ascii="Times New Roman" w:hAnsi="Times New Roman" w:cs="Times New Roman"/>
          <w:b/>
          <w:bCs/>
          <w:sz w:val="32"/>
          <w:szCs w:val="32"/>
        </w:rPr>
      </w:pPr>
      <w:bookmarkStart w:id="7" w:name="_Toc7058"/>
      <w:r>
        <w:rPr>
          <w:rFonts w:hint="default" w:ascii="Times New Roman" w:hAnsi="Times New Roman" w:cs="Times New Roman"/>
          <w:b/>
          <w:bCs/>
          <w:sz w:val="32"/>
          <w:szCs w:val="32"/>
        </w:rPr>
        <w:t>MỞ ĐẦU</w:t>
      </w:r>
      <w:bookmarkEnd w:id="0"/>
      <w:bookmarkEnd w:id="1"/>
      <w:bookmarkEnd w:id="2"/>
      <w:bookmarkEnd w:id="3"/>
      <w:bookmarkEnd w:id="4"/>
      <w:bookmarkEnd w:id="5"/>
      <w:bookmarkEnd w:id="6"/>
      <w:bookmarkEnd w:id="7"/>
      <w:bookmarkStart w:id="208" w:name="_GoBack"/>
      <w:bookmarkEnd w:id="208"/>
    </w:p>
    <w:p w14:paraId="79E2A246">
      <w:pPr>
        <w:pStyle w:val="10"/>
        <w:rPr>
          <w:rFonts w:hint="default" w:ascii="Times New Roman" w:hAnsi="Times New Roman" w:cs="Times New Roman"/>
          <w:sz w:val="24"/>
          <w:szCs w:val="24"/>
        </w:rPr>
      </w:pPr>
      <w:r>
        <w:rPr>
          <w:rFonts w:hint="default" w:ascii="Times New Roman" w:hAnsi="Times New Roman" w:cs="Times New Roman"/>
          <w:sz w:val="24"/>
          <w:szCs w:val="24"/>
        </w:rPr>
        <w:t>Trong quá trình phát triển của nền kinh tế hiện đại, nhu cầu mua sắm của người tiêu dùng trở thành một trong những yếu tố quan trọng nhất quyết định sự thành công của doanh nghiệp. Mỗi doanh nghiệp muốn tồn tại và phát triển bền vững đều phải nắm bắt chính xác nhu cầu, mong muốn cũng như động cơ mua hàng của khách hàng. Tuy nhiên, hành vi tiêu dùng trong giai đoạn hiện nay không còn đơn giản như trước mà thay đổi nhanh chóng dưới tác động của nhiều yếu tố: sự bùng nổ công nghệ số, xu hướng tiêu dùng mới, sự cạnh tranh mạnh mẽ giữa các thương hiệu và sự phát triển mạnh của thương mại điện tử.</w:t>
      </w:r>
    </w:p>
    <w:p w14:paraId="0678467A">
      <w:pPr>
        <w:pStyle w:val="10"/>
        <w:rPr>
          <w:rFonts w:hint="default" w:ascii="Times New Roman" w:hAnsi="Times New Roman" w:cs="Times New Roman"/>
          <w:sz w:val="24"/>
          <w:szCs w:val="24"/>
        </w:rPr>
      </w:pPr>
      <w:r>
        <w:rPr>
          <w:rFonts w:hint="default" w:ascii="Times New Roman" w:hAnsi="Times New Roman" w:cs="Times New Roman"/>
          <w:sz w:val="24"/>
          <w:szCs w:val="24"/>
        </w:rPr>
        <w:t>Trong bối cảnh đó, việc nghiên cứu hành vi mua sắm của người tiêu dùng giúp doanh nghiệp hiểu sâu hơn về tâm lý khách hàng, từ đó xây dựng chiến lược marketing, sản phẩm và dịch vụ phù hợp. Báo cáo này tập trung phân tích các thành phần chính ảnh hưởng đến hành vi mua sắm, đồng thời đánh giá vai trò của chúng trong quá trình ra quyết định của khách hàng. Qua đó, doanh nghiệp có thể đưa ra hướng phát triển hiệu quả, tối ưu hóa trải nghiệm người dùng và nâng cao vị thế cạnh tranh trên thị trường.</w:t>
      </w:r>
    </w:p>
    <w:p w14:paraId="40C642DE">
      <w:pPr>
        <w:tabs>
          <w:tab w:val="left" w:pos="3750"/>
        </w:tabs>
        <w:outlineLvl w:val="0"/>
        <w:rPr>
          <w:rFonts w:hint="default" w:ascii="Times New Roman" w:hAnsi="Times New Roman" w:cs="Times New Roman"/>
          <w:b/>
          <w:bCs/>
          <w:sz w:val="32"/>
          <w:szCs w:val="32"/>
        </w:rPr>
      </w:pPr>
      <w:bookmarkStart w:id="8" w:name="_Toc25298"/>
      <w:bookmarkStart w:id="9" w:name="_Toc3925"/>
      <w:bookmarkStart w:id="10" w:name="_Toc27674"/>
      <w:bookmarkStart w:id="11" w:name="_Toc11268"/>
      <w:bookmarkStart w:id="12" w:name="_Toc15818"/>
      <w:bookmarkStart w:id="13" w:name="_Toc24027"/>
      <w:bookmarkStart w:id="14" w:name="_Toc11428"/>
      <w:bookmarkStart w:id="15" w:name="_Toc9745"/>
      <w:r>
        <w:rPr>
          <w:rFonts w:hint="default" w:ascii="Times New Roman" w:hAnsi="Times New Roman" w:cs="Times New Roman"/>
          <w:b/>
          <w:bCs/>
          <w:sz w:val="32"/>
          <w:szCs w:val="32"/>
        </w:rPr>
        <w:t>2. TÓM TẮT ĐỒ ÁN</w:t>
      </w:r>
      <w:bookmarkEnd w:id="8"/>
      <w:bookmarkEnd w:id="9"/>
      <w:bookmarkEnd w:id="10"/>
      <w:bookmarkEnd w:id="11"/>
      <w:bookmarkEnd w:id="12"/>
      <w:bookmarkEnd w:id="13"/>
      <w:bookmarkEnd w:id="14"/>
      <w:bookmarkEnd w:id="15"/>
    </w:p>
    <w:p w14:paraId="5A4F93ED">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Mục tiêu nghiên cứu: Đồ án tập trung xây dựng một quy trình phân tích dữ liệu khép kín. Mục tiêu cuối cùng là phác họa chân dung khách hàng, phát hiện các quy luật mua sắm tiềm ẩn và đề xuất các chiến lược kinh doanh dựa trên số liệu thực tế.</w:t>
      </w:r>
    </w:p>
    <w:p w14:paraId="11BACCE8">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Đối tượng và</w:t>
      </w:r>
      <w:r>
        <w:rPr>
          <w:rFonts w:hint="default" w:ascii="Times New Roman" w:hAnsi="Times New Roman" w:cs="Times New Roman"/>
          <w:b w:val="0"/>
          <w:bCs w:val="0"/>
          <w:sz w:val="24"/>
          <w:szCs w:val="24"/>
          <w:lang w:val="en-US"/>
        </w:rPr>
        <w:t xml:space="preserve"> p</w:t>
      </w:r>
      <w:r>
        <w:rPr>
          <w:rFonts w:hint="default" w:ascii="Times New Roman" w:hAnsi="Times New Roman" w:cs="Times New Roman"/>
          <w:b w:val="0"/>
          <w:bCs w:val="0"/>
          <w:sz w:val="24"/>
          <w:szCs w:val="24"/>
        </w:rPr>
        <w:t>hạm vi dữ liệu: Tập dữ liệu bao gồm thông tin chi tiết của hàng nghìn giao dịch với các trường thông tin đa chiều:</w:t>
      </w:r>
    </w:p>
    <w:p w14:paraId="58DDAED0">
      <w:pPr>
        <w:pStyle w:val="10"/>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Nhân khẩu học: Tuổi, Giới tính, Vị trí địa lý.</w:t>
      </w:r>
    </w:p>
    <w:p w14:paraId="3FDA4DC3">
      <w:pPr>
        <w:pStyle w:val="10"/>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Hành vi: Danh mục sản phẩm, Số tiền chi tiêu, Mùa vụ, Tần suất mua hàng.</w:t>
      </w:r>
    </w:p>
    <w:p w14:paraId="45C16DDC">
      <w:pPr>
        <w:pStyle w:val="10"/>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Phản hồi: Điểm đánh giá, Phương thức thanh toán, Gói đăng ký.</w:t>
      </w:r>
    </w:p>
    <w:p w14:paraId="26146264">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Phương pháp triển khai và </w:t>
      </w:r>
      <w:r>
        <w:rPr>
          <w:rFonts w:hint="default" w:ascii="Times New Roman" w:hAnsi="Times New Roman" w:cs="Times New Roman"/>
          <w:b w:val="0"/>
          <w:bCs w:val="0"/>
          <w:sz w:val="24"/>
          <w:szCs w:val="24"/>
          <w:lang w:val="en-US"/>
        </w:rPr>
        <w:t>c</w:t>
      </w:r>
      <w:r>
        <w:rPr>
          <w:rFonts w:hint="default" w:ascii="Times New Roman" w:hAnsi="Times New Roman" w:cs="Times New Roman"/>
          <w:b w:val="0"/>
          <w:bCs w:val="0"/>
          <w:sz w:val="24"/>
          <w:szCs w:val="24"/>
        </w:rPr>
        <w:t>ông nghệ: Đồ án sử dụng ngôn ngữ lập trình Python trên môi trường Google Colab, áp dụng các kỹ thuật sau:</w:t>
      </w:r>
    </w:p>
    <w:p w14:paraId="13E59276">
      <w:pPr>
        <w:pStyle w:val="10"/>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Làm sạch và Chuẩn hóa dữ liệu: Sử dụng </w:t>
      </w:r>
      <w:r>
        <w:rPr>
          <w:rStyle w:val="9"/>
          <w:rFonts w:hint="default" w:ascii="Times New Roman" w:hAnsi="Times New Roman" w:cs="Times New Roman"/>
          <w:b w:val="0"/>
          <w:bCs w:val="0"/>
          <w:sz w:val="24"/>
          <w:szCs w:val="24"/>
        </w:rPr>
        <w:t>Pandas</w:t>
      </w:r>
      <w:r>
        <w:rPr>
          <w:rFonts w:hint="default" w:ascii="Times New Roman" w:hAnsi="Times New Roman" w:cs="Times New Roman"/>
          <w:b w:val="0"/>
          <w:bCs w:val="0"/>
          <w:sz w:val="24"/>
          <w:szCs w:val="24"/>
        </w:rPr>
        <w:t xml:space="preserve"> để xử lý giá trị thiếu, loại bỏ dữ liệu trùng lặp và chuẩn hóa tên cột, đảm bảo tính nhất quán của dữ liệu đầu vào.</w:t>
      </w:r>
    </w:p>
    <w:p w14:paraId="4461B96D">
      <w:pPr>
        <w:pStyle w:val="10"/>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tích thống kê mô tả: Tính toán các chỉ số trung tâm, độ lệch chuẩn và phân phối tần suất để có cái nhìn tổng quan.</w:t>
      </w:r>
    </w:p>
    <w:p w14:paraId="5311F50C">
      <w:pPr>
        <w:pStyle w:val="10"/>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Trực quan hóa nâng ca</w:t>
      </w:r>
      <w:r>
        <w:rPr>
          <w:rFonts w:hint="default" w:ascii="Times New Roman" w:hAnsi="Times New Roman" w:cs="Times New Roman"/>
          <w:b w:val="0"/>
          <w:bCs w:val="0"/>
          <w:sz w:val="24"/>
          <w:szCs w:val="24"/>
          <w:lang w:val="en-US"/>
        </w:rPr>
        <w:t>o</w:t>
      </w:r>
      <w:r>
        <w:rPr>
          <w:rFonts w:hint="default" w:ascii="Times New Roman" w:hAnsi="Times New Roman" w:cs="Times New Roman"/>
          <w:b w:val="0"/>
          <w:bCs w:val="0"/>
          <w:sz w:val="24"/>
          <w:szCs w:val="24"/>
        </w:rPr>
        <w:t>:</w:t>
      </w:r>
    </w:p>
    <w:p w14:paraId="078137B4">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Sử dụng </w:t>
      </w:r>
      <w:r>
        <w:rPr>
          <w:rStyle w:val="9"/>
          <w:rFonts w:hint="default" w:ascii="Times New Roman" w:hAnsi="Times New Roman" w:cs="Times New Roman"/>
          <w:b w:val="0"/>
          <w:bCs w:val="0"/>
          <w:sz w:val="24"/>
          <w:szCs w:val="24"/>
        </w:rPr>
        <w:t>Seaborn Heatmap</w:t>
      </w:r>
      <w:r>
        <w:rPr>
          <w:rFonts w:hint="default" w:ascii="Times New Roman" w:hAnsi="Times New Roman" w:cs="Times New Roman"/>
          <w:b w:val="0"/>
          <w:bCs w:val="0"/>
          <w:sz w:val="24"/>
          <w:szCs w:val="24"/>
        </w:rPr>
        <w:t xml:space="preserve"> để phân tích mối tương quan giữa Giới tính và Danh mục sản phẩm .</w:t>
      </w:r>
    </w:p>
    <w:p w14:paraId="17EB855A">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Sử dụng </w:t>
      </w:r>
      <w:r>
        <w:rPr>
          <w:rStyle w:val="9"/>
          <w:rFonts w:hint="default" w:ascii="Times New Roman" w:hAnsi="Times New Roman" w:cs="Times New Roman"/>
          <w:b w:val="0"/>
          <w:bCs w:val="0"/>
          <w:sz w:val="24"/>
          <w:szCs w:val="24"/>
        </w:rPr>
        <w:t>Boxplot</w:t>
      </w:r>
      <w:r>
        <w:rPr>
          <w:rFonts w:hint="default" w:ascii="Times New Roman" w:hAnsi="Times New Roman" w:cs="Times New Roman"/>
          <w:b w:val="0"/>
          <w:bCs w:val="0"/>
          <w:sz w:val="24"/>
          <w:szCs w:val="24"/>
        </w:rPr>
        <w:t xml:space="preserve"> để phát hiện các ngoại lai trong chi tiêu theo mùa vụ.</w:t>
      </w:r>
    </w:p>
    <w:p w14:paraId="3E038263">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Sử dụng </w:t>
      </w:r>
      <w:r>
        <w:rPr>
          <w:rStyle w:val="9"/>
          <w:rFonts w:hint="default" w:ascii="Times New Roman" w:hAnsi="Times New Roman" w:cs="Times New Roman"/>
          <w:b w:val="0"/>
          <w:bCs w:val="0"/>
          <w:sz w:val="24"/>
          <w:szCs w:val="24"/>
        </w:rPr>
        <w:t>Histplot</w:t>
      </w:r>
      <w:r>
        <w:rPr>
          <w:rFonts w:hint="default" w:ascii="Times New Roman" w:hAnsi="Times New Roman" w:cs="Times New Roman"/>
          <w:b w:val="0"/>
          <w:bCs w:val="0"/>
          <w:sz w:val="24"/>
          <w:szCs w:val="24"/>
        </w:rPr>
        <w:t xml:space="preserve"> và </w:t>
      </w:r>
      <w:r>
        <w:rPr>
          <w:rStyle w:val="9"/>
          <w:rFonts w:hint="default" w:ascii="Times New Roman" w:hAnsi="Times New Roman" w:cs="Times New Roman"/>
          <w:b w:val="0"/>
          <w:bCs w:val="0"/>
          <w:sz w:val="24"/>
          <w:szCs w:val="24"/>
        </w:rPr>
        <w:t>KDE</w:t>
      </w:r>
      <w:r>
        <w:rPr>
          <w:rFonts w:hint="default" w:ascii="Times New Roman" w:hAnsi="Times New Roman" w:cs="Times New Roman"/>
          <w:b w:val="0"/>
          <w:bCs w:val="0"/>
          <w:sz w:val="24"/>
          <w:szCs w:val="24"/>
        </w:rPr>
        <w:t xml:space="preserve"> để phân tích mật độ phân phối độ tuổi khách hàng.</w:t>
      </w:r>
    </w:p>
    <w:p w14:paraId="04B8215E">
      <w:pPr>
        <w:pStyle w:val="10"/>
        <w:keepNext w:val="0"/>
        <w:keepLines w:val="0"/>
        <w:widowControl/>
        <w:numPr>
          <w:numId w:val="0"/>
        </w:numPr>
        <w:suppressLineNumbers w:val="0"/>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Tự động hóa báo cáo: Xây dựng các thuật toán điều kiện để máy tính tự động sinh ra các nhận xét và cảnh báo kinh doanh bằng ngôn ngữ tự nhiên, giảm thiểu sự phụ thuộc vào con người trong việc đọc biểu đồ.</w:t>
      </w:r>
    </w:p>
    <w:p w14:paraId="364A51AE">
      <w:pPr>
        <w:pStyle w:val="10"/>
        <w:keepNext w:val="0"/>
        <w:keepLines w:val="0"/>
        <w:widowControl/>
        <w:numPr>
          <w:numId w:val="0"/>
        </w:numPr>
        <w:suppressLineNumbers w:val="0"/>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quả phân tích nổi bật: Từ quá trình phân tích, đồ án đã rút ra được các "Insights" quan trọng:</w:t>
      </w:r>
    </w:p>
    <w:p w14:paraId="67482415">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Phân khúc khách hàng: Xác định được nhóm tuổi và giới tính mang lại doanh thu cao nhất để tối ưu chi phí Marketing.</w:t>
      </w:r>
    </w:p>
    <w:p w14:paraId="17B01CD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Xu hướng mùa vụ: Chỉ ra sự biến động chi tiêu rõ rệt giữa các mùa, hỗ trợ việc quản lý hàng tồn kho hiệu quả.</w:t>
      </w:r>
    </w:p>
    <w:p w14:paraId="101059C9">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Hành vi thanh toán: Nhận diện phương thức thanh toán phổ biến nhất để tối ưu hóa cổng thanh toán.</w:t>
      </w:r>
    </w:p>
    <w:p w14:paraId="2621EC26">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luận: Đồ án đã chứng minh được hiệu quả của việc ứng dụng Python trong phân tích dữ liệu kinh doanh. Hệ thống không chỉ cung cấp các biểu đồ trực quan đẹp mắt mà còn đóng vai trò như một trợ lý ảo, đưa ra các khuyến nghị chiến lược giúp doanh nghiệp thấu hiểu khách hàng và gia tăng lợi nhuận.</w:t>
      </w:r>
    </w:p>
    <w:p w14:paraId="2CC537F8">
      <w:pPr>
        <w:tabs>
          <w:tab w:val="left" w:pos="3750"/>
        </w:tabs>
        <w:outlineLvl w:val="0"/>
        <w:rPr>
          <w:rFonts w:hint="default" w:ascii="Times New Roman" w:hAnsi="Times New Roman" w:cs="Times New Roman"/>
          <w:b/>
          <w:bCs/>
          <w:sz w:val="32"/>
          <w:szCs w:val="32"/>
        </w:rPr>
      </w:pPr>
      <w:bookmarkStart w:id="16" w:name="_Toc13046"/>
      <w:bookmarkStart w:id="17" w:name="_Toc7784"/>
      <w:bookmarkStart w:id="18" w:name="_Toc14526"/>
      <w:bookmarkStart w:id="19" w:name="_Toc16912"/>
      <w:bookmarkStart w:id="20" w:name="_Toc9174"/>
      <w:bookmarkStart w:id="21" w:name="_Toc761"/>
      <w:bookmarkStart w:id="22" w:name="_Toc29549"/>
      <w:bookmarkStart w:id="23" w:name="_Toc12411"/>
      <w:r>
        <w:rPr>
          <w:rFonts w:hint="default" w:ascii="Times New Roman" w:hAnsi="Times New Roman" w:cs="Times New Roman"/>
          <w:b/>
          <w:bCs/>
          <w:sz w:val="32"/>
          <w:szCs w:val="32"/>
        </w:rPr>
        <w:t>3. GIỚI THIỆU CHUNG</w:t>
      </w:r>
      <w:bookmarkEnd w:id="16"/>
      <w:bookmarkEnd w:id="17"/>
      <w:bookmarkEnd w:id="18"/>
      <w:bookmarkEnd w:id="19"/>
      <w:bookmarkEnd w:id="20"/>
      <w:bookmarkEnd w:id="21"/>
      <w:bookmarkEnd w:id="22"/>
      <w:bookmarkEnd w:id="23"/>
    </w:p>
    <w:p w14:paraId="2500F9B1">
      <w:pPr>
        <w:tabs>
          <w:tab w:val="left" w:pos="3750"/>
        </w:tabs>
        <w:outlineLvl w:val="1"/>
        <w:rPr>
          <w:rFonts w:hint="default" w:ascii="Times New Roman" w:hAnsi="Times New Roman" w:cs="Times New Roman"/>
          <w:b/>
          <w:bCs/>
          <w:sz w:val="28"/>
          <w:szCs w:val="28"/>
        </w:rPr>
      </w:pPr>
      <w:bookmarkStart w:id="24" w:name="_Toc14419"/>
      <w:bookmarkStart w:id="25" w:name="_Toc5546"/>
      <w:bookmarkStart w:id="26" w:name="_Toc14280"/>
      <w:bookmarkStart w:id="27" w:name="_Toc8863"/>
      <w:bookmarkStart w:id="28" w:name="_Toc30175"/>
      <w:bookmarkStart w:id="29" w:name="_Toc15294"/>
      <w:bookmarkStart w:id="30" w:name="_Toc25127"/>
      <w:bookmarkStart w:id="31" w:name="_Toc17848"/>
      <w:r>
        <w:rPr>
          <w:rFonts w:hint="default" w:ascii="Times New Roman" w:hAnsi="Times New Roman" w:cs="Times New Roman"/>
          <w:b/>
          <w:bCs/>
          <w:sz w:val="28"/>
          <w:szCs w:val="28"/>
        </w:rPr>
        <w:t>3.1 Bối cảnh nghiên cứu</w:t>
      </w:r>
      <w:bookmarkEnd w:id="24"/>
      <w:bookmarkEnd w:id="25"/>
      <w:bookmarkEnd w:id="26"/>
      <w:bookmarkEnd w:id="27"/>
      <w:bookmarkEnd w:id="28"/>
      <w:bookmarkEnd w:id="29"/>
      <w:bookmarkEnd w:id="30"/>
      <w:bookmarkEnd w:id="31"/>
    </w:p>
    <w:p w14:paraId="2429112A">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Trong những năm gần đây, thị trường tiêu dùng tại Việt Nam đã chứng kiến sự thay đổi mạnh mẽ cả về quy mô lẫn cấu trúc hành vi của người mua. Sự phát triển nhanh chóng của nền kinh tế số, đặc biệt là các nền tảng thương mại điện tử như Shopee, Lazada, TikTok Shop cùng sự bùng nổ của các mạng xã hội như Facebook, TikTok đã làm thay đổi toàn diện cách người tiêu dùng tiếp cận thông tin, đánh giá sản phẩm và đưa ra quyết định mua sắm.</w:t>
      </w:r>
    </w:p>
    <w:p w14:paraId="56844595">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Song song với sự tăng trưởng này, mức sống của người dân cũng được nâng cao, dẫn đến sự thay đổi trong nhu cầu tiêu dùng. Người tiêu dùng không chỉ quan tâm đến giá cả mà còn chú trọng nhiều hơn đến chất lượng sản phẩm, trải nghiệm mua sắm, thương hiệu uy tín và đánh giá của cộng đồng. Mua sắm truyền thống dần kết hợp hài hòa với mua sắm trực tuyến, tạo ra mô hình tiêu dùng đa kênh, trong đó người dùng có thể tìm hiểu sản phẩm online nhưng mua tại cửa hàng, hoặc ngược lại.</w:t>
      </w:r>
    </w:p>
    <w:p w14:paraId="2B6E505A">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Bối cảnh cạnh tranh giữa các doanh nghiệp cũng ngày càng gay gắt hơn. Thị trường hiện nay không chỉ có sự tham gia của các thương hiệu nội địa mà còn có sự gia nhập của nhiều thương hiệu quốc tế, khiến khách hàng có nhiều lựa chọn hơn. Điều này đặt ra yêu cầu cho các doanh nghiệp phải hiểu rõ động lực, nhu cầu và yếu tố ảnh hưởng đến hành vi mua sắm để đưa ra chiến lược phù hợp.</w:t>
      </w:r>
    </w:p>
    <w:p w14:paraId="420D63C3">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Bên cạnh đó, đại dịch Covid-19 trong giai đoạn 2020–2022 đã tạo ra cú hích lớn đối với hành vi mua sắm trực tuyến. Người tiêu dùng trở nên quen thuộc hơn với nền tảng thương mại điện tử, thanh toán không tiền mặt và dịch vụ giao hàng nhanh. Sau đại dịch, hành vi này không chỉ duy trì mà còn phát triển mạnh mẽ hơn, cho thấy sự thay đổi mang tính lâu dài trong thói quen tiêu dùng.</w:t>
      </w:r>
    </w:p>
    <w:p w14:paraId="16B90C3B">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bối cảnh đó, việc nghiên cứu và phân tích hành vi mua sắm của người tiêu dùng trở nên vô cùng cần thiết. Nó giúp doanh nghiệp:</w:t>
      </w:r>
    </w:p>
    <w:p w14:paraId="5416E57C">
      <w:pPr>
        <w:pStyle w:val="13"/>
        <w:numPr>
          <w:numId w:val="0"/>
        </w:numPr>
        <w:tabs>
          <w:tab w:val="left" w:pos="3750"/>
        </w:tabs>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Nắm bắt được xu hướng mới của người tiêu dùng</w:t>
      </w:r>
    </w:p>
    <w:p w14:paraId="0D6EACC7">
      <w:pPr>
        <w:pStyle w:val="13"/>
        <w:numPr>
          <w:numId w:val="0"/>
        </w:numPr>
        <w:tabs>
          <w:tab w:val="left" w:pos="3750"/>
        </w:tabs>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Xây dựng chiến lược marketing phù hợp.</w:t>
      </w:r>
    </w:p>
    <w:p w14:paraId="3C784A35">
      <w:pPr>
        <w:pStyle w:val="13"/>
        <w:numPr>
          <w:numId w:val="0"/>
        </w:numPr>
        <w:tabs>
          <w:tab w:val="left" w:pos="3750"/>
        </w:tabs>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Cá nhân hóa trải nghiệm khách hàng, đảm bảo chất lượng</w:t>
      </w:r>
    </w:p>
    <w:p w14:paraId="512E50F5">
      <w:pPr>
        <w:pStyle w:val="13"/>
        <w:numPr>
          <w:numId w:val="0"/>
        </w:numPr>
        <w:tabs>
          <w:tab w:val="left" w:pos="3750"/>
        </w:tabs>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Tối ưu hoá sản phẩm và dịch vụ.</w:t>
      </w:r>
    </w:p>
    <w:p w14:paraId="77D7EC3F">
      <w:pPr>
        <w:pStyle w:val="13"/>
        <w:numPr>
          <w:numId w:val="0"/>
        </w:numPr>
        <w:tabs>
          <w:tab w:val="left" w:pos="3750"/>
        </w:tabs>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Gia tăng năng lực cạnh tranh và  ngày càng phát triển bền vững.</w:t>
      </w:r>
    </w:p>
    <w:p w14:paraId="29B140BB">
      <w:pPr>
        <w:pStyle w:val="13"/>
        <w:numPr>
          <w:numId w:val="0"/>
        </w:num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Xuất phát từ thực trạng này, nghiên cứu được thực hiện nhằm cung cấp cái nhìn toàn diện về các yếu tố hiện đang ảnh hưởng đến quyết định mua hàng, đồng thời đánh giá mức độ quan trọng của từng yếu tố trong bối cảnh thị trường Việt Nam hiện nay.</w:t>
      </w:r>
    </w:p>
    <w:p w14:paraId="68A3D65F">
      <w:pPr>
        <w:pStyle w:val="13"/>
        <w:numPr>
          <w:ilvl w:val="1"/>
          <w:numId w:val="4"/>
        </w:numPr>
        <w:tabs>
          <w:tab w:val="left" w:pos="3750"/>
        </w:tabs>
        <w:outlineLvl w:val="1"/>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w:t>
      </w:r>
      <w:bookmarkStart w:id="32" w:name="_Toc24395"/>
      <w:bookmarkStart w:id="33" w:name="_Toc4197"/>
      <w:bookmarkStart w:id="34" w:name="_Toc3451"/>
      <w:bookmarkStart w:id="35" w:name="_Toc4746"/>
      <w:bookmarkStart w:id="36" w:name="_Toc13737"/>
      <w:bookmarkStart w:id="37" w:name="_Toc5702"/>
      <w:bookmarkStart w:id="38" w:name="_Toc20776"/>
      <w:bookmarkStart w:id="39" w:name="_Toc4607"/>
      <w:r>
        <w:rPr>
          <w:rFonts w:hint="default" w:ascii="Times New Roman" w:hAnsi="Times New Roman" w:cs="Times New Roman"/>
          <w:b/>
          <w:bCs/>
          <w:sz w:val="28"/>
          <w:szCs w:val="28"/>
        </w:rPr>
        <w:t>Lý do lựa chọn đề tài:</w:t>
      </w:r>
      <w:bookmarkEnd w:id="32"/>
      <w:bookmarkEnd w:id="33"/>
      <w:bookmarkEnd w:id="34"/>
      <w:bookmarkEnd w:id="35"/>
      <w:bookmarkEnd w:id="36"/>
      <w:bookmarkEnd w:id="37"/>
      <w:bookmarkEnd w:id="38"/>
      <w:bookmarkEnd w:id="39"/>
    </w:p>
    <w:p w14:paraId="07D032CC">
      <w:pPr>
        <w:pStyle w:val="13"/>
        <w:numPr>
          <w:ilvl w:val="0"/>
          <w:numId w:val="5"/>
        </w:numPr>
        <w:tabs>
          <w:tab w:val="left" w:pos="3750"/>
          <w:tab w:val="clear" w:pos="420"/>
        </w:tabs>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Bối cảnh thực tế và Tính cấp thiết: Trong kỷ nguyên số hóa hiện nay, dữ liệu không chỉ là tài sản mà còn là lợi thế cạnh tranh cốt lõi của mọi doanh nghiệp bán lẻ và thương mại điện tử. Tuy nhiên, các doanh nghiệp đang đối mặt với bài toán "giàu dữ liệu nhưng nghèo thông tin. Việc ra quyết định dựa trên cảm tính hoặc các báo cáo Excel thủ công không còn đáp ứng được tốc độ thay đổi chóng mặt của thị trường. Do đó, nhu cầu xây dựng các hệ thống phân tích tự động, có khả năng chuyển đổi dữ liệu thô thành các chiến lược hành động là vô cùng cấp thiết.</w:t>
      </w:r>
    </w:p>
    <w:p w14:paraId="4C5B9397">
      <w:pPr>
        <w:pStyle w:val="13"/>
        <w:numPr>
          <w:ilvl w:val="0"/>
          <w:numId w:val="5"/>
        </w:numPr>
        <w:tabs>
          <w:tab w:val="left" w:pos="3750"/>
          <w:tab w:val="clear" w:pos="420"/>
        </w:tabs>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Giá trị công nghệ và Xu hướng ngành: Python hiện nay đã trở thành ngôn ngữ tiêu chuẩn vàng trong ngành Khoa học dữ liệu. Việc lựa chọn đề tài này cho phép tôi ứng dụng các thư viện mạnh mẽ nhất của hệ sinh thái Python (Pandas, Seaborn, Matplotlib) để giải quyết trọn vẹn quy trình ETL (Extract - Transform - Load) và Trực quan hóa dữ liệu. Đây là minh chứng rõ ràng nhất cho việc ứng dụng CNTT để giải quyết các bài toán kinh tế.</w:t>
      </w:r>
    </w:p>
    <w:p w14:paraId="2DB9FFEB">
      <w:pPr>
        <w:pStyle w:val="13"/>
        <w:numPr>
          <w:ilvl w:val="0"/>
          <w:numId w:val="5"/>
        </w:numPr>
        <w:tabs>
          <w:tab w:val="left" w:pos="3750"/>
          <w:tab w:val="clear" w:pos="420"/>
        </w:tabs>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Định hướng phát triển cá nhân: Đề tài này không chỉ dừng lại ở kỹ năng lập trình mà còn tập trung rèn luyện tư duy phân tích nghiệp vụ. Việc kết hợp giữa kỹ thuật xử lý dữ liệu và khả năng đọc hiểu hành vi khách hàng là bước đệm vững chắc để tôi phát triển theo hướng Data Analyst hoặc Data Engineer trong tương lai.</w:t>
      </w:r>
    </w:p>
    <w:p w14:paraId="5C1CDFA8">
      <w:pPr>
        <w:pStyle w:val="13"/>
        <w:numPr>
          <w:numId w:val="0"/>
        </w:numPr>
        <w:tabs>
          <w:tab w:val="left" w:pos="3750"/>
        </w:tabs>
        <w:ind w:leftChars="0"/>
        <w:outlineLvl w:val="1"/>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w:t>
      </w:r>
      <w:bookmarkStart w:id="40" w:name="_Toc15338"/>
      <w:bookmarkStart w:id="41" w:name="_Toc21733"/>
      <w:bookmarkStart w:id="42" w:name="_Toc20187"/>
      <w:bookmarkStart w:id="43" w:name="_Toc24818"/>
      <w:bookmarkStart w:id="44" w:name="_Toc19784"/>
      <w:bookmarkStart w:id="45" w:name="_Toc16536"/>
      <w:bookmarkStart w:id="46" w:name="_Toc1357"/>
      <w:bookmarkStart w:id="47" w:name="_Toc19682"/>
      <w:r>
        <w:rPr>
          <w:rFonts w:hint="default" w:ascii="Times New Roman" w:hAnsi="Times New Roman" w:cs="Times New Roman"/>
          <w:b/>
          <w:bCs/>
          <w:sz w:val="28"/>
          <w:szCs w:val="28"/>
          <w:lang w:val="en-US"/>
        </w:rPr>
        <w:t xml:space="preserve">3.3 </w:t>
      </w:r>
      <w:r>
        <w:rPr>
          <w:rFonts w:hint="default" w:ascii="Times New Roman" w:hAnsi="Times New Roman" w:cs="Times New Roman"/>
          <w:b/>
          <w:bCs/>
          <w:sz w:val="28"/>
          <w:szCs w:val="28"/>
        </w:rPr>
        <w:t>Mục tiêu nghiên cứu:</w:t>
      </w:r>
      <w:bookmarkEnd w:id="40"/>
      <w:bookmarkEnd w:id="41"/>
      <w:bookmarkEnd w:id="42"/>
      <w:bookmarkEnd w:id="43"/>
      <w:bookmarkEnd w:id="44"/>
      <w:bookmarkEnd w:id="45"/>
      <w:bookmarkEnd w:id="46"/>
      <w:bookmarkEnd w:id="47"/>
    </w:p>
    <w:p w14:paraId="018097FC">
      <w:pPr>
        <w:pStyle w:val="13"/>
        <w:tabs>
          <w:tab w:val="left" w:pos="3750"/>
        </w:tabs>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Mục tiêu của nghiên cứu này là khám phá và phân tích các yếu tố ảnh hưởng đến hành vi mua sắm của người tiêu dùng trong bối cảnh thị trường hiện đại, đặc biệt trong giai đoạn chuyển dịch mạnh sang mua sắm trực tuyến và tiêu dùng đa kênh. Cụ thể, nghiên cứu hướng đến các mục tiêu sau:</w:t>
      </w:r>
    </w:p>
    <w:p w14:paraId="3A5B9E02">
      <w:pPr>
        <w:keepNext w:val="0"/>
        <w:keepLines w:val="0"/>
        <w:widowControl/>
        <w:numPr>
          <w:ilvl w:val="0"/>
          <w:numId w:val="6"/>
        </w:numPr>
        <w:suppressLineNumbers w:val="0"/>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Mục tiêu tổng quát</w:t>
      </w:r>
    </w:p>
    <w:p w14:paraId="7798932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Xây dựng một hệ thống phân tích dữ liệu bán hàng tự động bằng ngôn ngữ Python, giúp chuyển đổi dữ liệu thô thành tri thức doanh nghiệp, từ đó hỗ trợ cấp quản lý đưa ra quyết định chiến lược chính xác và kịp thời.</w:t>
      </w:r>
    </w:p>
    <w:p w14:paraId="7539D543">
      <w:pPr>
        <w:keepNext w:val="0"/>
        <w:keepLines w:val="0"/>
        <w:widowControl/>
        <w:numPr>
          <w:numId w:val="0"/>
        </w:numPr>
        <w:suppressLineNumbers w:val="0"/>
        <w:outlineLvl w:val="9"/>
        <w:rPr>
          <w:rFonts w:hint="default" w:ascii="Times New Roman" w:hAnsi="Times New Roman" w:cs="Times New Roman"/>
          <w:b/>
          <w:bCs/>
          <w:sz w:val="28"/>
          <w:szCs w:val="28"/>
        </w:rPr>
      </w:pPr>
      <w:r>
        <w:rPr>
          <w:rFonts w:hint="default" w:ascii="Times New Roman" w:hAnsi="Times New Roman" w:cs="Times New Roman"/>
          <w:b/>
          <w:bCs/>
          <w:sz w:val="28"/>
          <w:szCs w:val="28"/>
          <w:lang w:val="en-US"/>
        </w:rPr>
        <w:t>b)</w:t>
      </w:r>
      <w:r>
        <w:rPr>
          <w:rFonts w:hint="default" w:ascii="Times New Roman" w:hAnsi="Times New Roman" w:cs="Times New Roman"/>
          <w:b/>
          <w:bCs/>
          <w:sz w:val="28"/>
          <w:szCs w:val="28"/>
        </w:rPr>
        <w:t xml:space="preserve"> Mục tiêu cụ thể</w:t>
      </w:r>
    </w:p>
    <w:p w14:paraId="03E92BFC">
      <w:pPr>
        <w:pStyle w:val="10"/>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Về mặt kỹ thuật:</w:t>
      </w:r>
    </w:p>
    <w:p w14:paraId="6ACCA3D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Ứng dụng thư viện Pandas để thực hiện quy trình ETL (Extract - Transform - Load): Trích xuất, làm sạch và chuẩn hóa cấu trúc dữ liệu hành vi mua sắm.</w:t>
      </w:r>
    </w:p>
    <w:p w14:paraId="78B0472E">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Ứng dụng Matplotlib và Seaborn để trực quan hóa dữ liệu đa chiều, giúp nhận diện các mẫu hình và điểm bất thường mà mắt thường khó nhìn thấy trên bảng tính.</w:t>
      </w:r>
    </w:p>
    <w:p w14:paraId="0CE1E125">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Xây dựng thuật toán tự động sinh nhận xét dựa trên các ngưỡng thống kê, giúp giảm thiểu thời gian đọc hiểu báo cáo.</w:t>
      </w:r>
    </w:p>
    <w:p w14:paraId="68D226D5">
      <w:pPr>
        <w:pStyle w:val="10"/>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Về mặt nghiệp vụ:</w:t>
      </w:r>
    </w:p>
    <w:p w14:paraId="57771C4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Phác họa chân dung khách hàng:</w:t>
      </w:r>
      <w:r>
        <w:rPr>
          <w:rFonts w:hint="default" w:ascii="Times New Roman" w:hAnsi="Times New Roman" w:cs="Times New Roman"/>
          <w:sz w:val="24"/>
          <w:szCs w:val="24"/>
        </w:rPr>
        <w:t xml:space="preserve"> Xác định đặc điểm nhân khẩu học (tuổi, giới tính) và thói quen chi tiêu của nhóm khách hàng mục tiêu.</w:t>
      </w:r>
    </w:p>
    <w:p w14:paraId="5D76DDC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Phân tích hiệu quả kinh doanh: </w:t>
      </w:r>
      <w:r>
        <w:rPr>
          <w:rFonts w:hint="default" w:ascii="Times New Roman" w:hAnsi="Times New Roman" w:cs="Times New Roman"/>
          <w:sz w:val="24"/>
          <w:szCs w:val="24"/>
        </w:rPr>
        <w:t>Đánh giá doanh thu theo danh mục sản phẩm, mùa vụ và phương thức thanh toán.</w:t>
      </w:r>
    </w:p>
    <w:p w14:paraId="3BE66C7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Đề xuất chiến lược:</w:t>
      </w:r>
      <w:r>
        <w:rPr>
          <w:rFonts w:hint="default" w:ascii="Times New Roman" w:hAnsi="Times New Roman" w:cs="Times New Roman"/>
          <w:sz w:val="24"/>
          <w:szCs w:val="24"/>
        </w:rPr>
        <w:t xml:space="preserve"> Cung cấp các khuyến nghị cụ thể để tối ưu hóa Marketin</w:t>
      </w:r>
      <w:r>
        <w:rPr>
          <w:rFonts w:hint="default" w:ascii="Times New Roman" w:hAnsi="Times New Roman" w:cs="Times New Roman"/>
          <w:sz w:val="24"/>
          <w:szCs w:val="24"/>
          <w:lang w:val="en-US"/>
        </w:rPr>
        <w:t>g</w:t>
      </w:r>
      <w:r>
        <w:rPr>
          <w:rFonts w:hint="default" w:ascii="Times New Roman" w:hAnsi="Times New Roman" w:cs="Times New Roman"/>
          <w:sz w:val="24"/>
          <w:szCs w:val="24"/>
        </w:rPr>
        <w:t xml:space="preserve"> và cải thiện trải nghiệm khách hàng dựa trên dữ liệu thực tế.</w:t>
      </w:r>
    </w:p>
    <w:p w14:paraId="7C8D8CD9">
      <w:pPr>
        <w:tabs>
          <w:tab w:val="left" w:pos="3750"/>
        </w:tabs>
        <w:outlineLvl w:val="0"/>
        <w:rPr>
          <w:rFonts w:hint="default" w:ascii="Times New Roman" w:hAnsi="Times New Roman" w:cs="Times New Roman"/>
          <w:b/>
          <w:bCs/>
          <w:sz w:val="32"/>
          <w:szCs w:val="32"/>
        </w:rPr>
      </w:pPr>
      <w:bookmarkStart w:id="48" w:name="_Toc3435"/>
      <w:bookmarkStart w:id="49" w:name="_Toc9923"/>
      <w:bookmarkStart w:id="50" w:name="_Toc21117"/>
      <w:bookmarkStart w:id="51" w:name="_Toc25200"/>
      <w:bookmarkStart w:id="52" w:name="_Toc22372"/>
      <w:bookmarkStart w:id="53" w:name="_Toc31378"/>
      <w:bookmarkStart w:id="54" w:name="_Toc3410"/>
      <w:bookmarkStart w:id="55" w:name="_Toc12800"/>
      <w:r>
        <w:rPr>
          <w:rFonts w:hint="default" w:ascii="Times New Roman" w:hAnsi="Times New Roman" w:cs="Times New Roman"/>
          <w:b/>
          <w:bCs/>
          <w:sz w:val="32"/>
          <w:szCs w:val="32"/>
          <w:lang w:val="en-US"/>
        </w:rPr>
        <w:t>4</w:t>
      </w:r>
      <w:r>
        <w:rPr>
          <w:rFonts w:hint="default" w:ascii="Times New Roman" w:hAnsi="Times New Roman" w:cs="Times New Roman"/>
          <w:b/>
          <w:bCs/>
          <w:sz w:val="32"/>
          <w:szCs w:val="32"/>
        </w:rPr>
        <w:t>. PHƯƠNG PHÁP NGHIÊN CỨU</w:t>
      </w:r>
      <w:bookmarkEnd w:id="48"/>
      <w:bookmarkEnd w:id="49"/>
      <w:bookmarkEnd w:id="50"/>
      <w:bookmarkEnd w:id="51"/>
      <w:bookmarkEnd w:id="52"/>
      <w:bookmarkEnd w:id="53"/>
      <w:bookmarkEnd w:id="54"/>
      <w:bookmarkEnd w:id="55"/>
    </w:p>
    <w:p w14:paraId="46A96EB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đạt được các mục tiêu trên, đồ án áp dụng phương pháp nghiên cứu định lượng kết hợp với các kỹ thuật khai phá dữ liệu (Data Mining Techniques). Quy trình thực hiện tuân theo mô hình phân tích dữ liệu tiêu chuẩn:</w:t>
      </w:r>
    </w:p>
    <w:p w14:paraId="0014D188">
      <w:pPr>
        <w:pStyle w:val="2"/>
        <w:keepNext w:val="0"/>
        <w:keepLines w:val="0"/>
        <w:widowControl/>
        <w:suppressLineNumbers w:val="0"/>
        <w:outlineLvl w:val="1"/>
        <w:rPr>
          <w:rFonts w:hint="default" w:ascii="Times New Roman" w:hAnsi="Times New Roman" w:cs="Times New Roman"/>
          <w:b/>
          <w:bCs/>
          <w:sz w:val="28"/>
          <w:szCs w:val="28"/>
        </w:rPr>
      </w:pPr>
      <w:bookmarkStart w:id="56" w:name="_Toc3840"/>
      <w:bookmarkStart w:id="57" w:name="_Toc23230"/>
      <w:bookmarkStart w:id="58" w:name="_Toc706"/>
      <w:bookmarkStart w:id="59" w:name="_Toc575"/>
      <w:bookmarkStart w:id="60" w:name="_Toc1108"/>
      <w:bookmarkStart w:id="61" w:name="_Toc11710"/>
      <w:bookmarkStart w:id="62" w:name="_Toc20502"/>
      <w:bookmarkStart w:id="63" w:name="_Toc8834"/>
      <w:r>
        <w:rPr>
          <w:rFonts w:hint="default" w:ascii="Times New Roman" w:hAnsi="Times New Roman" w:cs="Times New Roman"/>
          <w:b/>
          <w:bCs/>
          <w:sz w:val="28"/>
          <w:szCs w:val="28"/>
          <w:lang w:val="en-US"/>
        </w:rPr>
        <w:t>4</w:t>
      </w:r>
      <w:r>
        <w:rPr>
          <w:rFonts w:hint="default" w:ascii="Times New Roman" w:hAnsi="Times New Roman" w:cs="Times New Roman"/>
          <w:b/>
          <w:bCs/>
          <w:sz w:val="28"/>
          <w:szCs w:val="28"/>
        </w:rPr>
        <w:t>.1 Quy trình xử lý dữ liệu</w:t>
      </w:r>
      <w:bookmarkEnd w:id="56"/>
      <w:bookmarkEnd w:id="57"/>
      <w:bookmarkEnd w:id="58"/>
      <w:bookmarkEnd w:id="59"/>
      <w:bookmarkEnd w:id="60"/>
      <w:bookmarkEnd w:id="61"/>
      <w:bookmarkEnd w:id="62"/>
      <w:bookmarkEnd w:id="63"/>
    </w:p>
    <w:p w14:paraId="6961942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Thu thập dữ liệu: Sử dụng tập dữ liệu </w:t>
      </w:r>
      <w:r>
        <w:rPr>
          <w:rStyle w:val="9"/>
          <w:rFonts w:hint="default" w:ascii="Times New Roman" w:hAnsi="Times New Roman" w:cs="Times New Roman"/>
          <w:b w:val="0"/>
          <w:bCs w:val="0"/>
          <w:sz w:val="24"/>
          <w:szCs w:val="24"/>
        </w:rPr>
        <w:t>shopping_behavior_updated.csv</w:t>
      </w:r>
      <w:r>
        <w:rPr>
          <w:rFonts w:hint="default" w:ascii="Times New Roman" w:hAnsi="Times New Roman" w:cs="Times New Roman"/>
          <w:b w:val="0"/>
          <w:bCs w:val="0"/>
          <w:sz w:val="24"/>
          <w:szCs w:val="24"/>
        </w:rPr>
        <w:t xml:space="preserve"> chứa thông tin giao dịch của khách hàng (Customer ID, Age, Gender, Purchase Amount, Category...).</w:t>
      </w:r>
    </w:p>
    <w:p w14:paraId="5C83C243">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Tiền xử lý dữ liệu :</w:t>
      </w:r>
    </w:p>
    <w:p w14:paraId="60B3EF15">
      <w:pPr>
        <w:pStyle w:val="10"/>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rPr>
        <w:t>Làm sạch:</w:t>
      </w:r>
      <w:r>
        <w:rPr>
          <w:rFonts w:hint="default" w:ascii="Times New Roman" w:hAnsi="Times New Roman" w:cs="Times New Roman"/>
          <w:b w:val="0"/>
          <w:bCs w:val="0"/>
          <w:sz w:val="24"/>
          <w:szCs w:val="24"/>
        </w:rPr>
        <w:t xml:space="preserve"> Kiểm tra và xử lý các giá trị bị thiếu, loại bỏ dữ liệu trùng lặp</w:t>
      </w:r>
      <w:r>
        <w:rPr>
          <w:rFonts w:hint="default" w:ascii="Times New Roman" w:hAnsi="Times New Roman" w:cs="Times New Roman"/>
          <w:b w:val="0"/>
          <w:bCs w:val="0"/>
          <w:sz w:val="24"/>
          <w:szCs w:val="24"/>
          <w:lang w:val="en-US"/>
        </w:rPr>
        <w:t>.</w:t>
      </w:r>
    </w:p>
    <w:p w14:paraId="76212D41">
      <w:pPr>
        <w:pStyle w:val="10"/>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rPr>
        <w:t>Chuẩn hóa:</w:t>
      </w:r>
      <w:r>
        <w:rPr>
          <w:rFonts w:hint="default" w:ascii="Times New Roman" w:hAnsi="Times New Roman" w:cs="Times New Roman"/>
          <w:b w:val="0"/>
          <w:bCs w:val="0"/>
          <w:sz w:val="24"/>
          <w:szCs w:val="24"/>
        </w:rPr>
        <w:t xml:space="preserve"> Định dạng lại tên các cột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về dạng chuẩn để thuận tiện cho việc lập trình.</w:t>
      </w:r>
    </w:p>
    <w:p w14:paraId="00AB0050">
      <w:pPr>
        <w:pStyle w:val="10"/>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rPr>
        <w:t>Biến đổi dữ liệu:</w:t>
      </w:r>
      <w:r>
        <w:rPr>
          <w:rFonts w:hint="default" w:ascii="Times New Roman" w:hAnsi="Times New Roman" w:cs="Times New Roman"/>
          <w:b w:val="0"/>
          <w:bCs w:val="0"/>
          <w:sz w:val="24"/>
          <w:szCs w:val="24"/>
        </w:rPr>
        <w:t xml:space="preserve"> Phân nhóm độ tuổi từ dữ liệu số liên tục sang dữ liệu phân lo</w:t>
      </w:r>
      <w:r>
        <w:rPr>
          <w:rFonts w:hint="default" w:ascii="Times New Roman" w:hAnsi="Times New Roman" w:cs="Times New Roman"/>
          <w:b w:val="0"/>
          <w:bCs w:val="0"/>
          <w:sz w:val="24"/>
          <w:szCs w:val="24"/>
          <w:lang w:val="en-US"/>
        </w:rPr>
        <w:t>ại</w:t>
      </w:r>
      <w:r>
        <w:rPr>
          <w:rFonts w:hint="default" w:ascii="Times New Roman" w:hAnsi="Times New Roman" w:cs="Times New Roman"/>
          <w:b w:val="0"/>
          <w:bCs w:val="0"/>
          <w:sz w:val="24"/>
          <w:szCs w:val="24"/>
        </w:rPr>
        <w:t xml:space="preserve"> để phục vụ phân tích phân khúc.</w:t>
      </w:r>
    </w:p>
    <w:p w14:paraId="58EDCADC">
      <w:pPr>
        <w:pStyle w:val="2"/>
        <w:keepNext w:val="0"/>
        <w:keepLines w:val="0"/>
        <w:widowControl/>
        <w:suppressLineNumbers w:val="0"/>
        <w:outlineLvl w:val="1"/>
        <w:rPr>
          <w:rFonts w:hint="default" w:ascii="Times New Roman" w:hAnsi="Times New Roman" w:cs="Times New Roman"/>
          <w:b/>
          <w:bCs/>
          <w:sz w:val="28"/>
          <w:szCs w:val="28"/>
        </w:rPr>
      </w:pPr>
      <w:bookmarkStart w:id="64" w:name="_Toc25449"/>
      <w:bookmarkStart w:id="65" w:name="_Toc27388"/>
      <w:bookmarkStart w:id="66" w:name="_Toc18726"/>
      <w:bookmarkStart w:id="67" w:name="_Toc13993"/>
      <w:bookmarkStart w:id="68" w:name="_Toc8491"/>
      <w:bookmarkStart w:id="69" w:name="_Toc3360"/>
      <w:bookmarkStart w:id="70" w:name="_Toc24257"/>
      <w:bookmarkStart w:id="71" w:name="_Toc3544"/>
      <w:r>
        <w:rPr>
          <w:rFonts w:hint="default" w:ascii="Times New Roman" w:hAnsi="Times New Roman" w:cs="Times New Roman"/>
          <w:b/>
          <w:bCs/>
          <w:sz w:val="28"/>
          <w:szCs w:val="28"/>
          <w:lang w:val="en-US"/>
        </w:rPr>
        <w:t>4</w:t>
      </w:r>
      <w:r>
        <w:rPr>
          <w:rFonts w:hint="default" w:ascii="Times New Roman" w:hAnsi="Times New Roman" w:cs="Times New Roman"/>
          <w:b/>
          <w:bCs/>
          <w:sz w:val="28"/>
          <w:szCs w:val="28"/>
        </w:rPr>
        <w:t>.2 Các phương pháp phân tích áp dụng</w:t>
      </w:r>
      <w:bookmarkEnd w:id="64"/>
      <w:bookmarkEnd w:id="65"/>
      <w:bookmarkEnd w:id="66"/>
      <w:bookmarkEnd w:id="67"/>
      <w:bookmarkEnd w:id="68"/>
      <w:bookmarkEnd w:id="69"/>
      <w:bookmarkEnd w:id="70"/>
      <w:bookmarkEnd w:id="71"/>
    </w:p>
    <w:p w14:paraId="2E03FB5F">
      <w:pPr>
        <w:pStyle w:val="10"/>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Phương pháp Thống kê mô tả:</w:t>
      </w:r>
    </w:p>
    <w:p w14:paraId="770F2FD1">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Sử dụng các đại lượng như Trung bình (Mean), Tần suất (Frequency) để tổng hợp thông tin về doanh thu, độ tuổi.</w:t>
      </w:r>
    </w:p>
    <w:p w14:paraId="724223AB">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toán tỷ lệ phần trăm (Percentage) để so sánh cơ cấu giới tính và phương thức thanh toán.</w:t>
      </w:r>
    </w:p>
    <w:p w14:paraId="54074749">
      <w:pPr>
        <w:pStyle w:val="10"/>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Phương pháp Phân tích tương quan:</w:t>
      </w:r>
    </w:p>
    <w:p w14:paraId="2165799E">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Sử dụng biểu đồ nhiệt để kiểm tra mối quan hệ giữa hai biến định tính (Ví dụ: Giới tính và Danh mục sản phẩm) nhằm phát hiện xu hướng tiêu dùng đặc thù.</w:t>
      </w:r>
    </w:p>
    <w:p w14:paraId="69367DFB">
      <w:pPr>
        <w:pStyle w:val="10"/>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Phương pháp So sánh và Đối chiếu:</w:t>
      </w:r>
    </w:p>
    <w:p w14:paraId="08C32A00">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Sử dụng biểu đồ hộp</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và biểu đồ cột để so sánh mức chi tiêu giữa các mùa trong năm và giữa các nhóm tuổi khác nhau.</w:t>
      </w:r>
    </w:p>
    <w:p w14:paraId="38DCBC8C">
      <w:pPr>
        <w:pStyle w:val="2"/>
        <w:keepNext w:val="0"/>
        <w:keepLines w:val="0"/>
        <w:widowControl/>
        <w:suppressLineNumbers w:val="0"/>
        <w:outlineLvl w:val="1"/>
        <w:rPr>
          <w:rFonts w:hint="default" w:ascii="Times New Roman" w:hAnsi="Times New Roman" w:cs="Times New Roman"/>
          <w:b/>
          <w:bCs/>
          <w:sz w:val="28"/>
          <w:szCs w:val="28"/>
        </w:rPr>
      </w:pPr>
      <w:bookmarkStart w:id="72" w:name="_Toc26727"/>
      <w:bookmarkStart w:id="73" w:name="_Toc31460"/>
      <w:bookmarkStart w:id="74" w:name="_Toc5719"/>
      <w:bookmarkStart w:id="75" w:name="_Toc27445"/>
      <w:bookmarkStart w:id="76" w:name="_Toc3935"/>
      <w:bookmarkStart w:id="77" w:name="_Toc28605"/>
      <w:bookmarkStart w:id="78" w:name="_Toc14221"/>
      <w:bookmarkStart w:id="79" w:name="_Toc32758"/>
      <w:r>
        <w:rPr>
          <w:rFonts w:hint="default" w:ascii="Times New Roman" w:hAnsi="Times New Roman" w:cs="Times New Roman"/>
          <w:b/>
          <w:bCs/>
          <w:sz w:val="28"/>
          <w:szCs w:val="28"/>
          <w:lang w:val="en-US"/>
        </w:rPr>
        <w:t>4</w:t>
      </w:r>
      <w:r>
        <w:rPr>
          <w:rFonts w:hint="default" w:ascii="Times New Roman" w:hAnsi="Times New Roman" w:cs="Times New Roman"/>
          <w:b/>
          <w:bCs/>
          <w:sz w:val="28"/>
          <w:szCs w:val="28"/>
        </w:rPr>
        <w:t>.3 Công cụ và Môi trường thực nghiệm</w:t>
      </w:r>
      <w:bookmarkEnd w:id="72"/>
      <w:bookmarkEnd w:id="73"/>
      <w:bookmarkEnd w:id="74"/>
      <w:bookmarkEnd w:id="75"/>
      <w:bookmarkEnd w:id="76"/>
      <w:bookmarkEnd w:id="77"/>
      <w:bookmarkEnd w:id="78"/>
      <w:bookmarkEnd w:id="79"/>
    </w:p>
    <w:p w14:paraId="38BD8CE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Ngôn ngữ lập trình: Python (Phiên bản 3.x).</w:t>
      </w:r>
    </w:p>
    <w:p w14:paraId="6D0B240E">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Môi trường phát triển: Google Colab (Jupyter Notebook environment).</w:t>
      </w:r>
    </w:p>
    <w:p w14:paraId="03A88483">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Các thư viện nòng cốt:</w:t>
      </w:r>
    </w:p>
    <w:p w14:paraId="58989F77">
      <w:pPr>
        <w:pStyle w:val="10"/>
        <w:keepNext w:val="0"/>
        <w:keepLines w:val="0"/>
        <w:widowControl/>
        <w:suppressLineNumbers w:val="0"/>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Pandas</w:t>
      </w:r>
      <w:r>
        <w:rPr>
          <w:rFonts w:hint="default" w:ascii="Times New Roman" w:hAnsi="Times New Roman" w:cs="Times New Roman"/>
          <w:b w:val="0"/>
          <w:bCs w:val="0"/>
          <w:sz w:val="24"/>
          <w:szCs w:val="24"/>
        </w:rPr>
        <w:t>: Thao tác và phân tích cấu trúc dữ liệu (DataFrames).</w:t>
      </w:r>
    </w:p>
    <w:p w14:paraId="5BF0375C">
      <w:pPr>
        <w:pStyle w:val="10"/>
        <w:keepNext w:val="0"/>
        <w:keepLines w:val="0"/>
        <w:widowControl/>
        <w:suppressLineNumbers w:val="0"/>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NumPy</w:t>
      </w:r>
      <w:r>
        <w:rPr>
          <w:rFonts w:hint="default" w:ascii="Times New Roman" w:hAnsi="Times New Roman" w:cs="Times New Roman"/>
          <w:b w:val="0"/>
          <w:bCs w:val="0"/>
          <w:sz w:val="24"/>
          <w:szCs w:val="24"/>
        </w:rPr>
        <w:t>: Hỗ trợ tính toán số học và xử lý mảng.</w:t>
      </w:r>
    </w:p>
    <w:p w14:paraId="4D66B49F">
      <w:pPr>
        <w:pStyle w:val="10"/>
        <w:keepNext w:val="0"/>
        <w:keepLines w:val="0"/>
        <w:widowControl/>
        <w:suppressLineNumbers w:val="0"/>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Matplotlib</w:t>
      </w:r>
      <w:r>
        <w:rPr>
          <w:rFonts w:hint="default" w:ascii="Times New Roman" w:hAnsi="Times New Roman" w:cs="Times New Roman"/>
          <w:b w:val="0"/>
          <w:bCs w:val="0"/>
          <w:sz w:val="24"/>
          <w:szCs w:val="24"/>
        </w:rPr>
        <w:t xml:space="preserve"> &amp; </w:t>
      </w:r>
      <w:r>
        <w:rPr>
          <w:rStyle w:val="9"/>
          <w:rFonts w:hint="default" w:ascii="Times New Roman" w:hAnsi="Times New Roman" w:cs="Times New Roman"/>
          <w:b w:val="0"/>
          <w:bCs w:val="0"/>
          <w:sz w:val="24"/>
          <w:szCs w:val="24"/>
        </w:rPr>
        <w:t>Seaborn</w:t>
      </w:r>
      <w:r>
        <w:rPr>
          <w:rFonts w:hint="default" w:ascii="Times New Roman" w:hAnsi="Times New Roman" w:cs="Times New Roman"/>
          <w:b w:val="0"/>
          <w:bCs w:val="0"/>
          <w:sz w:val="24"/>
          <w:szCs w:val="24"/>
        </w:rPr>
        <w:t>: Thư viện trực quan hóa dữ liệu, vẽ các biểu đồ thống kê chuyên sâu.</w:t>
      </w:r>
    </w:p>
    <w:p w14:paraId="0E693697">
      <w:pPr>
        <w:pStyle w:val="10"/>
        <w:keepNext w:val="0"/>
        <w:keepLines w:val="0"/>
        <w:widowControl/>
        <w:numPr>
          <w:ilvl w:val="0"/>
          <w:numId w:val="8"/>
        </w:numPr>
        <w:suppressLineNumbers w:val="0"/>
        <w:outlineLvl w:val="0"/>
        <w:rPr>
          <w:rFonts w:hint="default" w:ascii="Times New Roman" w:hAnsi="Times New Roman" w:cs="Times New Roman"/>
          <w:b/>
          <w:bCs/>
          <w:sz w:val="32"/>
          <w:szCs w:val="32"/>
          <w:lang w:val="en-US"/>
        </w:rPr>
      </w:pPr>
      <w:bookmarkStart w:id="80" w:name="_Toc27057"/>
      <w:bookmarkStart w:id="81" w:name="_Toc31159"/>
      <w:bookmarkStart w:id="82" w:name="_Toc7129"/>
      <w:bookmarkStart w:id="83" w:name="_Toc11723"/>
      <w:bookmarkStart w:id="84" w:name="_Toc10124"/>
      <w:bookmarkStart w:id="85" w:name="_Toc17226"/>
      <w:bookmarkStart w:id="86" w:name="_Toc16819"/>
      <w:bookmarkStart w:id="87" w:name="_Toc3373"/>
      <w:r>
        <w:rPr>
          <w:rFonts w:hint="default" w:ascii="Times New Roman" w:hAnsi="Times New Roman" w:cs="Times New Roman"/>
          <w:b/>
          <w:bCs/>
          <w:sz w:val="32"/>
          <w:szCs w:val="32"/>
          <w:lang w:val="en-US"/>
        </w:rPr>
        <w:t>PHÂN TÍCH CHI TIẾT</w:t>
      </w:r>
      <w:bookmarkEnd w:id="80"/>
      <w:bookmarkEnd w:id="81"/>
      <w:bookmarkEnd w:id="82"/>
      <w:bookmarkEnd w:id="83"/>
      <w:bookmarkEnd w:id="84"/>
      <w:bookmarkEnd w:id="85"/>
      <w:bookmarkEnd w:id="86"/>
      <w:bookmarkEnd w:id="87"/>
    </w:p>
    <w:p w14:paraId="52AA6EFD">
      <w:pPr>
        <w:pStyle w:val="10"/>
        <w:keepNext w:val="0"/>
        <w:keepLines w:val="0"/>
        <w:widowControl/>
        <w:numPr>
          <w:numId w:val="0"/>
        </w:numPr>
        <w:suppressLineNumbers w:val="0"/>
        <w:ind w:leftChars="0"/>
        <w:outlineLvl w:val="1"/>
        <w:rPr>
          <w:rFonts w:hint="default" w:ascii="Times New Roman" w:hAnsi="Times New Roman" w:cs="Times New Roman"/>
          <w:b/>
          <w:bCs/>
          <w:sz w:val="28"/>
          <w:szCs w:val="28"/>
          <w:lang w:val="en-US"/>
        </w:rPr>
      </w:pPr>
      <w:bookmarkStart w:id="88" w:name="_Toc12340"/>
      <w:bookmarkStart w:id="89" w:name="_Toc24651"/>
      <w:bookmarkStart w:id="90" w:name="_Toc6529"/>
      <w:bookmarkStart w:id="91" w:name="_Toc3001"/>
      <w:bookmarkStart w:id="92" w:name="_Toc25560"/>
      <w:bookmarkStart w:id="93" w:name="_Toc7524"/>
      <w:bookmarkStart w:id="94" w:name="_Toc15565"/>
      <w:bookmarkStart w:id="95" w:name="_Toc31488"/>
      <w:r>
        <w:rPr>
          <w:rFonts w:hint="default" w:ascii="Times New Roman" w:hAnsi="Times New Roman" w:cs="Times New Roman"/>
          <w:b/>
          <w:bCs/>
          <w:sz w:val="28"/>
          <w:szCs w:val="28"/>
          <w:lang w:val="en-US"/>
        </w:rPr>
        <w:t>5.1 Biểu đồ tổng doanh thu theo danh mục</w:t>
      </w:r>
      <w:bookmarkEnd w:id="88"/>
      <w:bookmarkEnd w:id="89"/>
      <w:bookmarkEnd w:id="90"/>
      <w:bookmarkEnd w:id="91"/>
      <w:bookmarkEnd w:id="92"/>
      <w:bookmarkEnd w:id="93"/>
      <w:bookmarkEnd w:id="94"/>
      <w:bookmarkEnd w:id="95"/>
    </w:p>
    <w:p w14:paraId="4AB63A2C">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category_sales = df.groupby</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'category'</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'purchase_amount_usd'</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w:t>
      </w:r>
      <w:r>
        <w:rPr>
          <w:rFonts w:hint="default" w:ascii="Times New Roman" w:hAnsi="Times New Roman" w:eastAsia="Consolas" w:cs="Times New Roman"/>
          <w:b w:val="0"/>
          <w:bCs w:val="0"/>
          <w:color w:val="DCDCAA"/>
          <w:kern w:val="0"/>
          <w:sz w:val="21"/>
          <w:szCs w:val="21"/>
          <w:shd w:val="clear" w:fill="282A2C"/>
          <w:lang w:val="en-US" w:eastAsia="zh-CN" w:bidi="ar"/>
        </w:rPr>
        <w:t>sum</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.sort_values</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ascending=</w:t>
      </w:r>
      <w:r>
        <w:rPr>
          <w:rFonts w:hint="default" w:ascii="Times New Roman" w:hAnsi="Times New Roman" w:eastAsia="Consolas" w:cs="Times New Roman"/>
          <w:b w:val="0"/>
          <w:bCs w:val="0"/>
          <w:color w:val="569CD6"/>
          <w:kern w:val="0"/>
          <w:sz w:val="21"/>
          <w:szCs w:val="21"/>
          <w:shd w:val="clear" w:fill="282A2C"/>
          <w:lang w:val="en-US" w:eastAsia="zh-CN" w:bidi="ar"/>
        </w:rPr>
        <w:t>False</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3A3BF0E1">
      <w:pPr>
        <w:pStyle w:val="10"/>
        <w:keepNext w:val="0"/>
        <w:keepLines w:val="0"/>
        <w:widowControl/>
        <w:numPr>
          <w:numId w:val="0"/>
        </w:numPr>
        <w:suppressLineNumbers w:val="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Mục tiêu của dòng này là </w:t>
      </w:r>
      <w:r>
        <w:rPr>
          <w:rStyle w:val="11"/>
          <w:rFonts w:hint="default" w:ascii="Times New Roman" w:hAnsi="Times New Roman" w:eastAsia="SimSun" w:cs="Times New Roman"/>
          <w:b w:val="0"/>
          <w:bCs w:val="0"/>
          <w:sz w:val="24"/>
          <w:szCs w:val="24"/>
        </w:rPr>
        <w:t xml:space="preserve">tính tổng doanh thu (theo cột </w:t>
      </w:r>
      <w:r>
        <w:rPr>
          <w:rStyle w:val="9"/>
          <w:rFonts w:hint="default" w:ascii="Times New Roman" w:hAnsi="Times New Roman" w:eastAsia="SimSun" w:cs="Times New Roman"/>
          <w:b w:val="0"/>
          <w:bCs w:val="0"/>
          <w:sz w:val="24"/>
          <w:szCs w:val="24"/>
        </w:rPr>
        <w:t>purchase_amount_usd</w:t>
      </w:r>
      <w:r>
        <w:rPr>
          <w:rStyle w:val="11"/>
          <w:rFonts w:hint="default" w:ascii="Times New Roman" w:hAnsi="Times New Roman" w:eastAsia="SimSun" w:cs="Times New Roman"/>
          <w:b w:val="0"/>
          <w:bCs w:val="0"/>
          <w:sz w:val="24"/>
          <w:szCs w:val="24"/>
        </w:rPr>
        <w:t xml:space="preserve">) cho mỗi </w:t>
      </w:r>
      <w:r>
        <w:rPr>
          <w:rStyle w:val="9"/>
          <w:rFonts w:hint="default" w:ascii="Times New Roman" w:hAnsi="Times New Roman" w:eastAsia="SimSun" w:cs="Times New Roman"/>
          <w:b w:val="0"/>
          <w:bCs w:val="0"/>
          <w:sz w:val="24"/>
          <w:szCs w:val="24"/>
        </w:rPr>
        <w:t>category</w:t>
      </w:r>
      <w:r>
        <w:rPr>
          <w:rFonts w:hint="default" w:ascii="Times New Roman" w:hAnsi="Times New Roman" w:eastAsia="SimSun" w:cs="Times New Roman"/>
          <w:b w:val="0"/>
          <w:bCs w:val="0"/>
          <w:sz w:val="24"/>
          <w:szCs w:val="24"/>
        </w:rPr>
        <w:t xml:space="preserve"> trong DataFrame </w:t>
      </w:r>
      <w:r>
        <w:rPr>
          <w:rStyle w:val="9"/>
          <w:rFonts w:hint="default" w:ascii="Times New Roman" w:hAnsi="Times New Roman" w:eastAsia="SimSun" w:cs="Times New Roman"/>
          <w:b w:val="0"/>
          <w:bCs w:val="0"/>
          <w:sz w:val="24"/>
          <w:szCs w:val="24"/>
        </w:rPr>
        <w:t>df</w:t>
      </w:r>
      <w:r>
        <w:rPr>
          <w:rFonts w:hint="default" w:ascii="Times New Roman" w:hAnsi="Times New Roman" w:eastAsia="SimSun" w:cs="Times New Roman"/>
          <w:b w:val="0"/>
          <w:bCs w:val="0"/>
          <w:sz w:val="24"/>
          <w:szCs w:val="24"/>
        </w:rPr>
        <w:t xml:space="preserve">, rồi </w:t>
      </w:r>
      <w:r>
        <w:rPr>
          <w:rStyle w:val="11"/>
          <w:rFonts w:hint="default" w:ascii="Times New Roman" w:hAnsi="Times New Roman" w:eastAsia="SimSun" w:cs="Times New Roman"/>
          <w:b w:val="0"/>
          <w:bCs w:val="0"/>
          <w:sz w:val="24"/>
          <w:szCs w:val="24"/>
        </w:rPr>
        <w:t>sắp xếp các danh mục theo doanh thu giảm dần</w:t>
      </w:r>
      <w:r>
        <w:rPr>
          <w:rFonts w:hint="default" w:ascii="Times New Roman" w:hAnsi="Times New Roman" w:eastAsia="SimSun" w:cs="Times New Roman"/>
          <w:b w:val="0"/>
          <w:bCs w:val="0"/>
          <w:sz w:val="24"/>
          <w:szCs w:val="24"/>
        </w:rPr>
        <w:t>, để dùng cho biểu đồ.</w:t>
      </w:r>
    </w:p>
    <w:p w14:paraId="7FF02F42">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plt.subplot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1</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7C7D0411">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sns.barplot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x=category_sales.index</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y=category_sales.values</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palette=</w:t>
      </w:r>
      <w:r>
        <w:rPr>
          <w:rFonts w:hint="default" w:ascii="Times New Roman" w:hAnsi="Times New Roman" w:eastAsia="Consolas" w:cs="Times New Roman"/>
          <w:b w:val="0"/>
          <w:bCs w:val="0"/>
          <w:color w:val="CE9178"/>
          <w:kern w:val="0"/>
          <w:sz w:val="21"/>
          <w:szCs w:val="21"/>
          <w:shd w:val="clear" w:fill="282A2C"/>
          <w:lang w:val="en-US" w:eastAsia="zh-CN" w:bidi="ar"/>
        </w:rPr>
        <w:t>'viridis'</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68E61896">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plt.title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'Tổng Doanh Thu Theo Danh Mục'</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20330C0A">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plt.xlabel</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'Danh mục'</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20B45127">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plt.ylabel</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'Doanh thu (USD)'</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2FBAED60">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plt</w:t>
      </w:r>
      <w:r>
        <w:rPr>
          <w:rFonts w:hint="default" w:ascii="Times New Roman" w:hAnsi="Times New Roman" w:cs="Times New Roman"/>
          <w:sz w:val="24"/>
          <w:szCs w:val="24"/>
        </w:rPr>
        <w:t xml:space="preserve"> ở đây là </w:t>
      </w:r>
      <w:r>
        <w:rPr>
          <w:rStyle w:val="9"/>
          <w:rFonts w:hint="default" w:ascii="Times New Roman" w:hAnsi="Times New Roman" w:cs="Times New Roman"/>
          <w:sz w:val="24"/>
          <w:szCs w:val="24"/>
        </w:rPr>
        <w:t>matplotlib.pyplot</w:t>
      </w:r>
      <w:r>
        <w:rPr>
          <w:rFonts w:hint="default" w:ascii="Times New Roman" w:hAnsi="Times New Roman" w:cs="Times New Roman"/>
          <w:sz w:val="24"/>
          <w:szCs w:val="24"/>
        </w:rPr>
        <w:t>.</w:t>
      </w:r>
    </w:p>
    <w:p w14:paraId="49F3D0F2">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subplot(2, 2, 1)</w:t>
      </w:r>
      <w:r>
        <w:rPr>
          <w:rFonts w:hint="default" w:ascii="Times New Roman" w:hAnsi="Times New Roman" w:cs="Times New Roman"/>
          <w:sz w:val="24"/>
          <w:szCs w:val="24"/>
        </w:rPr>
        <w:t xml:space="preserve"> tạo (hoặc kích hoạt) một vùng con (axes) trong một lưới 2 hàng × 2 cột và chọn ô thứ </w:t>
      </w:r>
      <w:r>
        <w:rPr>
          <w:rStyle w:val="11"/>
          <w:rFonts w:hint="default" w:ascii="Times New Roman" w:hAnsi="Times New Roman" w:cs="Times New Roman"/>
          <w:b w:val="0"/>
          <w:bCs w:val="0"/>
          <w:sz w:val="24"/>
          <w:szCs w:val="24"/>
        </w:rPr>
        <w:t>1</w:t>
      </w:r>
      <w:r>
        <w:rPr>
          <w:rFonts w:hint="default" w:ascii="Times New Roman" w:hAnsi="Times New Roman" w:cs="Times New Roman"/>
          <w:sz w:val="24"/>
          <w:szCs w:val="24"/>
        </w:rPr>
        <w:t xml:space="preserve"> (đếm theo thứ tự hàng-major: hàng 1 cột 1).</w:t>
      </w:r>
    </w:p>
    <w:p w14:paraId="4DB74A01">
      <w:pPr>
        <w:pStyle w:val="10"/>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Cụ thể: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ẽ có tổng cộng 4 ô (2×2). Số </w:t>
      </w:r>
      <w:r>
        <w:rPr>
          <w:rStyle w:val="9"/>
          <w:rFonts w:hint="default" w:ascii="Times New Roman" w:hAnsi="Times New Roman" w:cs="Times New Roman"/>
          <w:sz w:val="24"/>
          <w:szCs w:val="24"/>
        </w:rPr>
        <w:t>1</w:t>
      </w:r>
      <w:r>
        <w:rPr>
          <w:rFonts w:hint="default" w:ascii="Times New Roman" w:hAnsi="Times New Roman" w:cs="Times New Roman"/>
          <w:sz w:val="24"/>
          <w:szCs w:val="24"/>
        </w:rPr>
        <w:t xml:space="preserve"> nghĩa là ô trên cùng, bên trái.</w:t>
      </w:r>
    </w:p>
    <w:p w14:paraId="74DF225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Tác dụng: mỗi lần vẽ tiếp theo sẽ vẽ vào axes này.</w:t>
      </w:r>
    </w:p>
    <w:p w14:paraId="20E5C2AD">
      <w:pPr>
        <w:pStyle w:val="10"/>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00750" cy="33432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6000750" cy="3343275"/>
                    </a:xfrm>
                    <a:prstGeom prst="rect">
                      <a:avLst/>
                    </a:prstGeom>
                    <a:noFill/>
                    <a:ln>
                      <a:noFill/>
                    </a:ln>
                  </pic:spPr>
                </pic:pic>
              </a:graphicData>
            </a:graphic>
          </wp:inline>
        </w:drawing>
      </w:r>
    </w:p>
    <w:p w14:paraId="76A26F4F">
      <w:pPr>
        <w:pStyle w:val="10"/>
        <w:keepNext w:val="0"/>
        <w:keepLines w:val="0"/>
        <w:widowControl/>
        <w:numPr>
          <w:ilvl w:val="0"/>
          <w:numId w:val="9"/>
        </w:numPr>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Số liệu chi tiết:</w:t>
      </w:r>
    </w:p>
    <w:p w14:paraId="6DC9B48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hứ tự đóng góp doanh thu như sau:</w:t>
      </w:r>
    </w:p>
    <w:p w14:paraId="46B25253">
      <w:pPr>
        <w:pStyle w:val="10"/>
        <w:keepNext w:val="0"/>
        <w:keepLines w:val="0"/>
        <w:widowControl/>
        <w:numPr>
          <w:ilvl w:val="0"/>
          <w:numId w:val="10"/>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Clothing (Quần áo): ~104,264 USD (Chiếm ~45% tổng doanh thu).</w:t>
      </w:r>
    </w:p>
    <w:p w14:paraId="677C791A">
      <w:pPr>
        <w:pStyle w:val="10"/>
        <w:keepNext w:val="0"/>
        <w:keepLines w:val="0"/>
        <w:widowControl/>
        <w:numPr>
          <w:ilvl w:val="0"/>
          <w:numId w:val="10"/>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Accessories (Phụ kiện): ~74,200 USD (Chiếm ~32%).</w:t>
      </w:r>
    </w:p>
    <w:p w14:paraId="448D2FD0">
      <w:pPr>
        <w:pStyle w:val="10"/>
        <w:keepNext w:val="0"/>
        <w:keepLines w:val="0"/>
        <w:widowControl/>
        <w:numPr>
          <w:ilvl w:val="0"/>
          <w:numId w:val="10"/>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Footwear (Giày dép): ~36,093 USD (Chiếm ~15%).</w:t>
      </w:r>
    </w:p>
    <w:p w14:paraId="7F65DC35">
      <w:pPr>
        <w:pStyle w:val="10"/>
        <w:keepNext w:val="0"/>
        <w:keepLines w:val="0"/>
        <w:widowControl/>
        <w:numPr>
          <w:ilvl w:val="0"/>
          <w:numId w:val="10"/>
        </w:numPr>
        <w:suppressLineNumbers w:val="0"/>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Outerwear (Áo khoác ngoài): ~18,524 USD (Chiếm ~8%)</w:t>
      </w:r>
      <w:r>
        <w:rPr>
          <w:rFonts w:hint="default" w:ascii="Times New Roman" w:hAnsi="Times New Roman" w:cs="Times New Roman"/>
          <w:b w:val="0"/>
          <w:bCs w:val="0"/>
          <w:sz w:val="24"/>
          <w:szCs w:val="24"/>
          <w:lang w:val="en-US"/>
        </w:rPr>
        <w:t>.</w:t>
      </w:r>
    </w:p>
    <w:p w14:paraId="10FFBBD9">
      <w:pPr>
        <w:pStyle w:val="10"/>
        <w:keepNext w:val="0"/>
        <w:keepLines w:val="0"/>
        <w:widowControl/>
        <w:numPr>
          <w:ilvl w:val="0"/>
          <w:numId w:val="9"/>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w:t>
      </w:r>
    </w:p>
    <w:p w14:paraId="6902A3CF">
      <w:pPr>
        <w:keepNext w:val="0"/>
        <w:keepLines w:val="0"/>
        <w:widowControl/>
        <w:numPr>
          <w:ilvl w:val="0"/>
          <w:numId w:val="11"/>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Sự thống trị của "Quần Áo"</w:t>
      </w:r>
    </w:p>
    <w:p w14:paraId="52BC9429">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Vị thế: Cột "Clothing" cao gấp rưỡi cột đứng thứ hai và gấp gần 6 lần cột thấp nhất.</w:t>
      </w:r>
    </w:p>
    <w:p w14:paraId="298C60BE">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Ý nghĩa: Đây là dòng sản phẩm "Hero Product" (Sản phẩm chủ lực). Sức khỏe tài chính của toàn bộ doanh nghiệp phụ thuộc vào việc bán quần áo.</w:t>
      </w:r>
    </w:p>
    <w:p w14:paraId="6FB414AD">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Rủi ro: Nếu danh mục Quần áo gặp vấn đề (ví dụ: lỗi mốt, hỏng hóc, hoặc bị đối thủ cạnh tranh giá), doanh nghiệp sẽ mất gần một nửa doanh thu ngay lập tức.</w:t>
      </w:r>
    </w:p>
    <w:p w14:paraId="2DF50142">
      <w:pPr>
        <w:keepNext w:val="0"/>
        <w:keepLines w:val="0"/>
        <w:widowControl/>
        <w:numPr>
          <w:ilvl w:val="0"/>
          <w:numId w:val="11"/>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Nghịch lý thú vị giữa "Phụ kiện" và "Giày dép"</w:t>
      </w:r>
    </w:p>
    <w:p w14:paraId="1077A18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Hiện tượng: </w:t>
      </w:r>
      <w:r>
        <w:rPr>
          <w:rFonts w:hint="default" w:ascii="Times New Roman" w:hAnsi="Times New Roman" w:cs="Times New Roman"/>
          <w:sz w:val="24"/>
          <w:szCs w:val="24"/>
        </w:rPr>
        <w:t xml:space="preserve">Thông thường, giá trị một đôi giày (Footwear) sẽ cao hơn nhiều so với một món phụ kiện (Accessories như mũ, thắt lưng, tất...). Tuy nhiên, doanh thu Phụ kiện lại </w:t>
      </w:r>
      <w:r>
        <w:rPr>
          <w:rFonts w:hint="default" w:ascii="Times New Roman" w:hAnsi="Times New Roman" w:cs="Times New Roman"/>
          <w:b/>
          <w:bCs/>
          <w:sz w:val="24"/>
          <w:szCs w:val="24"/>
        </w:rPr>
        <w:t>gấp đôi</w:t>
      </w:r>
      <w:r>
        <w:rPr>
          <w:rFonts w:hint="default" w:ascii="Times New Roman" w:hAnsi="Times New Roman" w:cs="Times New Roman"/>
          <w:sz w:val="24"/>
          <w:szCs w:val="24"/>
        </w:rPr>
        <w:t xml:space="preserve"> Giày dép.</w:t>
      </w:r>
    </w:p>
    <w:p w14:paraId="22FCC796">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Như vậy</w:t>
      </w:r>
      <w:r>
        <w:rPr>
          <w:rFonts w:hint="default" w:ascii="Times New Roman" w:hAnsi="Times New Roman" w:cs="Times New Roman"/>
          <w:b w:val="0"/>
          <w:bCs w:val="0"/>
          <w:sz w:val="24"/>
          <w:szCs w:val="24"/>
        </w:rPr>
        <w:t>:</w:t>
      </w:r>
    </w:p>
    <w:p w14:paraId="1DEFFA4E">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Số lượng bán ra: Để đạt được doanh thu 74k USD từ những món đồ giá rẻ, số lượng đơn hàng Phụ kiện phải cực kỳ lớn.</w:t>
      </w:r>
    </w:p>
    <w:p w14:paraId="6D15419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Hành vi mua sắm: Phụ kiện là nhóm hàng</w:t>
      </w:r>
      <w:r>
        <w:rPr>
          <w:rFonts w:hint="default" w:ascii="Times New Roman" w:hAnsi="Times New Roman" w:cs="Times New Roman"/>
          <w:b w:val="0"/>
          <w:bCs w:val="0"/>
          <w:sz w:val="24"/>
          <w:szCs w:val="24"/>
          <w:lang w:val="en-US"/>
        </w:rPr>
        <w:t xml:space="preserve"> m</w:t>
      </w:r>
      <w:r>
        <w:rPr>
          <w:rFonts w:hint="default" w:ascii="Times New Roman" w:hAnsi="Times New Roman" w:cs="Times New Roman"/>
          <w:b w:val="0"/>
          <w:bCs w:val="0"/>
          <w:sz w:val="24"/>
          <w:szCs w:val="24"/>
        </w:rPr>
        <w:t>ua ngẫu hứng. Khách hàng dễ dàng bỏ thêm một chiếc thắt lưng hay cái mũ vào giỏ hàng hơn là đắn đo chọn size cho một đôi giày.</w:t>
      </w:r>
    </w:p>
    <w:p w14:paraId="34C1A331">
      <w:pPr>
        <w:keepNext w:val="0"/>
        <w:keepLines w:val="0"/>
        <w:widowControl/>
        <w:numPr>
          <w:ilvl w:val="0"/>
          <w:numId w:val="11"/>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Sự yếu thế của "Áo khoác ngoài" (Outerwear)</w:t>
      </w:r>
    </w:p>
    <w:p w14:paraId="5A0EB7B0">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Hiện tượng: Outerwear chiếm tỷ trọng rất nhỏ (8%), giống như một danh mục "bán kèm cho vui" hơn là kinh doanh nghiêm túc.</w:t>
      </w:r>
    </w:p>
    <w:p w14:paraId="4CB06A6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Nguyên nhân tiềm năng:</w:t>
      </w:r>
    </w:p>
    <w:p w14:paraId="4E52DC4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Dữ liệu trước đó cho thấy </w:t>
      </w:r>
      <w:r>
        <w:rPr>
          <w:rFonts w:hint="default" w:ascii="Times New Roman" w:hAnsi="Times New Roman" w:cs="Times New Roman"/>
          <w:b w:val="0"/>
          <w:bCs w:val="0"/>
          <w:sz w:val="24"/>
          <w:szCs w:val="24"/>
          <w:lang w:val="en-US"/>
        </w:rPr>
        <w:t>m</w:t>
      </w:r>
      <w:r>
        <w:rPr>
          <w:rFonts w:hint="default" w:ascii="Times New Roman" w:hAnsi="Times New Roman" w:cs="Times New Roman"/>
          <w:b w:val="0"/>
          <w:bCs w:val="0"/>
          <w:sz w:val="24"/>
          <w:szCs w:val="24"/>
        </w:rPr>
        <w:t>ùa</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không ảnh hưởng nhiều đến sức mua. Điều này bất lợi cho Áo khoác (vốn chỉ bán chạy vào mùa Đông).</w:t>
      </w:r>
    </w:p>
    <w:p w14:paraId="66710934">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Khách hàng có thể định vị thương hiệu này là nơi bán đồ mặc thường ngày (áo thun, sơ mi) chứ không phải nơi chuyên bán đồ giữ ấm chuyên dụng.</w:t>
      </w:r>
    </w:p>
    <w:p w14:paraId="772DC3AE">
      <w:pPr>
        <w:pStyle w:val="10"/>
        <w:keepNext w:val="0"/>
        <w:keepLines w:val="0"/>
        <w:widowControl/>
        <w:numPr>
          <w:ilvl w:val="0"/>
          <w:numId w:val="9"/>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lang w:val="en-US"/>
        </w:rPr>
        <w:t>Kết luận</w:t>
      </w:r>
      <w:r>
        <w:rPr>
          <w:rFonts w:hint="default" w:ascii="Times New Roman" w:hAnsi="Times New Roman" w:eastAsia="SimSun" w:cs="Times New Roman"/>
          <w:b/>
          <w:bCs/>
          <w:sz w:val="28"/>
          <w:szCs w:val="28"/>
        </w:rPr>
        <w:t xml:space="preserve">: </w:t>
      </w:r>
    </w:p>
    <w:p w14:paraId="0F354AC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"Số liệu từ biểu đồ không đơn thuần phản ánh doanh số, mà nó đang tái định nghĩa lại DNA của doanh nghiệp. Thực tế cho thấy, chúng ta không vận hành như một siêu thị thời trang đa năng, mà chính xác là một 'Hệ sinh thái xoay quanh trục </w:t>
      </w:r>
      <w:r>
        <w:rPr>
          <w:rFonts w:hint="default" w:ascii="Times New Roman" w:hAnsi="Times New Roman" w:cs="Times New Roman"/>
          <w:b w:val="0"/>
          <w:bCs w:val="0"/>
          <w:sz w:val="24"/>
          <w:szCs w:val="24"/>
          <w:lang w:val="en-US"/>
        </w:rPr>
        <w:t>m</w:t>
      </w:r>
      <w:r>
        <w:rPr>
          <w:rFonts w:hint="default" w:ascii="Times New Roman" w:hAnsi="Times New Roman" w:cs="Times New Roman"/>
          <w:b w:val="0"/>
          <w:bCs w:val="0"/>
          <w:sz w:val="24"/>
          <w:szCs w:val="24"/>
        </w:rPr>
        <w:t>ay mặc'.</w:t>
      </w:r>
    </w:p>
    <w:p w14:paraId="6B817220">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cấu trúc này, nhóm Quần áo (Clothing) đóng vai trò là 'Xương sống' duy trì dòng tiền ổn định, trong khi Phụ kiện (Accessories) hoạt động như 'Động cơ tăng trưởng lợi nhuận' nhờ khả năng bán chéo xuất sắc. Ngược lại, Giày dép và Áo khoác hiện tại vẫn chỉ dừng lại ở vai trò 'Vệ tinh' – những mảng ghép mang tính bổ trợ về mặt danh mục chứ chưa đủ trưởng thành để trở thành những trụ cột tài chính độc lập. Điều này đặt ra bài toán cấp thiết về việc tái cấu trúc nguồn lực: hoặc đầu tư mạnh mẽ để biến chúng thành mũi nhọn mới, hoặc chấp nhận tinh gọn để tối ưu hóa biên lợi nhuận cho nhóm sản phẩm cốt lõi."</w:t>
      </w:r>
    </w:p>
    <w:p w14:paraId="097D88C6">
      <w:pPr>
        <w:pStyle w:val="10"/>
        <w:keepNext w:val="0"/>
        <w:keepLines w:val="0"/>
        <w:widowControl/>
        <w:numPr>
          <w:numId w:val="0"/>
        </w:numPr>
        <w:suppressLineNumbers w:val="0"/>
        <w:ind w:leftChars="0"/>
        <w:outlineLvl w:val="1"/>
        <w:rPr>
          <w:rFonts w:hint="default" w:ascii="Times New Roman" w:hAnsi="Times New Roman" w:cs="Times New Roman"/>
          <w:b/>
          <w:bCs/>
          <w:sz w:val="28"/>
          <w:szCs w:val="28"/>
          <w:lang w:val="en-US"/>
        </w:rPr>
      </w:pPr>
      <w:bookmarkStart w:id="96" w:name="_Toc19449"/>
      <w:bookmarkStart w:id="97" w:name="_Toc30552"/>
      <w:bookmarkStart w:id="98" w:name="_Toc13748"/>
      <w:bookmarkStart w:id="99" w:name="_Toc6602"/>
      <w:bookmarkStart w:id="100" w:name="_Toc22761"/>
      <w:bookmarkStart w:id="101" w:name="_Toc31749"/>
      <w:bookmarkStart w:id="102" w:name="_Toc14667"/>
      <w:bookmarkStart w:id="103" w:name="_Toc28813"/>
      <w:r>
        <w:rPr>
          <w:rFonts w:hint="default" w:ascii="Times New Roman" w:hAnsi="Times New Roman" w:cs="Times New Roman"/>
          <w:b/>
          <w:bCs/>
          <w:sz w:val="28"/>
          <w:szCs w:val="28"/>
          <w:lang w:val="en-US"/>
        </w:rPr>
        <w:t>5.2 Biểu đồ tỉ lệ giới tính khách hàng</w:t>
      </w:r>
      <w:bookmarkEnd w:id="96"/>
      <w:bookmarkEnd w:id="97"/>
      <w:bookmarkEnd w:id="98"/>
      <w:bookmarkEnd w:id="99"/>
      <w:bookmarkEnd w:id="100"/>
      <w:bookmarkEnd w:id="101"/>
      <w:bookmarkEnd w:id="102"/>
      <w:bookmarkEnd w:id="103"/>
    </w:p>
    <w:p w14:paraId="39EFE972">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gender_counts = 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'gender'</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.value_counts</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normalize=</w:t>
      </w:r>
      <w:r>
        <w:rPr>
          <w:rFonts w:hint="default" w:ascii="Times New Roman" w:hAnsi="Times New Roman" w:eastAsia="Consolas" w:cs="Times New Roman"/>
          <w:b w:val="0"/>
          <w:bCs w:val="0"/>
          <w:color w:val="569CD6"/>
          <w:kern w:val="0"/>
          <w:sz w:val="21"/>
          <w:szCs w:val="21"/>
          <w:shd w:val="clear" w:fill="282A2C"/>
          <w:lang w:val="en-US" w:eastAsia="zh-CN" w:bidi="ar"/>
        </w:rPr>
        <w:t>True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 </w:t>
      </w:r>
      <w:r>
        <w:rPr>
          <w:rFonts w:hint="default" w:ascii="Times New Roman" w:hAnsi="Times New Roman" w:eastAsia="Consolas" w:cs="Times New Roman"/>
          <w:b w:val="0"/>
          <w:bCs w:val="0"/>
          <w:color w:val="B5CEA8"/>
          <w:kern w:val="0"/>
          <w:sz w:val="21"/>
          <w:szCs w:val="21"/>
          <w:shd w:val="clear" w:fill="282A2C"/>
          <w:lang w:val="en-US" w:eastAsia="zh-CN" w:bidi="ar"/>
        </w:rPr>
        <w:t>100</w:t>
      </w:r>
    </w:p>
    <w:p w14:paraId="2080F88E">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Dòng này tính </w:t>
      </w:r>
      <w:r>
        <w:rPr>
          <w:rStyle w:val="11"/>
          <w:rFonts w:hint="default" w:ascii="Times New Roman" w:hAnsi="Times New Roman" w:cs="Times New Roman"/>
          <w:b w:val="0"/>
          <w:bCs w:val="0"/>
          <w:sz w:val="24"/>
          <w:szCs w:val="24"/>
        </w:rPr>
        <w:t>tỷ lệ phần trăm</w:t>
      </w:r>
      <w:r>
        <w:rPr>
          <w:rFonts w:hint="default" w:ascii="Times New Roman" w:hAnsi="Times New Roman" w:cs="Times New Roman"/>
          <w:b w:val="0"/>
          <w:bCs w:val="0"/>
          <w:sz w:val="24"/>
          <w:szCs w:val="24"/>
        </w:rPr>
        <w:t xml:space="preserve"> của từng giá trị trong cột </w:t>
      </w:r>
      <w:r>
        <w:rPr>
          <w:rStyle w:val="9"/>
          <w:rFonts w:hint="default" w:ascii="Times New Roman" w:hAnsi="Times New Roman" w:cs="Times New Roman"/>
          <w:b w:val="0"/>
          <w:bCs w:val="0"/>
          <w:sz w:val="24"/>
          <w:szCs w:val="24"/>
        </w:rPr>
        <w:t>gender</w:t>
      </w:r>
      <w:r>
        <w:rPr>
          <w:rFonts w:hint="default" w:ascii="Times New Roman" w:hAnsi="Times New Roman" w:cs="Times New Roman"/>
          <w:b w:val="0"/>
          <w:bCs w:val="0"/>
          <w:sz w:val="24"/>
          <w:szCs w:val="24"/>
        </w:rPr>
        <w:t xml:space="preserve"> của DataFrame </w:t>
      </w:r>
      <w:r>
        <w:rPr>
          <w:rStyle w:val="9"/>
          <w:rFonts w:hint="default" w:ascii="Times New Roman" w:hAnsi="Times New Roman" w:cs="Times New Roman"/>
          <w:b w:val="0"/>
          <w:bCs w:val="0"/>
          <w:sz w:val="24"/>
          <w:szCs w:val="24"/>
        </w:rPr>
        <w:t>df</w:t>
      </w:r>
      <w:r>
        <w:rPr>
          <w:rFonts w:hint="default" w:ascii="Times New Roman" w:hAnsi="Times New Roman" w:cs="Times New Roman"/>
          <w:b w:val="0"/>
          <w:bCs w:val="0"/>
          <w:sz w:val="24"/>
          <w:szCs w:val="24"/>
        </w:rPr>
        <w:t xml:space="preserve">. Kết quả là một </w:t>
      </w:r>
      <w:r>
        <w:rPr>
          <w:rStyle w:val="9"/>
          <w:rFonts w:hint="default" w:ascii="Times New Roman" w:hAnsi="Times New Roman" w:cs="Times New Roman"/>
          <w:b w:val="0"/>
          <w:bCs w:val="0"/>
          <w:sz w:val="24"/>
          <w:szCs w:val="24"/>
        </w:rPr>
        <w:t>pandas.Series</w:t>
      </w:r>
      <w:r>
        <w:rPr>
          <w:rFonts w:hint="default" w:ascii="Times New Roman" w:hAnsi="Times New Roman" w:cs="Times New Roman"/>
          <w:b w:val="0"/>
          <w:bCs w:val="0"/>
          <w:sz w:val="24"/>
          <w:szCs w:val="24"/>
        </w:rPr>
        <w:t xml:space="preserve"> mà:</w:t>
      </w:r>
    </w:p>
    <w:p w14:paraId="02A7FF67">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index = các nhãn giới tính (ví dụ </w:t>
      </w:r>
      <w:r>
        <w:rPr>
          <w:rStyle w:val="9"/>
          <w:rFonts w:hint="default" w:ascii="Times New Roman" w:hAnsi="Times New Roman" w:cs="Times New Roman"/>
          <w:b w:val="0"/>
          <w:bCs w:val="0"/>
          <w:sz w:val="24"/>
          <w:szCs w:val="24"/>
        </w:rPr>
        <w:t>'Male'</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'Female'</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'Other'</w:t>
      </w:r>
      <w:r>
        <w:rPr>
          <w:rFonts w:hint="default" w:ascii="Times New Roman" w:hAnsi="Times New Roman" w:cs="Times New Roman"/>
          <w:b w:val="0"/>
          <w:bCs w:val="0"/>
          <w:sz w:val="24"/>
          <w:szCs w:val="24"/>
        </w:rPr>
        <w:t>),</w:t>
      </w:r>
    </w:p>
    <w:p w14:paraId="7C3FD650">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values = phần trăm (%) của từng nhãn so với tổng số hàng (không tính NaN theo mặc định).</w:t>
      </w:r>
    </w:p>
    <w:p w14:paraId="661DA69C">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plt.subplot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7DC1F223">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plt.pie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gender_counts</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labels=gender_counts.index</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autopct=</w:t>
      </w:r>
      <w:r>
        <w:rPr>
          <w:rFonts w:hint="default" w:ascii="Times New Roman" w:hAnsi="Times New Roman" w:eastAsia="Consolas" w:cs="Times New Roman"/>
          <w:b w:val="0"/>
          <w:bCs w:val="0"/>
          <w:color w:val="CE9178"/>
          <w:kern w:val="0"/>
          <w:sz w:val="21"/>
          <w:szCs w:val="21"/>
          <w:shd w:val="clear" w:fill="282A2C"/>
          <w:lang w:val="en-US" w:eastAsia="zh-CN" w:bidi="ar"/>
        </w:rPr>
        <w:t>'%1.1f%%'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startangle=</w:t>
      </w:r>
      <w:r>
        <w:rPr>
          <w:rFonts w:hint="default" w:ascii="Times New Roman" w:hAnsi="Times New Roman" w:eastAsia="Consolas" w:cs="Times New Roman"/>
          <w:b w:val="0"/>
          <w:bCs w:val="0"/>
          <w:color w:val="B5CEA8"/>
          <w:kern w:val="0"/>
          <w:sz w:val="21"/>
          <w:szCs w:val="21"/>
          <w:shd w:val="clear" w:fill="282A2C"/>
          <w:lang w:val="en-US" w:eastAsia="zh-CN" w:bidi="ar"/>
        </w:rPr>
        <w:t>140</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colors=</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'#ff9999'</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'#66b3ff'</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16C0A18D">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plt.title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'Tỷ Lệ Giới Tính Khách Hàng'</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18595DA5">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plt</w:t>
      </w:r>
      <w:r>
        <w:rPr>
          <w:rFonts w:hint="default" w:ascii="Times New Roman" w:hAnsi="Times New Roman" w:cs="Times New Roman"/>
          <w:sz w:val="24"/>
          <w:szCs w:val="24"/>
        </w:rPr>
        <w:t xml:space="preserve"> là </w:t>
      </w:r>
      <w:r>
        <w:rPr>
          <w:rStyle w:val="9"/>
          <w:rFonts w:hint="default" w:ascii="Times New Roman" w:hAnsi="Times New Roman" w:cs="Times New Roman"/>
          <w:sz w:val="24"/>
          <w:szCs w:val="24"/>
        </w:rPr>
        <w:t>matplotlib.pyplot</w:t>
      </w:r>
      <w:r>
        <w:rPr>
          <w:rStyle w:val="9"/>
          <w:rFonts w:hint="default" w:ascii="Times New Roman" w:hAnsi="Times New Roman" w:cs="Times New Roman"/>
          <w:sz w:val="24"/>
          <w:szCs w:val="24"/>
          <w:lang w:val="en-US"/>
        </w:rPr>
        <w:t xml:space="preserve"> và </w:t>
      </w:r>
      <w:r>
        <w:rPr>
          <w:rStyle w:val="9"/>
          <w:rFonts w:hint="default" w:ascii="Times New Roman" w:hAnsi="Times New Roman" w:cs="Times New Roman"/>
          <w:sz w:val="24"/>
          <w:szCs w:val="24"/>
        </w:rPr>
        <w:t>subplot(2, 2, 2)</w:t>
      </w:r>
      <w:r>
        <w:rPr>
          <w:rFonts w:hint="default" w:ascii="Times New Roman" w:hAnsi="Times New Roman" w:cs="Times New Roman"/>
          <w:sz w:val="24"/>
          <w:szCs w:val="24"/>
        </w:rPr>
        <w:t xml:space="preserve"> tạo/khóa vùng con (axes) thứ 2 trong lưới 2 hàng × 2 cột. </w:t>
      </w:r>
    </w:p>
    <w:p w14:paraId="497EC751">
      <w:pPr>
        <w:pStyle w:val="10"/>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Hàm </w:t>
      </w:r>
      <w:r>
        <w:rPr>
          <w:rStyle w:val="9"/>
          <w:rFonts w:hint="default" w:ascii="Times New Roman" w:hAnsi="Times New Roman" w:eastAsia="SimSun" w:cs="Times New Roman"/>
          <w:b w:val="0"/>
          <w:bCs w:val="0"/>
          <w:sz w:val="24"/>
          <w:szCs w:val="24"/>
        </w:rPr>
        <w:t>plt.pie</w:t>
      </w:r>
      <w:r>
        <w:rPr>
          <w:rFonts w:hint="default" w:ascii="Times New Roman" w:hAnsi="Times New Roman" w:eastAsia="SimSun" w:cs="Times New Roman"/>
          <w:b w:val="0"/>
          <w:bCs w:val="0"/>
          <w:sz w:val="24"/>
          <w:szCs w:val="24"/>
        </w:rPr>
        <w:t xml:space="preserve"> vẽ </w:t>
      </w:r>
      <w:r>
        <w:rPr>
          <w:rStyle w:val="11"/>
          <w:rFonts w:hint="default" w:ascii="Times New Roman" w:hAnsi="Times New Roman" w:eastAsia="SimSun" w:cs="Times New Roman"/>
          <w:b w:val="0"/>
          <w:bCs w:val="0"/>
          <w:sz w:val="24"/>
          <w:szCs w:val="24"/>
        </w:rPr>
        <w:t>pie chart</w:t>
      </w:r>
      <w:r>
        <w:rPr>
          <w:rFonts w:hint="default" w:ascii="Times New Roman" w:hAnsi="Times New Roman" w:eastAsia="SimSun" w:cs="Times New Roman"/>
          <w:b w:val="0"/>
          <w:bCs w:val="0"/>
          <w:sz w:val="24"/>
          <w:szCs w:val="24"/>
        </w:rPr>
        <w:t xml:space="preserve"> (biểu đồ tròn).</w:t>
      </w:r>
    </w:p>
    <w:p w14:paraId="724F04F3">
      <w:pPr>
        <w:pStyle w:val="10"/>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724150" cy="31432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2724150" cy="3143250"/>
                    </a:xfrm>
                    <a:prstGeom prst="rect">
                      <a:avLst/>
                    </a:prstGeom>
                    <a:noFill/>
                    <a:ln>
                      <a:noFill/>
                    </a:ln>
                  </pic:spPr>
                </pic:pic>
              </a:graphicData>
            </a:graphic>
          </wp:inline>
        </w:drawing>
      </w:r>
    </w:p>
    <w:p w14:paraId="5A5BBE16">
      <w:pPr>
        <w:pStyle w:val="10"/>
        <w:keepNext w:val="0"/>
        <w:keepLines w:val="0"/>
        <w:widowControl/>
        <w:numPr>
          <w:ilvl w:val="0"/>
          <w:numId w:val="12"/>
        </w:numPr>
        <w:suppressLineNumbers w:val="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Số liệu chi tiết:</w:t>
      </w:r>
    </w:p>
    <w:p w14:paraId="11F38D4F">
      <w:pPr>
        <w:pStyle w:val="10"/>
        <w:keepNext w:val="0"/>
        <w:keepLines w:val="0"/>
        <w:widowControl/>
        <w:numPr>
          <w:ilvl w:val="0"/>
          <w:numId w:val="1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Nam giới (Male): 2,652 khách hàng (Chiếm 68%)</w:t>
      </w:r>
    </w:p>
    <w:p w14:paraId="0115FE11">
      <w:pPr>
        <w:pStyle w:val="10"/>
        <w:keepNext w:val="0"/>
        <w:keepLines w:val="0"/>
        <w:widowControl/>
        <w:numPr>
          <w:ilvl w:val="0"/>
          <w:numId w:val="1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Nữ giới (Female): 1,248 khách hàng (Chiếm 32%)</w:t>
      </w:r>
    </w:p>
    <w:p w14:paraId="39866E1C">
      <w:pPr>
        <w:pStyle w:val="10"/>
        <w:keepNext w:val="0"/>
        <w:keepLines w:val="0"/>
        <w:widowControl/>
        <w:numPr>
          <w:ilvl w:val="0"/>
          <w:numId w:val="12"/>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w:t>
      </w:r>
    </w:p>
    <w:p w14:paraId="0B45D586">
      <w:pPr>
        <w:keepNext w:val="0"/>
        <w:keepLines w:val="0"/>
        <w:widowControl/>
        <w:numPr>
          <w:ilvl w:val="0"/>
          <w:numId w:val="14"/>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Sự đảo chiều ngoạn mục so với xu hướng ngành</w:t>
      </w:r>
    </w:p>
    <w:p w14:paraId="509BBF2A">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Trong ngành bán lẻ thời trang, thông thường phụ nữ mới là nhóm khách hàng chủ đạo (chiếm 60-70% thị phần) nhờ thói quen mua sắm thường xuyên. Tuy nhiên, doanh nghiệp của bạn lại có con số hoàn toàn ngược lại: </w:t>
      </w:r>
      <w:r>
        <w:rPr>
          <w:rFonts w:hint="default" w:ascii="Times New Roman" w:hAnsi="Times New Roman" w:cs="Times New Roman"/>
          <w:b w:val="0"/>
          <w:bCs w:val="0"/>
          <w:sz w:val="24"/>
          <w:szCs w:val="24"/>
        </w:rPr>
        <w:t>Nam giới áp đảo gấp 2.1 lần Nữ giới.</w:t>
      </w:r>
    </w:p>
    <w:p w14:paraId="4D33001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Doanh nghiệp đang sở hữu một vị thế ngách rất mạnh: </w:t>
      </w:r>
      <w:r>
        <w:rPr>
          <w:rFonts w:hint="default" w:ascii="Times New Roman" w:hAnsi="Times New Roman" w:cs="Times New Roman"/>
          <w:b w:val="0"/>
          <w:bCs w:val="0"/>
          <w:sz w:val="24"/>
          <w:szCs w:val="24"/>
        </w:rPr>
        <w:t>"Thời trang dành cho Nam giới"</w:t>
      </w:r>
      <w:r>
        <w:rPr>
          <w:rFonts w:hint="default" w:ascii="Times New Roman" w:hAnsi="Times New Roman" w:cs="Times New Roman"/>
          <w:sz w:val="24"/>
          <w:szCs w:val="24"/>
        </w:rPr>
        <w:t>. Dù có bán đồ nữ, nhưng trong mắt thị trường, thương hiệu của bạn mang đậm tính nam tính.</w:t>
      </w:r>
    </w:p>
    <w:p w14:paraId="037316A8">
      <w:pPr>
        <w:keepNext w:val="0"/>
        <w:keepLines w:val="0"/>
        <w:widowControl/>
        <w:numPr>
          <w:ilvl w:val="0"/>
          <w:numId w:val="14"/>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Sức chi tiêu: Ai "thoáng tay" hơn?</w:t>
      </w:r>
    </w:p>
    <w:p w14:paraId="2563C49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phân tích sâu hơn về số tiền chi tiêu:</w:t>
      </w:r>
    </w:p>
    <w:p w14:paraId="4EDF387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Doanh thu từ Nam: 157,890 USD (Đóng góp ~68% tổng doanh thu).</w:t>
      </w:r>
    </w:p>
    <w:p w14:paraId="51F4DE99">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Doanh thu từ Nữ: 75,191 USD (Đóng góp ~32%).</w:t>
      </w:r>
    </w:p>
    <w:p w14:paraId="706424E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Chi tiêu trung bình: Nam (~59.5 USD) và Nữ (~60.2 USD) là ngang bằng nhau.</w:t>
      </w:r>
    </w:p>
    <w:p w14:paraId="4A87D963">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Ý nghĩa: Việc Nam giới chiếm đa số không có nghĩa là họ mua những món đồ rẻ tiền hơn hay đắt tiền hơn Nữ giới. Cả hai giới đều chấp nhận mức giá trung bình khoảng 60 USD. Lợi thế doanh thu của Nam giới đến hoàn toàn từ số lượng người mua đông đảo, chứ không phải do giá trị đơn hàng.</w:t>
      </w:r>
    </w:p>
    <w:p w14:paraId="7F19CA79">
      <w:pPr>
        <w:keepNext w:val="0"/>
        <w:keepLines w:val="0"/>
        <w:widowControl/>
        <w:numPr>
          <w:ilvl w:val="0"/>
          <w:numId w:val="14"/>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Bí mật về "Khách hàng đăng ký"</w:t>
      </w:r>
    </w:p>
    <w:p w14:paraId="34B3ACF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Dữ liệu ẩn khi chạy mã phân tích thêm cho thấy một điều cực kỳ quan trọng:</w:t>
      </w:r>
    </w:p>
    <w:p w14:paraId="5608C5E1">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Khách hàng Nữ: 100% là khách vãng lai, không có ai đăng ký thành viên (Subscription: No).</w:t>
      </w:r>
    </w:p>
    <w:p w14:paraId="12B3A0D9">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Khách hàng Nam: Có tới ~40% đã đăng ký thành viên (Subscription: Yes).</w:t>
      </w:r>
    </w:p>
    <w:p w14:paraId="4EA2FB5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Insight Chiến lược: </w:t>
      </w:r>
      <w:r>
        <w:rPr>
          <w:rFonts w:hint="default" w:ascii="Times New Roman" w:hAnsi="Times New Roman" w:cs="Times New Roman"/>
          <w:sz w:val="24"/>
          <w:szCs w:val="24"/>
        </w:rPr>
        <w:t>Đây là phát hiện quan trọng nhất.</w:t>
      </w:r>
    </w:p>
    <w:p w14:paraId="06F721C5">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Nam giới không chỉ mua nhiều hơn, mà họ còn cam kết gắn bó lâu dài. Họ sẵn sàng đăng ký thành viên để nhận tin tức hoặc ưu đãi định kỳ.</w:t>
      </w:r>
    </w:p>
    <w:p w14:paraId="1C248E7A">
      <w:pPr>
        <w:pStyle w:val="10"/>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Nữ giới chỉ coi đây là nơi "mua một lần rồi thôi". Thương hiệu chưa đủ sức giữ chân họ.</w:t>
      </w:r>
    </w:p>
    <w:p w14:paraId="141547EE">
      <w:pPr>
        <w:pStyle w:val="10"/>
        <w:keepNext w:val="0"/>
        <w:keepLines w:val="0"/>
        <w:widowControl/>
        <w:numPr>
          <w:ilvl w:val="0"/>
          <w:numId w:val="12"/>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Kết luận:</w:t>
      </w:r>
    </w:p>
    <w:p w14:paraId="4FEE8EE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Từ biểu đồ Tỉ lệ Giới tính này, chúng ta có thể rút ra chiến lược sống còn:</w:t>
      </w:r>
    </w:p>
    <w:p w14:paraId="278B9064">
      <w:pPr>
        <w:pStyle w:val="10"/>
        <w:keepNext w:val="0"/>
        <w:keepLines w:val="0"/>
        <w:widowControl/>
        <w:numPr>
          <w:ilvl w:val="0"/>
          <w:numId w:val="15"/>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Chấp nhận bản sắc: Đừng cố gắng "gồng mình" để thu hút thêm khách hàng nữ bằng các chiến dịch điệu đà, vì dữ liệu cho thấy họ không mặn mà (0% đăng ký thành viên). Hãy định vị thương hiệu rõ ràng là "Thương hiệu thời trang nam" hoặc "Phong cách Unisex mạnh mẽ".</w:t>
      </w:r>
    </w:p>
    <w:p w14:paraId="07C03F8B">
      <w:pPr>
        <w:pStyle w:val="10"/>
        <w:keepNext w:val="0"/>
        <w:keepLines w:val="0"/>
        <w:widowControl/>
        <w:numPr>
          <w:ilvl w:val="0"/>
          <w:numId w:val="15"/>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Tập trung vào "Mỏ vàng" Membership: Vì 40% nam giới đã đăng ký thành viên, hãy tập trung ngân sách marketing vào việc chăm sóc nhóm này (Email marketing, quà tặng sinh nhật, thẻ VIP). Đây là nhóm khách hàng mang lại dòng tiền ổn định nhất.</w:t>
      </w:r>
    </w:p>
    <w:p w14:paraId="2835DF41">
      <w:pPr>
        <w:pStyle w:val="10"/>
        <w:keepNext w:val="0"/>
        <w:keepLines w:val="0"/>
        <w:widowControl/>
        <w:numPr>
          <w:ilvl w:val="0"/>
          <w:numId w:val="15"/>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Tối ưu hóa sản phẩm: Dựa trên sở thích của nam giới, hãy đẩy mạnh các combo tiện lợi (như đã đề cập ở phần trước: Áo + Phụ kiện), vì đàn ông thích sự nhanh gọn, không thích lựa chọn rườm rà.</w:t>
      </w:r>
    </w:p>
    <w:p w14:paraId="1D014C2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Tóm lại: </w:t>
      </w:r>
      <w:r>
        <w:rPr>
          <w:rFonts w:hint="default" w:ascii="Times New Roman" w:hAnsi="Times New Roman" w:cs="Times New Roman"/>
          <w:sz w:val="24"/>
          <w:szCs w:val="24"/>
        </w:rPr>
        <w:t>Biểu đồ giới tính này là "kim chỉ nam" khẳng định bạn đang nắm giữ một tập khách hàng Nam giới cực kỳ chất lượng và trung thành. Hãy khai thác sâu vào họ thay vì lan man sang nhóm khách hàng Nữ.</w:t>
      </w:r>
    </w:p>
    <w:p w14:paraId="416D604C">
      <w:pPr>
        <w:pStyle w:val="10"/>
        <w:keepNext w:val="0"/>
        <w:keepLines w:val="0"/>
        <w:widowControl/>
        <w:suppressLineNumbers w:val="0"/>
        <w:outlineLvl w:val="1"/>
        <w:rPr>
          <w:rFonts w:hint="default" w:ascii="Times New Roman" w:hAnsi="Times New Roman" w:cs="Times New Roman"/>
          <w:b/>
          <w:bCs/>
          <w:sz w:val="28"/>
          <w:szCs w:val="28"/>
          <w:lang w:val="en-US"/>
        </w:rPr>
      </w:pPr>
      <w:bookmarkStart w:id="104" w:name="_Toc32625"/>
      <w:bookmarkStart w:id="105" w:name="_Toc13823"/>
      <w:bookmarkStart w:id="106" w:name="_Toc8839"/>
      <w:bookmarkStart w:id="107" w:name="_Toc27957"/>
      <w:bookmarkStart w:id="108" w:name="_Toc4740"/>
      <w:bookmarkStart w:id="109" w:name="_Toc6091"/>
      <w:bookmarkStart w:id="110" w:name="_Toc2845"/>
      <w:bookmarkStart w:id="111" w:name="_Toc5257"/>
      <w:r>
        <w:rPr>
          <w:rFonts w:hint="default" w:ascii="Times New Roman" w:hAnsi="Times New Roman" w:cs="Times New Roman"/>
          <w:b/>
          <w:bCs/>
          <w:sz w:val="28"/>
          <w:szCs w:val="28"/>
          <w:lang w:val="en-US"/>
        </w:rPr>
        <w:t>5.3 Biểu đồ phân phối độ tuổi</w:t>
      </w:r>
      <w:bookmarkEnd w:id="104"/>
      <w:bookmarkEnd w:id="105"/>
      <w:bookmarkEnd w:id="106"/>
      <w:bookmarkEnd w:id="107"/>
      <w:bookmarkEnd w:id="108"/>
      <w:bookmarkEnd w:id="109"/>
      <w:bookmarkEnd w:id="110"/>
      <w:bookmarkEnd w:id="111"/>
    </w:p>
    <w:p w14:paraId="41CA7C9B">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plt.subplot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3</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7A4B8DB5">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sns.histplot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'age'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bins=</w:t>
      </w:r>
      <w:r>
        <w:rPr>
          <w:rFonts w:hint="default" w:ascii="Times New Roman" w:hAnsi="Times New Roman" w:eastAsia="Consolas" w:cs="Times New Roman"/>
          <w:b w:val="0"/>
          <w:bCs w:val="0"/>
          <w:color w:val="B5CEA8"/>
          <w:kern w:val="0"/>
          <w:sz w:val="21"/>
          <w:szCs w:val="21"/>
          <w:shd w:val="clear" w:fill="282A2C"/>
          <w:lang w:val="en-US" w:eastAsia="zh-CN" w:bidi="ar"/>
        </w:rPr>
        <w:t>20</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kde=</w:t>
      </w:r>
      <w:r>
        <w:rPr>
          <w:rFonts w:hint="default" w:ascii="Times New Roman" w:hAnsi="Times New Roman" w:eastAsia="Consolas" w:cs="Times New Roman"/>
          <w:b w:val="0"/>
          <w:bCs w:val="0"/>
          <w:color w:val="569CD6"/>
          <w:kern w:val="0"/>
          <w:sz w:val="21"/>
          <w:szCs w:val="21"/>
          <w:shd w:val="clear" w:fill="282A2C"/>
          <w:lang w:val="en-US" w:eastAsia="zh-CN" w:bidi="ar"/>
        </w:rPr>
        <w:t>True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color=</w:t>
      </w:r>
      <w:r>
        <w:rPr>
          <w:rFonts w:hint="default" w:ascii="Times New Roman" w:hAnsi="Times New Roman" w:eastAsia="Consolas" w:cs="Times New Roman"/>
          <w:b w:val="0"/>
          <w:bCs w:val="0"/>
          <w:color w:val="CE9178"/>
          <w:kern w:val="0"/>
          <w:sz w:val="21"/>
          <w:szCs w:val="21"/>
          <w:shd w:val="clear" w:fill="282A2C"/>
          <w:lang w:val="en-US" w:eastAsia="zh-CN" w:bidi="ar"/>
        </w:rPr>
        <w:t>'green'</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48D81D2C">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plt.axvline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'age'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.mean</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color=</w:t>
      </w:r>
      <w:r>
        <w:rPr>
          <w:rFonts w:hint="default" w:ascii="Times New Roman" w:hAnsi="Times New Roman" w:eastAsia="Consolas" w:cs="Times New Roman"/>
          <w:b w:val="0"/>
          <w:bCs w:val="0"/>
          <w:color w:val="CE9178"/>
          <w:kern w:val="0"/>
          <w:sz w:val="21"/>
          <w:szCs w:val="21"/>
          <w:shd w:val="clear" w:fill="282A2C"/>
          <w:lang w:val="en-US" w:eastAsia="zh-CN" w:bidi="ar"/>
        </w:rPr>
        <w:t>'red'</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linestyle=</w:t>
      </w:r>
      <w:r>
        <w:rPr>
          <w:rFonts w:hint="default" w:ascii="Times New Roman" w:hAnsi="Times New Roman" w:eastAsia="Consolas" w:cs="Times New Roman"/>
          <w:b w:val="0"/>
          <w:bCs w:val="0"/>
          <w:color w:val="CE9178"/>
          <w:kern w:val="0"/>
          <w:sz w:val="21"/>
          <w:szCs w:val="21"/>
          <w:shd w:val="clear" w:fill="282A2C"/>
          <w:lang w:val="en-US" w:eastAsia="zh-CN" w:bidi="ar"/>
        </w:rPr>
        <w: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label=</w:t>
      </w:r>
      <w:r>
        <w:rPr>
          <w:rFonts w:hint="default" w:ascii="Times New Roman" w:hAnsi="Times New Roman" w:eastAsia="Consolas" w:cs="Times New Roman"/>
          <w:b w:val="0"/>
          <w:bCs w:val="0"/>
          <w:color w:val="69A5D7"/>
          <w:kern w:val="0"/>
          <w:sz w:val="21"/>
          <w:szCs w:val="21"/>
          <w:shd w:val="clear" w:fill="282A2C"/>
          <w:lang w:val="en-US" w:eastAsia="zh-CN" w:bidi="ar"/>
        </w:rPr>
        <w:t>f</w:t>
      </w:r>
      <w:r>
        <w:rPr>
          <w:rFonts w:hint="default" w:ascii="Times New Roman" w:hAnsi="Times New Roman" w:eastAsia="Consolas" w:cs="Times New Roman"/>
          <w:b w:val="0"/>
          <w:bCs w:val="0"/>
          <w:color w:val="CE9178"/>
          <w:kern w:val="0"/>
          <w:sz w:val="21"/>
          <w:szCs w:val="21"/>
          <w:shd w:val="clear" w:fill="282A2C"/>
          <w:lang w:val="en-US" w:eastAsia="zh-CN" w:bidi="ar"/>
        </w:rPr>
        <w:t xml:space="preserve">'TB: </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"age"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.mean</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:.1f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6F69E2E4">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plt.legend</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06038EA2">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plt.title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'Phân Phối Độ Tuổi'</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78EAA881">
      <w:pPr>
        <w:pStyle w:val="10"/>
        <w:keepNext w:val="0"/>
        <w:keepLines w:val="0"/>
        <w:widowControl/>
        <w:suppressLineNumbers w:val="0"/>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plt</w:t>
      </w:r>
      <w:r>
        <w:rPr>
          <w:rFonts w:hint="default" w:ascii="Times New Roman" w:hAnsi="Times New Roman" w:cs="Times New Roman"/>
          <w:b w:val="0"/>
          <w:bCs w:val="0"/>
          <w:sz w:val="24"/>
          <w:szCs w:val="24"/>
        </w:rPr>
        <w:t xml:space="preserve"> là </w:t>
      </w:r>
      <w:r>
        <w:rPr>
          <w:rStyle w:val="9"/>
          <w:rFonts w:hint="default" w:ascii="Times New Roman" w:hAnsi="Times New Roman" w:cs="Times New Roman"/>
          <w:b w:val="0"/>
          <w:bCs w:val="0"/>
          <w:sz w:val="24"/>
          <w:szCs w:val="24"/>
        </w:rPr>
        <w:t>matplotlib.pyplot</w:t>
      </w:r>
      <w:r>
        <w:rPr>
          <w:rStyle w:val="9"/>
          <w:rFonts w:hint="default" w:ascii="Times New Roman" w:hAnsi="Times New Roman" w:cs="Times New Roman"/>
          <w:b w:val="0"/>
          <w:bCs w:val="0"/>
          <w:sz w:val="24"/>
          <w:szCs w:val="24"/>
          <w:lang w:val="en-US"/>
        </w:rPr>
        <w:t xml:space="preserve"> và </w:t>
      </w:r>
      <w:r>
        <w:rPr>
          <w:rStyle w:val="9"/>
          <w:rFonts w:hint="default" w:ascii="Times New Roman" w:hAnsi="Times New Roman" w:cs="Times New Roman"/>
          <w:b w:val="0"/>
          <w:bCs w:val="0"/>
          <w:sz w:val="24"/>
          <w:szCs w:val="24"/>
        </w:rPr>
        <w:t>subplot(2, 2, 3)</w:t>
      </w:r>
      <w:r>
        <w:rPr>
          <w:rFonts w:hint="default" w:ascii="Times New Roman" w:hAnsi="Times New Roman" w:cs="Times New Roman"/>
          <w:b w:val="0"/>
          <w:bCs w:val="0"/>
          <w:sz w:val="24"/>
          <w:szCs w:val="24"/>
        </w:rPr>
        <w:t xml:space="preserve"> tạo/khóa </w:t>
      </w:r>
      <w:r>
        <w:rPr>
          <w:rStyle w:val="11"/>
          <w:rFonts w:hint="default" w:ascii="Times New Roman" w:hAnsi="Times New Roman" w:cs="Times New Roman"/>
          <w:b w:val="0"/>
          <w:bCs w:val="0"/>
          <w:sz w:val="24"/>
          <w:szCs w:val="24"/>
        </w:rPr>
        <w:t>vùng con (axes)</w:t>
      </w:r>
      <w:r>
        <w:rPr>
          <w:rFonts w:hint="default" w:ascii="Times New Roman" w:hAnsi="Times New Roman" w:cs="Times New Roman"/>
          <w:b w:val="0"/>
          <w:bCs w:val="0"/>
          <w:sz w:val="24"/>
          <w:szCs w:val="24"/>
        </w:rPr>
        <w:t xml:space="preserve"> thứ 3 trong một lưới 2 hàng × 2 cột. </w:t>
      </w:r>
    </w:p>
    <w:p w14:paraId="1999174F">
      <w:pPr>
        <w:pStyle w:val="10"/>
        <w:keepNext w:val="0"/>
        <w:keepLines w:val="0"/>
        <w:widowControl/>
        <w:suppressLineNumbers w:val="0"/>
        <w:rPr>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rPr>
        <w:t>seaborn.histplot</w:t>
      </w:r>
      <w:r>
        <w:rPr>
          <w:rFonts w:hint="default" w:ascii="Times New Roman" w:hAnsi="Times New Roman" w:eastAsia="SimSun" w:cs="Times New Roman"/>
          <w:b w:val="0"/>
          <w:bCs w:val="0"/>
          <w:sz w:val="24"/>
          <w:szCs w:val="24"/>
        </w:rPr>
        <w:t xml:space="preserve"> vẽ histogram (biểu đồ tần suất) và có nhiều tùy chọ</w:t>
      </w:r>
      <w:r>
        <w:rPr>
          <w:rFonts w:hint="default" w:ascii="Times New Roman" w:hAnsi="Times New Roman" w:eastAsia="SimSun" w:cs="Times New Roman"/>
          <w:b w:val="0"/>
          <w:bCs w:val="0"/>
          <w:sz w:val="24"/>
          <w:szCs w:val="24"/>
          <w:lang w:val="en-US"/>
        </w:rPr>
        <w:t>n.</w:t>
      </w:r>
    </w:p>
    <w:p w14:paraId="3EC474F7">
      <w:pPr>
        <w:pStyle w:val="10"/>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plt.axvline v</w:t>
      </w:r>
      <w:r>
        <w:rPr>
          <w:rFonts w:hint="default" w:ascii="Times New Roman" w:hAnsi="Times New Roman" w:eastAsia="SimSun" w:cs="Times New Roman"/>
          <w:b w:val="0"/>
          <w:bCs w:val="0"/>
          <w:sz w:val="24"/>
          <w:szCs w:val="24"/>
        </w:rPr>
        <w:t xml:space="preserve">ẽ </w:t>
      </w:r>
      <w:r>
        <w:rPr>
          <w:rStyle w:val="11"/>
          <w:rFonts w:hint="default" w:ascii="Times New Roman" w:hAnsi="Times New Roman" w:eastAsia="SimSun" w:cs="Times New Roman"/>
          <w:b w:val="0"/>
          <w:bCs w:val="0"/>
          <w:sz w:val="24"/>
          <w:szCs w:val="24"/>
        </w:rPr>
        <w:t>đường thẳng đứng</w:t>
      </w:r>
      <w:r>
        <w:rPr>
          <w:rFonts w:hint="default" w:ascii="Times New Roman" w:hAnsi="Times New Roman" w:eastAsia="SimSun" w:cs="Times New Roman"/>
          <w:b w:val="0"/>
          <w:bCs w:val="0"/>
          <w:sz w:val="24"/>
          <w:szCs w:val="24"/>
        </w:rPr>
        <w:t xml:space="preserve"> thể hiện vị trí trung bình</w:t>
      </w:r>
      <w:r>
        <w:rPr>
          <w:rFonts w:hint="default" w:ascii="Times New Roman" w:hAnsi="Times New Roman" w:eastAsia="SimSun" w:cs="Times New Roman"/>
          <w:b w:val="0"/>
          <w:bCs w:val="0"/>
          <w:sz w:val="24"/>
          <w:szCs w:val="24"/>
          <w:lang w:val="en-US"/>
        </w:rPr>
        <w:t>.</w:t>
      </w:r>
    </w:p>
    <w:p w14:paraId="71A5C35C">
      <w:pPr>
        <w:keepNext w:val="0"/>
        <w:keepLines w:val="0"/>
        <w:widowControl/>
        <w:suppressLineNumbers w:val="0"/>
        <w:outlineLvl w:val="9"/>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plt.legend</w:t>
      </w:r>
      <w:r>
        <w:rPr>
          <w:rStyle w:val="9"/>
          <w:rFonts w:hint="default" w:ascii="Times New Roman" w:hAnsi="Times New Roman" w:cs="Times New Roman"/>
          <w:b w:val="0"/>
          <w:bCs w:val="0"/>
          <w:sz w:val="24"/>
          <w:szCs w:val="24"/>
          <w:lang w:val="en-US"/>
        </w:rPr>
        <w:t xml:space="preserve"> h</w:t>
      </w:r>
      <w:r>
        <w:rPr>
          <w:rFonts w:hint="default" w:ascii="Times New Roman" w:hAnsi="Times New Roman" w:cs="Times New Roman"/>
          <w:b w:val="0"/>
          <w:bCs w:val="0"/>
          <w:sz w:val="24"/>
          <w:szCs w:val="24"/>
        </w:rPr>
        <w:t>iện legend (chú thích) cho axes hiện tại.</w:t>
      </w:r>
    </w:p>
    <w:p w14:paraId="6C6DB0E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3100" cy="3343275"/>
            <wp:effectExtent l="0" t="0" r="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5753100" cy="3343275"/>
                    </a:xfrm>
                    <a:prstGeom prst="rect">
                      <a:avLst/>
                    </a:prstGeom>
                    <a:noFill/>
                    <a:ln>
                      <a:noFill/>
                    </a:ln>
                  </pic:spPr>
                </pic:pic>
              </a:graphicData>
            </a:graphic>
          </wp:inline>
        </w:drawing>
      </w:r>
    </w:p>
    <w:p w14:paraId="1000D8C1">
      <w:pPr>
        <w:numPr>
          <w:ilvl w:val="0"/>
          <w:numId w:val="16"/>
        </w:numPr>
        <w:rPr>
          <w:rFonts w:hint="default" w:ascii="Times New Roman" w:hAnsi="Times New Roman" w:cs="Times New Roman"/>
          <w:b/>
          <w:bCs/>
          <w:sz w:val="28"/>
          <w:szCs w:val="28"/>
        </w:rPr>
      </w:pPr>
      <w:r>
        <w:rPr>
          <w:rFonts w:hint="default" w:ascii="Times New Roman" w:hAnsi="Times New Roman" w:cs="Times New Roman"/>
          <w:b/>
          <w:bCs/>
          <w:sz w:val="28"/>
          <w:szCs w:val="28"/>
          <w:lang w:val="en-US"/>
        </w:rPr>
        <w:t>Số liệu chi tiết:</w:t>
      </w:r>
    </w:p>
    <w:p w14:paraId="3B436132">
      <w:pPr>
        <w:numPr>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hiểu đúng về độ tuổi khách hàng,cần nhìn vào các chỉ số cốt lõi:</w:t>
      </w:r>
    </w:p>
    <w:p w14:paraId="557DDBAA">
      <w:pPr>
        <w:numPr>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Độ tuổi trung bìn</w:t>
      </w:r>
      <w:r>
        <w:rPr>
          <w:rFonts w:hint="default" w:ascii="Times New Roman" w:hAnsi="Times New Roman" w:cs="Times New Roman"/>
          <w:b w:val="0"/>
          <w:bCs w:val="0"/>
          <w:sz w:val="24"/>
          <w:szCs w:val="24"/>
          <w:lang w:val="en-US"/>
        </w:rPr>
        <w:t>h</w:t>
      </w:r>
      <w:r>
        <w:rPr>
          <w:rFonts w:hint="default" w:ascii="Times New Roman" w:hAnsi="Times New Roman" w:cs="Times New Roman"/>
          <w:b w:val="0"/>
          <w:bCs w:val="0"/>
          <w:sz w:val="24"/>
          <w:szCs w:val="24"/>
        </w:rPr>
        <w:t>: 44.1 tuổi.</w:t>
      </w:r>
    </w:p>
    <w:p w14:paraId="1AC21688">
      <w:pPr>
        <w:numPr>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Độ tuổi trung vị: 44 tuổi.</w:t>
      </w:r>
    </w:p>
    <w:p w14:paraId="405100DA">
      <w:pPr>
        <w:numPr>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Dải tuổi: Trải dài từ 18 (min) đến 70 (max).</w:t>
      </w:r>
    </w:p>
    <w:p w14:paraId="1347B9C2">
      <w:pPr>
        <w:numPr>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Độ lệch: -0.006 (Gần như bằng 0). Đây là một chỉ số cực kỳ quan trọng, cho thấy biểu đồ có dạng </w:t>
      </w:r>
      <w:r>
        <w:rPr>
          <w:rFonts w:hint="default" w:ascii="Times New Roman" w:hAnsi="Times New Roman" w:cs="Times New Roman"/>
          <w:b w:val="0"/>
          <w:bCs w:val="0"/>
          <w:sz w:val="24"/>
          <w:szCs w:val="24"/>
          <w:lang w:val="en-US"/>
        </w:rPr>
        <w:t>p</w:t>
      </w:r>
      <w:r>
        <w:rPr>
          <w:rFonts w:hint="default" w:ascii="Times New Roman" w:hAnsi="Times New Roman" w:cs="Times New Roman"/>
          <w:b w:val="0"/>
          <w:bCs w:val="0"/>
          <w:sz w:val="24"/>
          <w:szCs w:val="24"/>
        </w:rPr>
        <w:t>hân phối chuẩn hoàn hảo, hay còn gọi là hình chuông cân đối. Không bị lệch về phía người trẻ hay người già.</w:t>
      </w:r>
    </w:p>
    <w:p w14:paraId="7D63EA42">
      <w:pPr>
        <w:numPr>
          <w:ilvl w:val="0"/>
          <w:numId w:val="16"/>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w:t>
      </w:r>
    </w:p>
    <w:p w14:paraId="07B17BB4">
      <w:pPr>
        <w:numPr>
          <w:numId w:val="0"/>
        </w:numPr>
        <w:ind w:leftChars="0"/>
        <w:rPr>
          <w:rFonts w:hint="default" w:ascii="Times New Roman" w:hAnsi="Times New Roman" w:cs="Times New Roman"/>
          <w:b w:val="0"/>
          <w:bCs w:val="0"/>
          <w:sz w:val="28"/>
          <w:szCs w:val="28"/>
          <w:lang w:val="en-US"/>
        </w:rPr>
      </w:pPr>
      <w:r>
        <w:rPr>
          <w:rFonts w:hint="default" w:ascii="Times New Roman" w:hAnsi="Times New Roman" w:eastAsia="SimSun" w:cs="Times New Roman"/>
          <w:b w:val="0"/>
          <w:bCs w:val="0"/>
          <w:sz w:val="24"/>
          <w:szCs w:val="24"/>
        </w:rPr>
        <w:t>Khi chia khách hàng thành các nhóm 10 năm, ta thấy sự phân bổ đều đặn đến kinh ngạc:</w:t>
      </w:r>
    </w:p>
    <w:tbl>
      <w:tblPr>
        <w:tblW w:w="0" w:type="auto"/>
        <w:tblCellSpacing w:w="15" w:type="dxa"/>
        <w:tblInd w:w="1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Layout w:type="autofit"/>
        <w:tblCellMar>
          <w:top w:w="0" w:type="dxa"/>
          <w:left w:w="0" w:type="dxa"/>
          <w:bottom w:w="0" w:type="dxa"/>
          <w:right w:w="0" w:type="dxa"/>
        </w:tblCellMar>
      </w:tblPr>
      <w:tblGrid>
        <w:gridCol w:w="2460"/>
        <w:gridCol w:w="1999"/>
        <w:gridCol w:w="1913"/>
        <w:gridCol w:w="3797"/>
      </w:tblGrid>
      <w:tr w14:paraId="27739E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blHeader/>
          <w:tblCellSpacing w:w="15" w:type="dxa"/>
        </w:trPr>
        <w:tc>
          <w:tcPr>
            <w:tcW w:w="0" w:type="auto"/>
            <w:tcBorders>
              <w:tl2br w:val="nil"/>
              <w:tr2bl w:val="nil"/>
            </w:tcBorders>
            <w:shd w:val="clear"/>
            <w:tcMar>
              <w:top w:w="120" w:type="dxa"/>
              <w:left w:w="180" w:type="dxa"/>
              <w:bottom w:w="120" w:type="dxa"/>
              <w:right w:w="180" w:type="dxa"/>
            </w:tcMar>
            <w:vAlign w:val="center"/>
          </w:tcPr>
          <w:p w14:paraId="47C46F6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Style w:val="11"/>
                <w:rFonts w:hint="default" w:ascii="Times New Roman" w:hAnsi="Times New Roman" w:eastAsia="sans-serif" w:cs="Times New Roman"/>
                <w:color w:val="1F1F1F"/>
                <w:kern w:val="0"/>
                <w:sz w:val="22"/>
                <w:szCs w:val="22"/>
                <w:bdr w:val="none" w:color="1F1F1F" w:sz="0" w:space="0"/>
                <w:lang w:val="en-US" w:eastAsia="zh-CN" w:bidi="ar"/>
              </w:rPr>
              <w:t>Nhóm tuổi</w:t>
            </w:r>
          </w:p>
        </w:tc>
        <w:tc>
          <w:tcPr>
            <w:tcW w:w="0" w:type="auto"/>
            <w:tcBorders>
              <w:tl2br w:val="nil"/>
              <w:tr2bl w:val="nil"/>
            </w:tcBorders>
            <w:shd w:val="clear"/>
            <w:tcMar>
              <w:top w:w="120" w:type="dxa"/>
              <w:left w:w="180" w:type="dxa"/>
              <w:bottom w:w="120" w:type="dxa"/>
              <w:right w:w="180" w:type="dxa"/>
            </w:tcMar>
            <w:vAlign w:val="center"/>
          </w:tcPr>
          <w:p w14:paraId="66B0271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Style w:val="11"/>
                <w:rFonts w:hint="default" w:ascii="Times New Roman" w:hAnsi="Times New Roman" w:eastAsia="sans-serif" w:cs="Times New Roman"/>
                <w:color w:val="1F1F1F"/>
                <w:kern w:val="0"/>
                <w:sz w:val="22"/>
                <w:szCs w:val="22"/>
                <w:bdr w:val="none" w:color="1F1F1F" w:sz="0" w:space="0"/>
                <w:lang w:val="en-US" w:eastAsia="zh-CN" w:bidi="ar"/>
              </w:rPr>
              <w:t>Tỷ lệ khách hàng</w:t>
            </w:r>
          </w:p>
        </w:tc>
        <w:tc>
          <w:tcPr>
            <w:tcW w:w="0" w:type="auto"/>
            <w:tcBorders>
              <w:tl2br w:val="nil"/>
              <w:tr2bl w:val="nil"/>
            </w:tcBorders>
            <w:shd w:val="clear"/>
            <w:tcMar>
              <w:top w:w="120" w:type="dxa"/>
              <w:left w:w="180" w:type="dxa"/>
              <w:bottom w:w="120" w:type="dxa"/>
              <w:right w:w="180" w:type="dxa"/>
            </w:tcMar>
            <w:vAlign w:val="center"/>
          </w:tcPr>
          <w:p w14:paraId="02A23F2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Style w:val="11"/>
                <w:rFonts w:hint="default" w:ascii="Times New Roman" w:hAnsi="Times New Roman" w:eastAsia="sans-serif" w:cs="Times New Roman"/>
                <w:color w:val="1F1F1F"/>
                <w:kern w:val="0"/>
                <w:sz w:val="22"/>
                <w:szCs w:val="22"/>
                <w:bdr w:val="none" w:color="1F1F1F" w:sz="0" w:space="0"/>
                <w:lang w:val="en-US" w:eastAsia="zh-CN" w:bidi="ar"/>
              </w:rPr>
              <w:t>Chi tiêu TB/đơn</w:t>
            </w:r>
          </w:p>
        </w:tc>
        <w:tc>
          <w:tcPr>
            <w:tcW w:w="0" w:type="auto"/>
            <w:tcBorders>
              <w:tl2br w:val="nil"/>
              <w:tr2bl w:val="nil"/>
            </w:tcBorders>
            <w:shd w:val="clear"/>
            <w:tcMar>
              <w:top w:w="120" w:type="dxa"/>
              <w:left w:w="180" w:type="dxa"/>
              <w:bottom w:w="120" w:type="dxa"/>
              <w:right w:w="180" w:type="dxa"/>
            </w:tcMar>
            <w:vAlign w:val="center"/>
          </w:tcPr>
          <w:p w14:paraId="2D8092B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Style w:val="11"/>
                <w:rFonts w:hint="default" w:ascii="Times New Roman" w:hAnsi="Times New Roman" w:eastAsia="sans-serif" w:cs="Times New Roman"/>
                <w:color w:val="1F1F1F"/>
                <w:kern w:val="0"/>
                <w:sz w:val="22"/>
                <w:szCs w:val="22"/>
                <w:bdr w:val="none" w:color="1F1F1F" w:sz="0" w:space="0"/>
                <w:lang w:val="en-US" w:eastAsia="zh-CN" w:bidi="ar"/>
              </w:rPr>
              <w:t>Nhận định</w:t>
            </w:r>
          </w:p>
        </w:tc>
      </w:tr>
      <w:tr w14:paraId="3DF116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0" w:type="dxa"/>
            <w:left w:w="0" w:type="dxa"/>
            <w:bottom w:w="0" w:type="dxa"/>
            <w:right w:w="0" w:type="dxa"/>
          </w:tblCellMar>
        </w:tblPrEx>
        <w:trPr>
          <w:tblCellSpacing w:w="15" w:type="dxa"/>
        </w:trPr>
        <w:tc>
          <w:tcPr>
            <w:tcW w:w="0" w:type="auto"/>
            <w:tcBorders>
              <w:tl2br w:val="nil"/>
              <w:tr2bl w:val="nil"/>
            </w:tcBorders>
            <w:shd w:val="clear"/>
            <w:tcMar>
              <w:top w:w="120" w:type="dxa"/>
              <w:left w:w="180" w:type="dxa"/>
              <w:bottom w:w="120" w:type="dxa"/>
              <w:right w:w="180" w:type="dxa"/>
            </w:tcMar>
            <w:vAlign w:val="center"/>
          </w:tcPr>
          <w:p w14:paraId="3849000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b/>
                <w:bCs/>
                <w:color w:val="1F1F1F"/>
                <w:kern w:val="0"/>
                <w:sz w:val="22"/>
                <w:szCs w:val="22"/>
                <w:bdr w:val="none" w:color="1F1F1F" w:sz="0" w:space="0"/>
                <w:lang w:val="en-US" w:eastAsia="zh-CN" w:bidi="ar"/>
              </w:rPr>
              <w:t>18-24</w:t>
            </w:r>
            <w:r>
              <w:rPr>
                <w:rFonts w:hint="default" w:ascii="Times New Roman" w:hAnsi="Times New Roman" w:eastAsia="sans-serif" w:cs="Times New Roman"/>
                <w:color w:val="1F1F1F"/>
                <w:kern w:val="0"/>
                <w:sz w:val="22"/>
                <w:szCs w:val="22"/>
                <w:bdr w:val="none" w:color="1F1F1F" w:sz="0" w:space="0"/>
                <w:lang w:val="en-US" w:eastAsia="zh-CN" w:bidi="ar"/>
              </w:rPr>
              <w:t xml:space="preserve"> (Gen Z)</w:t>
            </w:r>
          </w:p>
        </w:tc>
        <w:tc>
          <w:tcPr>
            <w:tcW w:w="0" w:type="auto"/>
            <w:tcBorders>
              <w:tl2br w:val="nil"/>
              <w:tr2bl w:val="nil"/>
            </w:tcBorders>
            <w:shd w:val="clear"/>
            <w:tcMar>
              <w:top w:w="120" w:type="dxa"/>
              <w:left w:w="180" w:type="dxa"/>
              <w:bottom w:w="120" w:type="dxa"/>
              <w:right w:w="180" w:type="dxa"/>
            </w:tcMar>
            <w:vAlign w:val="center"/>
          </w:tcPr>
          <w:p w14:paraId="01F7945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~12.5%</w:t>
            </w:r>
          </w:p>
        </w:tc>
        <w:tc>
          <w:tcPr>
            <w:tcW w:w="0" w:type="auto"/>
            <w:tcBorders>
              <w:tl2br w:val="nil"/>
              <w:tr2bl w:val="nil"/>
            </w:tcBorders>
            <w:shd w:val="clear"/>
            <w:tcMar>
              <w:top w:w="120" w:type="dxa"/>
              <w:left w:w="180" w:type="dxa"/>
              <w:bottom w:w="120" w:type="dxa"/>
              <w:right w:w="180" w:type="dxa"/>
            </w:tcMar>
            <w:vAlign w:val="center"/>
          </w:tcPr>
          <w:p w14:paraId="3C26D83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$60.2</w:t>
            </w:r>
          </w:p>
        </w:tc>
        <w:tc>
          <w:tcPr>
            <w:tcW w:w="0" w:type="auto"/>
            <w:tcBorders>
              <w:tl2br w:val="nil"/>
              <w:tr2bl w:val="nil"/>
            </w:tcBorders>
            <w:shd w:val="clear"/>
            <w:tcMar>
              <w:top w:w="120" w:type="dxa"/>
              <w:left w:w="180" w:type="dxa"/>
              <w:bottom w:w="120" w:type="dxa"/>
              <w:right w:w="180" w:type="dxa"/>
            </w:tcMar>
            <w:vAlign w:val="center"/>
          </w:tcPr>
          <w:p w14:paraId="4FDCAFC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Nhóm thấp nhất (do dải tuổi ngắn hơn).</w:t>
            </w:r>
          </w:p>
        </w:tc>
      </w:tr>
      <w:tr w14:paraId="3E228B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0" w:type="dxa"/>
            <w:left w:w="0" w:type="dxa"/>
            <w:bottom w:w="0" w:type="dxa"/>
            <w:right w:w="0" w:type="dxa"/>
          </w:tblCellMar>
        </w:tblPrEx>
        <w:trPr>
          <w:tblCellSpacing w:w="15" w:type="dxa"/>
        </w:trPr>
        <w:tc>
          <w:tcPr>
            <w:tcW w:w="0" w:type="auto"/>
            <w:tcBorders>
              <w:tl2br w:val="nil"/>
              <w:tr2bl w:val="nil"/>
            </w:tcBorders>
            <w:shd w:val="clear"/>
            <w:tcMar>
              <w:top w:w="120" w:type="dxa"/>
              <w:left w:w="180" w:type="dxa"/>
              <w:bottom w:w="120" w:type="dxa"/>
              <w:right w:w="180" w:type="dxa"/>
            </w:tcMar>
            <w:vAlign w:val="center"/>
          </w:tcPr>
          <w:p w14:paraId="74A64B6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b/>
                <w:bCs/>
                <w:color w:val="1F1F1F"/>
                <w:kern w:val="0"/>
                <w:sz w:val="22"/>
                <w:szCs w:val="22"/>
                <w:bdr w:val="none" w:color="1F1F1F" w:sz="0" w:space="0"/>
                <w:lang w:val="en-US" w:eastAsia="zh-CN" w:bidi="ar"/>
              </w:rPr>
              <w:t>25-34</w:t>
            </w:r>
            <w:r>
              <w:rPr>
                <w:rFonts w:hint="default" w:ascii="Times New Roman" w:hAnsi="Times New Roman" w:eastAsia="sans-serif" w:cs="Times New Roman"/>
                <w:color w:val="1F1F1F"/>
                <w:kern w:val="0"/>
                <w:sz w:val="22"/>
                <w:szCs w:val="22"/>
                <w:bdr w:val="none" w:color="1F1F1F" w:sz="0" w:space="0"/>
                <w:lang w:val="en-US" w:eastAsia="zh-CN" w:bidi="ar"/>
              </w:rPr>
              <w:t xml:space="preserve"> (Millennials)</w:t>
            </w:r>
          </w:p>
        </w:tc>
        <w:tc>
          <w:tcPr>
            <w:tcW w:w="0" w:type="auto"/>
            <w:tcBorders>
              <w:tl2br w:val="nil"/>
              <w:tr2bl w:val="nil"/>
            </w:tcBorders>
            <w:shd w:val="clear"/>
            <w:tcMar>
              <w:top w:w="120" w:type="dxa"/>
              <w:left w:w="180" w:type="dxa"/>
              <w:bottom w:w="120" w:type="dxa"/>
              <w:right w:w="180" w:type="dxa"/>
            </w:tcMar>
            <w:vAlign w:val="center"/>
          </w:tcPr>
          <w:p w14:paraId="6F9B595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~19.4%</w:t>
            </w:r>
          </w:p>
        </w:tc>
        <w:tc>
          <w:tcPr>
            <w:tcW w:w="0" w:type="auto"/>
            <w:tcBorders>
              <w:tl2br w:val="nil"/>
              <w:tr2bl w:val="nil"/>
            </w:tcBorders>
            <w:shd w:val="clear"/>
            <w:tcMar>
              <w:top w:w="120" w:type="dxa"/>
              <w:left w:w="180" w:type="dxa"/>
              <w:bottom w:w="120" w:type="dxa"/>
              <w:right w:w="180" w:type="dxa"/>
            </w:tcMar>
            <w:vAlign w:val="center"/>
          </w:tcPr>
          <w:p w14:paraId="7120718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$60.1</w:t>
            </w:r>
          </w:p>
        </w:tc>
        <w:tc>
          <w:tcPr>
            <w:tcW w:w="0" w:type="auto"/>
            <w:tcBorders>
              <w:tl2br w:val="nil"/>
              <w:tr2bl w:val="nil"/>
            </w:tcBorders>
            <w:shd w:val="clear"/>
            <w:tcMar>
              <w:top w:w="120" w:type="dxa"/>
              <w:left w:w="180" w:type="dxa"/>
              <w:bottom w:w="120" w:type="dxa"/>
              <w:right w:w="180" w:type="dxa"/>
            </w:tcMar>
            <w:vAlign w:val="center"/>
          </w:tcPr>
          <w:p w14:paraId="0187D7D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Nhóm đông đảo nhất (nhỉnh hơn xíu).</w:t>
            </w:r>
          </w:p>
        </w:tc>
      </w:tr>
      <w:tr w14:paraId="7CD412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0" w:type="dxa"/>
            <w:left w:w="0" w:type="dxa"/>
            <w:bottom w:w="0" w:type="dxa"/>
            <w:right w:w="0" w:type="dxa"/>
          </w:tblCellMar>
        </w:tblPrEx>
        <w:trPr>
          <w:tblCellSpacing w:w="15" w:type="dxa"/>
        </w:trPr>
        <w:tc>
          <w:tcPr>
            <w:tcW w:w="0" w:type="auto"/>
            <w:tcBorders>
              <w:tl2br w:val="nil"/>
              <w:tr2bl w:val="nil"/>
            </w:tcBorders>
            <w:shd w:val="clear"/>
            <w:tcMar>
              <w:top w:w="120" w:type="dxa"/>
              <w:left w:w="180" w:type="dxa"/>
              <w:bottom w:w="120" w:type="dxa"/>
              <w:right w:w="180" w:type="dxa"/>
            </w:tcMar>
            <w:vAlign w:val="center"/>
          </w:tcPr>
          <w:p w14:paraId="27335A4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b/>
                <w:bCs/>
                <w:color w:val="1F1F1F"/>
                <w:kern w:val="0"/>
                <w:sz w:val="22"/>
                <w:szCs w:val="22"/>
                <w:bdr w:val="none" w:color="1F1F1F" w:sz="0" w:space="0"/>
                <w:lang w:val="en-US" w:eastAsia="zh-CN" w:bidi="ar"/>
              </w:rPr>
              <w:t>35-44</w:t>
            </w:r>
            <w:r>
              <w:rPr>
                <w:rFonts w:hint="default" w:ascii="Times New Roman" w:hAnsi="Times New Roman" w:eastAsia="sans-serif" w:cs="Times New Roman"/>
                <w:color w:val="1F1F1F"/>
                <w:kern w:val="0"/>
                <w:sz w:val="22"/>
                <w:szCs w:val="22"/>
                <w:bdr w:val="none" w:color="1F1F1F" w:sz="0" w:space="0"/>
                <w:lang w:val="en-US" w:eastAsia="zh-CN" w:bidi="ar"/>
              </w:rPr>
              <w:t xml:space="preserve"> (Gen X muộn)</w:t>
            </w:r>
          </w:p>
        </w:tc>
        <w:tc>
          <w:tcPr>
            <w:tcW w:w="0" w:type="auto"/>
            <w:tcBorders>
              <w:tl2br w:val="nil"/>
              <w:tr2bl w:val="nil"/>
            </w:tcBorders>
            <w:shd w:val="clear"/>
            <w:tcMar>
              <w:top w:w="120" w:type="dxa"/>
              <w:left w:w="180" w:type="dxa"/>
              <w:bottom w:w="120" w:type="dxa"/>
              <w:right w:w="180" w:type="dxa"/>
            </w:tcMar>
            <w:vAlign w:val="center"/>
          </w:tcPr>
          <w:p w14:paraId="5CC455D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~18.7%</w:t>
            </w:r>
          </w:p>
        </w:tc>
        <w:tc>
          <w:tcPr>
            <w:tcW w:w="0" w:type="auto"/>
            <w:tcBorders>
              <w:tl2br w:val="nil"/>
              <w:tr2bl w:val="nil"/>
            </w:tcBorders>
            <w:shd w:val="clear"/>
            <w:tcMar>
              <w:top w:w="120" w:type="dxa"/>
              <w:left w:w="180" w:type="dxa"/>
              <w:bottom w:w="120" w:type="dxa"/>
              <w:right w:w="180" w:type="dxa"/>
            </w:tcMar>
            <w:vAlign w:val="center"/>
          </w:tcPr>
          <w:p w14:paraId="1AE9191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$59.6</w:t>
            </w:r>
          </w:p>
        </w:tc>
        <w:tc>
          <w:tcPr>
            <w:tcW w:w="0" w:type="auto"/>
            <w:tcBorders>
              <w:tl2br w:val="nil"/>
              <w:tr2bl w:val="nil"/>
            </w:tcBorders>
            <w:shd w:val="clear"/>
            <w:tcMar>
              <w:top w:w="120" w:type="dxa"/>
              <w:left w:w="180" w:type="dxa"/>
              <w:bottom w:w="120" w:type="dxa"/>
              <w:right w:w="180" w:type="dxa"/>
            </w:tcMar>
            <w:vAlign w:val="center"/>
          </w:tcPr>
          <w:p w14:paraId="1DAB731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Ổn định.</w:t>
            </w:r>
          </w:p>
        </w:tc>
      </w:tr>
      <w:tr w14:paraId="43976E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0" w:type="dxa"/>
            <w:left w:w="0" w:type="dxa"/>
            <w:bottom w:w="0" w:type="dxa"/>
            <w:right w:w="0" w:type="dxa"/>
          </w:tblCellMar>
        </w:tblPrEx>
        <w:trPr>
          <w:tblCellSpacing w:w="15" w:type="dxa"/>
        </w:trPr>
        <w:tc>
          <w:tcPr>
            <w:tcW w:w="0" w:type="auto"/>
            <w:tcBorders>
              <w:tl2br w:val="nil"/>
              <w:tr2bl w:val="nil"/>
            </w:tcBorders>
            <w:shd w:val="clear"/>
            <w:tcMar>
              <w:top w:w="120" w:type="dxa"/>
              <w:left w:w="180" w:type="dxa"/>
              <w:bottom w:w="120" w:type="dxa"/>
              <w:right w:w="180" w:type="dxa"/>
            </w:tcMar>
            <w:vAlign w:val="center"/>
          </w:tcPr>
          <w:p w14:paraId="327BB4A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b/>
                <w:bCs/>
                <w:color w:val="1F1F1F"/>
                <w:kern w:val="0"/>
                <w:sz w:val="22"/>
                <w:szCs w:val="22"/>
                <w:bdr w:val="none" w:color="1F1F1F" w:sz="0" w:space="0"/>
                <w:lang w:val="en-US" w:eastAsia="zh-CN" w:bidi="ar"/>
              </w:rPr>
              <w:t>45-54</w:t>
            </w:r>
            <w:r>
              <w:rPr>
                <w:rFonts w:hint="default" w:ascii="Times New Roman" w:hAnsi="Times New Roman" w:eastAsia="sans-serif" w:cs="Times New Roman"/>
                <w:color w:val="1F1F1F"/>
                <w:kern w:val="0"/>
                <w:sz w:val="22"/>
                <w:szCs w:val="22"/>
                <w:bdr w:val="none" w:color="1F1F1F" w:sz="0" w:space="0"/>
                <w:lang w:val="en-US" w:eastAsia="zh-CN" w:bidi="ar"/>
              </w:rPr>
              <w:t xml:space="preserve"> (Gen X sớm)</w:t>
            </w:r>
          </w:p>
        </w:tc>
        <w:tc>
          <w:tcPr>
            <w:tcW w:w="0" w:type="auto"/>
            <w:tcBorders>
              <w:tl2br w:val="nil"/>
              <w:tr2bl w:val="nil"/>
            </w:tcBorders>
            <w:shd w:val="clear"/>
            <w:tcMar>
              <w:top w:w="120" w:type="dxa"/>
              <w:left w:w="180" w:type="dxa"/>
              <w:bottom w:w="120" w:type="dxa"/>
              <w:right w:w="180" w:type="dxa"/>
            </w:tcMar>
            <w:vAlign w:val="center"/>
          </w:tcPr>
          <w:p w14:paraId="70A0B68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~19.3%</w:t>
            </w:r>
          </w:p>
        </w:tc>
        <w:tc>
          <w:tcPr>
            <w:tcW w:w="0" w:type="auto"/>
            <w:tcBorders>
              <w:tl2br w:val="nil"/>
              <w:tr2bl w:val="nil"/>
            </w:tcBorders>
            <w:shd w:val="clear"/>
            <w:tcMar>
              <w:top w:w="120" w:type="dxa"/>
              <w:left w:w="180" w:type="dxa"/>
              <w:bottom w:w="120" w:type="dxa"/>
              <w:right w:w="180" w:type="dxa"/>
            </w:tcMar>
            <w:vAlign w:val="center"/>
          </w:tcPr>
          <w:p w14:paraId="3275409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$60.3</w:t>
            </w:r>
          </w:p>
        </w:tc>
        <w:tc>
          <w:tcPr>
            <w:tcW w:w="0" w:type="auto"/>
            <w:tcBorders>
              <w:tl2br w:val="nil"/>
              <w:tr2bl w:val="nil"/>
            </w:tcBorders>
            <w:shd w:val="clear"/>
            <w:tcMar>
              <w:top w:w="120" w:type="dxa"/>
              <w:left w:w="180" w:type="dxa"/>
              <w:bottom w:w="120" w:type="dxa"/>
              <w:right w:w="180" w:type="dxa"/>
            </w:tcMar>
            <w:vAlign w:val="center"/>
          </w:tcPr>
          <w:p w14:paraId="112338E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Đông đảo thứ hai, chi tiêu tốt nhất.</w:t>
            </w:r>
          </w:p>
        </w:tc>
      </w:tr>
      <w:tr w14:paraId="5E4AB0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0" w:type="dxa"/>
            <w:left w:w="0" w:type="dxa"/>
            <w:bottom w:w="0" w:type="dxa"/>
            <w:right w:w="0" w:type="dxa"/>
          </w:tblCellMar>
        </w:tblPrEx>
        <w:trPr>
          <w:tblCellSpacing w:w="15" w:type="dxa"/>
        </w:trPr>
        <w:tc>
          <w:tcPr>
            <w:tcW w:w="0" w:type="auto"/>
            <w:tcBorders>
              <w:tl2br w:val="nil"/>
              <w:tr2bl w:val="nil"/>
            </w:tcBorders>
            <w:shd w:val="clear"/>
            <w:tcMar>
              <w:top w:w="120" w:type="dxa"/>
              <w:left w:w="180" w:type="dxa"/>
              <w:bottom w:w="120" w:type="dxa"/>
              <w:right w:w="180" w:type="dxa"/>
            </w:tcMar>
            <w:vAlign w:val="center"/>
          </w:tcPr>
          <w:p w14:paraId="5030E13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b/>
                <w:bCs/>
                <w:color w:val="1F1F1F"/>
                <w:kern w:val="0"/>
                <w:sz w:val="22"/>
                <w:szCs w:val="22"/>
                <w:bdr w:val="none" w:color="1F1F1F" w:sz="0" w:space="0"/>
                <w:lang w:val="en-US" w:eastAsia="zh-CN" w:bidi="ar"/>
              </w:rPr>
              <w:t>55-64</w:t>
            </w:r>
            <w:r>
              <w:rPr>
                <w:rFonts w:hint="default" w:ascii="Times New Roman" w:hAnsi="Times New Roman" w:eastAsia="sans-serif" w:cs="Times New Roman"/>
                <w:color w:val="1F1F1F"/>
                <w:kern w:val="0"/>
                <w:sz w:val="22"/>
                <w:szCs w:val="22"/>
                <w:bdr w:val="none" w:color="1F1F1F" w:sz="0" w:space="0"/>
                <w:lang w:val="en-US" w:eastAsia="zh-CN" w:bidi="ar"/>
              </w:rPr>
              <w:t xml:space="preserve"> (Boomers muộn)</w:t>
            </w:r>
          </w:p>
        </w:tc>
        <w:tc>
          <w:tcPr>
            <w:tcW w:w="0" w:type="auto"/>
            <w:tcBorders>
              <w:tl2br w:val="nil"/>
              <w:tr2bl w:val="nil"/>
            </w:tcBorders>
            <w:shd w:val="clear"/>
            <w:tcMar>
              <w:top w:w="120" w:type="dxa"/>
              <w:left w:w="180" w:type="dxa"/>
              <w:bottom w:w="120" w:type="dxa"/>
              <w:right w:w="180" w:type="dxa"/>
            </w:tcMar>
            <w:vAlign w:val="center"/>
          </w:tcPr>
          <w:p w14:paraId="6B3344F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~19.3%</w:t>
            </w:r>
          </w:p>
        </w:tc>
        <w:tc>
          <w:tcPr>
            <w:tcW w:w="0" w:type="auto"/>
            <w:tcBorders>
              <w:tl2br w:val="nil"/>
              <w:tr2bl w:val="nil"/>
            </w:tcBorders>
            <w:shd w:val="clear"/>
            <w:tcMar>
              <w:top w:w="120" w:type="dxa"/>
              <w:left w:w="180" w:type="dxa"/>
              <w:bottom w:w="120" w:type="dxa"/>
              <w:right w:w="180" w:type="dxa"/>
            </w:tcMar>
            <w:vAlign w:val="center"/>
          </w:tcPr>
          <w:p w14:paraId="688ABCB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$58.7</w:t>
            </w:r>
          </w:p>
        </w:tc>
        <w:tc>
          <w:tcPr>
            <w:tcW w:w="0" w:type="auto"/>
            <w:tcBorders>
              <w:tl2br w:val="nil"/>
              <w:tr2bl w:val="nil"/>
            </w:tcBorders>
            <w:shd w:val="clear"/>
            <w:tcMar>
              <w:top w:w="120" w:type="dxa"/>
              <w:left w:w="180" w:type="dxa"/>
              <w:bottom w:w="120" w:type="dxa"/>
              <w:right w:w="180" w:type="dxa"/>
            </w:tcMar>
            <w:vAlign w:val="center"/>
          </w:tcPr>
          <w:p w14:paraId="251B706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Vẫn duy trì lực lượng rất đông.</w:t>
            </w:r>
          </w:p>
        </w:tc>
      </w:tr>
      <w:tr w14:paraId="620A19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0" w:type="dxa"/>
            <w:left w:w="0" w:type="dxa"/>
            <w:bottom w:w="0" w:type="dxa"/>
            <w:right w:w="0" w:type="dxa"/>
          </w:tblCellMar>
        </w:tblPrEx>
        <w:trPr>
          <w:tblCellSpacing w:w="15" w:type="dxa"/>
        </w:trPr>
        <w:tc>
          <w:tcPr>
            <w:tcW w:w="0" w:type="auto"/>
            <w:tcBorders>
              <w:tl2br w:val="nil"/>
              <w:tr2bl w:val="nil"/>
            </w:tcBorders>
            <w:shd w:val="clear"/>
            <w:tcMar>
              <w:top w:w="120" w:type="dxa"/>
              <w:left w:w="180" w:type="dxa"/>
              <w:bottom w:w="120" w:type="dxa"/>
              <w:right w:w="180" w:type="dxa"/>
            </w:tcMar>
            <w:vAlign w:val="center"/>
          </w:tcPr>
          <w:p w14:paraId="5EECCD4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b/>
                <w:bCs/>
                <w:color w:val="1F1F1F"/>
                <w:kern w:val="0"/>
                <w:sz w:val="22"/>
                <w:szCs w:val="22"/>
                <w:bdr w:val="none" w:color="1F1F1F" w:sz="0" w:space="0"/>
                <w:lang w:val="en-US" w:eastAsia="zh-CN" w:bidi="ar"/>
              </w:rPr>
              <w:t>65+</w:t>
            </w:r>
            <w:r>
              <w:rPr>
                <w:rFonts w:hint="default" w:ascii="Times New Roman" w:hAnsi="Times New Roman" w:eastAsia="sans-serif" w:cs="Times New Roman"/>
                <w:color w:val="1F1F1F"/>
                <w:kern w:val="0"/>
                <w:sz w:val="22"/>
                <w:szCs w:val="22"/>
                <w:bdr w:val="none" w:color="1F1F1F" w:sz="0" w:space="0"/>
                <w:lang w:val="en-US" w:eastAsia="zh-CN" w:bidi="ar"/>
              </w:rPr>
              <w:t xml:space="preserve"> (Boomers sớm)</w:t>
            </w:r>
          </w:p>
        </w:tc>
        <w:tc>
          <w:tcPr>
            <w:tcW w:w="0" w:type="auto"/>
            <w:tcBorders>
              <w:tl2br w:val="nil"/>
              <w:tr2bl w:val="nil"/>
            </w:tcBorders>
            <w:shd w:val="clear"/>
            <w:tcMar>
              <w:top w:w="120" w:type="dxa"/>
              <w:left w:w="180" w:type="dxa"/>
              <w:bottom w:w="120" w:type="dxa"/>
              <w:right w:w="180" w:type="dxa"/>
            </w:tcMar>
            <w:vAlign w:val="center"/>
          </w:tcPr>
          <w:p w14:paraId="1F32481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~10.9%</w:t>
            </w:r>
          </w:p>
        </w:tc>
        <w:tc>
          <w:tcPr>
            <w:tcW w:w="0" w:type="auto"/>
            <w:tcBorders>
              <w:tl2br w:val="nil"/>
              <w:tr2bl w:val="nil"/>
            </w:tcBorders>
            <w:shd w:val="clear"/>
            <w:tcMar>
              <w:top w:w="120" w:type="dxa"/>
              <w:left w:w="180" w:type="dxa"/>
              <w:bottom w:w="120" w:type="dxa"/>
              <w:right w:w="180" w:type="dxa"/>
            </w:tcMar>
            <w:vAlign w:val="center"/>
          </w:tcPr>
          <w:p w14:paraId="1FEF5D4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$59.7</w:t>
            </w:r>
          </w:p>
        </w:tc>
        <w:tc>
          <w:tcPr>
            <w:tcW w:w="0" w:type="auto"/>
            <w:tcBorders>
              <w:tl2br w:val="nil"/>
              <w:tr2bl w:val="nil"/>
            </w:tcBorders>
            <w:shd w:val="clear"/>
            <w:tcMar>
              <w:top w:w="120" w:type="dxa"/>
              <w:left w:w="180" w:type="dxa"/>
              <w:bottom w:w="120" w:type="dxa"/>
              <w:right w:w="180" w:type="dxa"/>
            </w:tcMar>
            <w:vAlign w:val="center"/>
          </w:tcPr>
          <w:p w14:paraId="427B649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2"/>
                <w:szCs w:val="22"/>
              </w:rPr>
            </w:pPr>
            <w:r>
              <w:rPr>
                <w:rFonts w:hint="default" w:ascii="Times New Roman" w:hAnsi="Times New Roman" w:eastAsia="sans-serif" w:cs="Times New Roman"/>
                <w:color w:val="1F1F1F"/>
                <w:kern w:val="0"/>
                <w:sz w:val="22"/>
                <w:szCs w:val="22"/>
                <w:bdr w:val="none" w:color="1F1F1F" w:sz="0" w:space="0"/>
                <w:lang w:val="en-US" w:eastAsia="zh-CN" w:bidi="ar"/>
              </w:rPr>
              <w:t>Nhóm hưu trí vẫn mua sắm mạnh.</w:t>
            </w:r>
          </w:p>
        </w:tc>
      </w:tr>
    </w:tbl>
    <w:p w14:paraId="436B413F">
      <w:pPr>
        <w:numPr>
          <w:numId w:val="0"/>
        </w:numPr>
        <w:ind w:leftChars="0"/>
        <w:rPr>
          <w:rFonts w:hint="default" w:ascii="Times New Roman" w:hAnsi="Times New Roman" w:cs="Times New Roman"/>
          <w:b w:val="0"/>
          <w:bCs w:val="0"/>
          <w:sz w:val="22"/>
          <w:szCs w:val="22"/>
          <w:lang w:val="en-US"/>
        </w:rPr>
      </w:pPr>
    </w:p>
    <w:p w14:paraId="5EBA6583">
      <w:pPr>
        <w:numPr>
          <w:ilvl w:val="0"/>
          <w:numId w:val="16"/>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Kết luận:</w:t>
      </w:r>
    </w:p>
    <w:p w14:paraId="210A242B">
      <w:pPr>
        <w:keepNext w:val="0"/>
        <w:keepLines w:val="0"/>
        <w:widowControl/>
        <w:numPr>
          <w:ilvl w:val="0"/>
          <w:numId w:val="17"/>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Mọi thế hệ đều là khách hàng ("Ageless" Brand)</w:t>
      </w:r>
    </w:p>
    <w:p w14:paraId="0D94FC1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Hiện tượng: Tỷ lệ khách hàng ở các nhóm 25-34, 45-54 và 55-64 gần như bằng nhau (~19%).</w:t>
      </w:r>
    </w:p>
    <w:p w14:paraId="55523F06">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Ý nghĩa: Thương hiệu của bạn không thuộc về riêng giới trẻ hay người già. Nó là một thương hiệu "Không tuổi". Một người đàn ông 25 tuổi và bố của anh ấy 55 tuổi đều có khả năng bước vào cửa hàng của bạn với xác suất như nhau.</w:t>
      </w:r>
    </w:p>
    <w:p w14:paraId="6D472A4B">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Lợi thế: Bạn có tập khách hàng cực rộng. Bạn không lo bị "già hóa" thương hiệu hay bị cho là "trẻ trâu".</w:t>
      </w:r>
    </w:p>
    <w:p w14:paraId="63010CFB">
      <w:pPr>
        <w:keepNext w:val="0"/>
        <w:keepLines w:val="0"/>
        <w:widowControl/>
        <w:numPr>
          <w:ilvl w:val="0"/>
          <w:numId w:val="17"/>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Sức mua không đổi theo tuổi tác</w:t>
      </w:r>
    </w:p>
    <w:p w14:paraId="7B49DA5A">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Dữ liệu: Hệ số tương quan giữa Tuổi và Chi tiêu là -0.01 (Gần như bằng 0). Mức chi trung bình của sinh viên (18-24) là $60.2, và của người trung niên (45-54) là $60.3.</w:t>
      </w:r>
    </w:p>
    <w:p w14:paraId="3E0C7FD2">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luận: Thu nhập tăng lên theo độ tuổi không làm họ chi nhiều tiền hơn cho mỗi đơn hàng tại shop của bạn.</w:t>
      </w:r>
    </w:p>
    <w:p w14:paraId="1BD7CEF6">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Như vậy</w:t>
      </w:r>
      <w:r>
        <w:rPr>
          <w:rFonts w:hint="default" w:ascii="Times New Roman" w:hAnsi="Times New Roman" w:cs="Times New Roman"/>
          <w:b w:val="0"/>
          <w:bCs w:val="0"/>
          <w:sz w:val="24"/>
          <w:szCs w:val="24"/>
        </w:rPr>
        <w:t>: Sản phẩm của bạn có lẽ là hàng tiêu dùng thiết yếu hoặc thời trang cơ bản có mức giá cố định, ai cũng cần mua, và mua lượng như nhau bất kể giàu nghèo.</w:t>
      </w:r>
    </w:p>
    <w:p w14:paraId="0AEF23AC">
      <w:pPr>
        <w:keepNext w:val="0"/>
        <w:keepLines w:val="0"/>
        <w:widowControl/>
        <w:numPr>
          <w:ilvl w:val="0"/>
          <w:numId w:val="17"/>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Khuyến nghị Chiến lược</w:t>
      </w:r>
    </w:p>
    <w:p w14:paraId="7BFEBA2B">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Chiến lược </w:t>
      </w:r>
      <w:r>
        <w:rPr>
          <w:rFonts w:hint="default" w:ascii="Times New Roman" w:hAnsi="Times New Roman" w:cs="Times New Roman"/>
          <w:b w:val="0"/>
          <w:bCs w:val="0"/>
          <w:sz w:val="24"/>
          <w:szCs w:val="24"/>
          <w:lang w:val="en-US"/>
        </w:rPr>
        <w:t>h</w:t>
      </w:r>
      <w:r>
        <w:rPr>
          <w:rFonts w:hint="default" w:ascii="Times New Roman" w:hAnsi="Times New Roman" w:cs="Times New Roman"/>
          <w:b w:val="0"/>
          <w:bCs w:val="0"/>
          <w:sz w:val="24"/>
          <w:szCs w:val="24"/>
        </w:rPr>
        <w:t>ình ảnh:</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Trong các poster quảng cáo hoặc lookbook, hãy sử dụng người mẫu đa độ tuổi. Đừng chỉ dùng mẫu nam 20 tuổi 6 múi. Hãy có cả hình ảnh những người đàn ông trung niên phong độ (40-50 tuổi) mặc đồ của bạn. Điều này giúp khách hàng thấy hình ảnh phản chiếu của chính họ.</w:t>
      </w:r>
    </w:p>
    <w:p w14:paraId="50EDAEE3">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Không cần phân khúc giá theo tuổi:</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Đừng cố tạo ra dòng sản phẩm "Premium Luxury" cho người già với hy vọng họ chi nhiều hơn, vì dữ liệu cho thấy họ cũng chỉ sẵn sàng trả $60 thôi. Hãy giữ mức giá "ngọt ngào" này cho toàn bộ danh mục.</w:t>
      </w:r>
    </w:p>
    <w:p w14:paraId="5B3EA3D1">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Tối ưu trải nghiệm Web/App:</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Vì lượng khách hàng 55+ chiếm tới ~30% (một con số rất lớn so với các brand thời trang khác), hãy đảm bảo website/app của bạn có font chữ to, giao diện đơn giản, dễ nhìn. Đừng thiết kế quá màu mè, rối rắm kiểu Gen Z, bạn sẽ mất đi 1/3 lượng khách hàng chủ lực đấy.</w:t>
      </w:r>
    </w:p>
    <w:p w14:paraId="7F76E0EC">
      <w:pPr>
        <w:pStyle w:val="10"/>
        <w:keepNext w:val="0"/>
        <w:keepLines w:val="0"/>
        <w:widowControl/>
        <w:numPr>
          <w:ilvl w:val="0"/>
          <w:numId w:val="1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Tóm lại: </w:t>
      </w:r>
    </w:p>
    <w:p w14:paraId="7B742ED7">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Sự cân bằng hoàn hảo trong biểu đồ phân phối độ tuổi chính là minh chứng cho sức sống bền bỉ của thương hiệu. Chúng ta không bị giới hạn trong một 'chiếc hộp' thế hệ nào, mà đang nắm giữ chiếc chìa khóa của thị trường đại chúng.</w:t>
      </w:r>
    </w:p>
    <w:p w14:paraId="155EB368">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Tại đây, chân dung khách hàng là 'Người đàn ông đa thế hệ'. Chiến lược tối thượng không phải là phân tách, mà là hòa hợp: Hãy để sự Tối giản và Tiện lợi trở thành ngôn ngữ chung kết nối chàng thanh niên 20 tuổi và quý ông 60 tuổi trong cùng một hệ sinh thái sản phẩm.</w:t>
      </w:r>
    </w:p>
    <w:p w14:paraId="5534F473">
      <w:pPr>
        <w:pStyle w:val="10"/>
        <w:keepNext w:val="0"/>
        <w:keepLines w:val="0"/>
        <w:widowControl/>
        <w:suppressLineNumbers w:val="0"/>
        <w:outlineLvl w:val="1"/>
        <w:rPr>
          <w:rFonts w:hint="default" w:ascii="Times New Roman" w:hAnsi="Times New Roman" w:cs="Times New Roman"/>
          <w:b/>
          <w:bCs/>
          <w:sz w:val="28"/>
          <w:szCs w:val="28"/>
          <w:lang w:val="en-US"/>
        </w:rPr>
      </w:pPr>
      <w:bookmarkStart w:id="112" w:name="_Toc4769"/>
      <w:bookmarkStart w:id="113" w:name="_Toc528"/>
      <w:bookmarkStart w:id="114" w:name="_Toc21750"/>
      <w:bookmarkStart w:id="115" w:name="_Toc23179"/>
      <w:bookmarkStart w:id="116" w:name="_Toc5944"/>
      <w:bookmarkStart w:id="117" w:name="_Toc25132"/>
      <w:bookmarkStart w:id="118" w:name="_Toc19894"/>
      <w:bookmarkStart w:id="119" w:name="_Toc5533"/>
      <w:r>
        <w:rPr>
          <w:rFonts w:hint="default" w:ascii="Times New Roman" w:hAnsi="Times New Roman" w:cs="Times New Roman"/>
          <w:b/>
          <w:bCs/>
          <w:sz w:val="28"/>
          <w:szCs w:val="28"/>
          <w:lang w:val="en-US"/>
        </w:rPr>
        <w:t>5.4 Biểu đồ phân bố chi tiêu theo mùa</w:t>
      </w:r>
      <w:bookmarkEnd w:id="112"/>
      <w:bookmarkEnd w:id="113"/>
      <w:bookmarkEnd w:id="114"/>
      <w:bookmarkEnd w:id="115"/>
      <w:bookmarkEnd w:id="116"/>
      <w:bookmarkEnd w:id="117"/>
      <w:bookmarkEnd w:id="118"/>
      <w:bookmarkEnd w:id="119"/>
    </w:p>
    <w:p w14:paraId="7FEF0EC1">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season_avg = df.groupby</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'season'</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'purchase_amount_usd'</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.mean</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.sort_values</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ascending=</w:t>
      </w:r>
      <w:r>
        <w:rPr>
          <w:rFonts w:hint="default" w:ascii="Times New Roman" w:hAnsi="Times New Roman" w:eastAsia="Consolas" w:cs="Times New Roman"/>
          <w:b w:val="0"/>
          <w:bCs w:val="0"/>
          <w:color w:val="569CD6"/>
          <w:kern w:val="0"/>
          <w:sz w:val="21"/>
          <w:szCs w:val="21"/>
          <w:shd w:val="clear" w:fill="282A2C"/>
          <w:lang w:val="en-US" w:eastAsia="zh-CN" w:bidi="ar"/>
        </w:rPr>
        <w:t>False</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7D58A06B">
      <w:pPr>
        <w:pStyle w:val="10"/>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Dòng này tính </w:t>
      </w:r>
      <w:r>
        <w:rPr>
          <w:rStyle w:val="11"/>
          <w:rFonts w:hint="default" w:ascii="Times New Roman" w:hAnsi="Times New Roman" w:eastAsia="SimSun" w:cs="Times New Roman"/>
          <w:b w:val="0"/>
          <w:bCs w:val="0"/>
          <w:sz w:val="24"/>
          <w:szCs w:val="24"/>
        </w:rPr>
        <w:t>giá trị trung bình (mean)</w:t>
      </w:r>
      <w:r>
        <w:rPr>
          <w:rFonts w:hint="default" w:ascii="Times New Roman" w:hAnsi="Times New Roman" w:eastAsia="SimSun" w:cs="Times New Roman"/>
          <w:b w:val="0"/>
          <w:bCs w:val="0"/>
          <w:sz w:val="24"/>
          <w:szCs w:val="24"/>
        </w:rPr>
        <w:t xml:space="preserve"> của cột </w:t>
      </w:r>
      <w:r>
        <w:rPr>
          <w:rStyle w:val="9"/>
          <w:rFonts w:hint="default" w:ascii="Times New Roman" w:hAnsi="Times New Roman" w:eastAsia="SimSun" w:cs="Times New Roman"/>
          <w:b w:val="0"/>
          <w:bCs w:val="0"/>
          <w:sz w:val="24"/>
          <w:szCs w:val="24"/>
        </w:rPr>
        <w:t>purchase_amount_usd</w:t>
      </w:r>
      <w:r>
        <w:rPr>
          <w:rFonts w:hint="default" w:ascii="Times New Roman" w:hAnsi="Times New Roman" w:eastAsia="SimSun" w:cs="Times New Roman"/>
          <w:b w:val="0"/>
          <w:bCs w:val="0"/>
          <w:sz w:val="24"/>
          <w:szCs w:val="24"/>
        </w:rPr>
        <w:t xml:space="preserve"> </w:t>
      </w:r>
      <w:r>
        <w:rPr>
          <w:rStyle w:val="11"/>
          <w:rFonts w:hint="default" w:ascii="Times New Roman" w:hAnsi="Times New Roman" w:eastAsia="SimSun" w:cs="Times New Roman"/>
          <w:b w:val="0"/>
          <w:bCs w:val="0"/>
          <w:sz w:val="24"/>
          <w:szCs w:val="24"/>
        </w:rPr>
        <w:t>cho từng mùa</w:t>
      </w:r>
      <w:r>
        <w:rPr>
          <w:rFonts w:hint="default" w:ascii="Times New Roman" w:hAnsi="Times New Roman" w:eastAsia="SimSun" w:cs="Times New Roman"/>
          <w:b w:val="0"/>
          <w:bCs w:val="0"/>
          <w:sz w:val="24"/>
          <w:szCs w:val="24"/>
        </w:rPr>
        <w:t xml:space="preserve">, rồi </w:t>
      </w:r>
      <w:r>
        <w:rPr>
          <w:rStyle w:val="11"/>
          <w:rFonts w:hint="default" w:ascii="Times New Roman" w:hAnsi="Times New Roman" w:eastAsia="SimSun" w:cs="Times New Roman"/>
          <w:b w:val="0"/>
          <w:bCs w:val="0"/>
          <w:sz w:val="24"/>
          <w:szCs w:val="24"/>
        </w:rPr>
        <w:t>sắp xếp các mùa theo thứ tự trung bình giảm dần</w:t>
      </w:r>
      <w:r>
        <w:rPr>
          <w:rFonts w:hint="default" w:ascii="Times New Roman" w:hAnsi="Times New Roman" w:eastAsia="SimSun" w:cs="Times New Roman"/>
          <w:b w:val="0"/>
          <w:bCs w:val="0"/>
          <w:sz w:val="24"/>
          <w:szCs w:val="24"/>
        </w:rPr>
        <w:t>.</w:t>
      </w:r>
    </w:p>
    <w:p w14:paraId="1D7CEDB4">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plt.subplot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4</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19C83D4F">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sns.boxplot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x=</w:t>
      </w:r>
      <w:r>
        <w:rPr>
          <w:rFonts w:hint="default" w:ascii="Times New Roman" w:hAnsi="Times New Roman" w:eastAsia="Consolas" w:cs="Times New Roman"/>
          <w:b w:val="0"/>
          <w:bCs w:val="0"/>
          <w:color w:val="CE9178"/>
          <w:kern w:val="0"/>
          <w:sz w:val="21"/>
          <w:szCs w:val="21"/>
          <w:shd w:val="clear" w:fill="282A2C"/>
          <w:lang w:val="en-US" w:eastAsia="zh-CN" w:bidi="ar"/>
        </w:rPr>
        <w:t>'season'</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y=</w:t>
      </w:r>
      <w:r>
        <w:rPr>
          <w:rFonts w:hint="default" w:ascii="Times New Roman" w:hAnsi="Times New Roman" w:eastAsia="Consolas" w:cs="Times New Roman"/>
          <w:b w:val="0"/>
          <w:bCs w:val="0"/>
          <w:color w:val="CE9178"/>
          <w:kern w:val="0"/>
          <w:sz w:val="21"/>
          <w:szCs w:val="21"/>
          <w:shd w:val="clear" w:fill="282A2C"/>
          <w:lang w:val="en-US" w:eastAsia="zh-CN" w:bidi="ar"/>
        </w:rPr>
        <w:t>'purchase_amount_usd'</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data=df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palette=</w:t>
      </w:r>
      <w:r>
        <w:rPr>
          <w:rFonts w:hint="default" w:ascii="Times New Roman" w:hAnsi="Times New Roman" w:eastAsia="Consolas" w:cs="Times New Roman"/>
          <w:b w:val="0"/>
          <w:bCs w:val="0"/>
          <w:color w:val="CE9178"/>
          <w:kern w:val="0"/>
          <w:sz w:val="21"/>
          <w:szCs w:val="21"/>
          <w:shd w:val="clear" w:fill="282A2C"/>
          <w:lang w:val="en-US" w:eastAsia="zh-CN" w:bidi="ar"/>
        </w:rPr>
        <w:t>'coolwarm'</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6685FCAC">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    plt.title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'Phân Bố Chi Tiêu Theo Mùa'</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73C43A00">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plt</w:t>
      </w:r>
      <w:r>
        <w:rPr>
          <w:rFonts w:hint="default" w:ascii="Times New Roman" w:hAnsi="Times New Roman" w:cs="Times New Roman"/>
          <w:sz w:val="24"/>
          <w:szCs w:val="24"/>
        </w:rPr>
        <w:t xml:space="preserve"> là </w:t>
      </w:r>
      <w:r>
        <w:rPr>
          <w:rStyle w:val="9"/>
          <w:rFonts w:hint="default" w:ascii="Times New Roman" w:hAnsi="Times New Roman" w:cs="Times New Roman"/>
          <w:sz w:val="24"/>
          <w:szCs w:val="24"/>
        </w:rPr>
        <w:t>matplotlib.pyplot</w:t>
      </w:r>
      <w:r>
        <w:rPr>
          <w:rStyle w:val="9"/>
          <w:rFonts w:hint="default" w:ascii="Times New Roman" w:hAnsi="Times New Roman" w:cs="Times New Roman"/>
          <w:sz w:val="24"/>
          <w:szCs w:val="24"/>
          <w:lang w:val="en-US"/>
        </w:rPr>
        <w:t xml:space="preserve"> và </w:t>
      </w:r>
      <w:r>
        <w:rPr>
          <w:rStyle w:val="9"/>
          <w:rFonts w:hint="default" w:ascii="Times New Roman" w:hAnsi="Times New Roman" w:cs="Times New Roman"/>
          <w:sz w:val="24"/>
          <w:szCs w:val="24"/>
        </w:rPr>
        <w:t xml:space="preserve">subplot(2, 2, </w:t>
      </w:r>
      <w:r>
        <w:rPr>
          <w:rStyle w:val="9"/>
          <w:rFonts w:hint="default" w:ascii="Times New Roman" w:hAnsi="Times New Roman" w:cs="Times New Roman"/>
          <w:sz w:val="24"/>
          <w:szCs w:val="24"/>
          <w:lang w:val="en-US"/>
        </w:rPr>
        <w:t>4</w:t>
      </w:r>
      <w:r>
        <w:rPr>
          <w:rStyle w:val="9"/>
          <w:rFonts w:hint="default" w:ascii="Times New Roman" w:hAnsi="Times New Roman" w:cs="Times New Roman"/>
          <w:sz w:val="24"/>
          <w:szCs w:val="24"/>
        </w:rPr>
        <w:t>)</w:t>
      </w:r>
      <w:r>
        <w:rPr>
          <w:rFonts w:hint="default" w:ascii="Times New Roman" w:hAnsi="Times New Roman" w:cs="Times New Roman"/>
          <w:sz w:val="24"/>
          <w:szCs w:val="24"/>
        </w:rPr>
        <w:t xml:space="preserve"> tạo/khóa vùng con (axes) thứ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trong lưới 2 hàng × 2 cột. </w:t>
      </w:r>
    </w:p>
    <w:p w14:paraId="1075BAA8">
      <w:pPr>
        <w:pStyle w:val="10"/>
        <w:keepNext w:val="0"/>
        <w:keepLines w:val="0"/>
        <w:widowControl/>
        <w:suppressLineNumbers w:val="0"/>
        <w:rPr>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sns.boxplot</w:t>
      </w:r>
      <w:r>
        <w:rPr>
          <w:rStyle w:val="9"/>
          <w:rFonts w:hint="default" w:ascii="Times New Roman" w:hAnsi="Times New Roman" w:eastAsia="SimSun" w:cs="Times New Roman"/>
          <w:sz w:val="24"/>
          <w:szCs w:val="24"/>
          <w:lang w:val="en-US"/>
        </w:rPr>
        <w:t xml:space="preserve"> v</w:t>
      </w:r>
      <w:r>
        <w:rPr>
          <w:rFonts w:hint="default" w:ascii="Times New Roman" w:hAnsi="Times New Roman" w:eastAsia="SimSun" w:cs="Times New Roman"/>
          <w:sz w:val="24"/>
          <w:szCs w:val="24"/>
        </w:rPr>
        <w:t>ẽ biểu đồ Boxplot bằng Seaborn</w:t>
      </w:r>
    </w:p>
    <w:p w14:paraId="4B17FCB2">
      <w:pPr>
        <w:pStyle w:val="10"/>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10225" cy="3514725"/>
            <wp:effectExtent l="0" t="0" r="9525" b="952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5610225" cy="3514725"/>
                    </a:xfrm>
                    <a:prstGeom prst="rect">
                      <a:avLst/>
                    </a:prstGeom>
                    <a:noFill/>
                    <a:ln>
                      <a:noFill/>
                    </a:ln>
                  </pic:spPr>
                </pic:pic>
              </a:graphicData>
            </a:graphic>
          </wp:inline>
        </w:drawing>
      </w:r>
    </w:p>
    <w:p w14:paraId="4A637BCA">
      <w:pPr>
        <w:pStyle w:val="10"/>
        <w:keepNext w:val="0"/>
        <w:keepLines w:val="0"/>
        <w:widowControl/>
        <w:numPr>
          <w:ilvl w:val="0"/>
          <w:numId w:val="18"/>
        </w:numPr>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Số liệu chi tiết:</w:t>
      </w:r>
    </w:p>
    <w:p w14:paraId="199A9D6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H</w:t>
      </w:r>
      <w:r>
        <w:rPr>
          <w:rFonts w:hint="default" w:ascii="Times New Roman" w:hAnsi="Times New Roman" w:cs="Times New Roman"/>
          <w:sz w:val="24"/>
          <w:szCs w:val="24"/>
        </w:rPr>
        <w:t>ãy nhìn vào con số thực tế thay vì cảm tính:</w:t>
      </w:r>
    </w:p>
    <w:p w14:paraId="4160706A">
      <w:pPr>
        <w:pStyle w:val="10"/>
        <w:keepNext w:val="0"/>
        <w:keepLines w:val="0"/>
        <w:widowControl/>
        <w:numPr>
          <w:ilvl w:val="0"/>
          <w:numId w:val="19"/>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Mùa Thu (Fall): $60,018 (Cao nhất)</w:t>
      </w:r>
    </w:p>
    <w:p w14:paraId="058482C1">
      <w:pPr>
        <w:pStyle w:val="10"/>
        <w:keepNext w:val="0"/>
        <w:keepLines w:val="0"/>
        <w:widowControl/>
        <w:numPr>
          <w:ilvl w:val="0"/>
          <w:numId w:val="19"/>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Mùa Xuân (Spring): $58,679</w:t>
      </w:r>
    </w:p>
    <w:p w14:paraId="0D6D9AD0">
      <w:pPr>
        <w:pStyle w:val="10"/>
        <w:keepNext w:val="0"/>
        <w:keepLines w:val="0"/>
        <w:widowControl/>
        <w:numPr>
          <w:ilvl w:val="0"/>
          <w:numId w:val="19"/>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Mùa Đông (Winter): $58,607</w:t>
      </w:r>
    </w:p>
    <w:p w14:paraId="4F2A41BD">
      <w:pPr>
        <w:pStyle w:val="10"/>
        <w:keepNext w:val="0"/>
        <w:keepLines w:val="0"/>
        <w:widowControl/>
        <w:numPr>
          <w:ilvl w:val="0"/>
          <w:numId w:val="19"/>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Mùa Hè (Summer): $55,777 (Thấp nhất)</w:t>
      </w:r>
    </w:p>
    <w:p w14:paraId="1BB36382">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Độ lệch giữa mùa cao điểm nhất (Thu) và thấp điểm nhất (Hè) chỉ là ~7%. Đây là mức dao động cực thấp, hiếm thấy trong ngành bán lẻ (vốn thường có mùa Đông gấp 2-3 lần mùa Hè).</w:t>
      </w:r>
    </w:p>
    <w:p w14:paraId="7E34605E">
      <w:pPr>
        <w:pStyle w:val="10"/>
        <w:keepNext w:val="0"/>
        <w:keepLines w:val="0"/>
        <w:widowControl/>
        <w:numPr>
          <w:ilvl w:val="0"/>
          <w:numId w:val="18"/>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w:t>
      </w:r>
    </w:p>
    <w:p w14:paraId="78933387">
      <w:pPr>
        <w:pStyle w:val="10"/>
        <w:keepNext w:val="0"/>
        <w:keepLines w:val="0"/>
        <w:widowControl/>
        <w:numPr>
          <w:ilvl w:val="0"/>
          <w:numId w:val="2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Tại sao doanh số lại "phẳng lì" quanh năm như vậy?</w:t>
      </w:r>
    </w:p>
    <w:p w14:paraId="15A12905">
      <w:pPr>
        <w:pStyle w:val="10"/>
        <w:keepNext w:val="0"/>
        <w:keepLines w:val="0"/>
        <w:widowControl/>
        <w:numPr>
          <w:numId w:val="0"/>
        </w:numPr>
        <w:suppressLineNumbers w:val="0"/>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Danh mục sản phẩm "Thiết yếu": Như đã phân tích ở các biểu đồ trước, sản phẩm chủ lực của bạn là Quần áo (Clothing) và Phụ kiện (Accessories) cơ bản. Khách hàng mua quần Jeans, áo sơ mi, thắt lưng vì họ cần mặc hàng ngày, không phải vì họ đang chuẩn bị đi nghỉ mát hay đón Giáng sinh.</w:t>
      </w:r>
    </w:p>
    <w:p w14:paraId="48DAD877">
      <w:pPr>
        <w:pStyle w:val="10"/>
        <w:keepNext w:val="0"/>
        <w:keepLines w:val="0"/>
        <w:widowControl/>
        <w:numPr>
          <w:numId w:val="0"/>
        </w:numPr>
        <w:suppressLineNumbers w:val="0"/>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Sức mua ổn định của Nam giới: Khách hàng nam (chiếm 68%) thường mua sắm theo nhu cầu thực tế  thay vì cảm hứng mùa lễ hộ</w:t>
      </w:r>
      <w:r>
        <w:rPr>
          <w:rFonts w:hint="default" w:ascii="Times New Roman" w:hAnsi="Times New Roman" w:cs="Times New Roman"/>
          <w:b w:val="0"/>
          <w:bCs w:val="0"/>
          <w:sz w:val="24"/>
          <w:szCs w:val="24"/>
          <w:lang w:val="en-US"/>
        </w:rPr>
        <w:t>i</w:t>
      </w:r>
      <w:r>
        <w:rPr>
          <w:rFonts w:hint="default" w:ascii="Times New Roman" w:hAnsi="Times New Roman" w:cs="Times New Roman"/>
          <w:b w:val="0"/>
          <w:bCs w:val="0"/>
          <w:sz w:val="24"/>
          <w:szCs w:val="24"/>
        </w:rPr>
        <w:t>. Khi áo cũ, họ mua áo mới, bất kể ngoài trời đang mưa hay nắng.</w:t>
      </w:r>
    </w:p>
    <w:p w14:paraId="1F26D4EE">
      <w:pPr>
        <w:pStyle w:val="10"/>
        <w:keepNext w:val="0"/>
        <w:keepLines w:val="0"/>
        <w:widowControl/>
        <w:numPr>
          <w:numId w:val="0"/>
        </w:numPr>
        <w:suppressLineNumbers w:val="0"/>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Chiến lược giá nhất quán: Mức chi tiêu trung bìn</w:t>
      </w:r>
      <w:r>
        <w:rPr>
          <w:rFonts w:hint="default" w:ascii="Times New Roman" w:hAnsi="Times New Roman" w:cs="Times New Roman"/>
          <w:b w:val="0"/>
          <w:bCs w:val="0"/>
          <w:sz w:val="24"/>
          <w:szCs w:val="24"/>
          <w:lang w:val="en-US"/>
        </w:rPr>
        <w:t>h</w:t>
      </w:r>
      <w:r>
        <w:rPr>
          <w:rFonts w:hint="default" w:ascii="Times New Roman" w:hAnsi="Times New Roman" w:cs="Times New Roman"/>
          <w:b w:val="0"/>
          <w:bCs w:val="0"/>
          <w:sz w:val="24"/>
          <w:szCs w:val="24"/>
        </w:rPr>
        <w:t xml:space="preserve"> chỉ dao động nhẹ từ $58 (Hè) đến $61 (Thu). Điều này chứng tỏ bạn không có các đợt "Đại hạ giá" quá sâu để kích cầu, giúp bảo vệ biên lợi nhuận.</w:t>
      </w:r>
    </w:p>
    <w:p w14:paraId="7E1FAF03">
      <w:pPr>
        <w:pStyle w:val="10"/>
        <w:keepNext w:val="0"/>
        <w:keepLines w:val="0"/>
        <w:widowControl/>
        <w:numPr>
          <w:ilvl w:val="0"/>
          <w:numId w:val="2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Sự ổn định này mang lại cho bạn 3 lợi thế cạnh tranh khổng lồ mà các đối thủ "ăn theo mùa" phải thèm muốn:</w:t>
      </w:r>
    </w:p>
    <w:p w14:paraId="55718CE8">
      <w:pPr>
        <w:pStyle w:val="10"/>
        <w:keepNext w:val="0"/>
        <w:keepLines w:val="0"/>
        <w:widowControl/>
        <w:numPr>
          <w:numId w:val="0"/>
        </w:numPr>
        <w:suppressLineNumbers w:val="0"/>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Tối ưu hóa Chuỗi cung ứng:</w:t>
      </w:r>
    </w:p>
    <w:p w14:paraId="6D7371F7">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Bạn không cần phải trữ kho khổng lồ vào tháng 10 để chờ bán vào tháng 12.</w:t>
      </w:r>
    </w:p>
    <w:p w14:paraId="0978281A">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Bạn không cần tuyển thêm nhân viên thời vụ rồi sa thải họ sau Tết.</w:t>
      </w:r>
    </w:p>
    <w:p w14:paraId="67852C8D">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Dòng tiền đều đặn hàng tháng giúp việc tái đầu tư cực kỳ an toàn.</w:t>
      </w:r>
    </w:p>
    <w:p w14:paraId="4FAAA25E">
      <w:pPr>
        <w:pStyle w:val="10"/>
        <w:keepNext w:val="0"/>
        <w:keepLines w:val="0"/>
        <w:widowControl/>
        <w:numPr>
          <w:numId w:val="0"/>
        </w:numPr>
        <w:suppressLineNumbers w:val="0"/>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Khả năng dự báo chính xác:</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Với biểu đồ này, doanh thu tháng sau gần như chắc chắn sẽ bằng doanh thu tháng trước. Rủi ro tồn kho là cực thấp.</w:t>
      </w:r>
    </w:p>
    <w:p w14:paraId="15A01A40">
      <w:pPr>
        <w:pStyle w:val="10"/>
        <w:keepNext w:val="0"/>
        <w:keepLines w:val="0"/>
        <w:widowControl/>
        <w:numPr>
          <w:numId w:val="0"/>
        </w:numPr>
        <w:suppressLineNumbers w:val="0"/>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Marketing "Always-on":</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Thay vì dồn 80% ngân sách quảng cáo vào dịp cuối năm (khi giá quảng cáo đắt đỏ nhất), bạn có thể rải đều ngân sách quanh năm, giúp chi phí tiếp cận khách hàng rẻ hơn đối thủ.</w:t>
      </w:r>
    </w:p>
    <w:p w14:paraId="02320EB6">
      <w:pPr>
        <w:pStyle w:val="10"/>
        <w:keepNext w:val="0"/>
        <w:keepLines w:val="0"/>
        <w:widowControl/>
        <w:numPr>
          <w:ilvl w:val="0"/>
          <w:numId w:val="18"/>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Kết luận:</w:t>
      </w:r>
    </w:p>
    <w:p w14:paraId="568C1595">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Biểu đồ mùa vụ này không chỉ là những con số, nó là minh chứng cho một 'Hệ miễn dịch doanh nghiệp' hoàn hảo. Chúng ta đã xây dựng thành công mô hình 'Tăng trưởng phi mã bất chấp ngoại cảnh'.</w:t>
      </w:r>
    </w:p>
    <w:p w14:paraId="74D6EF24">
      <w:pPr>
        <w:pStyle w:val="10"/>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Trong khi thị trường mải miết chạy theo những con sóng xu hướng 'sớm nở tối tàn', chúng ta chọn lối đi riêng: Kinh doanh sự Bền vững. Chúng ta không bán những cơn sốt nhất thời, chúng ta bán sự An tâm tuyệt đối cho dòng tiền của chính mình.</w:t>
      </w:r>
    </w:p>
    <w:p w14:paraId="512143E0">
      <w:pPr>
        <w:pStyle w:val="10"/>
        <w:keepNext w:val="0"/>
        <w:keepLines w:val="0"/>
        <w:widowControl/>
        <w:numPr>
          <w:numId w:val="0"/>
        </w:numPr>
        <w:suppressLineNumbers w:val="0"/>
        <w:outlineLvl w:val="1"/>
        <w:rPr>
          <w:rFonts w:hint="default" w:ascii="Times New Roman" w:hAnsi="Times New Roman" w:cs="Times New Roman"/>
          <w:b/>
          <w:bCs/>
          <w:sz w:val="28"/>
          <w:szCs w:val="28"/>
          <w:lang w:val="en-US"/>
        </w:rPr>
      </w:pPr>
      <w:bookmarkStart w:id="120" w:name="_Toc19062"/>
      <w:bookmarkStart w:id="121" w:name="_Toc2941"/>
      <w:bookmarkStart w:id="122" w:name="_Toc23396"/>
      <w:bookmarkStart w:id="123" w:name="_Toc31346"/>
      <w:bookmarkStart w:id="124" w:name="_Toc16573"/>
      <w:bookmarkStart w:id="125" w:name="_Toc7132"/>
      <w:bookmarkStart w:id="126" w:name="_Toc29676"/>
      <w:bookmarkStart w:id="127" w:name="_Toc6772"/>
      <w:r>
        <w:rPr>
          <w:rFonts w:hint="default" w:ascii="Times New Roman" w:hAnsi="Times New Roman" w:cs="Times New Roman"/>
          <w:b/>
          <w:bCs/>
          <w:sz w:val="28"/>
          <w:szCs w:val="28"/>
          <w:lang w:val="en-US"/>
        </w:rPr>
        <w:t>5.5 Biểu đồ thể hiện sức mua giữa danh mục với giới tính</w:t>
      </w:r>
      <w:bookmarkEnd w:id="120"/>
      <w:bookmarkEnd w:id="121"/>
      <w:bookmarkEnd w:id="122"/>
      <w:bookmarkEnd w:id="123"/>
      <w:bookmarkEnd w:id="124"/>
      <w:bookmarkEnd w:id="125"/>
      <w:bookmarkEnd w:id="126"/>
      <w:bookmarkEnd w:id="127"/>
    </w:p>
    <w:p w14:paraId="6B1870CB">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plt.subplot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1</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44BBB047">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cat_gender_pivot = pd.crosstab</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'category'</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'gender'</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188D9739">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sns.heatmap</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cat_gender_pivot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annot=</w:t>
      </w:r>
      <w:r>
        <w:rPr>
          <w:rFonts w:hint="default" w:ascii="Times New Roman" w:hAnsi="Times New Roman" w:eastAsia="Consolas" w:cs="Times New Roman"/>
          <w:b w:val="0"/>
          <w:bCs w:val="0"/>
          <w:color w:val="569CD6"/>
          <w:kern w:val="0"/>
          <w:sz w:val="21"/>
          <w:szCs w:val="21"/>
          <w:shd w:val="clear" w:fill="282A2C"/>
          <w:lang w:val="en-US" w:eastAsia="zh-CN" w:bidi="ar"/>
        </w:rPr>
        <w:t>True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fmt=</w:t>
      </w:r>
      <w:r>
        <w:rPr>
          <w:rFonts w:hint="default" w:ascii="Times New Roman" w:hAnsi="Times New Roman" w:eastAsia="Consolas" w:cs="Times New Roman"/>
          <w:b w:val="0"/>
          <w:bCs w:val="0"/>
          <w:color w:val="CE9178"/>
          <w:kern w:val="0"/>
          <w:sz w:val="21"/>
          <w:szCs w:val="21"/>
          <w:shd w:val="clear" w:fill="282A2C"/>
          <w:lang w:val="en-US" w:eastAsia="zh-CN" w:bidi="ar"/>
        </w:rPr>
        <w:t>'d'</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cmap=</w:t>
      </w:r>
      <w:r>
        <w:rPr>
          <w:rFonts w:hint="default" w:ascii="Times New Roman" w:hAnsi="Times New Roman" w:eastAsia="Consolas" w:cs="Times New Roman"/>
          <w:b w:val="0"/>
          <w:bCs w:val="0"/>
          <w:color w:val="CE9178"/>
          <w:kern w:val="0"/>
          <w:sz w:val="21"/>
          <w:szCs w:val="21"/>
          <w:shd w:val="clear" w:fill="282A2C"/>
          <w:lang w:val="en-US" w:eastAsia="zh-CN" w:bidi="ar"/>
        </w:rPr>
        <w:t>'Blues'</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linewidths=</w:t>
      </w:r>
      <w:r>
        <w:rPr>
          <w:rFonts w:hint="default" w:ascii="Times New Roman" w:hAnsi="Times New Roman" w:eastAsia="Consolas" w:cs="Times New Roman"/>
          <w:b w:val="0"/>
          <w:bCs w:val="0"/>
          <w:color w:val="B5CEA8"/>
          <w:kern w:val="0"/>
          <w:sz w:val="21"/>
          <w:szCs w:val="21"/>
          <w:shd w:val="clear" w:fill="282A2C"/>
          <w:lang w:val="en-US" w:eastAsia="zh-CN" w:bidi="ar"/>
        </w:rPr>
        <w:t>.5</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47CC59FD">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plt.title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'Sức Mua: Danh Mục vs Giới Tính'</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01EEB670">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plt</w:t>
      </w:r>
      <w:r>
        <w:rPr>
          <w:rFonts w:hint="default" w:ascii="Times New Roman" w:hAnsi="Times New Roman" w:cs="Times New Roman"/>
          <w:sz w:val="24"/>
          <w:szCs w:val="24"/>
        </w:rPr>
        <w:t xml:space="preserve"> là </w:t>
      </w:r>
      <w:r>
        <w:rPr>
          <w:rStyle w:val="9"/>
          <w:rFonts w:hint="default" w:ascii="Times New Roman" w:hAnsi="Times New Roman" w:cs="Times New Roman"/>
          <w:sz w:val="24"/>
          <w:szCs w:val="24"/>
        </w:rPr>
        <w:t>matplotlib.pyplot</w:t>
      </w:r>
      <w:r>
        <w:rPr>
          <w:rStyle w:val="9"/>
          <w:rFonts w:hint="default" w:ascii="Times New Roman" w:hAnsi="Times New Roman" w:cs="Times New Roman"/>
          <w:sz w:val="24"/>
          <w:szCs w:val="24"/>
          <w:lang w:val="en-US"/>
        </w:rPr>
        <w:t xml:space="preserve"> và </w:t>
      </w:r>
      <w:r>
        <w:rPr>
          <w:rStyle w:val="9"/>
          <w:rFonts w:hint="default" w:ascii="Times New Roman" w:hAnsi="Times New Roman" w:cs="Times New Roman"/>
          <w:sz w:val="24"/>
          <w:szCs w:val="24"/>
        </w:rPr>
        <w:t xml:space="preserve">subplot(2, 2, </w:t>
      </w:r>
      <w:r>
        <w:rPr>
          <w:rStyle w:val="9"/>
          <w:rFonts w:hint="default" w:ascii="Times New Roman" w:hAnsi="Times New Roman" w:cs="Times New Roman"/>
          <w:sz w:val="24"/>
          <w:szCs w:val="24"/>
          <w:lang w:val="en-US"/>
        </w:rPr>
        <w:t>1</w:t>
      </w:r>
      <w:r>
        <w:rPr>
          <w:rStyle w:val="9"/>
          <w:rFonts w:hint="default" w:ascii="Times New Roman" w:hAnsi="Times New Roman" w:cs="Times New Roman"/>
          <w:sz w:val="24"/>
          <w:szCs w:val="24"/>
        </w:rPr>
        <w:t>)</w:t>
      </w:r>
      <w:r>
        <w:rPr>
          <w:rFonts w:hint="default" w:ascii="Times New Roman" w:hAnsi="Times New Roman" w:cs="Times New Roman"/>
          <w:sz w:val="24"/>
          <w:szCs w:val="24"/>
        </w:rPr>
        <w:t xml:space="preserve"> tạo/khóa vùng con (axes) thứ </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trong lưới 2 hàng × 2 cột. </w:t>
      </w:r>
    </w:p>
    <w:p w14:paraId="69019C14">
      <w:pPr>
        <w:pStyle w:val="10"/>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cs="Times New Roman"/>
          <w:sz w:val="24"/>
          <w:szCs w:val="24"/>
          <w:lang w:val="en-US"/>
        </w:rPr>
        <w:t>cat_gender_pivot</w:t>
      </w:r>
      <w:r>
        <w:rPr>
          <w:rFonts w:hint="default" w:ascii="Times New Roman" w:hAnsi="Times New Roman" w:cs="Times New Roman"/>
          <w:b w:val="0"/>
          <w:bCs w:val="0"/>
          <w:sz w:val="24"/>
          <w:szCs w:val="24"/>
          <w:lang w:val="en-US"/>
        </w:rPr>
        <w:t xml:space="preserve"> t</w:t>
      </w:r>
      <w:r>
        <w:rPr>
          <w:rFonts w:hint="default" w:ascii="Times New Roman" w:hAnsi="Times New Roman" w:eastAsia="SimSun" w:cs="Times New Roman"/>
          <w:b w:val="0"/>
          <w:bCs w:val="0"/>
          <w:sz w:val="24"/>
          <w:szCs w:val="24"/>
        </w:rPr>
        <w:t xml:space="preserve">ạo một </w:t>
      </w:r>
      <w:r>
        <w:rPr>
          <w:rStyle w:val="11"/>
          <w:rFonts w:hint="default" w:ascii="Times New Roman" w:hAnsi="Times New Roman" w:eastAsia="SimSun" w:cs="Times New Roman"/>
          <w:b w:val="0"/>
          <w:bCs w:val="0"/>
          <w:sz w:val="24"/>
          <w:szCs w:val="24"/>
        </w:rPr>
        <w:t>bảng chéo</w:t>
      </w:r>
      <w:r>
        <w:rPr>
          <w:rFonts w:hint="default" w:ascii="Times New Roman" w:hAnsi="Times New Roman" w:eastAsia="SimSun" w:cs="Times New Roman"/>
          <w:b w:val="0"/>
          <w:bCs w:val="0"/>
          <w:sz w:val="24"/>
          <w:szCs w:val="24"/>
        </w:rPr>
        <w:t xml:space="preserve"> đếm số lượng (count) các hàng thuộc mỗi cặp </w:t>
      </w:r>
      <w:r>
        <w:rPr>
          <w:rStyle w:val="9"/>
          <w:rFonts w:hint="default" w:ascii="Times New Roman" w:hAnsi="Times New Roman" w:eastAsia="SimSun" w:cs="Times New Roman"/>
          <w:b w:val="0"/>
          <w:bCs w:val="0"/>
          <w:sz w:val="24"/>
          <w:szCs w:val="24"/>
        </w:rPr>
        <w:t>(category, gender)</w:t>
      </w:r>
      <w:r>
        <w:rPr>
          <w:rFonts w:hint="default" w:ascii="Times New Roman" w:hAnsi="Times New Roman" w:eastAsia="SimSun" w:cs="Times New Roman"/>
          <w:b w:val="0"/>
          <w:bCs w:val="0"/>
          <w:sz w:val="24"/>
          <w:szCs w:val="24"/>
        </w:rPr>
        <w:t>.</w:t>
      </w:r>
    </w:p>
    <w:p w14:paraId="573B5349">
      <w:pPr>
        <w:pStyle w:val="10"/>
        <w:keepNext w:val="0"/>
        <w:keepLines w:val="0"/>
        <w:widowControl/>
        <w:suppressLineNumbers w:val="0"/>
        <w:rPr>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seaborn.heatmap</w:t>
      </w:r>
      <w:r>
        <w:rPr>
          <w:rFonts w:hint="default" w:ascii="Times New Roman" w:hAnsi="Times New Roman" w:eastAsia="SimSun" w:cs="Times New Roman"/>
          <w:sz w:val="24"/>
          <w:szCs w:val="24"/>
        </w:rPr>
        <w:t xml:space="preserve"> vẽ heatmap từ ma trận (DataFrame).</w:t>
      </w:r>
    </w:p>
    <w:p w14:paraId="0336B4C4">
      <w:pPr>
        <w:pStyle w:val="10"/>
        <w:keepNext w:val="0"/>
        <w:keepLines w:val="0"/>
        <w:widowControl/>
        <w:suppressLineNumbers w:val="0"/>
        <w:jc w:val="center"/>
        <w:rPr>
          <w:rFonts w:hint="default" w:ascii="Times New Roman" w:hAnsi="Times New Roman" w:eastAsia="SimSun" w:cs="Times New Roman"/>
          <w:sz w:val="24"/>
          <w:szCs w:val="24"/>
          <w:lang w:val="en-US"/>
        </w:rPr>
      </w:pPr>
      <w:r>
        <w:rPr>
          <w:rFonts w:hint="default" w:ascii="Times New Roman" w:hAnsi="Times New Roman" w:cs="Times New Roman"/>
        </w:rPr>
        <w:drawing>
          <wp:inline distT="0" distB="0" distL="114300" distR="114300">
            <wp:extent cx="5276850" cy="342900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5276850" cy="3429000"/>
                    </a:xfrm>
                    <a:prstGeom prst="rect">
                      <a:avLst/>
                    </a:prstGeom>
                    <a:noFill/>
                    <a:ln>
                      <a:noFill/>
                    </a:ln>
                  </pic:spPr>
                </pic:pic>
              </a:graphicData>
            </a:graphic>
          </wp:inline>
        </w:drawing>
      </w:r>
    </w:p>
    <w:p w14:paraId="088BC10C">
      <w:pPr>
        <w:pStyle w:val="10"/>
        <w:keepNext w:val="0"/>
        <w:keepLines w:val="0"/>
        <w:widowControl/>
        <w:numPr>
          <w:ilvl w:val="0"/>
          <w:numId w:val="21"/>
        </w:numPr>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Số liệu chi tiết:</w:t>
      </w:r>
    </w:p>
    <w:p w14:paraId="056BE622">
      <w:pPr>
        <w:pStyle w:val="10"/>
        <w:keepNext w:val="0"/>
        <w:keepLines w:val="0"/>
        <w:widowControl/>
        <w:numPr>
          <w:numId w:val="0"/>
        </w:numPr>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Đ</w:t>
      </w:r>
      <w:r>
        <w:rPr>
          <w:rFonts w:hint="default" w:ascii="Times New Roman" w:hAnsi="Times New Roman" w:eastAsia="SimSun" w:cs="Times New Roman"/>
          <w:b w:val="0"/>
          <w:bCs w:val="0"/>
          <w:sz w:val="24"/>
          <w:szCs w:val="24"/>
        </w:rPr>
        <w:t>iều đáng kinh ngạc nhất không phải là sự chênh lệch, mà là sự tương đồng tuyệt đối trong hành vi của hai giới.</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82"/>
        <w:gridCol w:w="3411"/>
        <w:gridCol w:w="3615"/>
        <w:gridCol w:w="1576"/>
      </w:tblGrid>
      <w:tr w14:paraId="5C95EE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0AAAC0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11"/>
                <w:rFonts w:hint="default" w:ascii="Times New Roman" w:hAnsi="Times New Roman" w:eastAsia="sans-serif" w:cs="Times New Roman"/>
                <w:color w:val="1F1F1F"/>
                <w:kern w:val="0"/>
                <w:sz w:val="24"/>
                <w:szCs w:val="24"/>
                <w:bdr w:val="none" w:color="1F1F1F" w:sz="0" w:space="0"/>
                <w:lang w:val="en-US" w:eastAsia="zh-CN" w:bidi="ar"/>
              </w:rPr>
              <w:t>Danh mục</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4914B7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11"/>
                <w:rFonts w:hint="default" w:ascii="Times New Roman" w:hAnsi="Times New Roman" w:eastAsia="sans-serif" w:cs="Times New Roman"/>
                <w:color w:val="1F1F1F"/>
                <w:kern w:val="0"/>
                <w:sz w:val="24"/>
                <w:szCs w:val="24"/>
                <w:bdr w:val="none" w:color="1F1F1F" w:sz="0" w:space="0"/>
                <w:lang w:val="en-US" w:eastAsia="zh-CN" w:bidi="ar"/>
              </w:rPr>
              <w:t>Tỷ trọng trong ví tiền của NỮ</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BE82FC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11"/>
                <w:rFonts w:hint="default" w:ascii="Times New Roman" w:hAnsi="Times New Roman" w:eastAsia="sans-serif" w:cs="Times New Roman"/>
                <w:color w:val="1F1F1F"/>
                <w:kern w:val="0"/>
                <w:sz w:val="24"/>
                <w:szCs w:val="24"/>
                <w:bdr w:val="none" w:color="1F1F1F" w:sz="0" w:space="0"/>
                <w:lang w:val="en-US" w:eastAsia="zh-CN" w:bidi="ar"/>
              </w:rPr>
              <w:t>Tỷ trọng trong ví tiền của NAM</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1EB532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11"/>
                <w:rFonts w:hint="default" w:ascii="Times New Roman" w:hAnsi="Times New Roman" w:eastAsia="sans-serif" w:cs="Times New Roman"/>
                <w:color w:val="1F1F1F"/>
                <w:kern w:val="0"/>
                <w:sz w:val="24"/>
                <w:szCs w:val="24"/>
                <w:bdr w:val="none" w:color="1F1F1F" w:sz="0" w:space="0"/>
                <w:lang w:val="en-US" w:eastAsia="zh-CN" w:bidi="ar"/>
              </w:rPr>
              <w:t>Chênh lệch</w:t>
            </w:r>
          </w:p>
        </w:tc>
      </w:tr>
      <w:tr w14:paraId="1B3BBDA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E32F84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Clothing</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DA723E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44.6%</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3F87AA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44.5%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DB8335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~0.1%</w:t>
            </w:r>
          </w:p>
        </w:tc>
      </w:tr>
      <w:tr w14:paraId="1E1FEEB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A30CEE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Accessories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E2189A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31.4%</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3ACAB9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32.0%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9607E8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~0.6%</w:t>
            </w:r>
          </w:p>
        </w:tc>
      </w:tr>
      <w:tr w14:paraId="575FE35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63C769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Footwear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FFC89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15.9%</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44C4F1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15.1%</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B7F3774">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~0.8%</w:t>
            </w:r>
          </w:p>
        </w:tc>
      </w:tr>
      <w:tr w14:paraId="743372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C57845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Outerwear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DC8FFD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8.1%</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9F94DF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8.4%</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DA373C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kern w:val="0"/>
                <w:sz w:val="24"/>
                <w:szCs w:val="24"/>
                <w:bdr w:val="none" w:color="1F1F1F" w:sz="0" w:space="0"/>
                <w:lang w:val="en-US" w:eastAsia="zh-CN" w:bidi="ar"/>
              </w:rPr>
              <w:t>~0.3%</w:t>
            </w:r>
          </w:p>
        </w:tc>
      </w:tr>
    </w:tbl>
    <w:p w14:paraId="426D9CB1">
      <w:pPr>
        <w:pStyle w:val="10"/>
        <w:keepNext w:val="0"/>
        <w:keepLines w:val="0"/>
        <w:widowControl/>
        <w:numPr>
          <w:numId w:val="0"/>
        </w:numPr>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Hành vi mua sắm của Nam và Nữ trong tập khách hàng này giống nhau như hai giọt nước. Không có chuyện "Phụ nữ mê giày hơn" hay "Đàn ông thích mua áo khoác hơn". Cấu trúc chi tiêu của họ gần như sao chép lẫn nhau.</w:t>
      </w:r>
    </w:p>
    <w:p w14:paraId="5DF6DCA5">
      <w:pPr>
        <w:pStyle w:val="10"/>
        <w:keepNext w:val="0"/>
        <w:keepLines w:val="0"/>
        <w:widowControl/>
        <w:numPr>
          <w:ilvl w:val="0"/>
          <w:numId w:val="21"/>
        </w:numPr>
        <w:suppressLineNumbers w:val="0"/>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Phân tích:</w:t>
      </w:r>
    </w:p>
    <w:p w14:paraId="40EA7593">
      <w:pPr>
        <w:pStyle w:val="10"/>
        <w:keepNext w:val="0"/>
        <w:keepLines w:val="0"/>
        <w:widowControl/>
        <w:numPr>
          <w:ilvl w:val="0"/>
          <w:numId w:val="2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Dù sở thích giống nhau, nhưng "sức sát thương" (Purchasing Power) của Nam giới lại lớn gấp đôi ở mọi mặt trận.</w:t>
      </w:r>
    </w:p>
    <w:p w14:paraId="565A0ADD">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Tại mặt trận Clothing: Nam giới chi $70,628, gấp đôi Nữ giới ($33,636). Đây là "cỗ máy in tiền" lớn nhất của doanh nghiệp.</w:t>
      </w:r>
    </w:p>
    <w:p w14:paraId="700882ED">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Tại mặt trận Accessories: Nam giới mua 848 đơn hàng, trong khi Nữ chỉ có 392 đơn.</w:t>
      </w:r>
    </w:p>
    <w:p w14:paraId="26725AA1">
      <w:pPr>
        <w:pStyle w:val="10"/>
        <w:keepNext w:val="0"/>
        <w:keepLines w:val="0"/>
        <w:widowControl/>
        <w:numPr>
          <w:ilvl w:val="0"/>
          <w:numId w:val="2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Doanh nghiệp không có "sản phẩm dành riêng cho phái đẹp" hay "sản phẩm dành riêng cho phái mạnh". Tất cả sản phẩm đều là Unisex về mặt sức hút, nhưng Nam giới là người chịu chi tiền nhiều hơn.</w:t>
      </w:r>
    </w:p>
    <w:p w14:paraId="0FC94713">
      <w:pPr>
        <w:pStyle w:val="10"/>
        <w:keepNext w:val="0"/>
        <w:keepLines w:val="0"/>
        <w:widowControl/>
        <w:numPr>
          <w:ilvl w:val="0"/>
          <w:numId w:val="2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Từ dữ liệu trên, việc phân chia chiến lược marketing riêng biệt cho Nam và Nữ (ví dụ: Nữ thích khuyến mãi </w:t>
      </w:r>
      <w:r>
        <w:rPr>
          <w:rFonts w:hint="default" w:ascii="Times New Roman" w:hAnsi="Times New Roman" w:cs="Times New Roman"/>
          <w:b w:val="0"/>
          <w:bCs w:val="0"/>
          <w:sz w:val="24"/>
          <w:szCs w:val="24"/>
        </w:rPr>
        <w:t>giày, Nam thích khuyến mãi áo) là sai lầm và lãng phí, vì sở thích của họ là như nhau.</w:t>
      </w:r>
    </w:p>
    <w:p w14:paraId="2C1CCE73">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Chiến lược "Sao chép &amp; Nhân rộng": Nếu một chương trình khuyến mãi bán </w:t>
      </w:r>
      <w:r>
        <w:rPr>
          <w:rFonts w:hint="default" w:ascii="Times New Roman" w:hAnsi="Times New Roman" w:cs="Times New Roman"/>
          <w:b w:val="0"/>
          <w:bCs w:val="0"/>
          <w:i/>
          <w:iCs/>
          <w:sz w:val="24"/>
          <w:szCs w:val="24"/>
        </w:rPr>
        <w:t>Combo Áo + Mũ</w:t>
      </w:r>
      <w:r>
        <w:rPr>
          <w:rFonts w:hint="default" w:ascii="Times New Roman" w:hAnsi="Times New Roman" w:cs="Times New Roman"/>
          <w:b w:val="0"/>
          <w:bCs w:val="0"/>
          <w:sz w:val="24"/>
          <w:szCs w:val="24"/>
        </w:rPr>
        <w:t xml:space="preserve"> thành công với khách hàng Nam, hãy tự tin áp dụng y hệt cho khách hàng Nữ. Bạn không cần phải "nữ tính hóa" combo đó, vì số liệu chứng minh Nữ giới cũng mua theo tỷ lệ y hệt.</w:t>
      </w:r>
    </w:p>
    <w:p w14:paraId="398D4147">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Tối ưu hiển thị: Trên website, hãy sắp xếp thứ tự hiển thị sản phẩm theo đúng tỷ trọng "vàng" của cả 2 giới: Quần áo xếp đầu, Phụ kiện kế bên, Giày dép và Áo khoác ở dưới cùng. Đừng cố gắng đẩy Giày dép lên đầu trang cho khách nữ, vì họ thực sự quan tâm đến Quần áo hơn (gấp 3 lần).</w:t>
      </w:r>
    </w:p>
    <w:p w14:paraId="17212258">
      <w:pPr>
        <w:pStyle w:val="10"/>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cs="Times New Roman"/>
          <w:b w:val="0"/>
          <w:bCs w:val="0"/>
          <w:sz w:val="24"/>
          <w:szCs w:val="24"/>
        </w:rPr>
        <w:t>Tập trung vào "Người thắng cuộc": Vì Nam giới chiếm 2/3 doanh thu ở mọi danh mục, mọi hình ảnh banner chính nên ưu tiên hình ảnh người mẫu Nam hoặc cặp đôi, tránh chỉ dùng hình ảnh mẫu Nữ đơn lẻ vì nó không đại diện cho nhóm khách hàng "đại gia" nhất của bạn.</w:t>
      </w:r>
    </w:p>
    <w:p w14:paraId="310D3536">
      <w:pPr>
        <w:pStyle w:val="10"/>
        <w:keepNext w:val="0"/>
        <w:keepLines w:val="0"/>
        <w:widowControl/>
        <w:numPr>
          <w:ilvl w:val="0"/>
          <w:numId w:val="21"/>
        </w:numPr>
        <w:suppressLineNumbers w:val="0"/>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Kết luận:</w:t>
      </w:r>
    </w:p>
    <w:p w14:paraId="5A23BD39">
      <w:pPr>
        <w:pStyle w:val="10"/>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cs="Times New Roman"/>
          <w:b w:val="0"/>
          <w:bCs w:val="0"/>
          <w:sz w:val="24"/>
          <w:szCs w:val="24"/>
        </w:rPr>
        <w:t>Biểu đồ này xác nhận chúng ta đang nắm giữ một lợi thế hiếm có: Sự thống nhất của thị trường.</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Thay vì phải duy trì hai chuỗi cung ứng hay hai chiến lược sản phẩm song song cho Nam và Nữ, chúng ta chỉ cần một 'Mũi tên trúng hai đích'. Sự đồng nhất này chính là đòn bẩy để tối đa hóa hiệu suất vận hành, giảm thiểu lãng phí và tập trung toàn lực vào chất lượng sản phẩm thay vì loay hoay với sự khác biệt về sở thích</w:t>
      </w:r>
    </w:p>
    <w:p w14:paraId="634890FF">
      <w:pPr>
        <w:pStyle w:val="10"/>
        <w:keepNext w:val="0"/>
        <w:keepLines w:val="0"/>
        <w:widowControl/>
        <w:suppressLineNumbers w:val="0"/>
        <w:outlineLvl w:val="1"/>
        <w:rPr>
          <w:rFonts w:hint="default" w:ascii="Times New Roman" w:hAnsi="Times New Roman" w:cs="Times New Roman"/>
          <w:b/>
          <w:bCs/>
          <w:sz w:val="28"/>
          <w:szCs w:val="28"/>
          <w:lang w:val="en-US"/>
        </w:rPr>
      </w:pPr>
      <w:bookmarkStart w:id="128" w:name="_Toc8249"/>
      <w:bookmarkStart w:id="129" w:name="_Toc21832"/>
      <w:bookmarkStart w:id="130" w:name="_Toc5531"/>
      <w:bookmarkStart w:id="131" w:name="_Toc18166"/>
      <w:bookmarkStart w:id="132" w:name="_Toc30911"/>
      <w:bookmarkStart w:id="133" w:name="_Toc3711"/>
      <w:bookmarkStart w:id="134" w:name="_Toc13497"/>
      <w:bookmarkStart w:id="135" w:name="_Toc17962"/>
      <w:r>
        <w:rPr>
          <w:rFonts w:hint="default" w:ascii="Times New Roman" w:hAnsi="Times New Roman" w:cs="Times New Roman"/>
          <w:b/>
          <w:bCs/>
          <w:sz w:val="28"/>
          <w:szCs w:val="28"/>
          <w:lang w:val="en-US"/>
        </w:rPr>
        <w:t>5.6 Biểu đồ chi tiêu trung bình theo nhóm tuổ</w:t>
      </w:r>
      <w:r>
        <w:rPr>
          <w:rFonts w:hint="default" w:cs="Times New Roman"/>
          <w:b/>
          <w:bCs/>
          <w:sz w:val="28"/>
          <w:szCs w:val="28"/>
          <w:lang w:val="en-US"/>
        </w:rPr>
        <w:t>i</w:t>
      </w:r>
      <w:bookmarkEnd w:id="128"/>
      <w:bookmarkEnd w:id="129"/>
      <w:bookmarkEnd w:id="130"/>
      <w:bookmarkEnd w:id="131"/>
      <w:bookmarkEnd w:id="132"/>
      <w:bookmarkEnd w:id="133"/>
      <w:bookmarkEnd w:id="134"/>
      <w:bookmarkEnd w:id="135"/>
    </w:p>
    <w:p w14:paraId="27713CB6">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plt.subplot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45A00A6F">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sns.barplot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x=</w:t>
      </w:r>
      <w:r>
        <w:rPr>
          <w:rFonts w:hint="default" w:ascii="Times New Roman" w:hAnsi="Times New Roman" w:eastAsia="Consolas" w:cs="Times New Roman"/>
          <w:b w:val="0"/>
          <w:bCs w:val="0"/>
          <w:color w:val="CE9178"/>
          <w:kern w:val="0"/>
          <w:sz w:val="21"/>
          <w:szCs w:val="21"/>
          <w:shd w:val="clear" w:fill="282A2C"/>
          <w:lang w:val="en-US" w:eastAsia="zh-CN" w:bidi="ar"/>
        </w:rPr>
        <w:t>'age_group'</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y=</w:t>
      </w:r>
      <w:r>
        <w:rPr>
          <w:rFonts w:hint="default" w:ascii="Times New Roman" w:hAnsi="Times New Roman" w:eastAsia="Consolas" w:cs="Times New Roman"/>
          <w:b w:val="0"/>
          <w:bCs w:val="0"/>
          <w:color w:val="CE9178"/>
          <w:kern w:val="0"/>
          <w:sz w:val="21"/>
          <w:szCs w:val="21"/>
          <w:shd w:val="clear" w:fill="282A2C"/>
          <w:lang w:val="en-US" w:eastAsia="zh-CN" w:bidi="ar"/>
        </w:rPr>
        <w:t>'purchase_amount_usd'</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data=df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estimator=np.mean</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palette=</w:t>
      </w:r>
      <w:r>
        <w:rPr>
          <w:rFonts w:hint="default" w:ascii="Times New Roman" w:hAnsi="Times New Roman" w:eastAsia="Consolas" w:cs="Times New Roman"/>
          <w:b w:val="0"/>
          <w:bCs w:val="0"/>
          <w:color w:val="CE9178"/>
          <w:kern w:val="0"/>
          <w:sz w:val="21"/>
          <w:szCs w:val="21"/>
          <w:shd w:val="clear" w:fill="282A2C"/>
          <w:lang w:val="en-US" w:eastAsia="zh-CN" w:bidi="ar"/>
        </w:rPr>
        <w:t>'magma'</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errorbar=</w:t>
      </w:r>
      <w:r>
        <w:rPr>
          <w:rFonts w:hint="default" w:ascii="Times New Roman" w:hAnsi="Times New Roman" w:eastAsia="Consolas" w:cs="Times New Roman"/>
          <w:b w:val="0"/>
          <w:bCs w:val="0"/>
          <w:color w:val="569CD6"/>
          <w:kern w:val="0"/>
          <w:sz w:val="21"/>
          <w:szCs w:val="21"/>
          <w:shd w:val="clear" w:fill="282A2C"/>
          <w:lang w:val="en-US" w:eastAsia="zh-CN" w:bidi="ar"/>
        </w:rPr>
        <w:t>None</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3B6624FA">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plt.title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'Chi Tiêu Trung Bình Theo Nhóm Tuổi'</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099C46D8">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plt.ylabel</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'Chi tiêu TB (USD)'</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1C3A6FF4">
      <w:pPr>
        <w:pStyle w:val="10"/>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eastAsia="SimSun" w:cs="Times New Roman"/>
          <w:b w:val="0"/>
          <w:bCs w:val="0"/>
          <w:sz w:val="24"/>
          <w:szCs w:val="24"/>
          <w:lang w:val="en-US"/>
        </w:rPr>
        <w:t>V</w:t>
      </w:r>
      <w:r>
        <w:rPr>
          <w:rFonts w:hint="default" w:ascii="Times New Roman" w:hAnsi="Times New Roman" w:eastAsia="SimSun" w:cs="Times New Roman"/>
          <w:b w:val="0"/>
          <w:bCs w:val="0"/>
          <w:sz w:val="24"/>
          <w:szCs w:val="24"/>
        </w:rPr>
        <w:t xml:space="preserve">ẽ một </w:t>
      </w:r>
      <w:r>
        <w:rPr>
          <w:rStyle w:val="11"/>
          <w:rFonts w:hint="default" w:ascii="Times New Roman" w:hAnsi="Times New Roman" w:eastAsia="SimSun" w:cs="Times New Roman"/>
          <w:b w:val="0"/>
          <w:bCs w:val="0"/>
          <w:sz w:val="24"/>
          <w:szCs w:val="24"/>
        </w:rPr>
        <w:t>biểu đồ cột</w:t>
      </w:r>
      <w:r>
        <w:rPr>
          <w:rFonts w:hint="default" w:ascii="Times New Roman" w:hAnsi="Times New Roman" w:eastAsia="SimSun" w:cs="Times New Roman"/>
          <w:b w:val="0"/>
          <w:bCs w:val="0"/>
          <w:sz w:val="24"/>
          <w:szCs w:val="24"/>
        </w:rPr>
        <w:t xml:space="preserve"> hiển thị </w:t>
      </w:r>
      <w:r>
        <w:rPr>
          <w:rStyle w:val="11"/>
          <w:rFonts w:hint="default" w:ascii="Times New Roman" w:hAnsi="Times New Roman" w:eastAsia="SimSun" w:cs="Times New Roman"/>
          <w:b w:val="0"/>
          <w:bCs w:val="0"/>
          <w:sz w:val="24"/>
          <w:szCs w:val="24"/>
        </w:rPr>
        <w:t>chi tiêu trung bình</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purchase_amount_usd</w:t>
      </w:r>
      <w:r>
        <w:rPr>
          <w:rFonts w:hint="default" w:ascii="Times New Roman" w:hAnsi="Times New Roman" w:eastAsia="SimSun" w:cs="Times New Roman"/>
          <w:b w:val="0"/>
          <w:bCs w:val="0"/>
          <w:sz w:val="24"/>
          <w:szCs w:val="24"/>
        </w:rPr>
        <w:t xml:space="preserve">) cho từng </w:t>
      </w:r>
      <w:r>
        <w:rPr>
          <w:rStyle w:val="9"/>
          <w:rFonts w:hint="default" w:ascii="Times New Roman" w:hAnsi="Times New Roman" w:eastAsia="SimSun" w:cs="Times New Roman"/>
          <w:b w:val="0"/>
          <w:bCs w:val="0"/>
          <w:sz w:val="24"/>
          <w:szCs w:val="24"/>
        </w:rPr>
        <w:t>age_group</w:t>
      </w:r>
      <w:r>
        <w:rPr>
          <w:rFonts w:hint="default" w:ascii="Times New Roman" w:hAnsi="Times New Roman" w:eastAsia="SimSun" w:cs="Times New Roman"/>
          <w:b w:val="0"/>
          <w:bCs w:val="0"/>
          <w:sz w:val="24"/>
          <w:szCs w:val="24"/>
        </w:rPr>
        <w:t xml:space="preserve">. Mỗi cột đại diện cho một nhóm tuổi; chiều cao cột là </w:t>
      </w:r>
      <w:r>
        <w:rPr>
          <w:rStyle w:val="11"/>
          <w:rFonts w:hint="default" w:ascii="Times New Roman" w:hAnsi="Times New Roman" w:eastAsia="SimSun" w:cs="Times New Roman"/>
          <w:b w:val="0"/>
          <w:bCs w:val="0"/>
          <w:sz w:val="24"/>
          <w:szCs w:val="24"/>
        </w:rPr>
        <w:t>mean</w:t>
      </w:r>
      <w:r>
        <w:rPr>
          <w:rFonts w:hint="default" w:ascii="Times New Roman" w:hAnsi="Times New Roman" w:eastAsia="SimSun" w:cs="Times New Roman"/>
          <w:b w:val="0"/>
          <w:bCs w:val="0"/>
          <w:sz w:val="24"/>
          <w:szCs w:val="24"/>
        </w:rPr>
        <w:t xml:space="preserve"> của </w:t>
      </w:r>
      <w:r>
        <w:rPr>
          <w:rStyle w:val="9"/>
          <w:rFonts w:hint="default" w:ascii="Times New Roman" w:hAnsi="Times New Roman" w:eastAsia="SimSun" w:cs="Times New Roman"/>
          <w:b w:val="0"/>
          <w:bCs w:val="0"/>
          <w:sz w:val="24"/>
          <w:szCs w:val="24"/>
        </w:rPr>
        <w:t>purchase_amount_usd</w:t>
      </w:r>
      <w:r>
        <w:rPr>
          <w:rFonts w:hint="default" w:ascii="Times New Roman" w:hAnsi="Times New Roman" w:eastAsia="SimSun" w:cs="Times New Roman"/>
          <w:b w:val="0"/>
          <w:bCs w:val="0"/>
          <w:sz w:val="24"/>
          <w:szCs w:val="24"/>
        </w:rPr>
        <w:t xml:space="preserve"> trong nhóm đó.</w:t>
      </w:r>
    </w:p>
    <w:p w14:paraId="452685AE">
      <w:pPr>
        <w:pStyle w:val="10"/>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00700" cy="3381375"/>
            <wp:effectExtent l="0" t="0" r="0"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600700" cy="3381375"/>
                    </a:xfrm>
                    <a:prstGeom prst="rect">
                      <a:avLst/>
                    </a:prstGeom>
                    <a:noFill/>
                    <a:ln>
                      <a:noFill/>
                    </a:ln>
                  </pic:spPr>
                </pic:pic>
              </a:graphicData>
            </a:graphic>
          </wp:inline>
        </w:drawing>
      </w:r>
    </w:p>
    <w:p w14:paraId="08A8CEDD">
      <w:pPr>
        <w:pStyle w:val="10"/>
        <w:keepNext w:val="0"/>
        <w:keepLines w:val="0"/>
        <w:widowControl/>
        <w:numPr>
          <w:ilvl w:val="0"/>
          <w:numId w:val="25"/>
        </w:numPr>
        <w:suppressLineNumbers w:val="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Số liệu chi tiết:</w:t>
      </w:r>
    </w:p>
    <w:p w14:paraId="0B270181">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Hãy nhìn lại các con số (USD/đơn hàng):</w:t>
      </w:r>
    </w:p>
    <w:p w14:paraId="491C43E4">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18-24 tuổi (Sinh viên): ~$60.2</w:t>
      </w:r>
    </w:p>
    <w:p w14:paraId="23F906B3">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25-34 tuổi (Mới đi làm): ~$60.1</w:t>
      </w:r>
    </w:p>
    <w:p w14:paraId="51541A2A">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45-54 tuổi (Đỉnh cao sự nghiệp): ~$60.3</w:t>
      </w:r>
    </w:p>
    <w:p w14:paraId="4842235D">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65+ tuổi (Hưu trí): ~$59.7</w:t>
      </w:r>
    </w:p>
    <w:p w14:paraId="0BF866B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Mức chênh lệch giữa nhóm t</w:t>
      </w:r>
      <w:r>
        <w:rPr>
          <w:rFonts w:hint="default" w:ascii="Times New Roman" w:hAnsi="Times New Roman" w:cs="Times New Roman"/>
          <w:sz w:val="24"/>
          <w:szCs w:val="24"/>
        </w:rPr>
        <w:t>iêu tiền mạnh nhất và yếu nhất chưa đến</w:t>
      </w:r>
      <w:r>
        <w:rPr>
          <w:rFonts w:hint="default" w:ascii="Times New Roman" w:hAnsi="Times New Roman" w:cs="Times New Roman"/>
          <w:b w:val="0"/>
          <w:bCs w:val="0"/>
          <w:sz w:val="24"/>
          <w:szCs w:val="24"/>
        </w:rPr>
        <w:t xml:space="preserve"> 1 USD.</w:t>
      </w:r>
      <w:r>
        <w:rPr>
          <w:rFonts w:hint="default" w:ascii="Times New Roman" w:hAnsi="Times New Roman" w:cs="Times New Roman"/>
          <w:sz w:val="24"/>
          <w:szCs w:val="24"/>
        </w:rPr>
        <w:t xml:space="preserve"> Đây là sự đồng nhất đến mức khó tin.</w:t>
      </w:r>
    </w:p>
    <w:p w14:paraId="2509FCD4">
      <w:pPr>
        <w:pStyle w:val="10"/>
        <w:keepNext w:val="0"/>
        <w:keepLines w:val="0"/>
        <w:widowControl/>
        <w:numPr>
          <w:ilvl w:val="0"/>
          <w:numId w:val="25"/>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w:t>
      </w:r>
    </w:p>
    <w:p w14:paraId="1DCC07D2">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Thông thường, biểu đồ chi tiêu theo độ tuổi sẽ có hình Parabol : Thấp ở giới trẻ, tăng cao ở trung niên (khi thu nhập đỉnh cao), và giảm xuống ở tuổi già. Nhưng biểu đồ của bạn lại đi ngang. Điều này ám chỉ 3 sự thật về sản phẩm:</w:t>
      </w:r>
    </w:p>
    <w:p w14:paraId="12F094F9">
      <w:pPr>
        <w:keepNext w:val="0"/>
        <w:keepLines w:val="0"/>
        <w:widowControl/>
        <w:numPr>
          <w:ilvl w:val="0"/>
          <w:numId w:val="26"/>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"Ngưỡng giá tâm lý" cố định </w:t>
      </w:r>
    </w:p>
    <w:p w14:paraId="59C03F76">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Sản phẩm của bạn có một mức giá "trần" (Price Ceiling) rất rõ ràng. Dù khách hàng là một giám đốc 50 tuổi có thu nhập cao, họ cũng chỉ chi 60 USD cho một đơn hàng, giống hệt một sinh viên 20 tuổi.</w:t>
      </w:r>
      <w:r>
        <w:rPr>
          <w:rFonts w:hint="default" w:ascii="Times New Roman" w:hAnsi="Times New Roman" w:cs="Times New Roman"/>
          <w:b w:val="0"/>
          <w:bCs w:val="0"/>
          <w:sz w:val="24"/>
          <w:szCs w:val="24"/>
          <w:lang w:val="en-US"/>
        </w:rPr>
        <w:t xml:space="preserve"> K</w:t>
      </w:r>
      <w:r>
        <w:rPr>
          <w:rFonts w:hint="default" w:ascii="Times New Roman" w:hAnsi="Times New Roman" w:cs="Times New Roman"/>
          <w:b w:val="0"/>
          <w:bCs w:val="0"/>
          <w:sz w:val="24"/>
          <w:szCs w:val="24"/>
        </w:rPr>
        <w:t xml:space="preserve">hông có các dòng sản phẩm cao cấp để "móc túi" nhóm khách hàng giàu có. </w:t>
      </w:r>
      <w:r>
        <w:rPr>
          <w:rFonts w:hint="default" w:ascii="Times New Roman" w:hAnsi="Times New Roman" w:cs="Times New Roman"/>
          <w:b w:val="0"/>
          <w:bCs w:val="0"/>
          <w:sz w:val="24"/>
          <w:szCs w:val="24"/>
          <w:lang w:val="en-US"/>
        </w:rPr>
        <w:t>c</w:t>
      </w:r>
      <w:r>
        <w:rPr>
          <w:rFonts w:hint="default" w:ascii="Times New Roman" w:hAnsi="Times New Roman" w:cs="Times New Roman"/>
          <w:b w:val="0"/>
          <w:bCs w:val="0"/>
          <w:sz w:val="24"/>
          <w:szCs w:val="24"/>
        </w:rPr>
        <w:t>hỉ bán hàng phổ thông.</w:t>
      </w:r>
    </w:p>
    <w:p w14:paraId="6AC3565D">
      <w:pPr>
        <w:keepNext w:val="0"/>
        <w:keepLines w:val="0"/>
        <w:widowControl/>
        <w:numPr>
          <w:ilvl w:val="0"/>
          <w:numId w:val="26"/>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Sản phẩm thiết yếu </w:t>
      </w:r>
    </w:p>
    <w:p w14:paraId="7D14D56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Chỉ có những mặt hàng thiết yếu (như áo phông, quần jeans cơ bản) mới có sức mua đồng đều như vậy. Một người giàu không mặc 10 chiếc áo phông cùng lúc, họ cũng chỉ mặc 1 cái như người bình thường.</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Sản phẩm của bạn là hàng tiêu dùng, không phải hàng thể hiện đẳng cấp.</w:t>
      </w:r>
    </w:p>
    <w:p w14:paraId="6BCB38A9">
      <w:pPr>
        <w:keepNext w:val="0"/>
        <w:keepLines w:val="0"/>
        <w:widowControl/>
        <w:numPr>
          <w:ilvl w:val="0"/>
          <w:numId w:val="26"/>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Sức mạnh của giới trẻ</w:t>
      </w:r>
    </w:p>
    <w:p w14:paraId="560B85FA">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Dữ liệu cho thấy nhóm 18-24 (thường ít tiền) lại chi tiêu ngang ngửa với nhóm 45-54.</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Giới trẻ ngày nay chịu chi hơn (hoặc sản phẩm của bạn được coi là "rẻ" đối với họ). Đây là tín hiệu tốt vì bạn đã chinh phục được cả ví tiền của thế hệ tương lai.</w:t>
      </w:r>
    </w:p>
    <w:p w14:paraId="4095A1DE">
      <w:pPr>
        <w:pStyle w:val="10"/>
        <w:keepNext w:val="0"/>
        <w:keepLines w:val="0"/>
        <w:widowControl/>
        <w:numPr>
          <w:ilvl w:val="0"/>
          <w:numId w:val="25"/>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Kết luận:</w:t>
      </w:r>
    </w:p>
    <w:p w14:paraId="60CC2009">
      <w:pPr>
        <w:pStyle w:val="10"/>
        <w:keepNext w:val="0"/>
        <w:keepLines w:val="0"/>
        <w:widowControl/>
        <w:numPr>
          <w:numId w:val="0"/>
        </w:numPr>
        <w:suppressLineNumbers w:val="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Sự ổn định ở mức 60 USD cho thấy chúng ta đang làm rất tốt ở phân khúc phổ thông, nhưng đồng thời cũng phơi bày một 'khoảng trống giá trị'. Chúng ta đang phục vụ khách hàng thượng lưu (nhóm trung niên) bằng thực đơn của khách hàng bình dân. Chiến lược tiếp theo phải là 'nâng trần' chi tiêu cho nhóm khách VIP này.</w:t>
      </w:r>
    </w:p>
    <w:p w14:paraId="182BE196">
      <w:pPr>
        <w:pStyle w:val="10"/>
        <w:keepNext w:val="0"/>
        <w:keepLines w:val="0"/>
        <w:widowControl/>
        <w:numPr>
          <w:numId w:val="0"/>
        </w:numPr>
        <w:suppressLineNumbers w:val="0"/>
        <w:ind w:leftChars="0"/>
        <w:outlineLvl w:val="1"/>
        <w:rPr>
          <w:rFonts w:hint="default" w:ascii="Times New Roman" w:hAnsi="Times New Roman" w:eastAsia="SimSun" w:cs="Times New Roman"/>
          <w:b/>
          <w:bCs/>
          <w:sz w:val="28"/>
          <w:szCs w:val="28"/>
          <w:lang w:val="en-US"/>
        </w:rPr>
      </w:pPr>
      <w:bookmarkStart w:id="136" w:name="_Toc29410"/>
      <w:bookmarkStart w:id="137" w:name="_Toc30943"/>
      <w:bookmarkStart w:id="138" w:name="_Toc19041"/>
      <w:bookmarkStart w:id="139" w:name="_Toc28914"/>
      <w:bookmarkStart w:id="140" w:name="_Toc24763"/>
      <w:bookmarkStart w:id="141" w:name="_Toc22770"/>
      <w:bookmarkStart w:id="142" w:name="_Toc8120"/>
      <w:bookmarkStart w:id="143" w:name="_Toc23815"/>
      <w:r>
        <w:rPr>
          <w:rFonts w:hint="default" w:ascii="Times New Roman" w:hAnsi="Times New Roman" w:eastAsia="SimSun" w:cs="Times New Roman"/>
          <w:b/>
          <w:bCs/>
          <w:sz w:val="28"/>
          <w:szCs w:val="28"/>
          <w:lang w:val="en-US"/>
        </w:rPr>
        <w:t>5.7 Biểu đồ mối quan hệ giữa điểm đánh giá với số tiền chi tiêu</w:t>
      </w:r>
      <w:bookmarkEnd w:id="136"/>
      <w:bookmarkEnd w:id="137"/>
      <w:bookmarkEnd w:id="138"/>
      <w:bookmarkEnd w:id="139"/>
      <w:bookmarkEnd w:id="140"/>
      <w:bookmarkEnd w:id="141"/>
      <w:bookmarkEnd w:id="142"/>
      <w:bookmarkEnd w:id="143"/>
    </w:p>
    <w:p w14:paraId="48977A7C">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plt.subplot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3</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3CC0CD7B">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sns.boxplot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x=</w:t>
      </w:r>
      <w:r>
        <w:rPr>
          <w:rFonts w:hint="default" w:ascii="Times New Roman" w:hAnsi="Times New Roman" w:eastAsia="Consolas" w:cs="Times New Roman"/>
          <w:b w:val="0"/>
          <w:bCs w:val="0"/>
          <w:color w:val="CE9178"/>
          <w:kern w:val="0"/>
          <w:sz w:val="21"/>
          <w:szCs w:val="21"/>
          <w:shd w:val="clear" w:fill="282A2C"/>
          <w:lang w:val="en-US" w:eastAsia="zh-CN" w:bidi="ar"/>
        </w:rPr>
        <w:t>'review_rating'</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y=</w:t>
      </w:r>
      <w:r>
        <w:rPr>
          <w:rFonts w:hint="default" w:ascii="Times New Roman" w:hAnsi="Times New Roman" w:eastAsia="Consolas" w:cs="Times New Roman"/>
          <w:b w:val="0"/>
          <w:bCs w:val="0"/>
          <w:color w:val="CE9178"/>
          <w:kern w:val="0"/>
          <w:sz w:val="21"/>
          <w:szCs w:val="21"/>
          <w:shd w:val="clear" w:fill="282A2C"/>
          <w:lang w:val="en-US" w:eastAsia="zh-CN" w:bidi="ar"/>
        </w:rPr>
        <w:t>'purchase_amount_usd'</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data=df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palette=</w:t>
      </w:r>
      <w:r>
        <w:rPr>
          <w:rFonts w:hint="default" w:ascii="Times New Roman" w:hAnsi="Times New Roman" w:eastAsia="Consolas" w:cs="Times New Roman"/>
          <w:b w:val="0"/>
          <w:bCs w:val="0"/>
          <w:color w:val="CE9178"/>
          <w:kern w:val="0"/>
          <w:sz w:val="21"/>
          <w:szCs w:val="21"/>
          <w:shd w:val="clear" w:fill="282A2C"/>
          <w:lang w:val="en-US" w:eastAsia="zh-CN" w:bidi="ar"/>
        </w:rPr>
        <w:t>'Set2'</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3C864D8F">
      <w:pPr>
        <w:keepNext w:val="0"/>
        <w:keepLines w:val="0"/>
        <w:widowControl/>
        <w:suppressLineNumbers w:val="0"/>
        <w:shd w:val="clear" w:fill="282A2C"/>
        <w:spacing w:line="285" w:lineRule="atLeast"/>
        <w:jc w:val="left"/>
        <w:rPr>
          <w:rFonts w:hint="default" w:ascii="Times New Roman" w:hAnsi="Times New Roman" w:eastAsia="SimSun" w:cs="Times New Roman"/>
          <w:b/>
          <w:bCs/>
          <w:sz w:val="28"/>
          <w:szCs w:val="28"/>
          <w:lang w:val="en-US"/>
        </w:rPr>
      </w:pPr>
      <w:r>
        <w:rPr>
          <w:rFonts w:hint="default" w:ascii="Times New Roman" w:hAnsi="Times New Roman" w:eastAsia="Consolas" w:cs="Times New Roman"/>
          <w:b w:val="0"/>
          <w:bCs w:val="0"/>
          <w:color w:val="D4D4D4"/>
          <w:kern w:val="0"/>
          <w:sz w:val="21"/>
          <w:szCs w:val="21"/>
          <w:shd w:val="clear" w:fill="282A2C"/>
          <w:lang w:val="en-US" w:eastAsia="zh-CN" w:bidi="ar"/>
        </w:rPr>
        <w:t>plt.title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'Mối Quan Hệ: Điểm Đánh Giá vs Số Tiền Chi Tiêu'</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4BA0F0ED">
      <w:pPr>
        <w:pStyle w:val="10"/>
        <w:keepNext w:val="0"/>
        <w:keepLines w:val="0"/>
        <w:widowControl/>
        <w:numPr>
          <w:numId w:val="0"/>
        </w:numPr>
        <w:suppressLineNumbers w:val="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Vẽ </w:t>
      </w:r>
      <w:r>
        <w:rPr>
          <w:rStyle w:val="11"/>
          <w:rFonts w:hint="default" w:ascii="Times New Roman" w:hAnsi="Times New Roman" w:eastAsia="SimSun" w:cs="Times New Roman"/>
          <w:b w:val="0"/>
          <w:bCs w:val="0"/>
          <w:sz w:val="24"/>
          <w:szCs w:val="24"/>
        </w:rPr>
        <w:t xml:space="preserve">một boxplot cho mỗi giá trị của </w:t>
      </w:r>
      <w:r>
        <w:rPr>
          <w:rStyle w:val="9"/>
          <w:rFonts w:hint="default" w:ascii="Times New Roman" w:hAnsi="Times New Roman" w:eastAsia="SimSun" w:cs="Times New Roman"/>
          <w:b w:val="0"/>
          <w:bCs w:val="0"/>
          <w:sz w:val="24"/>
          <w:szCs w:val="24"/>
        </w:rPr>
        <w:t>review_rating</w:t>
      </w:r>
      <w:r>
        <w:rPr>
          <w:rFonts w:hint="default" w:ascii="Times New Roman" w:hAnsi="Times New Roman" w:eastAsia="SimSun" w:cs="Times New Roman"/>
          <w:b w:val="0"/>
          <w:bCs w:val="0"/>
          <w:sz w:val="24"/>
          <w:szCs w:val="24"/>
        </w:rPr>
        <w:t xml:space="preserve">. Trục X hiển thị các nhãn </w:t>
      </w:r>
      <w:r>
        <w:rPr>
          <w:rStyle w:val="9"/>
          <w:rFonts w:hint="default" w:ascii="Times New Roman" w:hAnsi="Times New Roman" w:eastAsia="SimSun" w:cs="Times New Roman"/>
          <w:b w:val="0"/>
          <w:bCs w:val="0"/>
          <w:sz w:val="24"/>
          <w:szCs w:val="24"/>
        </w:rPr>
        <w:t>review_rating</w:t>
      </w:r>
      <w:r>
        <w:rPr>
          <w:rFonts w:hint="default" w:ascii="Times New Roman" w:hAnsi="Times New Roman" w:eastAsia="SimSun" w:cs="Times New Roman"/>
          <w:b w:val="0"/>
          <w:bCs w:val="0"/>
          <w:sz w:val="24"/>
          <w:szCs w:val="24"/>
        </w:rPr>
        <w:t xml:space="preserve"> (ví dụ 1,2,3,4,5), trục Y là </w:t>
      </w:r>
      <w:r>
        <w:rPr>
          <w:rStyle w:val="9"/>
          <w:rFonts w:hint="default" w:ascii="Times New Roman" w:hAnsi="Times New Roman" w:eastAsia="SimSun" w:cs="Times New Roman"/>
          <w:b w:val="0"/>
          <w:bCs w:val="0"/>
          <w:sz w:val="24"/>
          <w:szCs w:val="24"/>
        </w:rPr>
        <w:t>purchase_amount_usd</w:t>
      </w:r>
      <w:r>
        <w:rPr>
          <w:rFonts w:hint="default" w:ascii="Times New Roman" w:hAnsi="Times New Roman" w:eastAsia="SimSun" w:cs="Times New Roman"/>
          <w:b w:val="0"/>
          <w:bCs w:val="0"/>
          <w:sz w:val="24"/>
          <w:szCs w:val="24"/>
        </w:rPr>
        <w:t xml:space="preserve"> (số tiền).</w:t>
      </w:r>
    </w:p>
    <w:p w14:paraId="29CEEA2F">
      <w:pPr>
        <w:pStyle w:val="10"/>
        <w:keepNext w:val="0"/>
        <w:keepLines w:val="0"/>
        <w:widowControl/>
        <w:numPr>
          <w:numId w:val="0"/>
        </w:numPr>
        <w:suppressLineNumbers w:val="0"/>
        <w:ind w:leftChars="0"/>
        <w:jc w:val="center"/>
        <w:rPr>
          <w:rFonts w:hint="default" w:ascii="Times New Roman" w:hAnsi="Times New Roman" w:eastAsia="SimSun" w:cs="Times New Roman"/>
          <w:b w:val="0"/>
          <w:bCs w:val="0"/>
          <w:sz w:val="24"/>
          <w:szCs w:val="24"/>
          <w:lang w:val="en-US"/>
        </w:rPr>
      </w:pPr>
      <w:r>
        <w:rPr>
          <w:rFonts w:hint="default" w:ascii="Times New Roman" w:hAnsi="Times New Roman" w:cs="Times New Roman"/>
        </w:rPr>
        <w:drawing>
          <wp:inline distT="0" distB="0" distL="114300" distR="114300">
            <wp:extent cx="5648325" cy="3305175"/>
            <wp:effectExtent l="0" t="0" r="9525"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5648325" cy="3305175"/>
                    </a:xfrm>
                    <a:prstGeom prst="rect">
                      <a:avLst/>
                    </a:prstGeom>
                    <a:noFill/>
                    <a:ln>
                      <a:noFill/>
                    </a:ln>
                  </pic:spPr>
                </pic:pic>
              </a:graphicData>
            </a:graphic>
          </wp:inline>
        </w:drawing>
      </w:r>
    </w:p>
    <w:p w14:paraId="79FEF43C">
      <w:pPr>
        <w:pStyle w:val="10"/>
        <w:keepNext w:val="0"/>
        <w:keepLines w:val="0"/>
        <w:widowControl/>
        <w:numPr>
          <w:ilvl w:val="0"/>
          <w:numId w:val="27"/>
        </w:numPr>
        <w:suppressLineNumbers w:val="0"/>
        <w:ind w:left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Số liệu chi tiết:</w:t>
      </w:r>
    </w:p>
    <w:p w14:paraId="574F6800">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Hệ số tương qua</w:t>
      </w:r>
      <w:r>
        <w:rPr>
          <w:rFonts w:hint="default" w:ascii="Times New Roman" w:hAnsi="Times New Roman" w:cs="Times New Roman"/>
          <w:b w:val="0"/>
          <w:bCs w:val="0"/>
          <w:sz w:val="24"/>
          <w:szCs w:val="24"/>
          <w:lang w:val="en-US"/>
        </w:rPr>
        <w:t>n</w:t>
      </w:r>
      <w:r>
        <w:rPr>
          <w:rFonts w:hint="default" w:ascii="Times New Roman" w:hAnsi="Times New Roman" w:cs="Times New Roman"/>
          <w:b w:val="0"/>
          <w:bCs w:val="0"/>
          <w:sz w:val="24"/>
          <w:szCs w:val="24"/>
        </w:rPr>
        <w:t>: ~0.03 (Rất thấp).</w:t>
      </w:r>
    </w:p>
    <w:p w14:paraId="76333D6E">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Điều này cho thấy gần như không có mối quan hệ tuyến tính nào giữa số tiền khách bỏ ra và mức độ hài lòng của họ.</w:t>
      </w:r>
    </w:p>
    <w:p w14:paraId="28A074E1">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Biến động chi tiêu:</w:t>
      </w:r>
    </w:p>
    <w:p w14:paraId="43129CC4">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Nhóm đánh giá thấp nhất (2.5 sao): Chi tiêu trung bình ~62.3 USD.</w:t>
      </w:r>
    </w:p>
    <w:p w14:paraId="1432B420">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Nhóm đánh giá cao nhất (5.0 sao): Chi tiêu trung bình ~64.4 USD.</w:t>
      </w:r>
    </w:p>
    <w:p w14:paraId="6A578658">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Nhóm đánh giá trung bình (2.9 sao): Chi tiêu trung bình ~56.5 USD.</w:t>
      </w:r>
    </w:p>
    <w:p w14:paraId="5A35EF74">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Các mức chi tiêu trồi sụt ngẫu nhiên quanh mức trung bình toàn sàn (59.7 USD) chứ không tăng dần đều theo số sao.</w:t>
      </w:r>
    </w:p>
    <w:p w14:paraId="012B1E65">
      <w:pPr>
        <w:pStyle w:val="10"/>
        <w:keepNext w:val="0"/>
        <w:keepLines w:val="0"/>
        <w:widowControl/>
        <w:numPr>
          <w:ilvl w:val="0"/>
          <w:numId w:val="27"/>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w:t>
      </w:r>
    </w:p>
    <w:p w14:paraId="26A3E19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Tiền không mua được "sự dễ tính": Khách hàng mua món đồ 20 USD và khách hàng mua món đồ 100 USD có xác suất đánh giá 5 sao (hoặc 1 sao) là như nhau.</w:t>
      </w:r>
    </w:p>
    <w:p w14:paraId="680574A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Chất lượng đồng đều: Dữ liệu cho thấy cửa hàng của bạn đang duy trì chất lượng sản phẩm khá tương đồng ở mọi phân khúc giá. Không có hiện tượng "hàng rẻ thì tệ" hay "hàng đắt mới tốt".</w:t>
      </w:r>
    </w:p>
    <w:p w14:paraId="0F3F2879">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Nghịch lý thú vị: Nhóm khách hàng "khó tính nhất" (rate 2.5) và "dễ tính nhất" (rate 5.0) lại có mức chi tiêu trung bình cao hơn nhóm ở giữa. Có thể những khách hàng chi nhiều tiền thường có cảm xúc mạnh mẽ hơn (hoặc cực thích, hoặc cực ghét) so với nhóm khách mua hàng giá trị trung bình.</w:t>
      </w:r>
    </w:p>
    <w:p w14:paraId="7541A63D">
      <w:pPr>
        <w:pStyle w:val="10"/>
        <w:keepNext w:val="0"/>
        <w:keepLines w:val="0"/>
        <w:widowControl/>
        <w:numPr>
          <w:ilvl w:val="0"/>
          <w:numId w:val="27"/>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Kết luận:</w:t>
      </w:r>
    </w:p>
    <w:p w14:paraId="3F414524">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Biểu đồ này là minh chứng hùng hồn cho một 'Nền dân chủ trong trải nghiệm khách hàng' tại doanh nghiệp chúng ta.</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Dữ liệu đã đập tan định kiến 'tiền nào của nấy'. Tại đây, một khách hàng chi 20 USD cũng nhận được sự tôn trọng và chất lượng phục vụ chuẩn mực y hệt như khách hàng chi 100 USD. Sự đồng nhất tuyệt đối  này chính là tài sản vô hình lớn nhất, giúp thương hiệu giữ chân khách hàng ở mọi phân khúc thu nhập mà không cần 'nhìn mặt đặt tên'.</w:t>
      </w:r>
    </w:p>
    <w:p w14:paraId="3DB2B129">
      <w:pPr>
        <w:pStyle w:val="10"/>
        <w:keepNext w:val="0"/>
        <w:keepLines w:val="0"/>
        <w:widowControl/>
        <w:suppressLineNumbers w:val="0"/>
        <w:outlineLvl w:val="1"/>
        <w:rPr>
          <w:rFonts w:hint="default" w:ascii="Times New Roman" w:hAnsi="Times New Roman" w:cs="Times New Roman"/>
          <w:b/>
          <w:bCs/>
          <w:sz w:val="28"/>
          <w:szCs w:val="28"/>
          <w:lang w:val="en-US"/>
        </w:rPr>
      </w:pPr>
      <w:bookmarkStart w:id="144" w:name="_Toc23550"/>
      <w:bookmarkStart w:id="145" w:name="_Toc12710"/>
      <w:bookmarkStart w:id="146" w:name="_Toc24066"/>
      <w:bookmarkStart w:id="147" w:name="_Toc18384"/>
      <w:bookmarkStart w:id="148" w:name="_Toc12212"/>
      <w:bookmarkStart w:id="149" w:name="_Toc20023"/>
      <w:bookmarkStart w:id="150" w:name="_Toc16250"/>
      <w:bookmarkStart w:id="151" w:name="_Toc12383"/>
      <w:r>
        <w:rPr>
          <w:rFonts w:hint="default" w:ascii="Times New Roman" w:hAnsi="Times New Roman" w:cs="Times New Roman"/>
          <w:b/>
          <w:bCs/>
          <w:sz w:val="28"/>
          <w:szCs w:val="28"/>
          <w:lang w:val="en-US"/>
        </w:rPr>
        <w:t>5.8 Biểu đồ phương thức thanh toán ưa chuộng</w:t>
      </w:r>
      <w:bookmarkEnd w:id="144"/>
      <w:bookmarkEnd w:id="145"/>
      <w:bookmarkEnd w:id="146"/>
      <w:bookmarkEnd w:id="147"/>
      <w:bookmarkEnd w:id="148"/>
      <w:bookmarkEnd w:id="149"/>
      <w:bookmarkEnd w:id="150"/>
      <w:bookmarkEnd w:id="151"/>
    </w:p>
    <w:p w14:paraId="54C977E7">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plt.subplot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2</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w:t>
      </w:r>
      <w:r>
        <w:rPr>
          <w:rFonts w:hint="default" w:ascii="Times New Roman" w:hAnsi="Times New Roman" w:eastAsia="Consolas" w:cs="Times New Roman"/>
          <w:b w:val="0"/>
          <w:bCs w:val="0"/>
          <w:color w:val="B5CEA8"/>
          <w:kern w:val="0"/>
          <w:sz w:val="21"/>
          <w:szCs w:val="21"/>
          <w:shd w:val="clear" w:fill="282A2C"/>
          <w:lang w:val="en-US" w:eastAsia="zh-CN" w:bidi="ar"/>
        </w:rPr>
        <w:t>4</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286B8267">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payment_counts = df</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'payment_method'</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.value_counts</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54ADA19C">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sns.barplot</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x=payment_counts.values</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y=payment_counts.index</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D4D4D4"/>
          <w:kern w:val="0"/>
          <w:sz w:val="21"/>
          <w:szCs w:val="21"/>
          <w:shd w:val="clear" w:fill="282A2C"/>
          <w:lang w:val="en-US" w:eastAsia="zh-CN" w:bidi="ar"/>
        </w:rPr>
        <w:t xml:space="preserve"> palette=</w:t>
      </w:r>
      <w:r>
        <w:rPr>
          <w:rFonts w:hint="default" w:ascii="Times New Roman" w:hAnsi="Times New Roman" w:eastAsia="Consolas" w:cs="Times New Roman"/>
          <w:b w:val="0"/>
          <w:bCs w:val="0"/>
          <w:color w:val="CE9178"/>
          <w:kern w:val="0"/>
          <w:sz w:val="21"/>
          <w:szCs w:val="21"/>
          <w:shd w:val="clear" w:fill="282A2C"/>
          <w:lang w:val="en-US" w:eastAsia="zh-CN" w:bidi="ar"/>
        </w:rPr>
        <w:t>'cool'</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187C1902">
      <w:pPr>
        <w:keepNext w:val="0"/>
        <w:keepLines w:val="0"/>
        <w:widowControl/>
        <w:suppressLineNumbers w:val="0"/>
        <w:shd w:val="clear" w:fill="282A2C"/>
        <w:spacing w:line="285" w:lineRule="atLeast"/>
        <w:jc w:val="left"/>
        <w:rPr>
          <w:rFonts w:hint="default" w:ascii="Times New Roman" w:hAnsi="Times New Roman" w:eastAsia="Consolas" w:cs="Times New Roman"/>
          <w:b w:val="0"/>
          <w:bCs w:val="0"/>
          <w:color w:val="D4D4D4"/>
          <w:sz w:val="21"/>
          <w:szCs w:val="21"/>
        </w:rPr>
      </w:pPr>
      <w:r>
        <w:rPr>
          <w:rFonts w:hint="default" w:ascii="Times New Roman" w:hAnsi="Times New Roman" w:eastAsia="Consolas" w:cs="Times New Roman"/>
          <w:b w:val="0"/>
          <w:bCs w:val="0"/>
          <w:color w:val="D4D4D4"/>
          <w:kern w:val="0"/>
          <w:sz w:val="21"/>
          <w:szCs w:val="21"/>
          <w:shd w:val="clear" w:fill="282A2C"/>
          <w:lang w:val="en-US" w:eastAsia="zh-CN" w:bidi="ar"/>
        </w:rPr>
        <w:t>plt.title</w:t>
      </w:r>
      <w:r>
        <w:rPr>
          <w:rFonts w:hint="default" w:ascii="Times New Roman" w:hAnsi="Times New Roman" w:eastAsia="Consolas" w:cs="Times New Roman"/>
          <w:b w:val="0"/>
          <w:bCs w:val="0"/>
          <w:color w:val="DCDCDC"/>
          <w:kern w:val="0"/>
          <w:sz w:val="21"/>
          <w:szCs w:val="21"/>
          <w:shd w:val="clear" w:fill="282A2C"/>
          <w:lang w:val="en-US" w:eastAsia="zh-CN" w:bidi="ar"/>
        </w:rPr>
        <w:t>(</w:t>
      </w:r>
      <w:r>
        <w:rPr>
          <w:rFonts w:hint="default" w:ascii="Times New Roman" w:hAnsi="Times New Roman" w:eastAsia="Consolas" w:cs="Times New Roman"/>
          <w:b w:val="0"/>
          <w:bCs w:val="0"/>
          <w:color w:val="CE9178"/>
          <w:kern w:val="0"/>
          <w:sz w:val="21"/>
          <w:szCs w:val="21"/>
          <w:shd w:val="clear" w:fill="282A2C"/>
          <w:lang w:val="en-US" w:eastAsia="zh-CN" w:bidi="ar"/>
        </w:rPr>
        <w:t>'Phương Thức Thanh Toán Ưa Chuộng'</w:t>
      </w:r>
      <w:r>
        <w:rPr>
          <w:rFonts w:hint="default" w:ascii="Times New Roman" w:hAnsi="Times New Roman" w:eastAsia="Consolas" w:cs="Times New Roman"/>
          <w:b w:val="0"/>
          <w:bCs w:val="0"/>
          <w:color w:val="DCDCDC"/>
          <w:kern w:val="0"/>
          <w:sz w:val="21"/>
          <w:szCs w:val="21"/>
          <w:shd w:val="clear" w:fill="282A2C"/>
          <w:lang w:val="en-US" w:eastAsia="zh-CN" w:bidi="ar"/>
        </w:rPr>
        <w:t>)</w:t>
      </w:r>
    </w:p>
    <w:p w14:paraId="44065EDB">
      <w:pPr>
        <w:pStyle w:val="10"/>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Đ</w:t>
      </w:r>
      <w:r>
        <w:rPr>
          <w:rFonts w:hint="default" w:ascii="Times New Roman" w:hAnsi="Times New Roman" w:eastAsia="SimSun" w:cs="Times New Roman"/>
          <w:b w:val="0"/>
          <w:bCs w:val="0"/>
          <w:sz w:val="24"/>
          <w:szCs w:val="24"/>
        </w:rPr>
        <w:t>ặt biểu đồ "Phương Thức Thanh Toán Ưa Chuộng" vào đúng vị trí trong dashboard.</w:t>
      </w:r>
    </w:p>
    <w:p w14:paraId="4B0B2026">
      <w:pPr>
        <w:pStyle w:val="10"/>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Đếm xem </w:t>
      </w:r>
      <w:r>
        <w:rPr>
          <w:rStyle w:val="11"/>
          <w:rFonts w:hint="default" w:ascii="Times New Roman" w:hAnsi="Times New Roman" w:eastAsia="SimSun" w:cs="Times New Roman"/>
          <w:b w:val="0"/>
          <w:bCs w:val="0"/>
          <w:sz w:val="24"/>
          <w:szCs w:val="24"/>
        </w:rPr>
        <w:t>mỗi phương thức thanh toán xuất hiện bao nhiêu lần</w:t>
      </w:r>
      <w:r>
        <w:rPr>
          <w:rFonts w:hint="default" w:ascii="Times New Roman" w:hAnsi="Times New Roman" w:eastAsia="SimSun" w:cs="Times New Roman"/>
          <w:b w:val="0"/>
          <w:bCs w:val="0"/>
          <w:sz w:val="24"/>
          <w:szCs w:val="24"/>
        </w:rPr>
        <w:t xml:space="preserve"> trong dataset.</w:t>
      </w:r>
    </w:p>
    <w:p w14:paraId="11F48E86">
      <w:pPr>
        <w:pStyle w:val="10"/>
        <w:keepNext w:val="0"/>
        <w:keepLines w:val="0"/>
        <w:widowControl/>
        <w:numPr>
          <w:numId w:val="0"/>
        </w:numPr>
        <w:suppressLineNumbers w:val="0"/>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10250" cy="33528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5810250" cy="3352800"/>
                    </a:xfrm>
                    <a:prstGeom prst="rect">
                      <a:avLst/>
                    </a:prstGeom>
                    <a:noFill/>
                    <a:ln>
                      <a:noFill/>
                    </a:ln>
                  </pic:spPr>
                </pic:pic>
              </a:graphicData>
            </a:graphic>
          </wp:inline>
        </w:drawing>
      </w:r>
    </w:p>
    <w:p w14:paraId="6C4A3A1D">
      <w:pPr>
        <w:pStyle w:val="10"/>
        <w:keepNext w:val="0"/>
        <w:keepLines w:val="0"/>
        <w:widowControl/>
        <w:numPr>
          <w:ilvl w:val="0"/>
          <w:numId w:val="28"/>
        </w:numPr>
        <w:suppressLineNumbers w:val="0"/>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Số liệu chi tiết:</w:t>
      </w:r>
    </w:p>
    <w:p w14:paraId="0C22452C">
      <w:pPr>
        <w:pStyle w:val="10"/>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Thị phần của 6 phương thức thanh toán gần như chia đều miếng bánh 100%:</w:t>
      </w:r>
    </w:p>
    <w:p w14:paraId="74DC5018">
      <w:pPr>
        <w:pStyle w:val="10"/>
        <w:keepNext w:val="0"/>
        <w:keepLines w:val="0"/>
        <w:widowControl/>
        <w:numPr>
          <w:ilvl w:val="0"/>
          <w:numId w:val="29"/>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PayPal: 17.4%</w:t>
      </w:r>
    </w:p>
    <w:p w14:paraId="5A5C7E62">
      <w:pPr>
        <w:pStyle w:val="10"/>
        <w:keepNext w:val="0"/>
        <w:keepLines w:val="0"/>
        <w:widowControl/>
        <w:numPr>
          <w:ilvl w:val="0"/>
          <w:numId w:val="29"/>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Credit Card: 17.2%</w:t>
      </w:r>
    </w:p>
    <w:p w14:paraId="003E80A6">
      <w:pPr>
        <w:pStyle w:val="10"/>
        <w:keepNext w:val="0"/>
        <w:keepLines w:val="0"/>
        <w:widowControl/>
        <w:numPr>
          <w:ilvl w:val="0"/>
          <w:numId w:val="29"/>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Cash (Tiền mặt): 17.2%</w:t>
      </w:r>
    </w:p>
    <w:p w14:paraId="76B53A1B">
      <w:pPr>
        <w:pStyle w:val="10"/>
        <w:keepNext w:val="0"/>
        <w:keepLines w:val="0"/>
        <w:widowControl/>
        <w:numPr>
          <w:ilvl w:val="0"/>
          <w:numId w:val="29"/>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Debit Card: 16.3%</w:t>
      </w:r>
    </w:p>
    <w:p w14:paraId="3F01A66B">
      <w:pPr>
        <w:pStyle w:val="10"/>
        <w:keepNext w:val="0"/>
        <w:keepLines w:val="0"/>
        <w:widowControl/>
        <w:numPr>
          <w:ilvl w:val="0"/>
          <w:numId w:val="29"/>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Venmo: 16.3%</w:t>
      </w:r>
    </w:p>
    <w:p w14:paraId="5D65E7A0">
      <w:pPr>
        <w:pStyle w:val="10"/>
        <w:keepNext w:val="0"/>
        <w:keepLines w:val="0"/>
        <w:widowControl/>
        <w:numPr>
          <w:ilvl w:val="0"/>
          <w:numId w:val="29"/>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Bank Transfer: 15.7%</w:t>
      </w:r>
    </w:p>
    <w:p w14:paraId="199AC532">
      <w:pPr>
        <w:pStyle w:val="10"/>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Chi tiêu trung bình: Cũng đi ngang tăm tắp ở mức ~$60, không có kênh nào vượt trội về giá trị đơn hàng.</w:t>
      </w:r>
    </w:p>
    <w:p w14:paraId="45DFF869">
      <w:pPr>
        <w:pStyle w:val="10"/>
        <w:keepNext w:val="0"/>
        <w:keepLines w:val="0"/>
        <w:widowControl/>
        <w:numPr>
          <w:ilvl w:val="0"/>
          <w:numId w:val="28"/>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w:t>
      </w:r>
    </w:p>
    <w:p w14:paraId="2F4338B8">
      <w:pPr>
        <w:keepNext w:val="0"/>
        <w:keepLines w:val="0"/>
        <w:widowControl/>
        <w:numPr>
          <w:ilvl w:val="0"/>
          <w:numId w:val="30"/>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Khách hàng "Đa hệ"</w:t>
      </w:r>
    </w:p>
    <w:p w14:paraId="73D54158">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Hiện tượng: Khách hàng của bạn không ưu ái đặc biệt một cổng thanh toán nào. Họ dùng bất cứ thứ gì họ có trong tay.</w:t>
      </w:r>
    </w:p>
    <w:p w14:paraId="425C66EA">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Ý nghĩa: Bạn không thể "ép" khách hàng chuyển đổi. Nếu bạn bỏ phương thức thanh toán PayPal, bạn sẽ mất ngay 17% khách hàng. Nếu bạn từ chối nhận Tiền mặt, bạn mất tiếp 17% nữa.</w:t>
      </w:r>
    </w:p>
    <w:p w14:paraId="4F835379">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Thách thức: Bạn buộc phải duy trì một hệ thống đối soát (Reconciliation) phức tạp vì phải làm việc với 6 đối tác tài chính khác nhau.</w:t>
      </w:r>
    </w:p>
    <w:p w14:paraId="6262F472">
      <w:pPr>
        <w:keepNext w:val="0"/>
        <w:keepLines w:val="0"/>
        <w:widowControl/>
        <w:numPr>
          <w:ilvl w:val="0"/>
          <w:numId w:val="30"/>
        </w:numPr>
        <w:suppressLineNumbers w:val="0"/>
        <w:ind w:left="42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Gánh nặng của "Tiền mặt"</w:t>
      </w:r>
    </w:p>
    <w:p w14:paraId="5BDDDCB9">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Vấn đề: Tỷ lệ dùng tiền mặt (Cash) vẫn rất cao (17.2%), ngang ngửa với thẻ tín dụng.</w:t>
      </w:r>
    </w:p>
    <w:p w14:paraId="6014CCD0">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Rủi ro:</w:t>
      </w:r>
    </w:p>
    <w:p w14:paraId="7BDA8B5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Thất thoát: Quản lý tiền mặt tại quầy luôn tiềm ẩn rủi ro mất mát/nhầm lẫn cao hơn so với giao dịch số.</w:t>
      </w:r>
    </w:p>
    <w:p w14:paraId="666A904A">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Logistics: Nếu đây là đơn hàng online (COD), chi phí thu hộ và rủi ro bị "bom hàng" (hoàn trả) với đơn COD thường cao hơn đơn đã thanh toán trước.</w:t>
      </w:r>
    </w:p>
    <w:p w14:paraId="2F94F8BD">
      <w:pPr>
        <w:keepNext w:val="0"/>
        <w:keepLines w:val="0"/>
        <w:widowControl/>
        <w:numPr>
          <w:numId w:val="0"/>
        </w:numPr>
        <w:suppressLineNumbers w:val="0"/>
        <w:ind w:left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Sự trỗi dậy của Ví điện tử</w:t>
      </w:r>
    </w:p>
    <w:p w14:paraId="45B55B82">
      <w:pPr>
        <w:pStyle w:val="10"/>
        <w:keepNext w:val="0"/>
        <w:keepLines w:val="0"/>
        <w:widowControl/>
        <w:numPr>
          <w:numId w:val="0"/>
        </w:numPr>
        <w:suppressLineNumbers w:val="0"/>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Tổng hợp: Nếu cộng PayPal + Venmo lại, nhóm Ví điện tử chiếm tới 33.7%.</w:t>
      </w:r>
    </w:p>
    <w:p w14:paraId="07FC0E55">
      <w:pPr>
        <w:pStyle w:val="10"/>
        <w:keepNext w:val="0"/>
        <w:keepLines w:val="0"/>
        <w:widowControl/>
        <w:numPr>
          <w:numId w:val="0"/>
        </w:numPr>
        <w:suppressLineNumbers w:val="0"/>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Cơ hội: Đây là nhóm khách hàng rành công nghệ. Các chương trình marketing trên nền tảng số (như "Giảm 5$ khi thanh toán qua PayPal") sẽ cực kỳ hiệu quả với 1/3 lượng khách hàng này.</w:t>
      </w:r>
    </w:p>
    <w:p w14:paraId="1B9E04C3">
      <w:pPr>
        <w:pStyle w:val="10"/>
        <w:keepNext w:val="0"/>
        <w:keepLines w:val="0"/>
        <w:widowControl/>
        <w:numPr>
          <w:ilvl w:val="0"/>
          <w:numId w:val="28"/>
        </w:numPr>
        <w:suppressLineNumbers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Kết luận:</w:t>
      </w:r>
    </w:p>
    <w:p w14:paraId="7727676B">
      <w:pPr>
        <w:pStyle w:val="10"/>
        <w:keepNext w:val="0"/>
        <w:keepLines w:val="0"/>
        <w:widowControl/>
        <w:numPr>
          <w:numId w:val="0"/>
        </w:numPr>
        <w:suppressLineNumbers w:val="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Sự phân mảnh đồng đều trong phương thức thanh toán là một 'lời nhắc nhở đắt giá' về sự linh hoạt. Chúng ta không được phép cắt giảm bất kỳ cổng thanh toán nào, vì mỗi cổng đều đang nắm giữ một lượng khách hàng trọng yếu như nhau. Tuy nhiên, chiến lược dài hạn phải là 'Số hóa dòng tiền': Dùng ưu đãi để nhẹ nhàng điều hướng 17% khách hàng dùng Tiền mặt sang các kênh Ví điện tử (PayPal/Venmo) nhằm giảm tải rủi ro quản lý tiền mặt.</w:t>
      </w:r>
    </w:p>
    <w:p w14:paraId="541544FC">
      <w:pPr>
        <w:pStyle w:val="10"/>
        <w:keepNext w:val="0"/>
        <w:keepLines w:val="0"/>
        <w:widowControl/>
        <w:numPr>
          <w:ilvl w:val="0"/>
          <w:numId w:val="8"/>
        </w:numPr>
        <w:suppressLineNumbers w:val="0"/>
        <w:ind w:left="0" w:leftChars="0" w:firstLine="0" w:firstLineChars="0"/>
        <w:outlineLvl w:val="0"/>
        <w:rPr>
          <w:rFonts w:hint="default" w:ascii="Times New Roman" w:hAnsi="Times New Roman" w:eastAsia="SimSun" w:cs="Times New Roman"/>
          <w:b/>
          <w:bCs/>
          <w:sz w:val="32"/>
          <w:szCs w:val="32"/>
          <w:lang w:val="en-US"/>
        </w:rPr>
      </w:pPr>
      <w:bookmarkStart w:id="152" w:name="_Toc9872"/>
      <w:bookmarkStart w:id="153" w:name="_Toc26974"/>
      <w:bookmarkStart w:id="154" w:name="_Toc14514"/>
      <w:bookmarkStart w:id="155" w:name="_Toc31345"/>
      <w:bookmarkStart w:id="156" w:name="_Toc18737"/>
      <w:bookmarkStart w:id="157" w:name="_Toc32125"/>
      <w:bookmarkStart w:id="158" w:name="_Toc17189"/>
      <w:bookmarkStart w:id="159" w:name="_Toc31934"/>
      <w:r>
        <w:rPr>
          <w:rFonts w:hint="default" w:ascii="Times New Roman" w:hAnsi="Times New Roman" w:eastAsia="SimSun" w:cs="Times New Roman"/>
          <w:b/>
          <w:bCs/>
          <w:sz w:val="32"/>
          <w:szCs w:val="32"/>
          <w:lang w:val="en-US"/>
        </w:rPr>
        <w:t>NHẬN XÉT VÀ ĐÁNH GIÁ</w:t>
      </w:r>
      <w:bookmarkEnd w:id="152"/>
      <w:bookmarkEnd w:id="153"/>
      <w:bookmarkEnd w:id="154"/>
      <w:bookmarkEnd w:id="155"/>
      <w:bookmarkEnd w:id="156"/>
      <w:bookmarkEnd w:id="157"/>
      <w:bookmarkEnd w:id="158"/>
      <w:bookmarkEnd w:id="159"/>
    </w:p>
    <w:p w14:paraId="3961F8DF">
      <w:pPr>
        <w:pStyle w:val="10"/>
        <w:keepNext w:val="0"/>
        <w:keepLines w:val="0"/>
        <w:widowControl/>
        <w:numPr>
          <w:numId w:val="0"/>
        </w:numPr>
        <w:suppressLineNumbers w:val="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Doanh nghiệp này thực chất đang hoạt động như một thương hiệu Thời trang Nam giới (Men's Fashion) hướng tới phân khúc Trung niên, với sản phẩm cốt lõi là Quần áo (Clothing). Mặc dù có bán đa dạng danh mục và cho cả hai giới, nhưng dữ liệu chỉ ra rằng nam giới và mặt hàng quần áo đang "gánh" toàn bộ doanh thu.</w:t>
      </w:r>
    </w:p>
    <w:p w14:paraId="6DDABF6F">
      <w:pPr>
        <w:pStyle w:val="2"/>
        <w:keepNext w:val="0"/>
        <w:keepLines w:val="0"/>
        <w:widowControl/>
        <w:suppressLineNumbers w:val="0"/>
        <w:outlineLvl w:val="1"/>
        <w:rPr>
          <w:rFonts w:hint="default" w:ascii="Times New Roman" w:hAnsi="Times New Roman" w:cs="Times New Roman"/>
          <w:b/>
          <w:bCs/>
          <w:sz w:val="28"/>
          <w:szCs w:val="28"/>
        </w:rPr>
      </w:pPr>
      <w:bookmarkStart w:id="160" w:name="_Toc31127"/>
      <w:bookmarkStart w:id="161" w:name="_Toc30205"/>
      <w:bookmarkStart w:id="162" w:name="_Toc9622"/>
      <w:bookmarkStart w:id="163" w:name="_Toc23503"/>
      <w:bookmarkStart w:id="164" w:name="_Toc22512"/>
      <w:bookmarkStart w:id="165" w:name="_Toc23453"/>
      <w:bookmarkStart w:id="166" w:name="_Toc16319"/>
      <w:bookmarkStart w:id="167" w:name="_Toc23005"/>
      <w:r>
        <w:rPr>
          <w:rFonts w:hint="default" w:ascii="Times New Roman" w:hAnsi="Times New Roman" w:cs="Times New Roman"/>
          <w:b/>
          <w:bCs/>
          <w:sz w:val="28"/>
          <w:szCs w:val="28"/>
          <w:lang w:val="en-US"/>
        </w:rPr>
        <w:t xml:space="preserve">6.1 </w:t>
      </w:r>
      <w:r>
        <w:rPr>
          <w:rFonts w:hint="default" w:ascii="Times New Roman" w:hAnsi="Times New Roman" w:cs="Times New Roman"/>
          <w:b/>
          <w:bCs/>
          <w:sz w:val="28"/>
          <w:szCs w:val="28"/>
        </w:rPr>
        <w:t>Các điểm sáng</w:t>
      </w:r>
      <w:bookmarkEnd w:id="160"/>
      <w:bookmarkEnd w:id="161"/>
      <w:bookmarkEnd w:id="162"/>
      <w:bookmarkEnd w:id="163"/>
      <w:bookmarkEnd w:id="164"/>
      <w:bookmarkEnd w:id="165"/>
      <w:bookmarkEnd w:id="166"/>
      <w:bookmarkEnd w:id="167"/>
    </w:p>
    <w:p w14:paraId="753A615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Sản phẩm chủ lực rõ ràng: Danh mục Clothing áp đảo hoàn toàn. Điều này tốt cho việc định vị thương hiệu (khách hàng nhớ đến shop là nhớ đến quần áo).</w:t>
      </w:r>
    </w:p>
    <w:p w14:paraId="214C36B2">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Tệp khách hàng Nam giới trung thành: Việc Nam giới chiếm 68% là một lợi thế cạnh tranh độc đáo (USP), vì thị trường thời trang nữ thường cạnh tranh khốc liệt hơn nhiều. Khách hàng nam thường trung thành và ít đổi trả hàng hơn nếu sản phẩm ổn.</w:t>
      </w:r>
    </w:p>
    <w:p w14:paraId="3F252251">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Dòng tiền ổn định: Doanh thu phân bổ khá đều qua các mùa (Xuân, Hạ, Thu, Đông), không bị tình trạng "ngủ đông" hay phụ thuộc vào mùa sale cuối năm.</w:t>
      </w:r>
    </w:p>
    <w:p w14:paraId="7FDF791F">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Thanh toán hiện đại: Tỷ lệ chấp nhận PayPal và các ví điện tử cao cho thấy quy trình thanh toán của shop đang vận hành tốt.</w:t>
      </w:r>
    </w:p>
    <w:p w14:paraId="0805BB82">
      <w:pPr>
        <w:pStyle w:val="2"/>
        <w:keepNext w:val="0"/>
        <w:keepLines w:val="0"/>
        <w:widowControl/>
        <w:suppressLineNumbers w:val="0"/>
        <w:outlineLvl w:val="1"/>
        <w:rPr>
          <w:rFonts w:hint="default" w:ascii="Times New Roman" w:hAnsi="Times New Roman" w:cs="Times New Roman"/>
          <w:b/>
          <w:bCs/>
          <w:sz w:val="28"/>
          <w:szCs w:val="28"/>
        </w:rPr>
      </w:pPr>
      <w:bookmarkStart w:id="168" w:name="_Toc23290"/>
      <w:bookmarkStart w:id="169" w:name="_Toc26363"/>
      <w:bookmarkStart w:id="170" w:name="_Toc28412"/>
      <w:bookmarkStart w:id="171" w:name="_Toc12071"/>
      <w:bookmarkStart w:id="172" w:name="_Toc3777"/>
      <w:bookmarkStart w:id="173" w:name="_Toc29143"/>
      <w:bookmarkStart w:id="174" w:name="_Toc25039"/>
      <w:bookmarkStart w:id="175" w:name="_Toc31612"/>
      <w:r>
        <w:rPr>
          <w:rFonts w:hint="default" w:ascii="Times New Roman" w:hAnsi="Times New Roman" w:cs="Times New Roman"/>
          <w:b/>
          <w:bCs/>
          <w:sz w:val="28"/>
          <w:szCs w:val="28"/>
          <w:lang w:val="en-US"/>
        </w:rPr>
        <w:t xml:space="preserve">6.2 </w:t>
      </w:r>
      <w:r>
        <w:rPr>
          <w:rFonts w:hint="default" w:ascii="Times New Roman" w:hAnsi="Times New Roman" w:cs="Times New Roman"/>
          <w:b/>
          <w:bCs/>
          <w:sz w:val="28"/>
          <w:szCs w:val="28"/>
        </w:rPr>
        <w:t>Những điểm hạn chế &amp; Rủi ro</w:t>
      </w:r>
      <w:bookmarkEnd w:id="168"/>
      <w:bookmarkEnd w:id="169"/>
      <w:bookmarkEnd w:id="170"/>
      <w:bookmarkEnd w:id="171"/>
      <w:bookmarkEnd w:id="172"/>
      <w:bookmarkEnd w:id="173"/>
      <w:bookmarkEnd w:id="174"/>
      <w:bookmarkEnd w:id="175"/>
      <w:r>
        <w:rPr>
          <w:rFonts w:hint="default" w:ascii="Times New Roman" w:hAnsi="Times New Roman" w:cs="Times New Roman"/>
          <w:b/>
          <w:bCs/>
          <w:sz w:val="28"/>
          <w:szCs w:val="28"/>
        </w:rPr>
        <w:t xml:space="preserve"> </w:t>
      </w:r>
    </w:p>
    <w:p w14:paraId="565B774C">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Phụ thuộc quá lớn vào một danh mục: Nếu thị trường quần áo bão hòa hoặc có xu hướng thời trang mới mà shop không cập nhật kịp, doanh thu sẽ sụt giảm nghiêm trọng vì các mảng Phụ kiện (Accessories) và Giày dép (Footwear) đang quá yếu.</w:t>
      </w:r>
    </w:p>
    <w:p w14:paraId="18F17AED">
      <w:pPr>
        <w:pStyle w:val="10"/>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Chất lượng trải nghiệm chưa cao: Điểm đánh giá trung bình 3.75/5.0 là mức "báo động vàng". Trong thương mại điện tử, mức an toàn thường phải từ 4.2 trở lên. Có vẻ như khách mua nhiều nhưng chưa thực sự hài lòng (có thể do size số, chất liệu hoặc thời gian ship).</w:t>
      </w:r>
    </w:p>
    <w:p w14:paraId="219ED290">
      <w:pPr>
        <w:pStyle w:val="10"/>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cs="Times New Roman"/>
          <w:b w:val="0"/>
          <w:bCs w:val="0"/>
          <w:sz w:val="24"/>
          <w:szCs w:val="24"/>
        </w:rPr>
        <w:t>Bỏ ngỏ thị trường Nữ giới: Với chỉ 32% khách hàng là nữ, shop đang lãng phí một nửa thị trường tiềm năng, hoặc chiến lược marketing hiện tại hoàn toàn không chạm được đến "insight" của phụ nữ.</w:t>
      </w:r>
    </w:p>
    <w:p w14:paraId="69558BA9">
      <w:pPr>
        <w:tabs>
          <w:tab w:val="left" w:pos="3750"/>
        </w:tabs>
        <w:outlineLvl w:val="0"/>
        <w:rPr>
          <w:rFonts w:hint="default" w:ascii="Times New Roman" w:hAnsi="Times New Roman" w:cs="Times New Roman"/>
          <w:b/>
          <w:bCs/>
          <w:sz w:val="32"/>
          <w:szCs w:val="32"/>
        </w:rPr>
      </w:pPr>
      <w:bookmarkStart w:id="176" w:name="_Toc3926"/>
      <w:bookmarkStart w:id="177" w:name="_Toc30944"/>
      <w:bookmarkStart w:id="178" w:name="_Toc3528"/>
      <w:bookmarkStart w:id="179" w:name="_Toc25910"/>
      <w:bookmarkStart w:id="180" w:name="_Toc8975"/>
      <w:bookmarkStart w:id="181" w:name="_Toc14"/>
      <w:bookmarkStart w:id="182" w:name="_Toc26618"/>
      <w:bookmarkStart w:id="183" w:name="_Toc11419"/>
      <w:r>
        <w:rPr>
          <w:rFonts w:hint="default" w:ascii="Times New Roman" w:hAnsi="Times New Roman" w:cs="Times New Roman"/>
          <w:b/>
          <w:bCs/>
          <w:sz w:val="32"/>
          <w:szCs w:val="32"/>
          <w:lang w:val="en-US"/>
        </w:rPr>
        <w:t>7</w:t>
      </w:r>
      <w:r>
        <w:rPr>
          <w:rFonts w:hint="default" w:ascii="Times New Roman" w:hAnsi="Times New Roman" w:cs="Times New Roman"/>
          <w:b/>
          <w:bCs/>
          <w:sz w:val="32"/>
          <w:szCs w:val="32"/>
        </w:rPr>
        <w:t>. PHƯƠNG HƯỚNG PHÁT TRIỂN VÀ KHUYẾN NGHỊ CHIẾN LƯỢC</w:t>
      </w:r>
      <w:bookmarkEnd w:id="176"/>
      <w:bookmarkEnd w:id="177"/>
      <w:bookmarkEnd w:id="178"/>
      <w:bookmarkEnd w:id="179"/>
      <w:bookmarkEnd w:id="180"/>
      <w:bookmarkEnd w:id="181"/>
      <w:bookmarkEnd w:id="182"/>
      <w:bookmarkEnd w:id="183"/>
    </w:p>
    <w:p w14:paraId="5FE6FDD8">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Dựa trên kết quả phân tích ở các phần trước, nghiên cứu đã xác định được những yếu tố ảnh hưởng mạnh đến hành vi mua sắm của người tiêu dùng, gồm: giá cả, chất lượng sản phẩm, thương hiệu, hoạt động truyền thông và sự thuận tiện khi mua sắm. Những yếu tố này quyết định việc khách hàng có mua hay không, có quay lại hay không và họ đánh giá doanh nghiệp như thế nào.</w:t>
      </w:r>
    </w:p>
    <w:p w14:paraId="3BA5402E">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Trong bối cảnh thị trường cạnh tranh và người tiêu dùng ngày càng có nhiều sự lựa chọn, doanh nghiệp cần phải điều chỉnh chiến lược sao cho phù hợp với nhu cầu thực tế của khách hàng. Vì vậy, phần này sẽ đề xuất một số chiến lược quan trọng để doanh nghiệp có thể cải thiện trải nghiệm khách hàng, tăng doanh số và phát triển bền vững trong tương lai.</w:t>
      </w:r>
    </w:p>
    <w:p w14:paraId="4D9BF017">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Ngoài ra, nghiên cứu cũng đưa ra định hướng phát triển lâu dài, giúp doanh nghiệp nắm bắt xu hướng tiêu dùng mới và áp dụng công nghệ hiện đại nhằm nâng cao hiệu quả kinh doanh.</w:t>
      </w:r>
    </w:p>
    <w:p w14:paraId="184EEEE2">
      <w:pPr>
        <w:tabs>
          <w:tab w:val="left" w:pos="3750"/>
        </w:tabs>
        <w:outlineLvl w:val="1"/>
        <w:rPr>
          <w:rFonts w:hint="default" w:ascii="Times New Roman" w:hAnsi="Times New Roman" w:cs="Times New Roman"/>
          <w:b/>
          <w:bCs/>
          <w:sz w:val="28"/>
          <w:szCs w:val="28"/>
        </w:rPr>
      </w:pPr>
      <w:bookmarkStart w:id="184" w:name="_Toc28902"/>
      <w:bookmarkStart w:id="185" w:name="_Toc22601"/>
      <w:bookmarkStart w:id="186" w:name="_Toc32477"/>
      <w:bookmarkStart w:id="187" w:name="_Toc12149"/>
      <w:bookmarkStart w:id="188" w:name="_Toc22034"/>
      <w:bookmarkStart w:id="189" w:name="_Toc31401"/>
      <w:bookmarkStart w:id="190" w:name="_Toc13462"/>
      <w:bookmarkStart w:id="191" w:name="_Toc21621"/>
      <w:r>
        <w:rPr>
          <w:rFonts w:hint="default" w:ascii="Times New Roman" w:hAnsi="Times New Roman" w:cs="Times New Roman"/>
          <w:b/>
          <w:bCs/>
          <w:sz w:val="28"/>
          <w:szCs w:val="28"/>
          <w:lang w:val="en-US"/>
        </w:rPr>
        <w:t>7</w:t>
      </w:r>
      <w:r>
        <w:rPr>
          <w:rFonts w:hint="default" w:ascii="Times New Roman" w:hAnsi="Times New Roman" w:cs="Times New Roman"/>
          <w:b/>
          <w:bCs/>
          <w:sz w:val="28"/>
          <w:szCs w:val="28"/>
        </w:rPr>
        <w:t>.1 Khuyến nghị chiến lược:</w:t>
      </w:r>
      <w:bookmarkEnd w:id="184"/>
      <w:bookmarkEnd w:id="185"/>
      <w:bookmarkEnd w:id="186"/>
      <w:bookmarkEnd w:id="187"/>
      <w:bookmarkEnd w:id="188"/>
      <w:bookmarkEnd w:id="189"/>
      <w:bookmarkEnd w:id="190"/>
      <w:bookmarkEnd w:id="191"/>
    </w:p>
    <w:p w14:paraId="272F0B2D">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Tăng cường chiến lược cạnh tranh</w:t>
      </w:r>
    </w:p>
    <w:p w14:paraId="52CC843B">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 xml:space="preserve">Giá cả là yếu tố có tác động mạnh đến quyết định mua sắm.  Các doanh nghiệp cần xây dựng mức giá hợp lý, kết hợp các chương trình giảm giá, khuyến mãi định kỳ và chính sách ưu đãi cho khách hàng thân thiết.Từ đó, được khách hàng ủng hộ và cùng với đó giới thiệu cho những người khác để thương hiệu ngày càng phát triển </w:t>
      </w:r>
    </w:p>
    <w:p w14:paraId="0AF99ED5">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Nâng cao chất lượng sản phẩm và dịch vụ</w:t>
      </w:r>
    </w:p>
    <w:p w14:paraId="254F0B3A">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Chất lượng được người tiêu dùng đánh giá cao và ảnh hưởng lớn đến ý định mua lại. Doanh nghiệp cần đảm bảo kiểm soát chất lượng, đa dạng hóa sản phẩm và cải thiện trải nghiệm dịch vụ trước – trong – sau khi bán hàng.</w:t>
      </w:r>
    </w:p>
    <w:p w14:paraId="646E6C3C">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Xây dựng và củng cố thương hiệu</w:t>
      </w:r>
    </w:p>
    <w:p w14:paraId="7B3B3487">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Thương hiệu uy tín giúp tăng niềm tin và giảm rủi ro khi mua sắm. Doanh nghiệp cần đầu tư vào các yếu tố truyền thông, quảng bá hình ảnh, xây dựng thông điệp nhất quán và duy trì sự hiện diện trên các kênh số. Nhằm tiếp cận với những người mua hàng có thể đảm bảo uy tín tránh người tiêu dùng mông lung về sản phẩm</w:t>
      </w:r>
    </w:p>
    <w:p w14:paraId="295B0D1D">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Đẩy mạnh hoạt động truyền thông – marketing số</w:t>
      </w:r>
    </w:p>
    <w:p w14:paraId="2512E4EF">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Mạng xã hội như Facebook, TikTok, Youtube..v.. và các nền tảng trực tuyến có vai trò quan trọng trong hành vi mua sắm. Doanh nghiệp nên tăng cường marketing online, hợp tác với KOL/KOC, sử dụng quảng cáo mục tiêu và tối ưu nội dung truyền thông.</w:t>
      </w:r>
    </w:p>
    <w:p w14:paraId="60E55EAB">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 Cải thiện sự thuận tiện trong mua sắm</w:t>
      </w:r>
    </w:p>
    <w:p w14:paraId="54E3C552">
      <w:pPr>
        <w:tabs>
          <w:tab w:val="left" w:pos="3750"/>
        </w:tabs>
        <w:rPr>
          <w:rFonts w:hint="default" w:ascii="Times New Roman" w:hAnsi="Times New Roman" w:cs="Times New Roman"/>
          <w:sz w:val="24"/>
          <w:szCs w:val="24"/>
        </w:rPr>
      </w:pPr>
      <w:r>
        <w:rPr>
          <w:rFonts w:hint="default" w:ascii="Times New Roman" w:hAnsi="Times New Roman" w:cs="Times New Roman"/>
          <w:sz w:val="24"/>
          <w:szCs w:val="24"/>
        </w:rPr>
        <w:t>Người tiêu dùng đánh giá cao sự nhanh chóng và dễ dàng. Doanh nghiệp có thể tối ưu quy trình thanh toán, đa dạng phương thức giao hàng, ứng dụng công nghệ để nâng cao trải nghiệm mua sắm.</w:t>
      </w:r>
    </w:p>
    <w:p w14:paraId="6371BE56">
      <w:pPr>
        <w:pStyle w:val="13"/>
        <w:numPr>
          <w:numId w:val="0"/>
        </w:numPr>
        <w:tabs>
          <w:tab w:val="left" w:pos="3750"/>
        </w:tabs>
        <w:ind w:leftChars="0"/>
        <w:outlineLvl w:val="1"/>
        <w:rPr>
          <w:rFonts w:hint="default" w:ascii="Times New Roman" w:hAnsi="Times New Roman" w:cs="Times New Roman"/>
          <w:b/>
          <w:bCs/>
          <w:sz w:val="28"/>
          <w:szCs w:val="28"/>
        </w:rPr>
      </w:pPr>
      <w:bookmarkStart w:id="192" w:name="_Toc30653"/>
      <w:bookmarkStart w:id="193" w:name="_Toc28596"/>
      <w:bookmarkStart w:id="194" w:name="_Toc18403"/>
      <w:bookmarkStart w:id="195" w:name="_Toc21866"/>
      <w:bookmarkStart w:id="196" w:name="_Toc24243"/>
      <w:bookmarkStart w:id="197" w:name="_Toc4933"/>
      <w:bookmarkStart w:id="198" w:name="_Toc1241"/>
      <w:bookmarkStart w:id="199" w:name="_Toc29619"/>
      <w:r>
        <w:rPr>
          <w:rFonts w:hint="default" w:ascii="Times New Roman" w:hAnsi="Times New Roman" w:cs="Times New Roman"/>
          <w:b/>
          <w:bCs/>
          <w:sz w:val="28"/>
          <w:szCs w:val="28"/>
          <w:lang w:val="en-US"/>
        </w:rPr>
        <w:t xml:space="preserve">7.2 </w:t>
      </w:r>
      <w:r>
        <w:rPr>
          <w:rFonts w:hint="default" w:ascii="Times New Roman" w:hAnsi="Times New Roman" w:cs="Times New Roman"/>
          <w:b/>
          <w:bCs/>
          <w:sz w:val="28"/>
          <w:szCs w:val="28"/>
        </w:rPr>
        <w:t>Hướng phát triển trong tương lai:</w:t>
      </w:r>
      <w:bookmarkEnd w:id="192"/>
      <w:bookmarkEnd w:id="193"/>
      <w:bookmarkEnd w:id="194"/>
      <w:bookmarkEnd w:id="195"/>
      <w:bookmarkEnd w:id="196"/>
      <w:bookmarkEnd w:id="197"/>
      <w:bookmarkEnd w:id="198"/>
      <w:bookmarkEnd w:id="199"/>
    </w:p>
    <w:p w14:paraId="1D9FE2EE">
      <w:pPr>
        <w:pStyle w:val="13"/>
        <w:numPr>
          <w:numId w:val="0"/>
        </w:numPr>
        <w:tabs>
          <w:tab w:val="left" w:pos="3750"/>
        </w:tabs>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Ứng dụng chuyển đổi số mạnh mẽ hơn, như phân tích hành vi khách hàng bằng AI, cá nhân hóa đề xuất sản phẩm.</w:t>
      </w:r>
    </w:p>
    <w:p w14:paraId="19D17757">
      <w:pPr>
        <w:pStyle w:val="13"/>
        <w:numPr>
          <w:numId w:val="0"/>
        </w:numPr>
        <w:tabs>
          <w:tab w:val="left" w:pos="3750"/>
        </w:tabs>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Mở rộng thị trường, đặc biệt là kênh thương mại điện tử và mua sắm qua thiết bị di động.</w:t>
      </w:r>
    </w:p>
    <w:p w14:paraId="13DC04E6">
      <w:pPr>
        <w:pStyle w:val="13"/>
        <w:numPr>
          <w:numId w:val="0"/>
        </w:numPr>
        <w:tabs>
          <w:tab w:val="left" w:pos="3750"/>
        </w:tabs>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Nâng cao chất lượng thông tin đánh giá bằng cách khuyến khích phản hồi từ khách hàng thật.</w:t>
      </w:r>
    </w:p>
    <w:p w14:paraId="7AB4992F">
      <w:pPr>
        <w:pStyle w:val="13"/>
        <w:numPr>
          <w:numId w:val="0"/>
        </w:numPr>
        <w:tabs>
          <w:tab w:val="left" w:pos="3750"/>
        </w:tabs>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Tăng cường trách nhiệm xã hội và hướng đến tiêu dùng bền vững – xu hướng được nhiều người tiêu dùng hiện đại quan tâm.</w:t>
      </w:r>
    </w:p>
    <w:p w14:paraId="7D6591A9">
      <w:pPr>
        <w:pStyle w:val="13"/>
        <w:numPr>
          <w:numId w:val="0"/>
        </w:numPr>
        <w:tabs>
          <w:tab w:val="left" w:pos="3750"/>
        </w:tabs>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Đa dạng hóa kênh tiếp cận, kết hợp mua sắm online – offline để tối ưu trải nghiệm khách hàng.</w:t>
      </w:r>
    </w:p>
    <w:p w14:paraId="0E5026C3">
      <w:pPr>
        <w:tabs>
          <w:tab w:val="left" w:pos="3750"/>
        </w:tabs>
        <w:outlineLvl w:val="0"/>
        <w:rPr>
          <w:rFonts w:hint="default" w:ascii="Times New Roman" w:hAnsi="Times New Roman" w:cs="Times New Roman"/>
          <w:b/>
          <w:bCs/>
          <w:sz w:val="32"/>
          <w:szCs w:val="32"/>
        </w:rPr>
      </w:pPr>
      <w:bookmarkStart w:id="200" w:name="_Toc10837"/>
      <w:bookmarkStart w:id="201" w:name="_Toc27056"/>
      <w:bookmarkStart w:id="202" w:name="_Toc18932"/>
      <w:bookmarkStart w:id="203" w:name="_Toc14241"/>
      <w:bookmarkStart w:id="204" w:name="_Toc19338"/>
      <w:bookmarkStart w:id="205" w:name="_Toc1940"/>
      <w:bookmarkStart w:id="206" w:name="_Toc14205"/>
      <w:bookmarkStart w:id="207" w:name="_Toc14412"/>
      <w:r>
        <w:rPr>
          <w:rFonts w:hint="default" w:ascii="Times New Roman" w:hAnsi="Times New Roman" w:cs="Times New Roman"/>
          <w:b/>
          <w:bCs/>
          <w:sz w:val="32"/>
          <w:szCs w:val="32"/>
          <w:lang w:val="en-US"/>
        </w:rPr>
        <w:t>8</w:t>
      </w:r>
      <w:r>
        <w:rPr>
          <w:rFonts w:hint="default" w:ascii="Times New Roman" w:hAnsi="Times New Roman" w:cs="Times New Roman"/>
          <w:b/>
          <w:bCs/>
          <w:sz w:val="32"/>
          <w:szCs w:val="32"/>
        </w:rPr>
        <w:t>. KẾT LUẬN</w:t>
      </w:r>
      <w:bookmarkEnd w:id="200"/>
      <w:bookmarkEnd w:id="201"/>
      <w:bookmarkEnd w:id="202"/>
      <w:bookmarkEnd w:id="203"/>
      <w:bookmarkEnd w:id="204"/>
      <w:bookmarkEnd w:id="205"/>
      <w:bookmarkEnd w:id="206"/>
      <w:bookmarkEnd w:id="207"/>
      <w:r>
        <w:rPr>
          <w:rFonts w:hint="default" w:ascii="Times New Roman" w:hAnsi="Times New Roman" w:cs="Times New Roman"/>
          <w:b/>
          <w:bCs/>
          <w:sz w:val="32"/>
          <w:szCs w:val="32"/>
        </w:rPr>
        <w:t xml:space="preserve"> </w:t>
      </w:r>
    </w:p>
    <w:p w14:paraId="58932DF9">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Nghiên cứu về hành vi mua sắm của người tiêu dùng được thực hiện nhằm xác định những yếu tố ảnh hưởng trực tiếp đến quyết định mua hàng trong bối cảnh thị trường ngày càng cạnh tranh khắc nghiệt và sự phát triển mạnh mẽ vượt bật của thương mại điện tử. Thông qua quá trình thu thập dữ liệu khảo sát và phân tích bằng các công cụ thống kê như Excel và SPSS, nghiên cứu đã cung cấp cái nhìn toàn diện hơn và có cơ sở khoa học về hành vi của người tiêu dùng hiện nay.</w:t>
      </w:r>
    </w:p>
    <w:p w14:paraId="21579E46">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quả phân tích cho thấy các yếu tố giá cả, chất lượng sản phẩm, thương hiệu, hoạt động truyền thông – marketing và sự thuận tiện khi mua sắm là những nhân tố có tác động đáng kể đến hành vi mua sắm. Trong đó, giá cả và chất lượng là hai yếu tố nổi bật nhất, thể hiện vai trò quan trọng trong quá trình ra quyết định của khách hàng. Bên cạnh đó, uy tín thương hiệu và truyền thông trực tuyến cũng đóng vai trò quan trọng trong việc tạo niềm tin và thúc đẩy người tiêu dùng đưa ra lựa chọn mua hàng. Yếu tố thuận tiện, như sự dễ dàng khi tìm kiếm thông tin, tốc độ giao hàng và trải nghiệm mua sắm, được đánh giá cao trong bối cảnh xu hướng tiêu dùng chuyển mạnh sang môi trường trực tuyến.</w:t>
      </w:r>
    </w:p>
    <w:p w14:paraId="395F9DBA">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Dựa trên cơ sở kết quả thu được, nghiên cứu đã đề xuất các khuyến nghị chiến lược nhằm giúp doanh nghiệp nâng cao sức cạnh tranh và đáp ứng tốt hơn nhu cầu của khách hàng. Các giải pháp tập trung vào việc tối ưu giá cả, cải thiện chất lượng sản phẩm, phát triển thương hiệu, đẩy mạnh hoạt động marketing số và tạo ra trải nghiệm mua sắm thuận lợi, nhanh chóng và đáng tin cậy. Ngoài ra, nghiên cứu cũng định hướng rằng doanh nghiệp cần sớm bắt kịp xu hướng phát triển công nghệ, ứng dụng trí tuệ nhân tạo AI , cá nhân hóa trải nghiệm và hướng đến tiêu dùng bền vững và những xu hướng đang ngày càng ảnh hưởng đến hành vi mua sắm hiện đại.</w:t>
      </w:r>
    </w:p>
    <w:p w14:paraId="2432A830">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Mặc dù nghiên cứu đã cố gắng đảm bảo độ chính xác và khách quan của dữ liệu, vẫn tồn tại một số hạn chế như phạm vi khảo sát còn thu hẹp, số lượng chưa lớn và mang tính chất thuận tiện, có thể ảnh hưởng đến tính đại diện của kết quả. Do đó, các nghiên cứu tiếp theo có thể mở rộng quy mô khảo sát, kết hợp đa dạng phương pháp phân tích hoặc tập trung vào từng nhóm khách hàng cụ thể để mang lại kết quả sâu hơn và toàn diện hơn.</w:t>
      </w:r>
    </w:p>
    <w:p w14:paraId="466AF515">
      <w:pPr>
        <w:tabs>
          <w:tab w:val="left" w:pos="375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Tuy vậy, nghiên cứu vẫn đóng góp ý nghĩa thực tiễn quan trọng cho doanh nghiệp và những người quan tâm đến hành vi tiêu dùng. Kết quả phân tích không chỉ giúp doanh nghiệp hiểu rõ hơn về nhu cầu và kỳ vọng của khách hàng mà còn tạo nền tảng để đưa ra các chiến lược phù hợp, nâng cao hiệu quả kinh doanh và xây dựng mối quan hệ bền vững với người tiêu dùng trong bối cảnh cạnh tranh ngày càng gay gắt.</w:t>
      </w:r>
    </w:p>
    <w:p w14:paraId="250A97C8">
      <w:pPr>
        <w:tabs>
          <w:tab w:val="left" w:pos="3750"/>
        </w:tabs>
        <w:rPr>
          <w:rFonts w:hint="default" w:ascii="Times New Roman" w:hAnsi="Times New Roman" w:cs="Times New Roman"/>
          <w:sz w:val="24"/>
          <w:szCs w:val="24"/>
        </w:rPr>
      </w:pPr>
    </w:p>
    <w:p w14:paraId="4C07EBAF">
      <w:pPr>
        <w:rPr>
          <w:rFonts w:hint="default" w:ascii="Times New Roman" w:hAnsi="Times New Roman" w:cs="Times New Roman"/>
          <w:sz w:val="24"/>
          <w:szCs w:val="24"/>
        </w:rPr>
      </w:pPr>
    </w:p>
    <w:sectPr>
      <w:footerReference r:id="rId5" w:type="default"/>
      <w:pgSz w:w="11909" w:h="16834"/>
      <w:pgMar w:top="1440" w:right="1080" w:bottom="1440" w:left="1080" w:header="720" w:footer="720" w:gutter="0"/>
      <w:pgBorders w:display="firstPage" w:offsetFrom="page">
        <w:top w:val="none" w:sz="0" w:space="0"/>
        <w:left w:val="none" w:sz="0" w:space="0"/>
        <w:bottom w:val="none" w:sz="0" w:space="0"/>
        <w:right w:val="none" w:sz="0" w:space="0"/>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 New Roman Regular">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0079"/>
      <w:docPartObj>
        <w:docPartGallery w:val="autotext"/>
      </w:docPartObj>
    </w:sdtPr>
    <w:sdtContent>
      <w:p w14:paraId="6595CD10">
        <w:pPr>
          <w:pStyle w:val="7"/>
        </w:pPr>
        <w:r>
          <w:t xml:space="preserve">Page | </w:t>
        </w:r>
        <w:r>
          <w:fldChar w:fldCharType="begin"/>
        </w:r>
        <w:r>
          <w:instrText xml:space="preserve"> PAGE   \* MERGEFORMAT </w:instrText>
        </w:r>
        <w:r>
          <w:fldChar w:fldCharType="separate"/>
        </w:r>
        <w:r>
          <w:t>1</w:t>
        </w:r>
        <w:r>
          <w:fldChar w:fldCharType="end"/>
        </w:r>
      </w:p>
    </w:sdtContent>
  </w:sdt>
  <w:p w14:paraId="3C58D94A">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62502"/>
    <w:multiLevelType w:val="singleLevel"/>
    <w:tmpl w:val="813625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A8D874D"/>
    <w:multiLevelType w:val="singleLevel"/>
    <w:tmpl w:val="8A8D874D"/>
    <w:lvl w:ilvl="0" w:tentative="0">
      <w:start w:val="1"/>
      <w:numFmt w:val="lowerLetter"/>
      <w:suff w:val="space"/>
      <w:lvlText w:val="%1)"/>
      <w:lvlJc w:val="left"/>
    </w:lvl>
  </w:abstractNum>
  <w:abstractNum w:abstractNumId="2">
    <w:nsid w:val="96004597"/>
    <w:multiLevelType w:val="singleLevel"/>
    <w:tmpl w:val="96004597"/>
    <w:lvl w:ilvl="0" w:tentative="0">
      <w:start w:val="1"/>
      <w:numFmt w:val="lowerLetter"/>
      <w:suff w:val="space"/>
      <w:lvlText w:val="%1)"/>
      <w:lvlJc w:val="left"/>
    </w:lvl>
  </w:abstractNum>
  <w:abstractNum w:abstractNumId="3">
    <w:nsid w:val="A2827459"/>
    <w:multiLevelType w:val="singleLevel"/>
    <w:tmpl w:val="A2827459"/>
    <w:lvl w:ilvl="0" w:tentative="0">
      <w:start w:val="1"/>
      <w:numFmt w:val="decimal"/>
      <w:suff w:val="space"/>
      <w:lvlText w:val="%1."/>
      <w:lvlJc w:val="left"/>
    </w:lvl>
  </w:abstractNum>
  <w:abstractNum w:abstractNumId="4">
    <w:nsid w:val="A4B59A5A"/>
    <w:multiLevelType w:val="singleLevel"/>
    <w:tmpl w:val="A4B59A5A"/>
    <w:lvl w:ilvl="0" w:tentative="0">
      <w:start w:val="1"/>
      <w:numFmt w:val="lowerLetter"/>
      <w:suff w:val="space"/>
      <w:lvlText w:val="%1)"/>
      <w:lvlJc w:val="left"/>
    </w:lvl>
  </w:abstractNum>
  <w:abstractNum w:abstractNumId="5">
    <w:nsid w:val="A8A1053C"/>
    <w:multiLevelType w:val="singleLevel"/>
    <w:tmpl w:val="A8A1053C"/>
    <w:lvl w:ilvl="0" w:tentative="0">
      <w:start w:val="1"/>
      <w:numFmt w:val="lowerLetter"/>
      <w:suff w:val="space"/>
      <w:lvlText w:val="%1)"/>
      <w:lvlJc w:val="left"/>
    </w:lvl>
  </w:abstractNum>
  <w:abstractNum w:abstractNumId="6">
    <w:nsid w:val="AD27BB2D"/>
    <w:multiLevelType w:val="singleLevel"/>
    <w:tmpl w:val="AD27BB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84B78D1"/>
    <w:multiLevelType w:val="singleLevel"/>
    <w:tmpl w:val="B84B78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C1F48D8"/>
    <w:multiLevelType w:val="singleLevel"/>
    <w:tmpl w:val="BC1F48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A7F9A0E"/>
    <w:multiLevelType w:val="singleLevel"/>
    <w:tmpl w:val="CA7F9A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AE60D40"/>
    <w:multiLevelType w:val="singleLevel"/>
    <w:tmpl w:val="CAE60D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D05D6D3"/>
    <w:multiLevelType w:val="singleLevel"/>
    <w:tmpl w:val="DD05D6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E402DC8"/>
    <w:multiLevelType w:val="singleLevel"/>
    <w:tmpl w:val="DE402D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DEB2EB27"/>
    <w:multiLevelType w:val="singleLevel"/>
    <w:tmpl w:val="DEB2EB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E17137E9"/>
    <w:multiLevelType w:val="singleLevel"/>
    <w:tmpl w:val="E17137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E5DCD298"/>
    <w:multiLevelType w:val="singleLevel"/>
    <w:tmpl w:val="E5DCD2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4D7EB44"/>
    <w:multiLevelType w:val="singleLevel"/>
    <w:tmpl w:val="04D7EB44"/>
    <w:lvl w:ilvl="0" w:tentative="0">
      <w:start w:val="1"/>
      <w:numFmt w:val="lowerLetter"/>
      <w:suff w:val="space"/>
      <w:lvlText w:val="%1)"/>
      <w:lvlJc w:val="left"/>
    </w:lvl>
  </w:abstractNum>
  <w:abstractNum w:abstractNumId="17">
    <w:nsid w:val="11E9C493"/>
    <w:multiLevelType w:val="singleLevel"/>
    <w:tmpl w:val="11E9C4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D681B77"/>
    <w:multiLevelType w:val="singleLevel"/>
    <w:tmpl w:val="1D681B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208A6934"/>
    <w:multiLevelType w:val="singleLevel"/>
    <w:tmpl w:val="208A6934"/>
    <w:lvl w:ilvl="0" w:tentative="0">
      <w:start w:val="1"/>
      <w:numFmt w:val="lowerLetter"/>
      <w:suff w:val="space"/>
      <w:lvlText w:val="%1)"/>
      <w:lvlJc w:val="left"/>
    </w:lvl>
  </w:abstractNum>
  <w:abstractNum w:abstractNumId="20">
    <w:nsid w:val="228B4D96"/>
    <w:multiLevelType w:val="singleLevel"/>
    <w:tmpl w:val="228B4D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2C8C1F1E"/>
    <w:multiLevelType w:val="singleLevel"/>
    <w:tmpl w:val="2C8C1F1E"/>
    <w:lvl w:ilvl="0" w:tentative="0">
      <w:start w:val="1"/>
      <w:numFmt w:val="lowerLetter"/>
      <w:suff w:val="space"/>
      <w:lvlText w:val="%1)"/>
      <w:lvlJc w:val="left"/>
    </w:lvl>
  </w:abstractNum>
  <w:abstractNum w:abstractNumId="22">
    <w:nsid w:val="2DF5C07E"/>
    <w:multiLevelType w:val="singleLevel"/>
    <w:tmpl w:val="2DF5C0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3F57AF50"/>
    <w:multiLevelType w:val="singleLevel"/>
    <w:tmpl w:val="3F57AF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4419AD16"/>
    <w:multiLevelType w:val="singleLevel"/>
    <w:tmpl w:val="4419AD16"/>
    <w:lvl w:ilvl="0" w:tentative="0">
      <w:start w:val="5"/>
      <w:numFmt w:val="decimal"/>
      <w:suff w:val="space"/>
      <w:lvlText w:val="%1."/>
      <w:lvlJc w:val="left"/>
    </w:lvl>
  </w:abstractNum>
  <w:abstractNum w:abstractNumId="25">
    <w:nsid w:val="545C5FB1"/>
    <w:multiLevelType w:val="singleLevel"/>
    <w:tmpl w:val="545C5F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20E1046"/>
    <w:multiLevelType w:val="multilevel"/>
    <w:tmpl w:val="620E1046"/>
    <w:lvl w:ilvl="0" w:tentative="0">
      <w:start w:val="3"/>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7">
    <w:nsid w:val="6F1D3422"/>
    <w:multiLevelType w:val="singleLevel"/>
    <w:tmpl w:val="6F1D3422"/>
    <w:lvl w:ilvl="0" w:tentative="0">
      <w:start w:val="1"/>
      <w:numFmt w:val="lowerLetter"/>
      <w:suff w:val="space"/>
      <w:lvlText w:val="%1)"/>
      <w:lvlJc w:val="left"/>
    </w:lvl>
  </w:abstractNum>
  <w:abstractNum w:abstractNumId="28">
    <w:nsid w:val="7A87F4F7"/>
    <w:multiLevelType w:val="singleLevel"/>
    <w:tmpl w:val="7A87F4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7E2DEB7F"/>
    <w:multiLevelType w:val="singleLevel"/>
    <w:tmpl w:val="7E2DEB7F"/>
    <w:lvl w:ilvl="0" w:tentative="0">
      <w:start w:val="1"/>
      <w:numFmt w:val="lowerLetter"/>
      <w:suff w:val="space"/>
      <w:lvlText w:val="%1)"/>
      <w:lvlJc w:val="left"/>
    </w:lvl>
  </w:abstractNum>
  <w:num w:numId="1">
    <w:abstractNumId w:val="3"/>
  </w:num>
  <w:num w:numId="2">
    <w:abstractNumId w:val="15"/>
  </w:num>
  <w:num w:numId="3">
    <w:abstractNumId w:val="13"/>
  </w:num>
  <w:num w:numId="4">
    <w:abstractNumId w:val="26"/>
  </w:num>
  <w:num w:numId="5">
    <w:abstractNumId w:val="25"/>
  </w:num>
  <w:num w:numId="6">
    <w:abstractNumId w:val="5"/>
  </w:num>
  <w:num w:numId="7">
    <w:abstractNumId w:val="14"/>
  </w:num>
  <w:num w:numId="8">
    <w:abstractNumId w:val="24"/>
  </w:num>
  <w:num w:numId="9">
    <w:abstractNumId w:val="2"/>
  </w:num>
  <w:num w:numId="10">
    <w:abstractNumId w:val="11"/>
  </w:num>
  <w:num w:numId="11">
    <w:abstractNumId w:val="9"/>
  </w:num>
  <w:num w:numId="12">
    <w:abstractNumId w:val="19"/>
  </w:num>
  <w:num w:numId="13">
    <w:abstractNumId w:val="18"/>
  </w:num>
  <w:num w:numId="14">
    <w:abstractNumId w:val="23"/>
  </w:num>
  <w:num w:numId="15">
    <w:abstractNumId w:val="28"/>
  </w:num>
  <w:num w:numId="16">
    <w:abstractNumId w:val="4"/>
  </w:num>
  <w:num w:numId="17">
    <w:abstractNumId w:val="20"/>
  </w:num>
  <w:num w:numId="18">
    <w:abstractNumId w:val="1"/>
  </w:num>
  <w:num w:numId="19">
    <w:abstractNumId w:val="22"/>
  </w:num>
  <w:num w:numId="20">
    <w:abstractNumId w:val="6"/>
  </w:num>
  <w:num w:numId="21">
    <w:abstractNumId w:val="16"/>
  </w:num>
  <w:num w:numId="22">
    <w:abstractNumId w:val="8"/>
  </w:num>
  <w:num w:numId="23">
    <w:abstractNumId w:val="12"/>
  </w:num>
  <w:num w:numId="24">
    <w:abstractNumId w:val="17"/>
  </w:num>
  <w:num w:numId="25">
    <w:abstractNumId w:val="21"/>
  </w:num>
  <w:num w:numId="26">
    <w:abstractNumId w:val="10"/>
  </w:num>
  <w:num w:numId="27">
    <w:abstractNumId w:val="29"/>
  </w:num>
  <w:num w:numId="28">
    <w:abstractNumId w:val="27"/>
  </w:num>
  <w:num w:numId="29">
    <w:abstractNumId w:val="7"/>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8B6"/>
    <w:rsid w:val="0044345B"/>
    <w:rsid w:val="0044790E"/>
    <w:rsid w:val="004620ED"/>
    <w:rsid w:val="00636A40"/>
    <w:rsid w:val="00671C0F"/>
    <w:rsid w:val="006A751C"/>
    <w:rsid w:val="00A307A2"/>
    <w:rsid w:val="00CA5CB4"/>
    <w:rsid w:val="00CC38B6"/>
    <w:rsid w:val="00CD06A9"/>
    <w:rsid w:val="00D2329E"/>
    <w:rsid w:val="00D5050E"/>
    <w:rsid w:val="00E43BD2"/>
    <w:rsid w:val="0D630076"/>
    <w:rsid w:val="2E5207F7"/>
    <w:rsid w:val="31D15247"/>
    <w:rsid w:val="4E725C98"/>
    <w:rsid w:val="5A3442E8"/>
    <w:rsid w:val="6BAC5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0" w:line="276" w:lineRule="auto"/>
    </w:pPr>
    <w:rPr>
      <w:rFonts w:ascii="Arial" w:hAnsi="Arial" w:eastAsia="Arial" w:cs="Arial"/>
      <w:sz w:val="22"/>
      <w:szCs w:val="22"/>
      <w:lang w:val="vi" w:eastAsia="en-US" w:bidi="ar-SA"/>
    </w:rPr>
  </w:style>
  <w:style w:type="paragraph" w:styleId="2">
    <w:name w:val="heading 2"/>
    <w:basedOn w:val="1"/>
    <w:next w:val="1"/>
    <w:semiHidden/>
    <w:unhideWhenUsed/>
    <w:qFormat/>
    <w:uiPriority w:val="9"/>
    <w:pPr>
      <w:keepNext/>
      <w:keepLines/>
      <w:spacing w:before="260" w:after="260" w:line="416" w:lineRule="auto"/>
      <w:outlineLvl w:val="1"/>
    </w:pPr>
    <w:rPr>
      <w:b/>
      <w:bCs/>
      <w:sz w:val="32"/>
      <w:szCs w:val="32"/>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link w:val="12"/>
    <w:uiPriority w:val="99"/>
    <w:pPr>
      <w:tabs>
        <w:tab w:val="center" w:pos="4680"/>
        <w:tab w:val="right" w:pos="9360"/>
      </w:tabs>
      <w:spacing w:line="240" w:lineRule="auto"/>
    </w:pPr>
  </w:style>
  <w:style w:type="paragraph" w:styleId="8">
    <w:name w:val="header"/>
    <w:basedOn w:val="1"/>
    <w:semiHidden/>
    <w:unhideWhenUsed/>
    <w:uiPriority w:val="99"/>
    <w:pPr>
      <w:tabs>
        <w:tab w:val="center" w:pos="4153"/>
        <w:tab w:val="right" w:pos="8306"/>
      </w:tabs>
      <w:snapToGrid w:val="0"/>
    </w:pPr>
    <w:rPr>
      <w:sz w:val="18"/>
      <w:szCs w:val="18"/>
    </w:rPr>
  </w:style>
  <w:style w:type="character" w:styleId="9">
    <w:name w:val="HTML Code"/>
    <w:basedOn w:val="5"/>
    <w:semiHidden/>
    <w:unhideWhenUsed/>
    <w:uiPriority w:val="99"/>
    <w:rPr>
      <w:rFonts w:ascii="Courier New" w:hAnsi="Courier New" w:cs="Courier New"/>
      <w:sz w:val="20"/>
      <w:szCs w:val="20"/>
    </w:r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1">
    <w:name w:val="Strong"/>
    <w:basedOn w:val="5"/>
    <w:qFormat/>
    <w:uiPriority w:val="22"/>
    <w:rPr>
      <w:b/>
      <w:bCs/>
    </w:rPr>
  </w:style>
  <w:style w:type="character" w:customStyle="1" w:styleId="12">
    <w:name w:val="Footer Char"/>
    <w:basedOn w:val="5"/>
    <w:link w:val="7"/>
    <w:qFormat/>
    <w:uiPriority w:val="99"/>
    <w:rPr>
      <w:rFonts w:ascii="Arial" w:hAnsi="Arial" w:eastAsia="Arial" w:cs="Arial"/>
      <w:lang w:val="vi"/>
    </w:rPr>
  </w:style>
  <w:style w:type="paragraph" w:styleId="13">
    <w:name w:val="List Paragraph"/>
    <w:basedOn w:val="1"/>
    <w:qFormat/>
    <w:uiPriority w:val="34"/>
    <w:pPr>
      <w:ind w:left="720"/>
      <w:contextualSpacing/>
    </w:pPr>
  </w:style>
  <w:style w:type="paragraph" w:customStyle="1" w:styleId="14">
    <w:name w:val="WPSOffice手动目录 1"/>
    <w:uiPriority w:val="0"/>
    <w:pPr>
      <w:ind w:leftChars="0"/>
    </w:pPr>
    <w:rPr>
      <w:sz w:val="20"/>
      <w:szCs w:val="20"/>
    </w:rPr>
  </w:style>
  <w:style w:type="paragraph" w:customStyle="1" w:styleId="15">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104</Words>
  <Characters>594</Characters>
  <Lines>4</Lines>
  <Paragraphs>1</Paragraphs>
  <TotalTime>20</TotalTime>
  <ScaleCrop>false</ScaleCrop>
  <LinksUpToDate>false</LinksUpToDate>
  <CharactersWithSpaces>697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2025-06-24T04:33:00Z</dcterms:created>
  <dc:creator>Vu Thi Ngoc Lan</dc:creator>
  <cp:lastModifiedBy>TRẦN HUỲNH LONG</cp:lastModifiedBy>
  <dcterms:modified xsi:type="dcterms:W3CDTF">2025-12-07T10:37:15Z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462ADD482AB54EF78A8486D3D047C6AE_13</vt:lpwstr>
  </property>
</Properties>
</file>