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88B19" w14:textId="7A3A268F" w:rsidR="00595ADA" w:rsidRDefault="00595ADA" w:rsidP="00595ADA">
      <w:pPr>
        <w:pStyle w:val="Title"/>
      </w:pPr>
      <w:r w:rsidRPr="00595ADA">
        <w:t>Assignment 4: Module Order Modeling (MOM)</w:t>
      </w:r>
    </w:p>
    <w:p w14:paraId="0F1A2F16" w14:textId="6EF3771F" w:rsidR="00C47D8F" w:rsidRDefault="00595ADA" w:rsidP="00595ADA">
      <w:pPr>
        <w:pStyle w:val="Subtitle"/>
      </w:pPr>
      <w:r>
        <w:t>Hector Lopez CAP6673 FAU SPRING 2018</w:t>
      </w:r>
    </w:p>
    <w:p w14:paraId="0D2DC7AB" w14:textId="77777777" w:rsidR="00595ADA" w:rsidRPr="00595ADA" w:rsidRDefault="00595ADA" w:rsidP="00595ADA">
      <w:bookmarkStart w:id="0" w:name="_GoBack"/>
      <w:bookmarkEnd w:id="0"/>
    </w:p>
    <w:p w14:paraId="5087CDF8" w14:textId="6D3E47B5" w:rsidR="00595ADA" w:rsidRDefault="00595ADA" w:rsidP="00595ADA">
      <w:pPr>
        <w:pStyle w:val="Heading1"/>
      </w:pPr>
      <w:r>
        <w:t>Introduction</w:t>
      </w:r>
    </w:p>
    <w:p w14:paraId="4EEABE44" w14:textId="77777777" w:rsidR="001B1236" w:rsidRDefault="001B1236" w:rsidP="00147437"/>
    <w:p w14:paraId="561BA97E" w14:textId="4C5AB551" w:rsidR="00C47D8F" w:rsidRDefault="00704113" w:rsidP="00147437">
      <w:r>
        <w:t>Module Order Modeling (MOM) can be used to help focus efforts toward the least reliable modules and increase early detection of these less reliable modules</w:t>
      </w:r>
      <w:r w:rsidR="00C47D8F">
        <w:t xml:space="preserve"> resulting in </w:t>
      </w:r>
      <w:r>
        <w:t xml:space="preserve">reliability enhancement of fault-prone modules.  In </w:t>
      </w:r>
      <w:r w:rsidR="00C47D8F">
        <w:t>previous assignments</w:t>
      </w:r>
      <w:r>
        <w:t>, fault-prone (</w:t>
      </w:r>
      <w:proofErr w:type="spellStart"/>
      <w:r>
        <w:t>fp</w:t>
      </w:r>
      <w:proofErr w:type="spellEnd"/>
      <w:r>
        <w:t>) and not fault-prone (</w:t>
      </w:r>
      <w:proofErr w:type="spellStart"/>
      <w:r>
        <w:t>nfp</w:t>
      </w:r>
      <w:proofErr w:type="spellEnd"/>
      <w:r>
        <w:t xml:space="preserve">) are used as classifications to indicate the modules recommended for reliability enhancement given some threshold of faults to indicate one classification or the other.  </w:t>
      </w:r>
    </w:p>
    <w:p w14:paraId="0521A2B8" w14:textId="18C31044" w:rsidR="00C47D8F" w:rsidRDefault="00C47D8F" w:rsidP="00147437">
      <w:r>
        <w:t>A</w:t>
      </w:r>
      <w:r w:rsidR="00704113">
        <w:t xml:space="preserve"> MOM classifier </w:t>
      </w:r>
      <w:r>
        <w:t xml:space="preserve">is used with the fault and non-fault prone classifications </w:t>
      </w:r>
      <w:r w:rsidR="00704113">
        <w:t>by ordering the actual faults based on two provided regression models, both training and validation, i.e. test and fit, datasets.  MOM, is used as a classifier for classes {</w:t>
      </w:r>
      <w:proofErr w:type="spellStart"/>
      <w:r w:rsidR="00704113">
        <w:t>fp</w:t>
      </w:r>
      <w:proofErr w:type="spellEnd"/>
      <w:r w:rsidR="00704113">
        <w:t xml:space="preserve">, </w:t>
      </w:r>
      <w:proofErr w:type="spellStart"/>
      <w:r w:rsidR="00704113">
        <w:t>nfp</w:t>
      </w:r>
      <w:proofErr w:type="spellEnd"/>
      <w:r w:rsidR="00704113">
        <w:t xml:space="preserve">} with results indicating a range of possible values </w:t>
      </w:r>
      <w:r>
        <w:t>to</w:t>
      </w:r>
      <w:r w:rsidR="00704113">
        <w:t xml:space="preserve"> best maximize the early detection of faults without encompassing all possible values.  </w:t>
      </w:r>
    </w:p>
    <w:p w14:paraId="33BFC716" w14:textId="77777777" w:rsidR="00C47D8F" w:rsidRDefault="00704113" w:rsidP="00147437">
      <w:pPr>
        <w:rPr>
          <w:bCs/>
          <w:iCs/>
        </w:rPr>
      </w:pPr>
      <w:r>
        <w:t xml:space="preserve">The actual faults and classes are known thus are used to inform and create the MOM classifiers. </w:t>
      </w:r>
      <w:r w:rsidR="00C47D8F">
        <w:rPr>
          <w:bCs/>
          <w:iCs/>
        </w:rPr>
        <w:t xml:space="preserve">A </w:t>
      </w:r>
      <w:r>
        <w:rPr>
          <w:bCs/>
          <w:iCs/>
        </w:rPr>
        <w:t xml:space="preserve">threshold for the number of faults classifying fault-prone modules is known, which is the same threshold used for assignments one through three, this does not necessarily indicate an optimal threshold for determining how many modules to assess for reliability to meet necessary valuation indicators.  </w:t>
      </w:r>
      <w:r w:rsidR="00C47D8F">
        <w:rPr>
          <w:bCs/>
          <w:iCs/>
        </w:rPr>
        <w:t>The</w:t>
      </w:r>
      <w:r>
        <w:rPr>
          <w:bCs/>
          <w:iCs/>
        </w:rPr>
        <w:t xml:space="preserve"> threshold</w:t>
      </w:r>
      <w:r w:rsidR="00C47D8F">
        <w:rPr>
          <w:bCs/>
          <w:iCs/>
        </w:rPr>
        <w:t xml:space="preserve"> used</w:t>
      </w:r>
      <w:r>
        <w:rPr>
          <w:bCs/>
          <w:iCs/>
        </w:rPr>
        <w:t xml:space="preserve"> may not even be known. Module Order Modeling can be used to create and quantify these thresholds.  </w:t>
      </w:r>
    </w:p>
    <w:p w14:paraId="75F53D3E" w14:textId="40A3874D" w:rsidR="00C47D8F" w:rsidRDefault="00704113" w:rsidP="00147437">
      <w:pPr>
        <w:rPr>
          <w:bCs/>
          <w:iCs/>
        </w:rPr>
      </w:pPr>
      <w:r>
        <w:rPr>
          <w:bCs/>
          <w:iCs/>
        </w:rPr>
        <w:t xml:space="preserve">MOM is a quantitative model that predicts rank-order of modules based on the number of faults.  MOM can be used to establish thresholds within the dataset for determining what should be considered </w:t>
      </w:r>
      <w:proofErr w:type="spellStart"/>
      <w:r>
        <w:rPr>
          <w:bCs/>
          <w:iCs/>
        </w:rPr>
        <w:t>fp</w:t>
      </w:r>
      <w:proofErr w:type="spellEnd"/>
      <w:r>
        <w:rPr>
          <w:bCs/>
          <w:iCs/>
        </w:rPr>
        <w:t xml:space="preserve"> and </w:t>
      </w:r>
      <w:proofErr w:type="spellStart"/>
      <w:r>
        <w:rPr>
          <w:bCs/>
          <w:iCs/>
        </w:rPr>
        <w:t>nfp</w:t>
      </w:r>
      <w:proofErr w:type="spellEnd"/>
      <w:r>
        <w:rPr>
          <w:bCs/>
          <w:iCs/>
        </w:rPr>
        <w:t xml:space="preserve"> based on context and resources.  </w:t>
      </w:r>
      <w:proofErr w:type="gramStart"/>
      <w:r>
        <w:rPr>
          <w:bCs/>
          <w:iCs/>
        </w:rPr>
        <w:t>So</w:t>
      </w:r>
      <w:proofErr w:type="gramEnd"/>
      <w:r>
        <w:rPr>
          <w:bCs/>
          <w:iCs/>
        </w:rPr>
        <w:t xml:space="preserve"> each threshold percentile can be seen as a separate classifier</w:t>
      </w:r>
      <w:r w:rsidR="00C47D8F">
        <w:rPr>
          <w:bCs/>
          <w:iCs/>
        </w:rPr>
        <w:t xml:space="preserve">, for instance, </w:t>
      </w:r>
      <w:r>
        <w:rPr>
          <w:bCs/>
          <w:iCs/>
        </w:rPr>
        <w:t>thresholds from 95% to 50% of fault ordered datasets were used.  The largest inclusion of data is assumed to be 50% because if resources are scarce for reliability enhancements, then it would be unreasonable to assume that 50% of all modules will be enhanced [3].</w:t>
      </w:r>
    </w:p>
    <w:p w14:paraId="5E0A777F" w14:textId="77777777" w:rsidR="00147437" w:rsidRDefault="00704113" w:rsidP="00147437">
      <w:pPr>
        <w:rPr>
          <w:bCs/>
          <w:iCs/>
        </w:rPr>
      </w:pPr>
      <w:r>
        <w:rPr>
          <w:bCs/>
          <w:iCs/>
        </w:rPr>
        <w:t xml:space="preserve">  This rank-ordering only approach assumes a relative view on module quality in that anything, regardless of actual class, above the threshold is considered fault-prone while below the threshold is not fault-prone with MOM.  For MOM, in this case, there is no </w:t>
      </w:r>
      <w:r w:rsidRPr="0025778D">
        <w:rPr>
          <w:bCs/>
          <w:i/>
          <w:iCs/>
        </w:rPr>
        <w:t>a priori</w:t>
      </w:r>
      <w:r>
        <w:rPr>
          <w:bCs/>
          <w:iCs/>
        </w:rPr>
        <w:t xml:space="preserve">, or already known, value to indicate what should be considered the criteria for a fault-prone module so each threshold is the classification. There are two major parts in creating a MOM:  the application of a modeling algorithm to predict a dependent variable based on provided independent variables and using these predicted values to order or rank the actual values.  A classification can be made based on the same threshold for actual number of faults to indicate a fault-prone or not fault-prone class.  </w:t>
      </w:r>
    </w:p>
    <w:p w14:paraId="26FF99DF" w14:textId="1CA44943" w:rsidR="00704113" w:rsidRDefault="00704113" w:rsidP="00147437">
      <w:pPr>
        <w:rPr>
          <w:bCs/>
          <w:iCs/>
        </w:rPr>
      </w:pPr>
      <w:r>
        <w:rPr>
          <w:bCs/>
          <w:iCs/>
        </w:rPr>
        <w:t xml:space="preserve">The previous assignments used the number of faults &gt;= 2 to describe </w:t>
      </w:r>
      <w:proofErr w:type="spellStart"/>
      <w:r>
        <w:rPr>
          <w:bCs/>
          <w:iCs/>
        </w:rPr>
        <w:t>fp</w:t>
      </w:r>
      <w:proofErr w:type="spellEnd"/>
      <w:r>
        <w:rPr>
          <w:bCs/>
          <w:iCs/>
        </w:rPr>
        <w:t xml:space="preserve">, otherwise </w:t>
      </w:r>
      <w:proofErr w:type="spellStart"/>
      <w:r>
        <w:rPr>
          <w:bCs/>
          <w:iCs/>
        </w:rPr>
        <w:t>nfp</w:t>
      </w:r>
      <w:proofErr w:type="spellEnd"/>
      <w:r>
        <w:rPr>
          <w:bCs/>
          <w:iCs/>
        </w:rPr>
        <w:t xml:space="preserve">.  Table 1 shows the first ten rows of the actual dataset used with corresponding class ordered from greatest to least </w:t>
      </w:r>
      <w:r>
        <w:rPr>
          <w:bCs/>
          <w:iCs/>
        </w:rPr>
        <w:lastRenderedPageBreak/>
        <w:t>number of faults.  Table 2 is a sample, the first 19 rows, with the actual faults and the predicted faults based on multivariate linear regression and M5 variable selection on the training set.  The class is listed as well for both actual and predicted ranking.  Notice that in Table 2, the prediction is used to order the actual faults and corresponding class.</w:t>
      </w:r>
    </w:p>
    <w:tbl>
      <w:tblPr>
        <w:tblStyle w:val="PlainTable1"/>
        <w:tblW w:w="3780" w:type="dxa"/>
        <w:tblLook w:val="04A0" w:firstRow="1" w:lastRow="0" w:firstColumn="1" w:lastColumn="0" w:noHBand="0" w:noVBand="1"/>
      </w:tblPr>
      <w:tblGrid>
        <w:gridCol w:w="1680"/>
        <w:gridCol w:w="2100"/>
      </w:tblGrid>
      <w:tr w:rsidR="00704113" w:rsidRPr="00404C2A" w14:paraId="1BD6078E" w14:textId="77777777" w:rsidTr="00147437">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80" w:type="dxa"/>
            <w:noWrap/>
            <w:hideMark/>
          </w:tcPr>
          <w:p w14:paraId="36BED821" w14:textId="77777777" w:rsidR="00704113" w:rsidRPr="00AC4528" w:rsidRDefault="00704113" w:rsidP="00147437">
            <w:pPr>
              <w:rPr>
                <w:rFonts w:ascii="Calibri" w:eastAsia="Times New Roman" w:hAnsi="Calibri" w:cs="Times New Roman"/>
                <w:color w:val="000000"/>
                <w:u w:val="single"/>
              </w:rPr>
            </w:pPr>
            <w:r>
              <w:rPr>
                <w:rFonts w:ascii="Calibri" w:eastAsia="Times New Roman" w:hAnsi="Calibri" w:cs="Times New Roman"/>
                <w:color w:val="000000"/>
                <w:u w:val="single"/>
              </w:rPr>
              <w:t>A</w:t>
            </w:r>
            <w:r w:rsidRPr="00AC4528">
              <w:rPr>
                <w:rFonts w:ascii="Calibri" w:eastAsia="Times New Roman" w:hAnsi="Calibri" w:cs="Times New Roman"/>
                <w:color w:val="000000"/>
                <w:u w:val="single"/>
              </w:rPr>
              <w:t>ctual class</w:t>
            </w:r>
          </w:p>
        </w:tc>
        <w:tc>
          <w:tcPr>
            <w:tcW w:w="2100" w:type="dxa"/>
            <w:noWrap/>
            <w:hideMark/>
          </w:tcPr>
          <w:p w14:paraId="527634D7" w14:textId="77777777" w:rsidR="00704113" w:rsidRPr="00AC4528" w:rsidRDefault="00704113" w:rsidP="001474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u w:val="single"/>
              </w:rPr>
            </w:pPr>
            <w:r>
              <w:rPr>
                <w:rFonts w:ascii="Calibri" w:eastAsia="Times New Roman" w:hAnsi="Calibri" w:cs="Times New Roman"/>
                <w:color w:val="000000"/>
                <w:u w:val="single"/>
              </w:rPr>
              <w:t>A</w:t>
            </w:r>
            <w:r w:rsidRPr="00AC4528">
              <w:rPr>
                <w:rFonts w:ascii="Calibri" w:eastAsia="Times New Roman" w:hAnsi="Calibri" w:cs="Times New Roman"/>
                <w:color w:val="000000"/>
                <w:u w:val="single"/>
              </w:rPr>
              <w:t>ctual fault count</w:t>
            </w:r>
          </w:p>
        </w:tc>
      </w:tr>
      <w:tr w:rsidR="00704113" w:rsidRPr="00404C2A" w14:paraId="1F03B8FB" w14:textId="77777777" w:rsidTr="0014743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80" w:type="dxa"/>
            <w:noWrap/>
            <w:hideMark/>
          </w:tcPr>
          <w:p w14:paraId="7CEC9831" w14:textId="38DCCE25" w:rsidR="00704113" w:rsidRPr="00404C2A" w:rsidRDefault="00147437" w:rsidP="00147437">
            <w:pPr>
              <w:rPr>
                <w:rFonts w:ascii="Calibri" w:eastAsia="Times New Roman" w:hAnsi="Calibri" w:cs="Times New Roman"/>
                <w:color w:val="000000"/>
              </w:rPr>
            </w:pPr>
            <w:proofErr w:type="spellStart"/>
            <w:r w:rsidRPr="00404C2A">
              <w:rPr>
                <w:rFonts w:ascii="Calibri" w:eastAsia="Times New Roman" w:hAnsi="Calibri" w:cs="Times New Roman"/>
                <w:color w:val="000000"/>
              </w:rPr>
              <w:t>F</w:t>
            </w:r>
            <w:r w:rsidR="00704113" w:rsidRPr="00404C2A">
              <w:rPr>
                <w:rFonts w:ascii="Calibri" w:eastAsia="Times New Roman" w:hAnsi="Calibri" w:cs="Times New Roman"/>
                <w:color w:val="000000"/>
              </w:rPr>
              <w:t>p</w:t>
            </w:r>
            <w:proofErr w:type="spellEnd"/>
          </w:p>
        </w:tc>
        <w:tc>
          <w:tcPr>
            <w:tcW w:w="2100" w:type="dxa"/>
            <w:noWrap/>
            <w:hideMark/>
          </w:tcPr>
          <w:p w14:paraId="1B978631" w14:textId="77777777" w:rsidR="00704113" w:rsidRPr="00404C2A" w:rsidRDefault="00704113" w:rsidP="00147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04C2A">
              <w:rPr>
                <w:rFonts w:ascii="Calibri" w:eastAsia="Times New Roman" w:hAnsi="Calibri" w:cs="Times New Roman"/>
                <w:color w:val="000000"/>
              </w:rPr>
              <w:t>29</w:t>
            </w:r>
          </w:p>
        </w:tc>
      </w:tr>
      <w:tr w:rsidR="00704113" w:rsidRPr="00404C2A" w14:paraId="56531140" w14:textId="77777777" w:rsidTr="00147437">
        <w:trPr>
          <w:trHeight w:val="280"/>
        </w:trPr>
        <w:tc>
          <w:tcPr>
            <w:cnfStyle w:val="001000000000" w:firstRow="0" w:lastRow="0" w:firstColumn="1" w:lastColumn="0" w:oddVBand="0" w:evenVBand="0" w:oddHBand="0" w:evenHBand="0" w:firstRowFirstColumn="0" w:firstRowLastColumn="0" w:lastRowFirstColumn="0" w:lastRowLastColumn="0"/>
            <w:tcW w:w="1680" w:type="dxa"/>
            <w:noWrap/>
            <w:hideMark/>
          </w:tcPr>
          <w:p w14:paraId="6CDC2AFB" w14:textId="04EAC558" w:rsidR="00704113" w:rsidRPr="00404C2A" w:rsidRDefault="00147437" w:rsidP="00147437">
            <w:pPr>
              <w:rPr>
                <w:rFonts w:ascii="Calibri" w:eastAsia="Times New Roman" w:hAnsi="Calibri" w:cs="Times New Roman"/>
                <w:color w:val="000000"/>
              </w:rPr>
            </w:pPr>
            <w:proofErr w:type="spellStart"/>
            <w:r w:rsidRPr="00404C2A">
              <w:rPr>
                <w:rFonts w:ascii="Calibri" w:eastAsia="Times New Roman" w:hAnsi="Calibri" w:cs="Times New Roman"/>
                <w:color w:val="000000"/>
              </w:rPr>
              <w:t>F</w:t>
            </w:r>
            <w:r w:rsidR="00704113" w:rsidRPr="00404C2A">
              <w:rPr>
                <w:rFonts w:ascii="Calibri" w:eastAsia="Times New Roman" w:hAnsi="Calibri" w:cs="Times New Roman"/>
                <w:color w:val="000000"/>
              </w:rPr>
              <w:t>p</w:t>
            </w:r>
            <w:proofErr w:type="spellEnd"/>
          </w:p>
        </w:tc>
        <w:tc>
          <w:tcPr>
            <w:tcW w:w="2100" w:type="dxa"/>
            <w:noWrap/>
            <w:hideMark/>
          </w:tcPr>
          <w:p w14:paraId="5569C90E" w14:textId="77777777" w:rsidR="00704113" w:rsidRPr="00404C2A" w:rsidRDefault="00704113" w:rsidP="00147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04C2A">
              <w:rPr>
                <w:rFonts w:ascii="Calibri" w:eastAsia="Times New Roman" w:hAnsi="Calibri" w:cs="Times New Roman"/>
                <w:color w:val="000000"/>
              </w:rPr>
              <w:t>29</w:t>
            </w:r>
          </w:p>
        </w:tc>
      </w:tr>
      <w:tr w:rsidR="00704113" w:rsidRPr="00404C2A" w14:paraId="26961FC4" w14:textId="77777777" w:rsidTr="0014743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80" w:type="dxa"/>
            <w:noWrap/>
            <w:hideMark/>
          </w:tcPr>
          <w:p w14:paraId="4BC9A50F" w14:textId="760B6A70" w:rsidR="00704113" w:rsidRPr="00404C2A" w:rsidRDefault="00147437" w:rsidP="00147437">
            <w:pPr>
              <w:rPr>
                <w:rFonts w:ascii="Calibri" w:eastAsia="Times New Roman" w:hAnsi="Calibri" w:cs="Times New Roman"/>
                <w:color w:val="000000"/>
              </w:rPr>
            </w:pPr>
            <w:proofErr w:type="spellStart"/>
            <w:r w:rsidRPr="00404C2A">
              <w:rPr>
                <w:rFonts w:ascii="Calibri" w:eastAsia="Times New Roman" w:hAnsi="Calibri" w:cs="Times New Roman"/>
                <w:color w:val="000000"/>
              </w:rPr>
              <w:t>F</w:t>
            </w:r>
            <w:r w:rsidR="00704113" w:rsidRPr="00404C2A">
              <w:rPr>
                <w:rFonts w:ascii="Calibri" w:eastAsia="Times New Roman" w:hAnsi="Calibri" w:cs="Times New Roman"/>
                <w:color w:val="000000"/>
              </w:rPr>
              <w:t>p</w:t>
            </w:r>
            <w:proofErr w:type="spellEnd"/>
          </w:p>
        </w:tc>
        <w:tc>
          <w:tcPr>
            <w:tcW w:w="2100" w:type="dxa"/>
            <w:noWrap/>
            <w:hideMark/>
          </w:tcPr>
          <w:p w14:paraId="11CDFE01" w14:textId="77777777" w:rsidR="00704113" w:rsidRPr="00404C2A" w:rsidRDefault="00704113" w:rsidP="00147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04C2A">
              <w:rPr>
                <w:rFonts w:ascii="Calibri" w:eastAsia="Times New Roman" w:hAnsi="Calibri" w:cs="Times New Roman"/>
                <w:color w:val="000000"/>
              </w:rPr>
              <w:t>22</w:t>
            </w:r>
          </w:p>
        </w:tc>
      </w:tr>
      <w:tr w:rsidR="00704113" w:rsidRPr="00404C2A" w14:paraId="2EE48299" w14:textId="77777777" w:rsidTr="00147437">
        <w:trPr>
          <w:trHeight w:val="280"/>
        </w:trPr>
        <w:tc>
          <w:tcPr>
            <w:cnfStyle w:val="001000000000" w:firstRow="0" w:lastRow="0" w:firstColumn="1" w:lastColumn="0" w:oddVBand="0" w:evenVBand="0" w:oddHBand="0" w:evenHBand="0" w:firstRowFirstColumn="0" w:firstRowLastColumn="0" w:lastRowFirstColumn="0" w:lastRowLastColumn="0"/>
            <w:tcW w:w="1680" w:type="dxa"/>
            <w:noWrap/>
            <w:hideMark/>
          </w:tcPr>
          <w:p w14:paraId="684D6CE8" w14:textId="0FC122FE" w:rsidR="00704113" w:rsidRPr="00404C2A" w:rsidRDefault="00147437" w:rsidP="00147437">
            <w:pPr>
              <w:rPr>
                <w:rFonts w:ascii="Calibri" w:eastAsia="Times New Roman" w:hAnsi="Calibri" w:cs="Times New Roman"/>
                <w:color w:val="000000"/>
              </w:rPr>
            </w:pPr>
            <w:proofErr w:type="spellStart"/>
            <w:r w:rsidRPr="00404C2A">
              <w:rPr>
                <w:rFonts w:ascii="Calibri" w:eastAsia="Times New Roman" w:hAnsi="Calibri" w:cs="Times New Roman"/>
                <w:color w:val="000000"/>
              </w:rPr>
              <w:t>F</w:t>
            </w:r>
            <w:r w:rsidR="00704113" w:rsidRPr="00404C2A">
              <w:rPr>
                <w:rFonts w:ascii="Calibri" w:eastAsia="Times New Roman" w:hAnsi="Calibri" w:cs="Times New Roman"/>
                <w:color w:val="000000"/>
              </w:rPr>
              <w:t>p</w:t>
            </w:r>
            <w:proofErr w:type="spellEnd"/>
          </w:p>
        </w:tc>
        <w:tc>
          <w:tcPr>
            <w:tcW w:w="2100" w:type="dxa"/>
            <w:noWrap/>
            <w:hideMark/>
          </w:tcPr>
          <w:p w14:paraId="7D57DDCA" w14:textId="77777777" w:rsidR="00704113" w:rsidRPr="00404C2A" w:rsidRDefault="00704113" w:rsidP="00147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04C2A">
              <w:rPr>
                <w:rFonts w:ascii="Calibri" w:eastAsia="Times New Roman" w:hAnsi="Calibri" w:cs="Times New Roman"/>
                <w:color w:val="000000"/>
              </w:rPr>
              <w:t>20</w:t>
            </w:r>
          </w:p>
        </w:tc>
      </w:tr>
      <w:tr w:rsidR="00704113" w:rsidRPr="00404C2A" w14:paraId="3C3F7DFA" w14:textId="77777777" w:rsidTr="0014743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80" w:type="dxa"/>
            <w:noWrap/>
            <w:hideMark/>
          </w:tcPr>
          <w:p w14:paraId="0F72F6EF" w14:textId="5B609CDB" w:rsidR="00704113" w:rsidRPr="00404C2A" w:rsidRDefault="00147437" w:rsidP="00147437">
            <w:pPr>
              <w:rPr>
                <w:rFonts w:ascii="Calibri" w:eastAsia="Times New Roman" w:hAnsi="Calibri" w:cs="Times New Roman"/>
                <w:color w:val="000000"/>
              </w:rPr>
            </w:pPr>
            <w:proofErr w:type="spellStart"/>
            <w:r w:rsidRPr="00404C2A">
              <w:rPr>
                <w:rFonts w:ascii="Calibri" w:eastAsia="Times New Roman" w:hAnsi="Calibri" w:cs="Times New Roman"/>
                <w:color w:val="000000"/>
              </w:rPr>
              <w:t>F</w:t>
            </w:r>
            <w:r w:rsidR="00704113" w:rsidRPr="00404C2A">
              <w:rPr>
                <w:rFonts w:ascii="Calibri" w:eastAsia="Times New Roman" w:hAnsi="Calibri" w:cs="Times New Roman"/>
                <w:color w:val="000000"/>
              </w:rPr>
              <w:t>p</w:t>
            </w:r>
            <w:proofErr w:type="spellEnd"/>
          </w:p>
        </w:tc>
        <w:tc>
          <w:tcPr>
            <w:tcW w:w="2100" w:type="dxa"/>
            <w:noWrap/>
            <w:hideMark/>
          </w:tcPr>
          <w:p w14:paraId="4877F003" w14:textId="77777777" w:rsidR="00704113" w:rsidRPr="00404C2A" w:rsidRDefault="00704113" w:rsidP="00147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04C2A">
              <w:rPr>
                <w:rFonts w:ascii="Calibri" w:eastAsia="Times New Roman" w:hAnsi="Calibri" w:cs="Times New Roman"/>
                <w:color w:val="000000"/>
              </w:rPr>
              <w:t>16</w:t>
            </w:r>
          </w:p>
        </w:tc>
      </w:tr>
      <w:tr w:rsidR="00704113" w:rsidRPr="00404C2A" w14:paraId="6B5AFF29" w14:textId="77777777" w:rsidTr="00147437">
        <w:trPr>
          <w:trHeight w:val="280"/>
        </w:trPr>
        <w:tc>
          <w:tcPr>
            <w:cnfStyle w:val="001000000000" w:firstRow="0" w:lastRow="0" w:firstColumn="1" w:lastColumn="0" w:oddVBand="0" w:evenVBand="0" w:oddHBand="0" w:evenHBand="0" w:firstRowFirstColumn="0" w:firstRowLastColumn="0" w:lastRowFirstColumn="0" w:lastRowLastColumn="0"/>
            <w:tcW w:w="1680" w:type="dxa"/>
            <w:noWrap/>
            <w:hideMark/>
          </w:tcPr>
          <w:p w14:paraId="6AD0C652" w14:textId="3AB0D7FB" w:rsidR="00704113" w:rsidRPr="00404C2A" w:rsidRDefault="00147437" w:rsidP="00147437">
            <w:pPr>
              <w:rPr>
                <w:rFonts w:ascii="Calibri" w:eastAsia="Times New Roman" w:hAnsi="Calibri" w:cs="Times New Roman"/>
                <w:color w:val="000000"/>
              </w:rPr>
            </w:pPr>
            <w:proofErr w:type="spellStart"/>
            <w:r w:rsidRPr="00404C2A">
              <w:rPr>
                <w:rFonts w:ascii="Calibri" w:eastAsia="Times New Roman" w:hAnsi="Calibri" w:cs="Times New Roman"/>
                <w:color w:val="000000"/>
              </w:rPr>
              <w:t>F</w:t>
            </w:r>
            <w:r w:rsidR="00704113" w:rsidRPr="00404C2A">
              <w:rPr>
                <w:rFonts w:ascii="Calibri" w:eastAsia="Times New Roman" w:hAnsi="Calibri" w:cs="Times New Roman"/>
                <w:color w:val="000000"/>
              </w:rPr>
              <w:t>p</w:t>
            </w:r>
            <w:proofErr w:type="spellEnd"/>
          </w:p>
        </w:tc>
        <w:tc>
          <w:tcPr>
            <w:tcW w:w="2100" w:type="dxa"/>
            <w:noWrap/>
            <w:hideMark/>
          </w:tcPr>
          <w:p w14:paraId="66552435" w14:textId="77777777" w:rsidR="00704113" w:rsidRPr="00404C2A" w:rsidRDefault="00704113" w:rsidP="00147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04C2A">
              <w:rPr>
                <w:rFonts w:ascii="Calibri" w:eastAsia="Times New Roman" w:hAnsi="Calibri" w:cs="Times New Roman"/>
                <w:color w:val="000000"/>
              </w:rPr>
              <w:t>15</w:t>
            </w:r>
          </w:p>
        </w:tc>
      </w:tr>
      <w:tr w:rsidR="00704113" w:rsidRPr="00404C2A" w14:paraId="71A22D97" w14:textId="77777777" w:rsidTr="0014743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80" w:type="dxa"/>
            <w:noWrap/>
            <w:hideMark/>
          </w:tcPr>
          <w:p w14:paraId="1CFBB60B" w14:textId="083EAF3B" w:rsidR="00704113" w:rsidRPr="00404C2A" w:rsidRDefault="00147437" w:rsidP="00147437">
            <w:pPr>
              <w:rPr>
                <w:rFonts w:ascii="Calibri" w:eastAsia="Times New Roman" w:hAnsi="Calibri" w:cs="Times New Roman"/>
                <w:color w:val="000000"/>
              </w:rPr>
            </w:pPr>
            <w:proofErr w:type="spellStart"/>
            <w:r w:rsidRPr="00404C2A">
              <w:rPr>
                <w:rFonts w:ascii="Calibri" w:eastAsia="Times New Roman" w:hAnsi="Calibri" w:cs="Times New Roman"/>
                <w:color w:val="000000"/>
              </w:rPr>
              <w:t>F</w:t>
            </w:r>
            <w:r w:rsidR="00704113" w:rsidRPr="00404C2A">
              <w:rPr>
                <w:rFonts w:ascii="Calibri" w:eastAsia="Times New Roman" w:hAnsi="Calibri" w:cs="Times New Roman"/>
                <w:color w:val="000000"/>
              </w:rPr>
              <w:t>p</w:t>
            </w:r>
            <w:proofErr w:type="spellEnd"/>
          </w:p>
        </w:tc>
        <w:tc>
          <w:tcPr>
            <w:tcW w:w="2100" w:type="dxa"/>
            <w:noWrap/>
            <w:hideMark/>
          </w:tcPr>
          <w:p w14:paraId="7F837811" w14:textId="77777777" w:rsidR="00704113" w:rsidRPr="00404C2A" w:rsidRDefault="00704113" w:rsidP="00147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04C2A">
              <w:rPr>
                <w:rFonts w:ascii="Calibri" w:eastAsia="Times New Roman" w:hAnsi="Calibri" w:cs="Times New Roman"/>
                <w:color w:val="000000"/>
              </w:rPr>
              <w:t>14</w:t>
            </w:r>
          </w:p>
        </w:tc>
      </w:tr>
      <w:tr w:rsidR="00704113" w:rsidRPr="00404C2A" w14:paraId="34F0F62A" w14:textId="77777777" w:rsidTr="00147437">
        <w:trPr>
          <w:trHeight w:val="280"/>
        </w:trPr>
        <w:tc>
          <w:tcPr>
            <w:cnfStyle w:val="001000000000" w:firstRow="0" w:lastRow="0" w:firstColumn="1" w:lastColumn="0" w:oddVBand="0" w:evenVBand="0" w:oddHBand="0" w:evenHBand="0" w:firstRowFirstColumn="0" w:firstRowLastColumn="0" w:lastRowFirstColumn="0" w:lastRowLastColumn="0"/>
            <w:tcW w:w="1680" w:type="dxa"/>
            <w:noWrap/>
            <w:hideMark/>
          </w:tcPr>
          <w:p w14:paraId="75BBFF26" w14:textId="78E5E2EA" w:rsidR="00704113" w:rsidRPr="00404C2A" w:rsidRDefault="00147437" w:rsidP="00147437">
            <w:pPr>
              <w:rPr>
                <w:rFonts w:ascii="Calibri" w:eastAsia="Times New Roman" w:hAnsi="Calibri" w:cs="Times New Roman"/>
                <w:color w:val="000000"/>
              </w:rPr>
            </w:pPr>
            <w:proofErr w:type="spellStart"/>
            <w:r w:rsidRPr="00404C2A">
              <w:rPr>
                <w:rFonts w:ascii="Calibri" w:eastAsia="Times New Roman" w:hAnsi="Calibri" w:cs="Times New Roman"/>
                <w:color w:val="000000"/>
              </w:rPr>
              <w:t>F</w:t>
            </w:r>
            <w:r w:rsidR="00704113" w:rsidRPr="00404C2A">
              <w:rPr>
                <w:rFonts w:ascii="Calibri" w:eastAsia="Times New Roman" w:hAnsi="Calibri" w:cs="Times New Roman"/>
                <w:color w:val="000000"/>
              </w:rPr>
              <w:t>p</w:t>
            </w:r>
            <w:proofErr w:type="spellEnd"/>
          </w:p>
        </w:tc>
        <w:tc>
          <w:tcPr>
            <w:tcW w:w="2100" w:type="dxa"/>
            <w:noWrap/>
            <w:hideMark/>
          </w:tcPr>
          <w:p w14:paraId="48385A67" w14:textId="77777777" w:rsidR="00704113" w:rsidRPr="00404C2A" w:rsidRDefault="00704113" w:rsidP="00147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04C2A">
              <w:rPr>
                <w:rFonts w:ascii="Calibri" w:eastAsia="Times New Roman" w:hAnsi="Calibri" w:cs="Times New Roman"/>
                <w:color w:val="000000"/>
              </w:rPr>
              <w:t>13</w:t>
            </w:r>
          </w:p>
        </w:tc>
      </w:tr>
      <w:tr w:rsidR="00704113" w:rsidRPr="00404C2A" w14:paraId="724E6619" w14:textId="77777777" w:rsidTr="0014743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80" w:type="dxa"/>
            <w:noWrap/>
            <w:hideMark/>
          </w:tcPr>
          <w:p w14:paraId="1B206D72" w14:textId="5D0B2F29" w:rsidR="00704113" w:rsidRPr="00404C2A" w:rsidRDefault="00147437" w:rsidP="00147437">
            <w:pPr>
              <w:rPr>
                <w:rFonts w:ascii="Calibri" w:eastAsia="Times New Roman" w:hAnsi="Calibri" w:cs="Times New Roman"/>
                <w:color w:val="000000"/>
              </w:rPr>
            </w:pPr>
            <w:proofErr w:type="spellStart"/>
            <w:r w:rsidRPr="00404C2A">
              <w:rPr>
                <w:rFonts w:ascii="Calibri" w:eastAsia="Times New Roman" w:hAnsi="Calibri" w:cs="Times New Roman"/>
                <w:color w:val="000000"/>
              </w:rPr>
              <w:t>F</w:t>
            </w:r>
            <w:r w:rsidR="00704113" w:rsidRPr="00404C2A">
              <w:rPr>
                <w:rFonts w:ascii="Calibri" w:eastAsia="Times New Roman" w:hAnsi="Calibri" w:cs="Times New Roman"/>
                <w:color w:val="000000"/>
              </w:rPr>
              <w:t>p</w:t>
            </w:r>
            <w:proofErr w:type="spellEnd"/>
          </w:p>
        </w:tc>
        <w:tc>
          <w:tcPr>
            <w:tcW w:w="2100" w:type="dxa"/>
            <w:noWrap/>
            <w:hideMark/>
          </w:tcPr>
          <w:p w14:paraId="46136D21" w14:textId="77777777" w:rsidR="00704113" w:rsidRPr="00404C2A" w:rsidRDefault="00704113" w:rsidP="00147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04C2A">
              <w:rPr>
                <w:rFonts w:ascii="Calibri" w:eastAsia="Times New Roman" w:hAnsi="Calibri" w:cs="Times New Roman"/>
                <w:color w:val="000000"/>
              </w:rPr>
              <w:t>12</w:t>
            </w:r>
          </w:p>
        </w:tc>
      </w:tr>
      <w:tr w:rsidR="00704113" w:rsidRPr="00404C2A" w14:paraId="134B0710" w14:textId="77777777" w:rsidTr="00147437">
        <w:trPr>
          <w:trHeight w:val="280"/>
        </w:trPr>
        <w:tc>
          <w:tcPr>
            <w:cnfStyle w:val="001000000000" w:firstRow="0" w:lastRow="0" w:firstColumn="1" w:lastColumn="0" w:oddVBand="0" w:evenVBand="0" w:oddHBand="0" w:evenHBand="0" w:firstRowFirstColumn="0" w:firstRowLastColumn="0" w:lastRowFirstColumn="0" w:lastRowLastColumn="0"/>
            <w:tcW w:w="1680" w:type="dxa"/>
            <w:noWrap/>
            <w:hideMark/>
          </w:tcPr>
          <w:p w14:paraId="44AFC87D" w14:textId="2585B0B8" w:rsidR="00704113" w:rsidRPr="00404C2A" w:rsidRDefault="00147437" w:rsidP="00147437">
            <w:pPr>
              <w:rPr>
                <w:rFonts w:ascii="Calibri" w:eastAsia="Times New Roman" w:hAnsi="Calibri" w:cs="Times New Roman"/>
                <w:color w:val="000000"/>
              </w:rPr>
            </w:pPr>
            <w:proofErr w:type="spellStart"/>
            <w:r w:rsidRPr="00404C2A">
              <w:rPr>
                <w:rFonts w:ascii="Calibri" w:eastAsia="Times New Roman" w:hAnsi="Calibri" w:cs="Times New Roman"/>
                <w:color w:val="000000"/>
              </w:rPr>
              <w:t>F</w:t>
            </w:r>
            <w:r w:rsidR="00704113" w:rsidRPr="00404C2A">
              <w:rPr>
                <w:rFonts w:ascii="Calibri" w:eastAsia="Times New Roman" w:hAnsi="Calibri" w:cs="Times New Roman"/>
                <w:color w:val="000000"/>
              </w:rPr>
              <w:t>p</w:t>
            </w:r>
            <w:proofErr w:type="spellEnd"/>
          </w:p>
        </w:tc>
        <w:tc>
          <w:tcPr>
            <w:tcW w:w="2100" w:type="dxa"/>
            <w:noWrap/>
            <w:hideMark/>
          </w:tcPr>
          <w:p w14:paraId="26AB438C" w14:textId="77777777" w:rsidR="00704113" w:rsidRPr="00404C2A" w:rsidRDefault="00704113" w:rsidP="00147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04C2A">
              <w:rPr>
                <w:rFonts w:ascii="Calibri" w:eastAsia="Times New Roman" w:hAnsi="Calibri" w:cs="Times New Roman"/>
                <w:color w:val="000000"/>
              </w:rPr>
              <w:t>12</w:t>
            </w:r>
          </w:p>
        </w:tc>
      </w:tr>
    </w:tbl>
    <w:p w14:paraId="0AF7662A" w14:textId="2535D11F" w:rsidR="00704113" w:rsidRPr="00704113" w:rsidRDefault="00704113" w:rsidP="00147437">
      <w:pPr>
        <w:rPr>
          <w:bCs/>
          <w:iCs/>
          <w:sz w:val="16"/>
        </w:rPr>
      </w:pPr>
      <w:r>
        <w:rPr>
          <w:bCs/>
          <w:iCs/>
          <w:sz w:val="16"/>
        </w:rPr>
        <w:t>Table</w:t>
      </w:r>
      <w:r w:rsidRPr="00404C2A">
        <w:rPr>
          <w:bCs/>
          <w:iCs/>
          <w:sz w:val="16"/>
        </w:rPr>
        <w:t xml:space="preserve"> 1</w:t>
      </w:r>
      <w:r>
        <w:rPr>
          <w:bCs/>
          <w:iCs/>
          <w:sz w:val="16"/>
        </w:rPr>
        <w:t xml:space="preserve"> – actual data</w:t>
      </w:r>
    </w:p>
    <w:tbl>
      <w:tblPr>
        <w:tblStyle w:val="PlainTable1"/>
        <w:tblW w:w="9280" w:type="dxa"/>
        <w:tblLook w:val="04A0" w:firstRow="1" w:lastRow="0" w:firstColumn="1" w:lastColumn="0" w:noHBand="0" w:noVBand="1"/>
      </w:tblPr>
      <w:tblGrid>
        <w:gridCol w:w="1740"/>
        <w:gridCol w:w="2580"/>
        <w:gridCol w:w="2720"/>
        <w:gridCol w:w="2240"/>
      </w:tblGrid>
      <w:tr w:rsidR="00704113" w:rsidRPr="007E7EC6" w14:paraId="58992C3A" w14:textId="77777777" w:rsidTr="00147437">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40" w:type="dxa"/>
            <w:noWrap/>
            <w:hideMark/>
          </w:tcPr>
          <w:p w14:paraId="0DEC9D79" w14:textId="77777777" w:rsidR="00704113" w:rsidRPr="007E7EC6" w:rsidRDefault="00704113" w:rsidP="00147437">
            <w:pPr>
              <w:rPr>
                <w:rFonts w:ascii="Calibri" w:eastAsia="Times New Roman" w:hAnsi="Calibri" w:cs="Times New Roman"/>
                <w:color w:val="000000"/>
                <w:u w:val="single"/>
              </w:rPr>
            </w:pPr>
            <w:r w:rsidRPr="007E7EC6">
              <w:rPr>
                <w:rFonts w:ascii="Calibri" w:eastAsia="Times New Roman" w:hAnsi="Calibri" w:cs="Times New Roman"/>
                <w:color w:val="000000"/>
                <w:u w:val="single"/>
              </w:rPr>
              <w:t>Actual faults</w:t>
            </w:r>
          </w:p>
        </w:tc>
        <w:tc>
          <w:tcPr>
            <w:tcW w:w="2580" w:type="dxa"/>
            <w:noWrap/>
            <w:hideMark/>
          </w:tcPr>
          <w:p w14:paraId="4961F057" w14:textId="77777777" w:rsidR="00704113" w:rsidRPr="007E7EC6" w:rsidRDefault="00704113" w:rsidP="001474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0000"/>
                <w:u w:val="single"/>
              </w:rPr>
            </w:pPr>
            <w:r w:rsidRPr="007E7EC6">
              <w:rPr>
                <w:rFonts w:ascii="Calibri" w:eastAsia="Times New Roman" w:hAnsi="Calibri" w:cs="Times New Roman"/>
                <w:color w:val="FF0000"/>
                <w:u w:val="single"/>
              </w:rPr>
              <w:t>Predicted faults (M5)</w:t>
            </w:r>
          </w:p>
        </w:tc>
        <w:tc>
          <w:tcPr>
            <w:tcW w:w="2720" w:type="dxa"/>
            <w:noWrap/>
            <w:hideMark/>
          </w:tcPr>
          <w:p w14:paraId="4D4E1B16" w14:textId="77777777" w:rsidR="00704113" w:rsidRPr="007E7EC6" w:rsidRDefault="00704113" w:rsidP="001474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u w:val="single"/>
              </w:rPr>
            </w:pPr>
            <w:r w:rsidRPr="007E7EC6">
              <w:rPr>
                <w:rFonts w:ascii="Calibri" w:eastAsia="Times New Roman" w:hAnsi="Calibri" w:cs="Times New Roman"/>
                <w:color w:val="000000"/>
                <w:u w:val="single"/>
              </w:rPr>
              <w:t>Predicted actual faults</w:t>
            </w:r>
          </w:p>
        </w:tc>
        <w:tc>
          <w:tcPr>
            <w:tcW w:w="2240" w:type="dxa"/>
            <w:noWrap/>
            <w:hideMark/>
          </w:tcPr>
          <w:p w14:paraId="487200E5" w14:textId="77777777" w:rsidR="00704113" w:rsidRPr="007E7EC6" w:rsidRDefault="00704113" w:rsidP="001474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u w:val="single"/>
              </w:rPr>
            </w:pPr>
            <w:r w:rsidRPr="007E7EC6">
              <w:rPr>
                <w:rFonts w:ascii="Calibri" w:eastAsia="Times New Roman" w:hAnsi="Calibri" w:cs="Times New Roman"/>
                <w:color w:val="000000"/>
                <w:u w:val="single"/>
              </w:rPr>
              <w:t>Actual ordered faults</w:t>
            </w:r>
          </w:p>
        </w:tc>
      </w:tr>
      <w:tr w:rsidR="00704113" w:rsidRPr="007E7EC6" w14:paraId="2C96D9EA" w14:textId="77777777" w:rsidTr="0014743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40" w:type="dxa"/>
            <w:noWrap/>
            <w:hideMark/>
          </w:tcPr>
          <w:p w14:paraId="0742A183" w14:textId="77777777" w:rsidR="00704113" w:rsidRPr="007E7EC6" w:rsidRDefault="00704113" w:rsidP="00147437">
            <w:pPr>
              <w:rPr>
                <w:rFonts w:ascii="Calibri" w:eastAsia="Times New Roman" w:hAnsi="Calibri" w:cs="Times New Roman"/>
                <w:color w:val="000000"/>
              </w:rPr>
            </w:pPr>
            <w:r w:rsidRPr="007E7EC6">
              <w:rPr>
                <w:rFonts w:ascii="Calibri" w:eastAsia="Times New Roman" w:hAnsi="Calibri" w:cs="Times New Roman"/>
                <w:color w:val="000000"/>
              </w:rPr>
              <w:t>29</w:t>
            </w:r>
          </w:p>
        </w:tc>
        <w:tc>
          <w:tcPr>
            <w:tcW w:w="2580" w:type="dxa"/>
            <w:noWrap/>
            <w:hideMark/>
          </w:tcPr>
          <w:p w14:paraId="223ADC68" w14:textId="77777777" w:rsidR="00704113" w:rsidRPr="007E7EC6" w:rsidRDefault="00704113" w:rsidP="00147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0000"/>
              </w:rPr>
            </w:pPr>
            <w:r w:rsidRPr="007E7EC6">
              <w:rPr>
                <w:rFonts w:ascii="Calibri" w:eastAsia="Times New Roman" w:hAnsi="Calibri" w:cs="Times New Roman"/>
                <w:color w:val="FF0000"/>
              </w:rPr>
              <w:t>24.8342</w:t>
            </w:r>
          </w:p>
        </w:tc>
        <w:tc>
          <w:tcPr>
            <w:tcW w:w="2720" w:type="dxa"/>
            <w:noWrap/>
          </w:tcPr>
          <w:p w14:paraId="47265600" w14:textId="77777777" w:rsidR="00704113" w:rsidRPr="007E7EC6" w:rsidRDefault="00704113" w:rsidP="00147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r>
              <w:rPr>
                <w:rFonts w:ascii="Calibri" w:eastAsia="Times New Roman" w:hAnsi="Calibri" w:cs="Times New Roman"/>
                <w:color w:val="000000"/>
              </w:rPr>
              <w:t>fp</w:t>
            </w:r>
            <w:proofErr w:type="spellEnd"/>
          </w:p>
        </w:tc>
        <w:tc>
          <w:tcPr>
            <w:tcW w:w="2240" w:type="dxa"/>
            <w:noWrap/>
            <w:hideMark/>
          </w:tcPr>
          <w:p w14:paraId="24BE1E23" w14:textId="0A8A3122" w:rsidR="00704113" w:rsidRPr="007E7EC6" w:rsidRDefault="00147437" w:rsidP="00147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r w:rsidRPr="007E7EC6">
              <w:rPr>
                <w:rFonts w:ascii="Calibri" w:eastAsia="Times New Roman" w:hAnsi="Calibri" w:cs="Times New Roman"/>
                <w:color w:val="000000"/>
              </w:rPr>
              <w:t>F</w:t>
            </w:r>
            <w:r w:rsidR="00704113" w:rsidRPr="007E7EC6">
              <w:rPr>
                <w:rFonts w:ascii="Calibri" w:eastAsia="Times New Roman" w:hAnsi="Calibri" w:cs="Times New Roman"/>
                <w:color w:val="000000"/>
              </w:rPr>
              <w:t>p</w:t>
            </w:r>
            <w:proofErr w:type="spellEnd"/>
          </w:p>
        </w:tc>
      </w:tr>
      <w:tr w:rsidR="00704113" w:rsidRPr="007E7EC6" w14:paraId="4F441937" w14:textId="77777777" w:rsidTr="00147437">
        <w:trPr>
          <w:trHeight w:val="280"/>
        </w:trPr>
        <w:tc>
          <w:tcPr>
            <w:cnfStyle w:val="001000000000" w:firstRow="0" w:lastRow="0" w:firstColumn="1" w:lastColumn="0" w:oddVBand="0" w:evenVBand="0" w:oddHBand="0" w:evenHBand="0" w:firstRowFirstColumn="0" w:firstRowLastColumn="0" w:lastRowFirstColumn="0" w:lastRowLastColumn="0"/>
            <w:tcW w:w="1740" w:type="dxa"/>
            <w:noWrap/>
            <w:hideMark/>
          </w:tcPr>
          <w:p w14:paraId="3232BE80" w14:textId="77777777" w:rsidR="00704113" w:rsidRPr="007E7EC6" w:rsidRDefault="00704113" w:rsidP="00147437">
            <w:pPr>
              <w:rPr>
                <w:rFonts w:ascii="Calibri" w:eastAsia="Times New Roman" w:hAnsi="Calibri" w:cs="Times New Roman"/>
                <w:color w:val="000000"/>
              </w:rPr>
            </w:pPr>
            <w:r w:rsidRPr="007E7EC6">
              <w:rPr>
                <w:rFonts w:ascii="Calibri" w:eastAsia="Times New Roman" w:hAnsi="Calibri" w:cs="Times New Roman"/>
                <w:color w:val="000000"/>
              </w:rPr>
              <w:t>20</w:t>
            </w:r>
          </w:p>
        </w:tc>
        <w:tc>
          <w:tcPr>
            <w:tcW w:w="2580" w:type="dxa"/>
            <w:noWrap/>
            <w:hideMark/>
          </w:tcPr>
          <w:p w14:paraId="5FC2FBD5" w14:textId="77777777" w:rsidR="00704113" w:rsidRPr="007E7EC6" w:rsidRDefault="00704113" w:rsidP="00147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0000"/>
              </w:rPr>
            </w:pPr>
            <w:r w:rsidRPr="007E7EC6">
              <w:rPr>
                <w:rFonts w:ascii="Calibri" w:eastAsia="Times New Roman" w:hAnsi="Calibri" w:cs="Times New Roman"/>
                <w:color w:val="FF0000"/>
              </w:rPr>
              <w:t>23.0534</w:t>
            </w:r>
          </w:p>
        </w:tc>
        <w:tc>
          <w:tcPr>
            <w:tcW w:w="2720" w:type="dxa"/>
            <w:noWrap/>
          </w:tcPr>
          <w:p w14:paraId="5643F138" w14:textId="77777777" w:rsidR="00704113" w:rsidRPr="007E7EC6" w:rsidRDefault="00704113" w:rsidP="00147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Pr>
                <w:rFonts w:ascii="Calibri" w:eastAsia="Times New Roman" w:hAnsi="Calibri" w:cs="Times New Roman"/>
                <w:color w:val="000000"/>
              </w:rPr>
              <w:t>fp</w:t>
            </w:r>
            <w:proofErr w:type="spellEnd"/>
          </w:p>
        </w:tc>
        <w:tc>
          <w:tcPr>
            <w:tcW w:w="2240" w:type="dxa"/>
            <w:noWrap/>
            <w:hideMark/>
          </w:tcPr>
          <w:p w14:paraId="0789DF31" w14:textId="719241C1" w:rsidR="00704113" w:rsidRPr="007E7EC6" w:rsidRDefault="00147437" w:rsidP="00147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sidRPr="007E7EC6">
              <w:rPr>
                <w:rFonts w:ascii="Calibri" w:eastAsia="Times New Roman" w:hAnsi="Calibri" w:cs="Times New Roman"/>
                <w:color w:val="000000"/>
              </w:rPr>
              <w:t>F</w:t>
            </w:r>
            <w:r w:rsidR="00704113" w:rsidRPr="007E7EC6">
              <w:rPr>
                <w:rFonts w:ascii="Calibri" w:eastAsia="Times New Roman" w:hAnsi="Calibri" w:cs="Times New Roman"/>
                <w:color w:val="000000"/>
              </w:rPr>
              <w:t>p</w:t>
            </w:r>
            <w:proofErr w:type="spellEnd"/>
          </w:p>
        </w:tc>
      </w:tr>
      <w:tr w:rsidR="00704113" w:rsidRPr="007E7EC6" w14:paraId="42DFF15F" w14:textId="77777777" w:rsidTr="0014743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40" w:type="dxa"/>
            <w:noWrap/>
            <w:hideMark/>
          </w:tcPr>
          <w:p w14:paraId="02883896" w14:textId="77777777" w:rsidR="00704113" w:rsidRPr="007E7EC6" w:rsidRDefault="00704113" w:rsidP="00147437">
            <w:pPr>
              <w:rPr>
                <w:rFonts w:ascii="Calibri" w:eastAsia="Times New Roman" w:hAnsi="Calibri" w:cs="Times New Roman"/>
                <w:color w:val="000000"/>
              </w:rPr>
            </w:pPr>
            <w:r w:rsidRPr="007E7EC6">
              <w:rPr>
                <w:rFonts w:ascii="Calibri" w:eastAsia="Times New Roman" w:hAnsi="Calibri" w:cs="Times New Roman"/>
                <w:color w:val="000000"/>
              </w:rPr>
              <w:t>29</w:t>
            </w:r>
          </w:p>
        </w:tc>
        <w:tc>
          <w:tcPr>
            <w:tcW w:w="2580" w:type="dxa"/>
            <w:noWrap/>
            <w:hideMark/>
          </w:tcPr>
          <w:p w14:paraId="3EEF91A8" w14:textId="77777777" w:rsidR="00704113" w:rsidRPr="007E7EC6" w:rsidRDefault="00704113" w:rsidP="00147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0000"/>
              </w:rPr>
            </w:pPr>
            <w:r w:rsidRPr="007E7EC6">
              <w:rPr>
                <w:rFonts w:ascii="Calibri" w:eastAsia="Times New Roman" w:hAnsi="Calibri" w:cs="Times New Roman"/>
                <w:color w:val="FF0000"/>
              </w:rPr>
              <w:t>17.9212</w:t>
            </w:r>
          </w:p>
        </w:tc>
        <w:tc>
          <w:tcPr>
            <w:tcW w:w="2720" w:type="dxa"/>
            <w:noWrap/>
          </w:tcPr>
          <w:p w14:paraId="07B3B899" w14:textId="77777777" w:rsidR="00704113" w:rsidRPr="007E7EC6" w:rsidRDefault="00704113" w:rsidP="00147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r>
              <w:rPr>
                <w:rFonts w:ascii="Calibri" w:eastAsia="Times New Roman" w:hAnsi="Calibri" w:cs="Times New Roman"/>
                <w:color w:val="000000"/>
              </w:rPr>
              <w:t>fp</w:t>
            </w:r>
            <w:proofErr w:type="spellEnd"/>
          </w:p>
        </w:tc>
        <w:tc>
          <w:tcPr>
            <w:tcW w:w="2240" w:type="dxa"/>
            <w:noWrap/>
            <w:hideMark/>
          </w:tcPr>
          <w:p w14:paraId="14BD728B" w14:textId="52DDEBD5" w:rsidR="00704113" w:rsidRPr="007E7EC6" w:rsidRDefault="00147437" w:rsidP="00147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r w:rsidRPr="007E7EC6">
              <w:rPr>
                <w:rFonts w:ascii="Calibri" w:eastAsia="Times New Roman" w:hAnsi="Calibri" w:cs="Times New Roman"/>
                <w:color w:val="000000"/>
              </w:rPr>
              <w:t>F</w:t>
            </w:r>
            <w:r w:rsidR="00704113" w:rsidRPr="007E7EC6">
              <w:rPr>
                <w:rFonts w:ascii="Calibri" w:eastAsia="Times New Roman" w:hAnsi="Calibri" w:cs="Times New Roman"/>
                <w:color w:val="000000"/>
              </w:rPr>
              <w:t>p</w:t>
            </w:r>
            <w:proofErr w:type="spellEnd"/>
          </w:p>
        </w:tc>
      </w:tr>
      <w:tr w:rsidR="00704113" w:rsidRPr="007E7EC6" w14:paraId="296DBD46" w14:textId="77777777" w:rsidTr="00147437">
        <w:trPr>
          <w:trHeight w:val="280"/>
        </w:trPr>
        <w:tc>
          <w:tcPr>
            <w:cnfStyle w:val="001000000000" w:firstRow="0" w:lastRow="0" w:firstColumn="1" w:lastColumn="0" w:oddVBand="0" w:evenVBand="0" w:oddHBand="0" w:evenHBand="0" w:firstRowFirstColumn="0" w:firstRowLastColumn="0" w:lastRowFirstColumn="0" w:lastRowLastColumn="0"/>
            <w:tcW w:w="1740" w:type="dxa"/>
            <w:noWrap/>
            <w:hideMark/>
          </w:tcPr>
          <w:p w14:paraId="243BB02A" w14:textId="77777777" w:rsidR="00704113" w:rsidRPr="007E7EC6" w:rsidRDefault="00704113" w:rsidP="00147437">
            <w:pPr>
              <w:rPr>
                <w:rFonts w:ascii="Calibri" w:eastAsia="Times New Roman" w:hAnsi="Calibri" w:cs="Times New Roman"/>
                <w:color w:val="000000"/>
              </w:rPr>
            </w:pPr>
            <w:r w:rsidRPr="007E7EC6">
              <w:rPr>
                <w:rFonts w:ascii="Calibri" w:eastAsia="Times New Roman" w:hAnsi="Calibri" w:cs="Times New Roman"/>
                <w:color w:val="000000"/>
              </w:rPr>
              <w:t>8</w:t>
            </w:r>
          </w:p>
        </w:tc>
        <w:tc>
          <w:tcPr>
            <w:tcW w:w="2580" w:type="dxa"/>
            <w:noWrap/>
            <w:hideMark/>
          </w:tcPr>
          <w:p w14:paraId="20E20F41" w14:textId="77777777" w:rsidR="00704113" w:rsidRPr="007E7EC6" w:rsidRDefault="00704113" w:rsidP="00147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0000"/>
              </w:rPr>
            </w:pPr>
            <w:r w:rsidRPr="007E7EC6">
              <w:rPr>
                <w:rFonts w:ascii="Calibri" w:eastAsia="Times New Roman" w:hAnsi="Calibri" w:cs="Times New Roman"/>
                <w:color w:val="FF0000"/>
              </w:rPr>
              <w:t>14.3045</w:t>
            </w:r>
          </w:p>
        </w:tc>
        <w:tc>
          <w:tcPr>
            <w:tcW w:w="2720" w:type="dxa"/>
            <w:noWrap/>
          </w:tcPr>
          <w:p w14:paraId="1B6FFBD8" w14:textId="77777777" w:rsidR="00704113" w:rsidRPr="007E7EC6" w:rsidRDefault="00704113" w:rsidP="00147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Pr>
                <w:rFonts w:ascii="Calibri" w:eastAsia="Times New Roman" w:hAnsi="Calibri" w:cs="Times New Roman"/>
                <w:color w:val="000000"/>
              </w:rPr>
              <w:t>fp</w:t>
            </w:r>
            <w:proofErr w:type="spellEnd"/>
          </w:p>
        </w:tc>
        <w:tc>
          <w:tcPr>
            <w:tcW w:w="2240" w:type="dxa"/>
            <w:noWrap/>
            <w:hideMark/>
          </w:tcPr>
          <w:p w14:paraId="321D4F08" w14:textId="5DBD4E36" w:rsidR="00704113" w:rsidRPr="007E7EC6" w:rsidRDefault="00147437" w:rsidP="00147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sidRPr="007E7EC6">
              <w:rPr>
                <w:rFonts w:ascii="Calibri" w:eastAsia="Times New Roman" w:hAnsi="Calibri" w:cs="Times New Roman"/>
                <w:color w:val="000000"/>
              </w:rPr>
              <w:t>F</w:t>
            </w:r>
            <w:r w:rsidR="00704113" w:rsidRPr="007E7EC6">
              <w:rPr>
                <w:rFonts w:ascii="Calibri" w:eastAsia="Times New Roman" w:hAnsi="Calibri" w:cs="Times New Roman"/>
                <w:color w:val="000000"/>
              </w:rPr>
              <w:t>p</w:t>
            </w:r>
            <w:proofErr w:type="spellEnd"/>
          </w:p>
        </w:tc>
      </w:tr>
      <w:tr w:rsidR="00704113" w:rsidRPr="007E7EC6" w14:paraId="4E6CFCDD" w14:textId="77777777" w:rsidTr="0014743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40" w:type="dxa"/>
            <w:noWrap/>
            <w:hideMark/>
          </w:tcPr>
          <w:p w14:paraId="7202F853" w14:textId="77777777" w:rsidR="00704113" w:rsidRPr="007E7EC6" w:rsidRDefault="00704113" w:rsidP="00147437">
            <w:pPr>
              <w:rPr>
                <w:rFonts w:ascii="Calibri" w:eastAsia="Times New Roman" w:hAnsi="Calibri" w:cs="Times New Roman"/>
                <w:color w:val="000000"/>
              </w:rPr>
            </w:pPr>
            <w:r w:rsidRPr="007E7EC6">
              <w:rPr>
                <w:rFonts w:ascii="Calibri" w:eastAsia="Times New Roman" w:hAnsi="Calibri" w:cs="Times New Roman"/>
                <w:color w:val="000000"/>
              </w:rPr>
              <w:t>11</w:t>
            </w:r>
          </w:p>
        </w:tc>
        <w:tc>
          <w:tcPr>
            <w:tcW w:w="2580" w:type="dxa"/>
            <w:noWrap/>
            <w:hideMark/>
          </w:tcPr>
          <w:p w14:paraId="76FD7672" w14:textId="77777777" w:rsidR="00704113" w:rsidRPr="007E7EC6" w:rsidRDefault="00704113" w:rsidP="00147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0000"/>
              </w:rPr>
            </w:pPr>
            <w:r w:rsidRPr="007E7EC6">
              <w:rPr>
                <w:rFonts w:ascii="Calibri" w:eastAsia="Times New Roman" w:hAnsi="Calibri" w:cs="Times New Roman"/>
                <w:color w:val="FF0000"/>
              </w:rPr>
              <w:t>14.1271</w:t>
            </w:r>
          </w:p>
        </w:tc>
        <w:tc>
          <w:tcPr>
            <w:tcW w:w="2720" w:type="dxa"/>
            <w:noWrap/>
          </w:tcPr>
          <w:p w14:paraId="74B5DBA3" w14:textId="77777777" w:rsidR="00704113" w:rsidRPr="007E7EC6" w:rsidRDefault="00704113" w:rsidP="00147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r>
              <w:rPr>
                <w:rFonts w:ascii="Calibri" w:eastAsia="Times New Roman" w:hAnsi="Calibri" w:cs="Times New Roman"/>
                <w:color w:val="000000"/>
              </w:rPr>
              <w:t>fp</w:t>
            </w:r>
            <w:proofErr w:type="spellEnd"/>
          </w:p>
        </w:tc>
        <w:tc>
          <w:tcPr>
            <w:tcW w:w="2240" w:type="dxa"/>
            <w:noWrap/>
            <w:hideMark/>
          </w:tcPr>
          <w:p w14:paraId="7FB7EF87" w14:textId="1B1A0C4B" w:rsidR="00704113" w:rsidRPr="007E7EC6" w:rsidRDefault="00147437" w:rsidP="00147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r w:rsidRPr="007E7EC6">
              <w:rPr>
                <w:rFonts w:ascii="Calibri" w:eastAsia="Times New Roman" w:hAnsi="Calibri" w:cs="Times New Roman"/>
                <w:color w:val="000000"/>
              </w:rPr>
              <w:t>F</w:t>
            </w:r>
            <w:r w:rsidR="00704113" w:rsidRPr="007E7EC6">
              <w:rPr>
                <w:rFonts w:ascii="Calibri" w:eastAsia="Times New Roman" w:hAnsi="Calibri" w:cs="Times New Roman"/>
                <w:color w:val="000000"/>
              </w:rPr>
              <w:t>p</w:t>
            </w:r>
            <w:proofErr w:type="spellEnd"/>
          </w:p>
        </w:tc>
      </w:tr>
      <w:tr w:rsidR="00704113" w:rsidRPr="007E7EC6" w14:paraId="268E9E68" w14:textId="77777777" w:rsidTr="00147437">
        <w:trPr>
          <w:trHeight w:val="280"/>
        </w:trPr>
        <w:tc>
          <w:tcPr>
            <w:cnfStyle w:val="001000000000" w:firstRow="0" w:lastRow="0" w:firstColumn="1" w:lastColumn="0" w:oddVBand="0" w:evenVBand="0" w:oddHBand="0" w:evenHBand="0" w:firstRowFirstColumn="0" w:firstRowLastColumn="0" w:lastRowFirstColumn="0" w:lastRowLastColumn="0"/>
            <w:tcW w:w="1740" w:type="dxa"/>
            <w:noWrap/>
            <w:hideMark/>
          </w:tcPr>
          <w:p w14:paraId="462D76A3" w14:textId="77777777" w:rsidR="00704113" w:rsidRPr="007E7EC6" w:rsidRDefault="00704113" w:rsidP="00147437">
            <w:pPr>
              <w:rPr>
                <w:rFonts w:ascii="Calibri" w:eastAsia="Times New Roman" w:hAnsi="Calibri" w:cs="Times New Roman"/>
                <w:color w:val="000000"/>
              </w:rPr>
            </w:pPr>
            <w:r w:rsidRPr="007E7EC6">
              <w:rPr>
                <w:rFonts w:ascii="Calibri" w:eastAsia="Times New Roman" w:hAnsi="Calibri" w:cs="Times New Roman"/>
                <w:color w:val="000000"/>
              </w:rPr>
              <w:t>12</w:t>
            </w:r>
          </w:p>
        </w:tc>
        <w:tc>
          <w:tcPr>
            <w:tcW w:w="2580" w:type="dxa"/>
            <w:noWrap/>
            <w:hideMark/>
          </w:tcPr>
          <w:p w14:paraId="592D2893" w14:textId="77777777" w:rsidR="00704113" w:rsidRPr="007E7EC6" w:rsidRDefault="00704113" w:rsidP="00147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0000"/>
              </w:rPr>
            </w:pPr>
            <w:r w:rsidRPr="007E7EC6">
              <w:rPr>
                <w:rFonts w:ascii="Calibri" w:eastAsia="Times New Roman" w:hAnsi="Calibri" w:cs="Times New Roman"/>
                <w:color w:val="FF0000"/>
              </w:rPr>
              <w:t>13.9218</w:t>
            </w:r>
          </w:p>
        </w:tc>
        <w:tc>
          <w:tcPr>
            <w:tcW w:w="2720" w:type="dxa"/>
            <w:noWrap/>
          </w:tcPr>
          <w:p w14:paraId="347A75AE" w14:textId="77777777" w:rsidR="00704113" w:rsidRPr="007E7EC6" w:rsidRDefault="00704113" w:rsidP="00147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Pr>
                <w:rFonts w:ascii="Calibri" w:eastAsia="Times New Roman" w:hAnsi="Calibri" w:cs="Times New Roman"/>
                <w:color w:val="000000"/>
              </w:rPr>
              <w:t>fp</w:t>
            </w:r>
            <w:proofErr w:type="spellEnd"/>
          </w:p>
        </w:tc>
        <w:tc>
          <w:tcPr>
            <w:tcW w:w="2240" w:type="dxa"/>
            <w:noWrap/>
            <w:hideMark/>
          </w:tcPr>
          <w:p w14:paraId="59016BBA" w14:textId="7631CDBB" w:rsidR="00704113" w:rsidRPr="007E7EC6" w:rsidRDefault="00147437" w:rsidP="00147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sidRPr="007E7EC6">
              <w:rPr>
                <w:rFonts w:ascii="Calibri" w:eastAsia="Times New Roman" w:hAnsi="Calibri" w:cs="Times New Roman"/>
                <w:color w:val="000000"/>
              </w:rPr>
              <w:t>F</w:t>
            </w:r>
            <w:r w:rsidR="00704113" w:rsidRPr="007E7EC6">
              <w:rPr>
                <w:rFonts w:ascii="Calibri" w:eastAsia="Times New Roman" w:hAnsi="Calibri" w:cs="Times New Roman"/>
                <w:color w:val="000000"/>
              </w:rPr>
              <w:t>p</w:t>
            </w:r>
            <w:proofErr w:type="spellEnd"/>
          </w:p>
        </w:tc>
      </w:tr>
      <w:tr w:rsidR="00704113" w:rsidRPr="007E7EC6" w14:paraId="279F12BB" w14:textId="77777777" w:rsidTr="0014743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40" w:type="dxa"/>
            <w:noWrap/>
            <w:hideMark/>
          </w:tcPr>
          <w:p w14:paraId="485FBB78" w14:textId="77777777" w:rsidR="00704113" w:rsidRPr="007E7EC6" w:rsidRDefault="00704113" w:rsidP="00147437">
            <w:pPr>
              <w:rPr>
                <w:rFonts w:ascii="Calibri" w:eastAsia="Times New Roman" w:hAnsi="Calibri" w:cs="Times New Roman"/>
                <w:color w:val="000000"/>
              </w:rPr>
            </w:pPr>
            <w:r w:rsidRPr="007E7EC6">
              <w:rPr>
                <w:rFonts w:ascii="Calibri" w:eastAsia="Times New Roman" w:hAnsi="Calibri" w:cs="Times New Roman"/>
                <w:color w:val="000000"/>
              </w:rPr>
              <w:t>22</w:t>
            </w:r>
          </w:p>
        </w:tc>
        <w:tc>
          <w:tcPr>
            <w:tcW w:w="2580" w:type="dxa"/>
            <w:noWrap/>
            <w:hideMark/>
          </w:tcPr>
          <w:p w14:paraId="1BA7D392" w14:textId="77777777" w:rsidR="00704113" w:rsidRPr="007E7EC6" w:rsidRDefault="00704113" w:rsidP="00147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0000"/>
              </w:rPr>
            </w:pPr>
            <w:r w:rsidRPr="007E7EC6">
              <w:rPr>
                <w:rFonts w:ascii="Calibri" w:eastAsia="Times New Roman" w:hAnsi="Calibri" w:cs="Times New Roman"/>
                <w:color w:val="FF0000"/>
              </w:rPr>
              <w:t>12.9097</w:t>
            </w:r>
          </w:p>
        </w:tc>
        <w:tc>
          <w:tcPr>
            <w:tcW w:w="2720" w:type="dxa"/>
            <w:noWrap/>
          </w:tcPr>
          <w:p w14:paraId="106C4DE0" w14:textId="77777777" w:rsidR="00704113" w:rsidRPr="007E7EC6" w:rsidRDefault="00704113" w:rsidP="00147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r>
              <w:rPr>
                <w:rFonts w:ascii="Calibri" w:eastAsia="Times New Roman" w:hAnsi="Calibri" w:cs="Times New Roman"/>
                <w:color w:val="000000"/>
              </w:rPr>
              <w:t>fp</w:t>
            </w:r>
            <w:proofErr w:type="spellEnd"/>
          </w:p>
        </w:tc>
        <w:tc>
          <w:tcPr>
            <w:tcW w:w="2240" w:type="dxa"/>
            <w:noWrap/>
            <w:hideMark/>
          </w:tcPr>
          <w:p w14:paraId="25F448F1" w14:textId="127BA878" w:rsidR="00704113" w:rsidRPr="007E7EC6" w:rsidRDefault="00147437" w:rsidP="00147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r w:rsidRPr="007E7EC6">
              <w:rPr>
                <w:rFonts w:ascii="Calibri" w:eastAsia="Times New Roman" w:hAnsi="Calibri" w:cs="Times New Roman"/>
                <w:color w:val="000000"/>
              </w:rPr>
              <w:t>F</w:t>
            </w:r>
            <w:r w:rsidR="00704113" w:rsidRPr="007E7EC6">
              <w:rPr>
                <w:rFonts w:ascii="Calibri" w:eastAsia="Times New Roman" w:hAnsi="Calibri" w:cs="Times New Roman"/>
                <w:color w:val="000000"/>
              </w:rPr>
              <w:t>p</w:t>
            </w:r>
            <w:proofErr w:type="spellEnd"/>
          </w:p>
        </w:tc>
      </w:tr>
      <w:tr w:rsidR="00704113" w:rsidRPr="007E7EC6" w14:paraId="55322944" w14:textId="77777777" w:rsidTr="00147437">
        <w:trPr>
          <w:trHeight w:val="280"/>
        </w:trPr>
        <w:tc>
          <w:tcPr>
            <w:cnfStyle w:val="001000000000" w:firstRow="0" w:lastRow="0" w:firstColumn="1" w:lastColumn="0" w:oddVBand="0" w:evenVBand="0" w:oddHBand="0" w:evenHBand="0" w:firstRowFirstColumn="0" w:firstRowLastColumn="0" w:lastRowFirstColumn="0" w:lastRowLastColumn="0"/>
            <w:tcW w:w="1740" w:type="dxa"/>
            <w:noWrap/>
            <w:hideMark/>
          </w:tcPr>
          <w:p w14:paraId="1C9E46DC" w14:textId="77777777" w:rsidR="00704113" w:rsidRPr="007E7EC6" w:rsidRDefault="00704113" w:rsidP="00147437">
            <w:pPr>
              <w:rPr>
                <w:rFonts w:ascii="Calibri" w:eastAsia="Times New Roman" w:hAnsi="Calibri" w:cs="Times New Roman"/>
                <w:color w:val="000000"/>
              </w:rPr>
            </w:pPr>
            <w:r w:rsidRPr="007E7EC6">
              <w:rPr>
                <w:rFonts w:ascii="Calibri" w:eastAsia="Times New Roman" w:hAnsi="Calibri" w:cs="Times New Roman"/>
                <w:color w:val="000000"/>
              </w:rPr>
              <w:t>13</w:t>
            </w:r>
          </w:p>
        </w:tc>
        <w:tc>
          <w:tcPr>
            <w:tcW w:w="2580" w:type="dxa"/>
            <w:noWrap/>
            <w:hideMark/>
          </w:tcPr>
          <w:p w14:paraId="7F111EDD" w14:textId="77777777" w:rsidR="00704113" w:rsidRPr="007E7EC6" w:rsidRDefault="00704113" w:rsidP="00147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0000"/>
              </w:rPr>
            </w:pPr>
            <w:r w:rsidRPr="007E7EC6">
              <w:rPr>
                <w:rFonts w:ascii="Calibri" w:eastAsia="Times New Roman" w:hAnsi="Calibri" w:cs="Times New Roman"/>
                <w:color w:val="FF0000"/>
              </w:rPr>
              <w:t>12.4276</w:t>
            </w:r>
          </w:p>
        </w:tc>
        <w:tc>
          <w:tcPr>
            <w:tcW w:w="2720" w:type="dxa"/>
            <w:noWrap/>
          </w:tcPr>
          <w:p w14:paraId="4EDA0649" w14:textId="77777777" w:rsidR="00704113" w:rsidRPr="007E7EC6" w:rsidRDefault="00704113" w:rsidP="00147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Pr>
                <w:rFonts w:ascii="Calibri" w:eastAsia="Times New Roman" w:hAnsi="Calibri" w:cs="Times New Roman"/>
                <w:color w:val="000000"/>
              </w:rPr>
              <w:t>fp</w:t>
            </w:r>
            <w:proofErr w:type="spellEnd"/>
          </w:p>
        </w:tc>
        <w:tc>
          <w:tcPr>
            <w:tcW w:w="2240" w:type="dxa"/>
            <w:noWrap/>
            <w:hideMark/>
          </w:tcPr>
          <w:p w14:paraId="1D2FFE0E" w14:textId="2C2DDE1B" w:rsidR="00704113" w:rsidRPr="007E7EC6" w:rsidRDefault="00147437" w:rsidP="00147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sidRPr="007E7EC6">
              <w:rPr>
                <w:rFonts w:ascii="Calibri" w:eastAsia="Times New Roman" w:hAnsi="Calibri" w:cs="Times New Roman"/>
                <w:color w:val="000000"/>
              </w:rPr>
              <w:t>F</w:t>
            </w:r>
            <w:r w:rsidR="00704113" w:rsidRPr="007E7EC6">
              <w:rPr>
                <w:rFonts w:ascii="Calibri" w:eastAsia="Times New Roman" w:hAnsi="Calibri" w:cs="Times New Roman"/>
                <w:color w:val="000000"/>
              </w:rPr>
              <w:t>p</w:t>
            </w:r>
            <w:proofErr w:type="spellEnd"/>
          </w:p>
        </w:tc>
      </w:tr>
      <w:tr w:rsidR="00704113" w:rsidRPr="008035DD" w14:paraId="6369FC23" w14:textId="77777777" w:rsidTr="0014743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40" w:type="dxa"/>
            <w:noWrap/>
            <w:hideMark/>
          </w:tcPr>
          <w:p w14:paraId="0065E8CE" w14:textId="77777777" w:rsidR="00704113" w:rsidRPr="008035DD" w:rsidRDefault="00704113" w:rsidP="00147437">
            <w:pPr>
              <w:rPr>
                <w:rFonts w:ascii="Calibri" w:eastAsia="Times New Roman" w:hAnsi="Calibri" w:cs="Times New Roman"/>
                <w:color w:val="000000"/>
                <w:highlight w:val="yellow"/>
              </w:rPr>
            </w:pPr>
            <w:r w:rsidRPr="008035DD">
              <w:rPr>
                <w:rFonts w:ascii="Calibri" w:eastAsia="Times New Roman" w:hAnsi="Calibri" w:cs="Times New Roman"/>
                <w:color w:val="000000"/>
                <w:highlight w:val="yellow"/>
              </w:rPr>
              <w:t>10</w:t>
            </w:r>
          </w:p>
        </w:tc>
        <w:tc>
          <w:tcPr>
            <w:tcW w:w="2580" w:type="dxa"/>
            <w:noWrap/>
            <w:hideMark/>
          </w:tcPr>
          <w:p w14:paraId="60A0C4CE" w14:textId="77777777" w:rsidR="00704113" w:rsidRPr="008035DD" w:rsidRDefault="00704113" w:rsidP="00147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0000"/>
                <w:highlight w:val="yellow"/>
              </w:rPr>
            </w:pPr>
            <w:r w:rsidRPr="008035DD">
              <w:rPr>
                <w:rFonts w:ascii="Calibri" w:eastAsia="Times New Roman" w:hAnsi="Calibri" w:cs="Times New Roman"/>
                <w:color w:val="FF0000"/>
                <w:highlight w:val="yellow"/>
              </w:rPr>
              <w:t>11.8135</w:t>
            </w:r>
          </w:p>
        </w:tc>
        <w:tc>
          <w:tcPr>
            <w:tcW w:w="2720" w:type="dxa"/>
            <w:noWrap/>
          </w:tcPr>
          <w:p w14:paraId="12AB05DB" w14:textId="77777777" w:rsidR="00704113" w:rsidRPr="008035DD" w:rsidRDefault="00704113" w:rsidP="00147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rPr>
            </w:pPr>
            <w:proofErr w:type="spellStart"/>
            <w:r w:rsidRPr="005807C5">
              <w:rPr>
                <w:rFonts w:ascii="Calibri" w:eastAsia="Times New Roman" w:hAnsi="Calibri" w:cs="Times New Roman"/>
                <w:color w:val="000000"/>
                <w:highlight w:val="yellow"/>
              </w:rPr>
              <w:t>fp</w:t>
            </w:r>
            <w:proofErr w:type="spellEnd"/>
          </w:p>
        </w:tc>
        <w:tc>
          <w:tcPr>
            <w:tcW w:w="2240" w:type="dxa"/>
            <w:noWrap/>
            <w:hideMark/>
          </w:tcPr>
          <w:p w14:paraId="460C5D74" w14:textId="1E3F12DD" w:rsidR="00704113" w:rsidRPr="008035DD" w:rsidRDefault="00147437" w:rsidP="00147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rPr>
            </w:pPr>
            <w:proofErr w:type="spellStart"/>
            <w:r w:rsidRPr="008035DD">
              <w:rPr>
                <w:rFonts w:ascii="Calibri" w:eastAsia="Times New Roman" w:hAnsi="Calibri" w:cs="Times New Roman"/>
                <w:color w:val="000000"/>
                <w:highlight w:val="yellow"/>
              </w:rPr>
              <w:t>F</w:t>
            </w:r>
            <w:r w:rsidR="00704113" w:rsidRPr="008035DD">
              <w:rPr>
                <w:rFonts w:ascii="Calibri" w:eastAsia="Times New Roman" w:hAnsi="Calibri" w:cs="Times New Roman"/>
                <w:color w:val="000000"/>
                <w:highlight w:val="yellow"/>
              </w:rPr>
              <w:t>p</w:t>
            </w:r>
            <w:proofErr w:type="spellEnd"/>
          </w:p>
        </w:tc>
      </w:tr>
      <w:tr w:rsidR="00704113" w:rsidRPr="007E7EC6" w14:paraId="6EEB5840" w14:textId="77777777" w:rsidTr="00147437">
        <w:trPr>
          <w:trHeight w:val="280"/>
        </w:trPr>
        <w:tc>
          <w:tcPr>
            <w:cnfStyle w:val="001000000000" w:firstRow="0" w:lastRow="0" w:firstColumn="1" w:lastColumn="0" w:oddVBand="0" w:evenVBand="0" w:oddHBand="0" w:evenHBand="0" w:firstRowFirstColumn="0" w:firstRowLastColumn="0" w:lastRowFirstColumn="0" w:lastRowLastColumn="0"/>
            <w:tcW w:w="1740" w:type="dxa"/>
            <w:noWrap/>
            <w:hideMark/>
          </w:tcPr>
          <w:p w14:paraId="73FAB21D" w14:textId="77777777" w:rsidR="00704113" w:rsidRPr="007E7EC6" w:rsidRDefault="00704113" w:rsidP="00147437">
            <w:pPr>
              <w:rPr>
                <w:rFonts w:ascii="Calibri" w:eastAsia="Times New Roman" w:hAnsi="Calibri" w:cs="Times New Roman"/>
                <w:color w:val="000000"/>
              </w:rPr>
            </w:pPr>
            <w:r w:rsidRPr="007E7EC6">
              <w:rPr>
                <w:rFonts w:ascii="Calibri" w:eastAsia="Times New Roman" w:hAnsi="Calibri" w:cs="Times New Roman"/>
                <w:color w:val="000000"/>
              </w:rPr>
              <w:t>2</w:t>
            </w:r>
          </w:p>
        </w:tc>
        <w:tc>
          <w:tcPr>
            <w:tcW w:w="2580" w:type="dxa"/>
            <w:noWrap/>
            <w:hideMark/>
          </w:tcPr>
          <w:p w14:paraId="738FF5D9" w14:textId="77777777" w:rsidR="00704113" w:rsidRPr="007E7EC6" w:rsidRDefault="00704113" w:rsidP="00147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0000"/>
              </w:rPr>
            </w:pPr>
            <w:r w:rsidRPr="007E7EC6">
              <w:rPr>
                <w:rFonts w:ascii="Calibri" w:eastAsia="Times New Roman" w:hAnsi="Calibri" w:cs="Times New Roman"/>
                <w:color w:val="FF0000"/>
              </w:rPr>
              <w:t>11.5413</w:t>
            </w:r>
          </w:p>
        </w:tc>
        <w:tc>
          <w:tcPr>
            <w:tcW w:w="2720" w:type="dxa"/>
            <w:noWrap/>
          </w:tcPr>
          <w:p w14:paraId="74D774A6" w14:textId="77777777" w:rsidR="00704113" w:rsidRPr="007E7EC6" w:rsidRDefault="00704113" w:rsidP="00147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Pr>
                <w:rFonts w:ascii="Calibri" w:eastAsia="Times New Roman" w:hAnsi="Calibri" w:cs="Times New Roman"/>
                <w:color w:val="000000"/>
              </w:rPr>
              <w:t>fp</w:t>
            </w:r>
            <w:proofErr w:type="spellEnd"/>
          </w:p>
        </w:tc>
        <w:tc>
          <w:tcPr>
            <w:tcW w:w="2240" w:type="dxa"/>
            <w:noWrap/>
            <w:hideMark/>
          </w:tcPr>
          <w:p w14:paraId="08A2F706" w14:textId="066790B9" w:rsidR="00704113" w:rsidRPr="007E7EC6" w:rsidRDefault="00147437" w:rsidP="00147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sidRPr="007E7EC6">
              <w:rPr>
                <w:rFonts w:ascii="Calibri" w:eastAsia="Times New Roman" w:hAnsi="Calibri" w:cs="Times New Roman"/>
                <w:color w:val="000000"/>
              </w:rPr>
              <w:t>F</w:t>
            </w:r>
            <w:r w:rsidR="00704113" w:rsidRPr="007E7EC6">
              <w:rPr>
                <w:rFonts w:ascii="Calibri" w:eastAsia="Times New Roman" w:hAnsi="Calibri" w:cs="Times New Roman"/>
                <w:color w:val="000000"/>
              </w:rPr>
              <w:t>p</w:t>
            </w:r>
            <w:proofErr w:type="spellEnd"/>
          </w:p>
        </w:tc>
      </w:tr>
      <w:tr w:rsidR="00704113" w:rsidRPr="007E7EC6" w14:paraId="2B59E074" w14:textId="77777777" w:rsidTr="0014743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40" w:type="dxa"/>
            <w:noWrap/>
            <w:hideMark/>
          </w:tcPr>
          <w:p w14:paraId="55A57C7F" w14:textId="77777777" w:rsidR="00704113" w:rsidRPr="007E7EC6" w:rsidRDefault="00704113" w:rsidP="00147437">
            <w:pPr>
              <w:rPr>
                <w:rFonts w:ascii="Calibri" w:eastAsia="Times New Roman" w:hAnsi="Calibri" w:cs="Times New Roman"/>
                <w:color w:val="000000"/>
              </w:rPr>
            </w:pPr>
            <w:r w:rsidRPr="007E7EC6">
              <w:rPr>
                <w:rFonts w:ascii="Calibri" w:eastAsia="Times New Roman" w:hAnsi="Calibri" w:cs="Times New Roman"/>
                <w:color w:val="000000"/>
              </w:rPr>
              <w:t>8</w:t>
            </w:r>
          </w:p>
        </w:tc>
        <w:tc>
          <w:tcPr>
            <w:tcW w:w="2580" w:type="dxa"/>
            <w:noWrap/>
            <w:hideMark/>
          </w:tcPr>
          <w:p w14:paraId="48A5E7AE" w14:textId="77777777" w:rsidR="00704113" w:rsidRPr="007E7EC6" w:rsidRDefault="00704113" w:rsidP="00147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0000"/>
              </w:rPr>
            </w:pPr>
            <w:r w:rsidRPr="007E7EC6">
              <w:rPr>
                <w:rFonts w:ascii="Calibri" w:eastAsia="Times New Roman" w:hAnsi="Calibri" w:cs="Times New Roman"/>
                <w:color w:val="FF0000"/>
              </w:rPr>
              <w:t>11.2312</w:t>
            </w:r>
          </w:p>
        </w:tc>
        <w:tc>
          <w:tcPr>
            <w:tcW w:w="2720" w:type="dxa"/>
            <w:noWrap/>
          </w:tcPr>
          <w:p w14:paraId="1FB5EC5C" w14:textId="77777777" w:rsidR="00704113" w:rsidRPr="007E7EC6" w:rsidRDefault="00704113" w:rsidP="00147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r>
              <w:rPr>
                <w:rFonts w:ascii="Calibri" w:eastAsia="Times New Roman" w:hAnsi="Calibri" w:cs="Times New Roman"/>
                <w:color w:val="000000"/>
              </w:rPr>
              <w:t>fp</w:t>
            </w:r>
            <w:proofErr w:type="spellEnd"/>
          </w:p>
        </w:tc>
        <w:tc>
          <w:tcPr>
            <w:tcW w:w="2240" w:type="dxa"/>
            <w:noWrap/>
            <w:hideMark/>
          </w:tcPr>
          <w:p w14:paraId="21393959" w14:textId="63B26BF0" w:rsidR="00704113" w:rsidRPr="007E7EC6" w:rsidRDefault="00147437" w:rsidP="00147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r w:rsidRPr="007E7EC6">
              <w:rPr>
                <w:rFonts w:ascii="Calibri" w:eastAsia="Times New Roman" w:hAnsi="Calibri" w:cs="Times New Roman"/>
                <w:color w:val="000000"/>
              </w:rPr>
              <w:t>F</w:t>
            </w:r>
            <w:r w:rsidR="00704113" w:rsidRPr="007E7EC6">
              <w:rPr>
                <w:rFonts w:ascii="Calibri" w:eastAsia="Times New Roman" w:hAnsi="Calibri" w:cs="Times New Roman"/>
                <w:color w:val="000000"/>
              </w:rPr>
              <w:t>p</w:t>
            </w:r>
            <w:proofErr w:type="spellEnd"/>
          </w:p>
        </w:tc>
      </w:tr>
      <w:tr w:rsidR="00704113" w:rsidRPr="007E7EC6" w14:paraId="22A1D782" w14:textId="77777777" w:rsidTr="00147437">
        <w:trPr>
          <w:trHeight w:val="280"/>
        </w:trPr>
        <w:tc>
          <w:tcPr>
            <w:cnfStyle w:val="001000000000" w:firstRow="0" w:lastRow="0" w:firstColumn="1" w:lastColumn="0" w:oddVBand="0" w:evenVBand="0" w:oddHBand="0" w:evenHBand="0" w:firstRowFirstColumn="0" w:firstRowLastColumn="0" w:lastRowFirstColumn="0" w:lastRowLastColumn="0"/>
            <w:tcW w:w="1740" w:type="dxa"/>
            <w:noWrap/>
            <w:hideMark/>
          </w:tcPr>
          <w:p w14:paraId="320482CE" w14:textId="77777777" w:rsidR="00704113" w:rsidRPr="007E7EC6" w:rsidRDefault="00704113" w:rsidP="00147437">
            <w:pPr>
              <w:rPr>
                <w:rFonts w:ascii="Calibri" w:eastAsia="Times New Roman" w:hAnsi="Calibri" w:cs="Times New Roman"/>
                <w:color w:val="000000"/>
              </w:rPr>
            </w:pPr>
            <w:r w:rsidRPr="007E7EC6">
              <w:rPr>
                <w:rFonts w:ascii="Calibri" w:eastAsia="Times New Roman" w:hAnsi="Calibri" w:cs="Times New Roman"/>
                <w:color w:val="000000"/>
              </w:rPr>
              <w:t>15</w:t>
            </w:r>
          </w:p>
        </w:tc>
        <w:tc>
          <w:tcPr>
            <w:tcW w:w="2580" w:type="dxa"/>
            <w:noWrap/>
            <w:hideMark/>
          </w:tcPr>
          <w:p w14:paraId="721AE94E" w14:textId="77777777" w:rsidR="00704113" w:rsidRPr="007E7EC6" w:rsidRDefault="00704113" w:rsidP="00147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0000"/>
              </w:rPr>
            </w:pPr>
            <w:r w:rsidRPr="007E7EC6">
              <w:rPr>
                <w:rFonts w:ascii="Calibri" w:eastAsia="Times New Roman" w:hAnsi="Calibri" w:cs="Times New Roman"/>
                <w:color w:val="FF0000"/>
              </w:rPr>
              <w:t>11.0025</w:t>
            </w:r>
          </w:p>
        </w:tc>
        <w:tc>
          <w:tcPr>
            <w:tcW w:w="2720" w:type="dxa"/>
            <w:noWrap/>
          </w:tcPr>
          <w:p w14:paraId="0D7558B0" w14:textId="77777777" w:rsidR="00704113" w:rsidRPr="007E7EC6" w:rsidRDefault="00704113" w:rsidP="00147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Pr>
                <w:rFonts w:ascii="Calibri" w:eastAsia="Times New Roman" w:hAnsi="Calibri" w:cs="Times New Roman"/>
                <w:color w:val="000000"/>
              </w:rPr>
              <w:t>fp</w:t>
            </w:r>
            <w:proofErr w:type="spellEnd"/>
          </w:p>
        </w:tc>
        <w:tc>
          <w:tcPr>
            <w:tcW w:w="2240" w:type="dxa"/>
            <w:noWrap/>
            <w:hideMark/>
          </w:tcPr>
          <w:p w14:paraId="69D81B72" w14:textId="10E78294" w:rsidR="00704113" w:rsidRPr="007E7EC6" w:rsidRDefault="00147437" w:rsidP="00147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sidRPr="007E7EC6">
              <w:rPr>
                <w:rFonts w:ascii="Calibri" w:eastAsia="Times New Roman" w:hAnsi="Calibri" w:cs="Times New Roman"/>
                <w:color w:val="000000"/>
              </w:rPr>
              <w:t>F</w:t>
            </w:r>
            <w:r w:rsidR="00704113" w:rsidRPr="007E7EC6">
              <w:rPr>
                <w:rFonts w:ascii="Calibri" w:eastAsia="Times New Roman" w:hAnsi="Calibri" w:cs="Times New Roman"/>
                <w:color w:val="000000"/>
              </w:rPr>
              <w:t>p</w:t>
            </w:r>
            <w:proofErr w:type="spellEnd"/>
          </w:p>
        </w:tc>
      </w:tr>
      <w:tr w:rsidR="00704113" w:rsidRPr="007E7EC6" w14:paraId="549CE6A6" w14:textId="77777777" w:rsidTr="0014743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40" w:type="dxa"/>
            <w:noWrap/>
            <w:hideMark/>
          </w:tcPr>
          <w:p w14:paraId="35D549B4" w14:textId="77777777" w:rsidR="00704113" w:rsidRPr="007E7EC6" w:rsidRDefault="00704113" w:rsidP="00147437">
            <w:pPr>
              <w:rPr>
                <w:rFonts w:ascii="Calibri" w:eastAsia="Times New Roman" w:hAnsi="Calibri" w:cs="Times New Roman"/>
                <w:color w:val="000000"/>
              </w:rPr>
            </w:pPr>
            <w:r w:rsidRPr="007E7EC6">
              <w:rPr>
                <w:rFonts w:ascii="Calibri" w:eastAsia="Times New Roman" w:hAnsi="Calibri" w:cs="Times New Roman"/>
                <w:color w:val="000000"/>
              </w:rPr>
              <w:t>7</w:t>
            </w:r>
          </w:p>
        </w:tc>
        <w:tc>
          <w:tcPr>
            <w:tcW w:w="2580" w:type="dxa"/>
            <w:noWrap/>
            <w:hideMark/>
          </w:tcPr>
          <w:p w14:paraId="52795010" w14:textId="77777777" w:rsidR="00704113" w:rsidRPr="007E7EC6" w:rsidRDefault="00704113" w:rsidP="00147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0000"/>
              </w:rPr>
            </w:pPr>
            <w:r w:rsidRPr="007E7EC6">
              <w:rPr>
                <w:rFonts w:ascii="Calibri" w:eastAsia="Times New Roman" w:hAnsi="Calibri" w:cs="Times New Roman"/>
                <w:color w:val="FF0000"/>
              </w:rPr>
              <w:t>9.7127</w:t>
            </w:r>
          </w:p>
        </w:tc>
        <w:tc>
          <w:tcPr>
            <w:tcW w:w="2720" w:type="dxa"/>
            <w:noWrap/>
          </w:tcPr>
          <w:p w14:paraId="13014F34" w14:textId="77777777" w:rsidR="00704113" w:rsidRPr="007E7EC6" w:rsidRDefault="00704113" w:rsidP="00147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r>
              <w:rPr>
                <w:rFonts w:ascii="Calibri" w:eastAsia="Times New Roman" w:hAnsi="Calibri" w:cs="Times New Roman"/>
                <w:color w:val="000000"/>
              </w:rPr>
              <w:t>fp</w:t>
            </w:r>
            <w:proofErr w:type="spellEnd"/>
          </w:p>
        </w:tc>
        <w:tc>
          <w:tcPr>
            <w:tcW w:w="2240" w:type="dxa"/>
            <w:noWrap/>
            <w:hideMark/>
          </w:tcPr>
          <w:p w14:paraId="34484C1E" w14:textId="54BE55FC" w:rsidR="00704113" w:rsidRPr="007E7EC6" w:rsidRDefault="00147437" w:rsidP="00147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r w:rsidRPr="007E7EC6">
              <w:rPr>
                <w:rFonts w:ascii="Calibri" w:eastAsia="Times New Roman" w:hAnsi="Calibri" w:cs="Times New Roman"/>
                <w:color w:val="000000"/>
              </w:rPr>
              <w:t>F</w:t>
            </w:r>
            <w:r w:rsidR="00704113" w:rsidRPr="007E7EC6">
              <w:rPr>
                <w:rFonts w:ascii="Calibri" w:eastAsia="Times New Roman" w:hAnsi="Calibri" w:cs="Times New Roman"/>
                <w:color w:val="000000"/>
              </w:rPr>
              <w:t>p</w:t>
            </w:r>
            <w:proofErr w:type="spellEnd"/>
          </w:p>
        </w:tc>
      </w:tr>
      <w:tr w:rsidR="00704113" w:rsidRPr="007E7EC6" w14:paraId="20C23192" w14:textId="77777777" w:rsidTr="00147437">
        <w:trPr>
          <w:trHeight w:val="280"/>
        </w:trPr>
        <w:tc>
          <w:tcPr>
            <w:cnfStyle w:val="001000000000" w:firstRow="0" w:lastRow="0" w:firstColumn="1" w:lastColumn="0" w:oddVBand="0" w:evenVBand="0" w:oddHBand="0" w:evenHBand="0" w:firstRowFirstColumn="0" w:firstRowLastColumn="0" w:lastRowFirstColumn="0" w:lastRowLastColumn="0"/>
            <w:tcW w:w="1740" w:type="dxa"/>
            <w:noWrap/>
            <w:hideMark/>
          </w:tcPr>
          <w:p w14:paraId="224960A6" w14:textId="77777777" w:rsidR="00704113" w:rsidRPr="007E7EC6" w:rsidRDefault="00704113" w:rsidP="00147437">
            <w:pPr>
              <w:rPr>
                <w:rFonts w:ascii="Calibri" w:eastAsia="Times New Roman" w:hAnsi="Calibri" w:cs="Times New Roman"/>
                <w:color w:val="000000"/>
              </w:rPr>
            </w:pPr>
            <w:r w:rsidRPr="007E7EC6">
              <w:rPr>
                <w:rFonts w:ascii="Calibri" w:eastAsia="Times New Roman" w:hAnsi="Calibri" w:cs="Times New Roman"/>
                <w:color w:val="000000"/>
              </w:rPr>
              <w:t>14</w:t>
            </w:r>
          </w:p>
        </w:tc>
        <w:tc>
          <w:tcPr>
            <w:tcW w:w="2580" w:type="dxa"/>
            <w:noWrap/>
            <w:hideMark/>
          </w:tcPr>
          <w:p w14:paraId="740D7AD2" w14:textId="77777777" w:rsidR="00704113" w:rsidRPr="007E7EC6" w:rsidRDefault="00704113" w:rsidP="00147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0000"/>
              </w:rPr>
            </w:pPr>
            <w:r w:rsidRPr="007E7EC6">
              <w:rPr>
                <w:rFonts w:ascii="Calibri" w:eastAsia="Times New Roman" w:hAnsi="Calibri" w:cs="Times New Roman"/>
                <w:color w:val="FF0000"/>
              </w:rPr>
              <w:t>9.3348</w:t>
            </w:r>
          </w:p>
        </w:tc>
        <w:tc>
          <w:tcPr>
            <w:tcW w:w="2720" w:type="dxa"/>
            <w:noWrap/>
          </w:tcPr>
          <w:p w14:paraId="442DC52C" w14:textId="77777777" w:rsidR="00704113" w:rsidRPr="007E7EC6" w:rsidRDefault="00704113" w:rsidP="00147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Pr>
                <w:rFonts w:ascii="Calibri" w:eastAsia="Times New Roman" w:hAnsi="Calibri" w:cs="Times New Roman"/>
                <w:color w:val="000000"/>
              </w:rPr>
              <w:t>fp</w:t>
            </w:r>
            <w:proofErr w:type="spellEnd"/>
          </w:p>
        </w:tc>
        <w:tc>
          <w:tcPr>
            <w:tcW w:w="2240" w:type="dxa"/>
            <w:noWrap/>
            <w:hideMark/>
          </w:tcPr>
          <w:p w14:paraId="2AF1FEA1" w14:textId="7B209510" w:rsidR="00704113" w:rsidRPr="007E7EC6" w:rsidRDefault="00147437" w:rsidP="00147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sidRPr="007E7EC6">
              <w:rPr>
                <w:rFonts w:ascii="Calibri" w:eastAsia="Times New Roman" w:hAnsi="Calibri" w:cs="Times New Roman"/>
                <w:color w:val="000000"/>
              </w:rPr>
              <w:t>F</w:t>
            </w:r>
            <w:r w:rsidR="00704113" w:rsidRPr="007E7EC6">
              <w:rPr>
                <w:rFonts w:ascii="Calibri" w:eastAsia="Times New Roman" w:hAnsi="Calibri" w:cs="Times New Roman"/>
                <w:color w:val="000000"/>
              </w:rPr>
              <w:t>p</w:t>
            </w:r>
            <w:proofErr w:type="spellEnd"/>
          </w:p>
        </w:tc>
      </w:tr>
      <w:tr w:rsidR="00704113" w:rsidRPr="007E7EC6" w14:paraId="2ED5B634" w14:textId="77777777" w:rsidTr="0014743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40" w:type="dxa"/>
            <w:noWrap/>
            <w:hideMark/>
          </w:tcPr>
          <w:p w14:paraId="54F461AA" w14:textId="77777777" w:rsidR="00704113" w:rsidRPr="007E7EC6" w:rsidRDefault="00704113" w:rsidP="00147437">
            <w:pPr>
              <w:rPr>
                <w:rFonts w:ascii="Calibri" w:eastAsia="Times New Roman" w:hAnsi="Calibri" w:cs="Times New Roman"/>
                <w:color w:val="000000"/>
              </w:rPr>
            </w:pPr>
            <w:r w:rsidRPr="007E7EC6">
              <w:rPr>
                <w:rFonts w:ascii="Calibri" w:eastAsia="Times New Roman" w:hAnsi="Calibri" w:cs="Times New Roman"/>
                <w:color w:val="000000"/>
              </w:rPr>
              <w:t>10</w:t>
            </w:r>
          </w:p>
        </w:tc>
        <w:tc>
          <w:tcPr>
            <w:tcW w:w="2580" w:type="dxa"/>
            <w:noWrap/>
            <w:hideMark/>
          </w:tcPr>
          <w:p w14:paraId="3E53965E" w14:textId="77777777" w:rsidR="00704113" w:rsidRPr="007E7EC6" w:rsidRDefault="00704113" w:rsidP="00147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0000"/>
              </w:rPr>
            </w:pPr>
            <w:r w:rsidRPr="007E7EC6">
              <w:rPr>
                <w:rFonts w:ascii="Calibri" w:eastAsia="Times New Roman" w:hAnsi="Calibri" w:cs="Times New Roman"/>
                <w:color w:val="FF0000"/>
              </w:rPr>
              <w:t>8.7199</w:t>
            </w:r>
          </w:p>
        </w:tc>
        <w:tc>
          <w:tcPr>
            <w:tcW w:w="2720" w:type="dxa"/>
            <w:noWrap/>
          </w:tcPr>
          <w:p w14:paraId="27BC654C" w14:textId="77777777" w:rsidR="00704113" w:rsidRPr="007E7EC6" w:rsidRDefault="00704113" w:rsidP="00147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r>
              <w:rPr>
                <w:rFonts w:ascii="Calibri" w:eastAsia="Times New Roman" w:hAnsi="Calibri" w:cs="Times New Roman"/>
                <w:color w:val="000000"/>
              </w:rPr>
              <w:t>fp</w:t>
            </w:r>
            <w:proofErr w:type="spellEnd"/>
          </w:p>
        </w:tc>
        <w:tc>
          <w:tcPr>
            <w:tcW w:w="2240" w:type="dxa"/>
            <w:noWrap/>
            <w:hideMark/>
          </w:tcPr>
          <w:p w14:paraId="0186E397" w14:textId="1BF29223" w:rsidR="00704113" w:rsidRPr="007E7EC6" w:rsidRDefault="00147437" w:rsidP="00147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r w:rsidRPr="007E7EC6">
              <w:rPr>
                <w:rFonts w:ascii="Calibri" w:eastAsia="Times New Roman" w:hAnsi="Calibri" w:cs="Times New Roman"/>
                <w:color w:val="000000"/>
              </w:rPr>
              <w:t>F</w:t>
            </w:r>
            <w:r w:rsidR="00704113" w:rsidRPr="007E7EC6">
              <w:rPr>
                <w:rFonts w:ascii="Calibri" w:eastAsia="Times New Roman" w:hAnsi="Calibri" w:cs="Times New Roman"/>
                <w:color w:val="000000"/>
              </w:rPr>
              <w:t>p</w:t>
            </w:r>
            <w:proofErr w:type="spellEnd"/>
          </w:p>
        </w:tc>
      </w:tr>
      <w:tr w:rsidR="00704113" w:rsidRPr="007E7EC6" w14:paraId="34213727" w14:textId="77777777" w:rsidTr="00147437">
        <w:trPr>
          <w:trHeight w:val="320"/>
        </w:trPr>
        <w:tc>
          <w:tcPr>
            <w:cnfStyle w:val="001000000000" w:firstRow="0" w:lastRow="0" w:firstColumn="1" w:lastColumn="0" w:oddVBand="0" w:evenVBand="0" w:oddHBand="0" w:evenHBand="0" w:firstRowFirstColumn="0" w:firstRowLastColumn="0" w:lastRowFirstColumn="0" w:lastRowLastColumn="0"/>
            <w:tcW w:w="1740" w:type="dxa"/>
            <w:noWrap/>
            <w:hideMark/>
          </w:tcPr>
          <w:p w14:paraId="57BBB205" w14:textId="77777777" w:rsidR="00704113" w:rsidRPr="007E7EC6" w:rsidRDefault="00704113" w:rsidP="00147437">
            <w:pPr>
              <w:rPr>
                <w:rFonts w:ascii="Calibri" w:eastAsia="Times New Roman" w:hAnsi="Calibri" w:cs="Times New Roman"/>
                <w:color w:val="000000"/>
              </w:rPr>
            </w:pPr>
            <w:r w:rsidRPr="007E7EC6">
              <w:rPr>
                <w:rFonts w:ascii="Calibri" w:eastAsia="Times New Roman" w:hAnsi="Calibri" w:cs="Times New Roman"/>
                <w:color w:val="000000"/>
              </w:rPr>
              <w:t>2</w:t>
            </w:r>
          </w:p>
        </w:tc>
        <w:tc>
          <w:tcPr>
            <w:tcW w:w="2580" w:type="dxa"/>
            <w:noWrap/>
            <w:hideMark/>
          </w:tcPr>
          <w:p w14:paraId="56A959F2" w14:textId="77777777" w:rsidR="00704113" w:rsidRPr="007E7EC6" w:rsidRDefault="00704113" w:rsidP="00147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0000"/>
              </w:rPr>
            </w:pPr>
            <w:r w:rsidRPr="007E7EC6">
              <w:rPr>
                <w:rFonts w:ascii="Calibri" w:eastAsia="Times New Roman" w:hAnsi="Calibri" w:cs="Times New Roman"/>
                <w:color w:val="FF0000"/>
              </w:rPr>
              <w:t>8.673</w:t>
            </w:r>
          </w:p>
        </w:tc>
        <w:tc>
          <w:tcPr>
            <w:tcW w:w="2720" w:type="dxa"/>
            <w:noWrap/>
          </w:tcPr>
          <w:p w14:paraId="39EC7F44" w14:textId="77777777" w:rsidR="00704113" w:rsidRPr="007E7EC6" w:rsidRDefault="00704113" w:rsidP="00147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Pr>
                <w:rFonts w:ascii="Calibri" w:eastAsia="Times New Roman" w:hAnsi="Calibri" w:cs="Times New Roman"/>
                <w:color w:val="000000"/>
              </w:rPr>
              <w:t>fp</w:t>
            </w:r>
            <w:proofErr w:type="spellEnd"/>
          </w:p>
        </w:tc>
        <w:tc>
          <w:tcPr>
            <w:tcW w:w="2240" w:type="dxa"/>
            <w:noWrap/>
            <w:hideMark/>
          </w:tcPr>
          <w:p w14:paraId="40DB3230" w14:textId="11E8BCC6" w:rsidR="00704113" w:rsidRPr="007E7EC6" w:rsidRDefault="00147437" w:rsidP="00147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sidRPr="007E7EC6">
              <w:rPr>
                <w:rFonts w:ascii="Calibri" w:eastAsia="Times New Roman" w:hAnsi="Calibri" w:cs="Times New Roman"/>
                <w:color w:val="000000"/>
              </w:rPr>
              <w:t>F</w:t>
            </w:r>
            <w:r w:rsidR="00704113" w:rsidRPr="007E7EC6">
              <w:rPr>
                <w:rFonts w:ascii="Calibri" w:eastAsia="Times New Roman" w:hAnsi="Calibri" w:cs="Times New Roman"/>
                <w:color w:val="000000"/>
              </w:rPr>
              <w:t>p</w:t>
            </w:r>
            <w:proofErr w:type="spellEnd"/>
          </w:p>
        </w:tc>
      </w:tr>
      <w:tr w:rsidR="00704113" w:rsidRPr="007E7EC6" w14:paraId="2F05C82E" w14:textId="77777777" w:rsidTr="0014743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40" w:type="dxa"/>
            <w:noWrap/>
            <w:hideMark/>
          </w:tcPr>
          <w:p w14:paraId="794D933A" w14:textId="77777777" w:rsidR="00704113" w:rsidRPr="007E7EC6" w:rsidRDefault="00704113" w:rsidP="00147437">
            <w:pPr>
              <w:rPr>
                <w:rFonts w:ascii="Calibri" w:eastAsia="Times New Roman" w:hAnsi="Calibri" w:cs="Times New Roman"/>
                <w:color w:val="000000"/>
              </w:rPr>
            </w:pPr>
            <w:r w:rsidRPr="007E7EC6">
              <w:rPr>
                <w:rFonts w:ascii="Calibri" w:eastAsia="Times New Roman" w:hAnsi="Calibri" w:cs="Times New Roman"/>
                <w:color w:val="000000"/>
              </w:rPr>
              <w:t>16</w:t>
            </w:r>
          </w:p>
        </w:tc>
        <w:tc>
          <w:tcPr>
            <w:tcW w:w="2580" w:type="dxa"/>
            <w:noWrap/>
            <w:hideMark/>
          </w:tcPr>
          <w:p w14:paraId="301623E3" w14:textId="77777777" w:rsidR="00704113" w:rsidRPr="007E7EC6" w:rsidRDefault="00704113" w:rsidP="00147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0000"/>
              </w:rPr>
            </w:pPr>
            <w:r w:rsidRPr="007E7EC6">
              <w:rPr>
                <w:rFonts w:ascii="Calibri" w:eastAsia="Times New Roman" w:hAnsi="Calibri" w:cs="Times New Roman"/>
                <w:color w:val="FF0000"/>
              </w:rPr>
              <w:t>8.2117</w:t>
            </w:r>
          </w:p>
        </w:tc>
        <w:tc>
          <w:tcPr>
            <w:tcW w:w="2720" w:type="dxa"/>
            <w:noWrap/>
          </w:tcPr>
          <w:p w14:paraId="5C6B9334" w14:textId="77777777" w:rsidR="00704113" w:rsidRPr="007E7EC6" w:rsidRDefault="00704113" w:rsidP="00147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r>
              <w:rPr>
                <w:rFonts w:ascii="Calibri" w:eastAsia="Times New Roman" w:hAnsi="Calibri" w:cs="Times New Roman"/>
                <w:color w:val="000000"/>
              </w:rPr>
              <w:t>fp</w:t>
            </w:r>
            <w:proofErr w:type="spellEnd"/>
          </w:p>
        </w:tc>
        <w:tc>
          <w:tcPr>
            <w:tcW w:w="2240" w:type="dxa"/>
            <w:noWrap/>
            <w:hideMark/>
          </w:tcPr>
          <w:p w14:paraId="25FB26A1" w14:textId="6CD74748" w:rsidR="00704113" w:rsidRPr="007E7EC6" w:rsidRDefault="00147437" w:rsidP="00147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r w:rsidRPr="007E7EC6">
              <w:rPr>
                <w:rFonts w:ascii="Calibri" w:eastAsia="Times New Roman" w:hAnsi="Calibri" w:cs="Times New Roman"/>
                <w:color w:val="000000"/>
              </w:rPr>
              <w:t>F</w:t>
            </w:r>
            <w:r w:rsidR="00704113" w:rsidRPr="007E7EC6">
              <w:rPr>
                <w:rFonts w:ascii="Calibri" w:eastAsia="Times New Roman" w:hAnsi="Calibri" w:cs="Times New Roman"/>
                <w:color w:val="000000"/>
              </w:rPr>
              <w:t>p</w:t>
            </w:r>
            <w:proofErr w:type="spellEnd"/>
          </w:p>
        </w:tc>
      </w:tr>
      <w:tr w:rsidR="00704113" w:rsidRPr="007E7EC6" w14:paraId="111F94F6" w14:textId="77777777" w:rsidTr="00147437">
        <w:trPr>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14:paraId="0BDD5073" w14:textId="77777777" w:rsidR="00704113" w:rsidRPr="007E7EC6" w:rsidRDefault="00704113" w:rsidP="00147437">
            <w:pPr>
              <w:rPr>
                <w:rFonts w:ascii="Calibri" w:eastAsia="Times New Roman" w:hAnsi="Calibri" w:cs="Times New Roman"/>
                <w:color w:val="000000"/>
              </w:rPr>
            </w:pPr>
            <w:r w:rsidRPr="007E7EC6">
              <w:rPr>
                <w:rFonts w:ascii="Calibri" w:eastAsia="Times New Roman" w:hAnsi="Calibri" w:cs="Times New Roman"/>
                <w:color w:val="000000"/>
              </w:rPr>
              <w:t>8</w:t>
            </w:r>
          </w:p>
        </w:tc>
        <w:tc>
          <w:tcPr>
            <w:tcW w:w="2580" w:type="dxa"/>
            <w:noWrap/>
            <w:hideMark/>
          </w:tcPr>
          <w:p w14:paraId="4464070C" w14:textId="77777777" w:rsidR="00704113" w:rsidRPr="007E7EC6" w:rsidRDefault="00704113" w:rsidP="00147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0000"/>
              </w:rPr>
            </w:pPr>
            <w:r w:rsidRPr="007E7EC6">
              <w:rPr>
                <w:rFonts w:ascii="Calibri" w:eastAsia="Times New Roman" w:hAnsi="Calibri" w:cs="Times New Roman"/>
                <w:color w:val="FF0000"/>
              </w:rPr>
              <w:t>7.7829</w:t>
            </w:r>
          </w:p>
        </w:tc>
        <w:tc>
          <w:tcPr>
            <w:tcW w:w="2720" w:type="dxa"/>
            <w:noWrap/>
          </w:tcPr>
          <w:p w14:paraId="4C6F24D6" w14:textId="77777777" w:rsidR="00704113" w:rsidRPr="007E7EC6" w:rsidRDefault="00704113" w:rsidP="00147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Pr>
                <w:rFonts w:ascii="Calibri" w:eastAsia="Times New Roman" w:hAnsi="Calibri" w:cs="Times New Roman"/>
                <w:color w:val="000000"/>
              </w:rPr>
              <w:t>fp</w:t>
            </w:r>
            <w:proofErr w:type="spellEnd"/>
          </w:p>
        </w:tc>
        <w:tc>
          <w:tcPr>
            <w:tcW w:w="2240" w:type="dxa"/>
            <w:noWrap/>
            <w:hideMark/>
          </w:tcPr>
          <w:p w14:paraId="5EE4F889" w14:textId="58BF55A6" w:rsidR="00704113" w:rsidRPr="007E7EC6" w:rsidRDefault="00147437" w:rsidP="00147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sidRPr="007E7EC6">
              <w:rPr>
                <w:rFonts w:ascii="Calibri" w:eastAsia="Times New Roman" w:hAnsi="Calibri" w:cs="Times New Roman"/>
                <w:color w:val="000000"/>
              </w:rPr>
              <w:t>F</w:t>
            </w:r>
            <w:r w:rsidR="00704113" w:rsidRPr="007E7EC6">
              <w:rPr>
                <w:rFonts w:ascii="Calibri" w:eastAsia="Times New Roman" w:hAnsi="Calibri" w:cs="Times New Roman"/>
                <w:color w:val="000000"/>
              </w:rPr>
              <w:t>p</w:t>
            </w:r>
            <w:proofErr w:type="spellEnd"/>
          </w:p>
        </w:tc>
      </w:tr>
      <w:tr w:rsidR="00704113" w:rsidRPr="007E7EC6" w14:paraId="52A37F47" w14:textId="77777777" w:rsidTr="0014743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14:paraId="03A25825" w14:textId="77777777" w:rsidR="00704113" w:rsidRPr="008035DD" w:rsidRDefault="00704113" w:rsidP="00147437">
            <w:pPr>
              <w:rPr>
                <w:rFonts w:ascii="Calibri" w:eastAsia="Times New Roman" w:hAnsi="Calibri" w:cs="Times New Roman"/>
                <w:color w:val="000000"/>
                <w:highlight w:val="yellow"/>
              </w:rPr>
            </w:pPr>
            <w:r w:rsidRPr="008035DD">
              <w:rPr>
                <w:rFonts w:ascii="Calibri" w:eastAsia="Times New Roman" w:hAnsi="Calibri" w:cs="Times New Roman"/>
                <w:color w:val="000000"/>
                <w:highlight w:val="yellow"/>
              </w:rPr>
              <w:t>12</w:t>
            </w:r>
          </w:p>
        </w:tc>
        <w:tc>
          <w:tcPr>
            <w:tcW w:w="2580" w:type="dxa"/>
            <w:noWrap/>
            <w:hideMark/>
          </w:tcPr>
          <w:p w14:paraId="061C2E74" w14:textId="77777777" w:rsidR="00704113" w:rsidRPr="008035DD" w:rsidRDefault="00704113" w:rsidP="00147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0000"/>
                <w:highlight w:val="yellow"/>
              </w:rPr>
            </w:pPr>
            <w:r w:rsidRPr="008035DD">
              <w:rPr>
                <w:rFonts w:ascii="Calibri" w:eastAsia="Times New Roman" w:hAnsi="Calibri" w:cs="Times New Roman"/>
                <w:color w:val="FF0000"/>
                <w:highlight w:val="yellow"/>
              </w:rPr>
              <w:t>6.9356</w:t>
            </w:r>
          </w:p>
        </w:tc>
        <w:tc>
          <w:tcPr>
            <w:tcW w:w="2720" w:type="dxa"/>
            <w:noWrap/>
          </w:tcPr>
          <w:p w14:paraId="022ED5A9" w14:textId="77777777" w:rsidR="00704113" w:rsidRPr="008035DD" w:rsidRDefault="00704113" w:rsidP="00147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rPr>
            </w:pPr>
            <w:proofErr w:type="spellStart"/>
            <w:r w:rsidRPr="005807C5">
              <w:rPr>
                <w:rFonts w:ascii="Calibri" w:eastAsia="Times New Roman" w:hAnsi="Calibri" w:cs="Times New Roman"/>
                <w:color w:val="000000"/>
                <w:highlight w:val="yellow"/>
              </w:rPr>
              <w:t>fp</w:t>
            </w:r>
            <w:proofErr w:type="spellEnd"/>
          </w:p>
        </w:tc>
        <w:tc>
          <w:tcPr>
            <w:tcW w:w="2240" w:type="dxa"/>
            <w:noWrap/>
            <w:hideMark/>
          </w:tcPr>
          <w:p w14:paraId="59C76CBD" w14:textId="6BA2D484" w:rsidR="00704113" w:rsidRPr="008035DD" w:rsidRDefault="00147437" w:rsidP="00147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rPr>
            </w:pPr>
            <w:proofErr w:type="spellStart"/>
            <w:r w:rsidRPr="008035DD">
              <w:rPr>
                <w:rFonts w:ascii="Calibri" w:eastAsia="Times New Roman" w:hAnsi="Calibri" w:cs="Times New Roman"/>
                <w:color w:val="000000"/>
                <w:highlight w:val="yellow"/>
              </w:rPr>
              <w:t>F</w:t>
            </w:r>
            <w:r w:rsidR="00704113" w:rsidRPr="008035DD">
              <w:rPr>
                <w:rFonts w:ascii="Calibri" w:eastAsia="Times New Roman" w:hAnsi="Calibri" w:cs="Times New Roman"/>
                <w:color w:val="000000"/>
                <w:highlight w:val="yellow"/>
              </w:rPr>
              <w:t>p</w:t>
            </w:r>
            <w:proofErr w:type="spellEnd"/>
          </w:p>
        </w:tc>
      </w:tr>
    </w:tbl>
    <w:p w14:paraId="6556B7DC" w14:textId="77777777" w:rsidR="00704113" w:rsidRDefault="00704113" w:rsidP="00147437">
      <w:pPr>
        <w:rPr>
          <w:bCs/>
          <w:iCs/>
          <w:sz w:val="16"/>
        </w:rPr>
      </w:pPr>
    </w:p>
    <w:p w14:paraId="6792802C" w14:textId="659B4F40" w:rsidR="00704113" w:rsidRPr="00595ADA" w:rsidRDefault="00704113" w:rsidP="00147437">
      <w:pPr>
        <w:rPr>
          <w:bCs/>
          <w:iCs/>
          <w:sz w:val="16"/>
        </w:rPr>
      </w:pPr>
      <w:r>
        <w:rPr>
          <w:bCs/>
          <w:iCs/>
          <w:sz w:val="16"/>
        </w:rPr>
        <w:t>Table 2 – prediction and predictive ordering of actual data (sample from training set)</w:t>
      </w:r>
    </w:p>
    <w:p w14:paraId="52B36D58" w14:textId="444FBB7F" w:rsidR="00704113" w:rsidRDefault="00704113" w:rsidP="00147437">
      <w:pPr>
        <w:rPr>
          <w:bCs/>
          <w:iCs/>
        </w:rPr>
      </w:pPr>
      <w:r>
        <w:rPr>
          <w:bCs/>
          <w:iCs/>
        </w:rPr>
        <w:t xml:space="preserve">The predicted values in Table 2 are in red because they are only used for ordering, not for fault classification.  Notice also that even if the predicted ordering isn’t perfect, i.e. matches the actual ordering, the classification is still correct.  For instance, row four indicates an actual fault count of 8, which is clearly not correctly ordered, but it is still classified correctly as fp.  Once the predicted order is </w:t>
      </w:r>
      <w:r>
        <w:rPr>
          <w:bCs/>
          <w:iCs/>
        </w:rPr>
        <w:lastRenderedPageBreak/>
        <w:t>established, several evaluations can be made to determine MOM accuracy, misclassification rates, and model performance and robustness.  The general process for evaluating MOM can be described as follows [2]:</w:t>
      </w:r>
    </w:p>
    <w:p w14:paraId="41D8E2CF" w14:textId="77777777" w:rsidR="00595ADA" w:rsidRDefault="00595ADA" w:rsidP="00595ADA"/>
    <w:p w14:paraId="4876A80D" w14:textId="77777777" w:rsidR="00704113" w:rsidRPr="00595ADA" w:rsidRDefault="00704113" w:rsidP="00595ADA">
      <w:pPr>
        <w:pStyle w:val="ListParagraph"/>
        <w:numPr>
          <w:ilvl w:val="0"/>
          <w:numId w:val="21"/>
        </w:numPr>
        <w:rPr>
          <w:rFonts w:asciiTheme="minorHAnsi" w:hAnsiTheme="minorHAnsi"/>
        </w:rPr>
      </w:pPr>
      <w:r w:rsidRPr="00595ADA">
        <w:rPr>
          <w:rFonts w:asciiTheme="minorHAnsi" w:hAnsiTheme="minorHAnsi"/>
        </w:rPr>
        <w:t>Rank the actual faults from greatest to least</w:t>
      </w:r>
    </w:p>
    <w:p w14:paraId="0B19E7D2" w14:textId="77777777" w:rsidR="00704113" w:rsidRPr="00595ADA" w:rsidRDefault="00704113" w:rsidP="00595ADA">
      <w:pPr>
        <w:pStyle w:val="ListParagraph"/>
        <w:numPr>
          <w:ilvl w:val="0"/>
          <w:numId w:val="21"/>
        </w:numPr>
        <w:rPr>
          <w:rFonts w:asciiTheme="minorHAnsi" w:hAnsiTheme="minorHAnsi"/>
        </w:rPr>
      </w:pPr>
      <w:r w:rsidRPr="00595ADA">
        <w:rPr>
          <w:rFonts w:asciiTheme="minorHAnsi" w:hAnsiTheme="minorHAnsi"/>
        </w:rPr>
        <w:t>Rank the predicted faults from greatest to least used to order actual faults</w:t>
      </w:r>
    </w:p>
    <w:p w14:paraId="7BDF28BF" w14:textId="77777777" w:rsidR="00704113" w:rsidRPr="00595ADA" w:rsidRDefault="00704113" w:rsidP="00595ADA">
      <w:pPr>
        <w:pStyle w:val="ListParagraph"/>
        <w:numPr>
          <w:ilvl w:val="0"/>
          <w:numId w:val="21"/>
        </w:numPr>
        <w:rPr>
          <w:rFonts w:asciiTheme="minorHAnsi" w:hAnsiTheme="minorHAnsi"/>
        </w:rPr>
      </w:pPr>
      <w:r w:rsidRPr="00595ADA">
        <w:rPr>
          <w:rFonts w:asciiTheme="minorHAnsi" w:hAnsiTheme="minorHAnsi"/>
        </w:rPr>
        <w:t xml:space="preserve">Choose cut-off points or thresholds, </w:t>
      </w:r>
      <m:oMath>
        <m:r>
          <w:rPr>
            <w:rFonts w:ascii="Cambria Math" w:hAnsi="Cambria Math"/>
          </w:rPr>
          <m:t>C</m:t>
        </m:r>
      </m:oMath>
      <w:r w:rsidRPr="00595ADA">
        <w:rPr>
          <w:rFonts w:asciiTheme="minorHAnsi" w:hAnsiTheme="minorHAnsi"/>
        </w:rPr>
        <w:t xml:space="preserve">, based on the predicted order indicating the selected values for reliability enhancement, with counts above the threshold indicating </w:t>
      </w:r>
      <w:proofErr w:type="spellStart"/>
      <w:r w:rsidRPr="00595ADA">
        <w:rPr>
          <w:rFonts w:asciiTheme="minorHAnsi" w:hAnsiTheme="minorHAnsi"/>
        </w:rPr>
        <w:t>fp</w:t>
      </w:r>
      <w:proofErr w:type="spellEnd"/>
      <w:r w:rsidRPr="00595ADA">
        <w:rPr>
          <w:rFonts w:asciiTheme="minorHAnsi" w:hAnsiTheme="minorHAnsi"/>
        </w:rPr>
        <w:t xml:space="preserve"> modules</w:t>
      </w:r>
    </w:p>
    <w:p w14:paraId="3B2B0FD6" w14:textId="77777777" w:rsidR="00704113" w:rsidRPr="00595ADA" w:rsidRDefault="00704113" w:rsidP="00595ADA">
      <w:pPr>
        <w:pStyle w:val="ListParagraph"/>
        <w:numPr>
          <w:ilvl w:val="0"/>
          <w:numId w:val="21"/>
        </w:numPr>
        <w:rPr>
          <w:rFonts w:asciiTheme="minorHAnsi" w:hAnsiTheme="minorHAnsi"/>
        </w:rPr>
      </w:pPr>
      <w:r w:rsidRPr="00595ADA">
        <w:rPr>
          <w:rFonts w:asciiTheme="minorHAnsi" w:hAnsiTheme="minorHAnsi"/>
        </w:rPr>
        <w:t xml:space="preserve">Sum the actual faults, </w:t>
      </w:r>
      <m:oMath>
        <m:r>
          <w:rPr>
            <w:rFonts w:ascii="Cambria Math" w:hAnsi="Cambria Math"/>
          </w:rPr>
          <m:t>G(c)</m:t>
        </m:r>
      </m:oMath>
      <w:r w:rsidRPr="00595ADA">
        <w:rPr>
          <w:rFonts w:asciiTheme="minorHAnsi" w:hAnsiTheme="minorHAnsi"/>
        </w:rPr>
        <w:t xml:space="preserve">, for the actual fault ordering above the threshold described in step 3, where </w:t>
      </w:r>
      <m:oMath>
        <m:r>
          <w:rPr>
            <w:rFonts w:ascii="Cambria Math" w:hAnsi="Cambria Math"/>
          </w:rPr>
          <m:t>c ∈C</m:t>
        </m:r>
      </m:oMath>
    </w:p>
    <w:p w14:paraId="7E0B66AC" w14:textId="77777777" w:rsidR="00704113" w:rsidRPr="00595ADA" w:rsidRDefault="00704113" w:rsidP="00595ADA">
      <w:pPr>
        <w:pStyle w:val="ListParagraph"/>
        <w:numPr>
          <w:ilvl w:val="0"/>
          <w:numId w:val="21"/>
        </w:numPr>
        <w:rPr>
          <w:rFonts w:asciiTheme="minorHAnsi" w:hAnsiTheme="minorHAnsi"/>
        </w:rPr>
      </w:pPr>
      <w:r w:rsidRPr="00595ADA">
        <w:rPr>
          <w:rFonts w:asciiTheme="minorHAnsi" w:hAnsiTheme="minorHAnsi"/>
        </w:rPr>
        <w:t xml:space="preserve">Sum the actual faults, </w:t>
      </w:r>
      <m:oMath>
        <m:acc>
          <m:accPr>
            <m:ctrlPr>
              <w:rPr>
                <w:rFonts w:ascii="Cambria Math" w:hAnsi="Cambria Math"/>
                <w:i/>
              </w:rPr>
            </m:ctrlPr>
          </m:accPr>
          <m:e>
            <m:r>
              <w:rPr>
                <w:rFonts w:ascii="Cambria Math" w:hAnsi="Cambria Math"/>
              </w:rPr>
              <m:t>G</m:t>
            </m:r>
          </m:e>
        </m:acc>
        <m:r>
          <w:rPr>
            <w:rFonts w:ascii="Cambria Math" w:hAnsi="Cambria Math"/>
          </w:rPr>
          <m:t>(c)</m:t>
        </m:r>
      </m:oMath>
      <w:r w:rsidRPr="00595ADA">
        <w:rPr>
          <w:rFonts w:asciiTheme="minorHAnsi" w:hAnsiTheme="minorHAnsi"/>
        </w:rPr>
        <w:t xml:space="preserve">, for the predicted fault ordering above the threshold described in step 3, where </w:t>
      </w:r>
      <m:oMath>
        <m:r>
          <w:rPr>
            <w:rFonts w:ascii="Cambria Math" w:hAnsi="Cambria Math"/>
          </w:rPr>
          <m:t>c ∈C</m:t>
        </m:r>
      </m:oMath>
    </w:p>
    <w:p w14:paraId="59D1370A" w14:textId="1E96B82A" w:rsidR="00595ADA" w:rsidRPr="00595ADA" w:rsidRDefault="00704113" w:rsidP="00595ADA">
      <w:pPr>
        <w:pStyle w:val="ListParagraph"/>
        <w:numPr>
          <w:ilvl w:val="0"/>
          <w:numId w:val="21"/>
        </w:numPr>
        <w:rPr>
          <w:rFonts w:asciiTheme="minorHAnsi" w:hAnsiTheme="minorHAnsi"/>
        </w:rPr>
      </w:pPr>
      <w:r w:rsidRPr="00595ADA">
        <w:rPr>
          <w:rFonts w:asciiTheme="minorHAnsi" w:hAnsiTheme="minorHAnsi"/>
        </w:rPr>
        <w:t xml:space="preserve">Calculate the percentage of the total faults based on </w:t>
      </w:r>
      <w:proofErr w:type="spellStart"/>
      <w:r w:rsidRPr="00595ADA">
        <w:rPr>
          <w:rFonts w:asciiTheme="minorHAnsi" w:hAnsiTheme="minorHAnsi"/>
        </w:rPr>
        <w:t>fp</w:t>
      </w:r>
      <w:proofErr w:type="spellEnd"/>
      <w:r w:rsidRPr="00595ADA">
        <w:rPr>
          <w:rFonts w:asciiTheme="minorHAnsi" w:hAnsiTheme="minorHAnsi"/>
        </w:rPr>
        <w:t xml:space="preserve"> counts in steps 4 and 5, where:</w:t>
      </w:r>
    </w:p>
    <w:p w14:paraId="583228F9" w14:textId="55EBE6FA" w:rsidR="00704113" w:rsidRPr="001B2522" w:rsidRDefault="00704113" w:rsidP="00147437">
      <w:pPr>
        <w:rPr>
          <w:bCs/>
          <w:iCs/>
        </w:rPr>
      </w:pPr>
      <m:oMathPara>
        <m:oMath>
          <m:f>
            <m:fPr>
              <m:type m:val="skw"/>
              <m:ctrlPr>
                <w:rPr>
                  <w:rFonts w:ascii="Cambria Math" w:hAnsi="Cambria Math"/>
                  <w:bCs/>
                  <w:i/>
                  <w:iCs/>
                </w:rPr>
              </m:ctrlPr>
            </m:fPr>
            <m:num>
              <m:r>
                <w:rPr>
                  <w:rFonts w:ascii="Cambria Math" w:hAnsi="Cambria Math"/>
                </w:rPr>
                <m:t>G(c)</m:t>
              </m:r>
            </m:num>
            <m:den>
              <m:sSub>
                <m:sSubPr>
                  <m:ctrlPr>
                    <w:rPr>
                      <w:rFonts w:ascii="Cambria Math" w:hAnsi="Cambria Math"/>
                      <w:bCs/>
                      <w:i/>
                      <w:iCs/>
                    </w:rPr>
                  </m:ctrlPr>
                </m:sSubPr>
                <m:e>
                  <m:r>
                    <w:rPr>
                      <w:rFonts w:ascii="Cambria Math" w:hAnsi="Cambria Math"/>
                    </w:rPr>
                    <m:t>F</m:t>
                  </m:r>
                </m:e>
                <m:sub>
                  <m:r>
                    <w:rPr>
                      <w:rFonts w:ascii="Cambria Math" w:hAnsi="Cambria Math"/>
                    </w:rPr>
                    <m:t>total</m:t>
                  </m:r>
                </m:sub>
              </m:sSub>
            </m:den>
          </m:f>
          <m:r>
            <w:rPr>
              <w:rFonts w:ascii="Cambria Math" w:hAnsi="Cambria Math"/>
            </w:rPr>
            <m:t xml:space="preserve"> where F is the total count of fp</m:t>
          </m:r>
        </m:oMath>
      </m:oMathPara>
    </w:p>
    <w:p w14:paraId="5158C78A" w14:textId="1723F3A9" w:rsidR="00595ADA" w:rsidRDefault="00704113" w:rsidP="00147437">
      <w:pPr>
        <w:rPr>
          <w:bCs/>
          <w:iCs/>
        </w:rPr>
      </w:pPr>
      <m:oMathPara>
        <m:oMath>
          <m:f>
            <m:fPr>
              <m:type m:val="skw"/>
              <m:ctrlPr>
                <w:rPr>
                  <w:rFonts w:ascii="Cambria Math" w:hAnsi="Cambria Math"/>
                  <w:bCs/>
                  <w:i/>
                  <w:iCs/>
                </w:rPr>
              </m:ctrlPr>
            </m:fPr>
            <m:num>
              <m:acc>
                <m:accPr>
                  <m:ctrlPr>
                    <w:rPr>
                      <w:rFonts w:ascii="Cambria Math" w:hAnsi="Cambria Math"/>
                      <w:bCs/>
                      <w:i/>
                      <w:iCs/>
                    </w:rPr>
                  </m:ctrlPr>
                </m:accPr>
                <m:e>
                  <m:r>
                    <w:rPr>
                      <w:rFonts w:ascii="Cambria Math" w:hAnsi="Cambria Math"/>
                    </w:rPr>
                    <m:t>G</m:t>
                  </m:r>
                </m:e>
              </m:acc>
              <m:r>
                <w:rPr>
                  <w:rFonts w:ascii="Cambria Math" w:hAnsi="Cambria Math"/>
                </w:rPr>
                <m:t>(c)</m:t>
              </m:r>
            </m:num>
            <m:den>
              <m:sSub>
                <m:sSubPr>
                  <m:ctrlPr>
                    <w:rPr>
                      <w:rFonts w:ascii="Cambria Math" w:hAnsi="Cambria Math"/>
                      <w:bCs/>
                      <w:i/>
                      <w:iCs/>
                    </w:rPr>
                  </m:ctrlPr>
                </m:sSubPr>
                <m:e>
                  <m:r>
                    <w:rPr>
                      <w:rFonts w:ascii="Cambria Math" w:hAnsi="Cambria Math"/>
                    </w:rPr>
                    <m:t>F</m:t>
                  </m:r>
                </m:e>
                <m:sub>
                  <m:r>
                    <w:rPr>
                      <w:rFonts w:ascii="Cambria Math" w:hAnsi="Cambria Math"/>
                    </w:rPr>
                    <m:t>total</m:t>
                  </m:r>
                </m:sub>
              </m:sSub>
            </m:den>
          </m:f>
          <m:r>
            <w:rPr>
              <w:rFonts w:ascii="Cambria Math" w:hAnsi="Cambria Math"/>
            </w:rPr>
            <m:t xml:space="preserve"> where F is the total count of fp</m:t>
          </m:r>
        </m:oMath>
      </m:oMathPara>
    </w:p>
    <w:p w14:paraId="196ADC70" w14:textId="77777777" w:rsidR="00704113" w:rsidRPr="00595ADA" w:rsidRDefault="00704113" w:rsidP="00595ADA">
      <w:pPr>
        <w:pStyle w:val="ListParagraph"/>
        <w:numPr>
          <w:ilvl w:val="0"/>
          <w:numId w:val="21"/>
        </w:numPr>
        <w:rPr>
          <w:rFonts w:asciiTheme="minorHAnsi" w:hAnsiTheme="minorHAnsi"/>
          <w:bCs/>
          <w:iCs/>
        </w:rPr>
      </w:pPr>
      <w:r w:rsidRPr="00595ADA">
        <w:rPr>
          <w:rFonts w:asciiTheme="minorHAnsi" w:hAnsiTheme="minorHAnsi"/>
          <w:bCs/>
          <w:iCs/>
        </w:rPr>
        <w:t xml:space="preserve">Calculate the ratio of predicted faults to actual faults indicating how closely the predictive ordering count of </w:t>
      </w:r>
      <w:proofErr w:type="spellStart"/>
      <w:r w:rsidRPr="00595ADA">
        <w:rPr>
          <w:rFonts w:asciiTheme="minorHAnsi" w:hAnsiTheme="minorHAnsi"/>
          <w:bCs/>
          <w:iCs/>
        </w:rPr>
        <w:t>fp</w:t>
      </w:r>
      <w:proofErr w:type="spellEnd"/>
      <w:r w:rsidRPr="00595ADA">
        <w:rPr>
          <w:rFonts w:asciiTheme="minorHAnsi" w:hAnsiTheme="minorHAnsi"/>
          <w:bCs/>
          <w:iCs/>
        </w:rPr>
        <w:t xml:space="preserve"> follows that of the actual </w:t>
      </w:r>
      <w:proofErr w:type="spellStart"/>
      <w:r w:rsidRPr="00595ADA">
        <w:rPr>
          <w:rFonts w:asciiTheme="minorHAnsi" w:hAnsiTheme="minorHAnsi"/>
          <w:bCs/>
          <w:iCs/>
        </w:rPr>
        <w:t>fp</w:t>
      </w:r>
      <w:proofErr w:type="spellEnd"/>
      <w:r w:rsidRPr="00595ADA">
        <w:rPr>
          <w:rFonts w:asciiTheme="minorHAnsi" w:hAnsiTheme="minorHAnsi"/>
          <w:bCs/>
          <w:iCs/>
        </w:rPr>
        <w:t xml:space="preserve"> ordering</w:t>
      </w:r>
    </w:p>
    <w:p w14:paraId="3397670A" w14:textId="77777777" w:rsidR="00704113" w:rsidRPr="00595ADA" w:rsidRDefault="00704113" w:rsidP="00147437">
      <w:pPr>
        <w:rPr>
          <w:bCs/>
          <w:iCs/>
        </w:rPr>
      </w:pPr>
    </w:p>
    <w:p w14:paraId="32D2237E" w14:textId="5EA2C393" w:rsidR="00704113" w:rsidRDefault="00704113" w:rsidP="00147437">
      <w:pPr>
        <w:rPr>
          <w:bCs/>
          <w:iCs/>
          <w:szCs w:val="21"/>
        </w:rPr>
      </w:pPr>
      <m:oMathPara>
        <m:oMath>
          <m:r>
            <w:rPr>
              <w:rFonts w:ascii="Cambria Math" w:hAnsi="Cambria Math"/>
              <w:szCs w:val="21"/>
            </w:rPr>
            <m:t>∅</m:t>
          </m:r>
          <m:d>
            <m:dPr>
              <m:ctrlPr>
                <w:rPr>
                  <w:rFonts w:ascii="Cambria Math" w:hAnsi="Cambria Math"/>
                  <w:bCs/>
                  <w:i/>
                  <w:iCs/>
                  <w:szCs w:val="21"/>
                </w:rPr>
              </m:ctrlPr>
            </m:dPr>
            <m:e>
              <m:r>
                <w:rPr>
                  <w:rFonts w:ascii="Cambria Math" w:hAnsi="Cambria Math"/>
                  <w:szCs w:val="21"/>
                </w:rPr>
                <m:t>c</m:t>
              </m:r>
            </m:e>
          </m:d>
          <m:r>
            <w:rPr>
              <w:rFonts w:ascii="Cambria Math" w:hAnsi="Cambria Math"/>
            </w:rPr>
            <m:t xml:space="preserve">= </m:t>
          </m:r>
          <m:f>
            <m:fPr>
              <m:ctrlPr>
                <w:rPr>
                  <w:rFonts w:ascii="Cambria Math" w:hAnsi="Cambria Math"/>
                  <w:bCs/>
                  <w:i/>
                  <w:iCs/>
                </w:rPr>
              </m:ctrlPr>
            </m:fPr>
            <m:num>
              <m:acc>
                <m:accPr>
                  <m:ctrlPr>
                    <w:rPr>
                      <w:rFonts w:ascii="Cambria Math" w:hAnsi="Cambria Math"/>
                      <w:bCs/>
                      <w:i/>
                      <w:iCs/>
                    </w:rPr>
                  </m:ctrlPr>
                </m:accPr>
                <m:e>
                  <m:r>
                    <w:rPr>
                      <w:rFonts w:ascii="Cambria Math" w:hAnsi="Cambria Math"/>
                    </w:rPr>
                    <m:t>G</m:t>
                  </m:r>
                </m:e>
              </m:acc>
              <m:r>
                <w:rPr>
                  <w:rFonts w:ascii="Cambria Math" w:hAnsi="Cambria Math"/>
                </w:rPr>
                <m:t>(c)</m:t>
              </m:r>
            </m:num>
            <m:den>
              <m:r>
                <w:rPr>
                  <w:rFonts w:ascii="Cambria Math" w:hAnsi="Cambria Math"/>
                </w:rPr>
                <m:t>G(c)</m:t>
              </m:r>
            </m:den>
          </m:f>
          <m:r>
            <w:rPr>
              <w:rFonts w:ascii="Cambria Math" w:hAnsi="Cambria Math"/>
            </w:rPr>
            <m:t xml:space="preserve">  if </m:t>
          </m:r>
          <m:r>
            <w:rPr>
              <w:rFonts w:ascii="Cambria Math" w:hAnsi="Cambria Math"/>
              <w:szCs w:val="21"/>
            </w:rPr>
            <m:t>∅</m:t>
          </m:r>
          <m:d>
            <m:dPr>
              <m:ctrlPr>
                <w:rPr>
                  <w:rFonts w:ascii="Cambria Math" w:hAnsi="Cambria Math"/>
                  <w:bCs/>
                  <w:i/>
                  <w:iCs/>
                  <w:szCs w:val="21"/>
                </w:rPr>
              </m:ctrlPr>
            </m:dPr>
            <m:e>
              <m:r>
                <w:rPr>
                  <w:rFonts w:ascii="Cambria Math" w:hAnsi="Cambria Math"/>
                  <w:szCs w:val="21"/>
                </w:rPr>
                <m:t>c</m:t>
              </m:r>
            </m:e>
          </m:d>
          <m:r>
            <w:rPr>
              <w:rFonts w:ascii="Cambria Math" w:hAnsi="Cambria Math"/>
              <w:szCs w:val="21"/>
            </w:rPr>
            <m:t>=1 then the prediction matches the actual</m:t>
          </m:r>
        </m:oMath>
      </m:oMathPara>
    </w:p>
    <w:p w14:paraId="7065AC92" w14:textId="20DCD9ED" w:rsidR="001B1236" w:rsidRPr="001B1236" w:rsidRDefault="00704113" w:rsidP="001B1236">
      <w:pPr>
        <w:rPr>
          <w:rStyle w:val="Heading1Char"/>
          <w:rFonts w:asciiTheme="minorHAnsi" w:eastAsiaTheme="minorHAnsi" w:hAnsiTheme="minorHAnsi" w:cstheme="minorBidi"/>
          <w:bCs/>
          <w:iCs/>
          <w:color w:val="auto"/>
          <w:sz w:val="22"/>
          <w:szCs w:val="22"/>
        </w:rPr>
      </w:pPr>
      <w:r>
        <w:rPr>
          <w:bCs/>
          <w:iCs/>
          <w:szCs w:val="21"/>
        </w:rPr>
        <w:t xml:space="preserve">Once the evaluation of MOM is complete, then the choice rests in those responsible for the resources and results pertaining to module reliability.  MOM allows for the flexibility to choose which representation of fault-prone is considered reasonable given common business constraints and resources.  </w:t>
      </w:r>
    </w:p>
    <w:p w14:paraId="67745227" w14:textId="77777777" w:rsidR="001B1236" w:rsidRDefault="001B1236" w:rsidP="001B1236">
      <w:pPr>
        <w:spacing w:line="240" w:lineRule="auto"/>
        <w:ind w:left="360" w:hanging="375"/>
        <w:rPr>
          <w:rStyle w:val="Heading1Char"/>
        </w:rPr>
      </w:pPr>
    </w:p>
    <w:p w14:paraId="767CED14" w14:textId="53A120CE" w:rsidR="001B1236" w:rsidRDefault="00704113" w:rsidP="001B1236">
      <w:pPr>
        <w:spacing w:line="240" w:lineRule="auto"/>
        <w:ind w:left="360" w:hanging="375"/>
        <w:rPr>
          <w:rFonts w:ascii="Century" w:hAnsi="Century" w:cs="Arial"/>
          <w:b/>
          <w:bCs/>
          <w:sz w:val="32"/>
          <w:szCs w:val="32"/>
        </w:rPr>
      </w:pPr>
      <w:r w:rsidRPr="001B1236">
        <w:rPr>
          <w:rStyle w:val="Heading1Char"/>
        </w:rPr>
        <w:t>Results and Evaluation</w:t>
      </w:r>
    </w:p>
    <w:p w14:paraId="37958D01" w14:textId="6562F84F" w:rsidR="00704113" w:rsidRPr="001B1236" w:rsidRDefault="00704113" w:rsidP="001B1236">
      <w:pPr>
        <w:rPr>
          <w:rFonts w:ascii="Century" w:hAnsi="Century" w:cs="Arial"/>
          <w:b/>
          <w:bCs/>
          <w:sz w:val="32"/>
          <w:szCs w:val="32"/>
        </w:rPr>
      </w:pPr>
      <w:r>
        <w:t xml:space="preserve">The ordering of </w:t>
      </w:r>
      <w:r w:rsidR="00595ADA">
        <w:t>the</w:t>
      </w:r>
      <w:r>
        <w:t xml:space="preserve"> modules is based on the number of faults as discussed using a standard prediction model.  The fault predictions are done with both test and fit datasets.  MOM is then created per the dataset and prediction model, then evaluated and analyzed.  There are two predictive models considered for test and fit datasets to create corresponding MOM for each. </w:t>
      </w:r>
    </w:p>
    <w:p w14:paraId="7F4F3FDE" w14:textId="77777777" w:rsidR="00704113" w:rsidRDefault="00704113" w:rsidP="001B1236">
      <w:pPr>
        <w:pStyle w:val="Heading2"/>
      </w:pPr>
      <w:r>
        <w:t>Predictive Models</w:t>
      </w:r>
    </w:p>
    <w:p w14:paraId="1E52260E" w14:textId="77777777" w:rsidR="00704113" w:rsidRDefault="00704113" w:rsidP="00E74BD7">
      <w:r>
        <w:t>Two multivariate linear regression models were used for the prediction of faults for actual fault module ordering.  These models were calculated in assignment one using the same input, training and fit, datasets.  The regression models take the following general forms for training and fit.</w:t>
      </w:r>
    </w:p>
    <w:p w14:paraId="508AAB0C" w14:textId="77777777" w:rsidR="00704113" w:rsidRDefault="00704113" w:rsidP="00E74BD7">
      <w:r>
        <w:t>Model Fit</w:t>
      </w:r>
    </w:p>
    <w:p w14:paraId="72D0BB88" w14:textId="77777777" w:rsidR="00704113" w:rsidRPr="00B20603" w:rsidRDefault="00704113" w:rsidP="00E74BD7">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4CB737E2" w14:textId="77777777" w:rsidR="00704113" w:rsidRPr="00B20603" w:rsidRDefault="00704113" w:rsidP="00E74BD7">
      <w:r>
        <w:t>Prediction</w:t>
      </w:r>
    </w:p>
    <w:p w14:paraId="2BE7AD19" w14:textId="77777777" w:rsidR="00704113" w:rsidRDefault="00704113" w:rsidP="00E74BD7">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t</m:t>
              </m:r>
            </m:sub>
          </m:sSub>
        </m:oMath>
      </m:oMathPara>
    </w:p>
    <w:p w14:paraId="71E8634F" w14:textId="77777777" w:rsidR="00704113" w:rsidRDefault="00704113" w:rsidP="00E74BD7">
      <w:r>
        <w:t>The models used for MOM implementation are as indicated:</w:t>
      </w:r>
    </w:p>
    <w:p w14:paraId="7B36B59F" w14:textId="77777777" w:rsidR="00704113" w:rsidRPr="00A134BA" w:rsidRDefault="00704113" w:rsidP="00E74BD7">
      <w:r w:rsidRPr="00A134BA">
        <w:t>Linear Regression Model with M</w:t>
      </w:r>
      <w:r>
        <w:t xml:space="preserve">5 Method of Attribute Selection – </w:t>
      </w:r>
    </w:p>
    <w:p w14:paraId="7CE29290" w14:textId="77777777" w:rsidR="00704113" w:rsidRPr="00B771A8" w:rsidRDefault="00704113" w:rsidP="00E74BD7">
      <w:pPr>
        <w:rPr>
          <w:i/>
          <w:sz w:val="20"/>
          <w:szCs w:val="20"/>
        </w:rPr>
      </w:pPr>
      <w:r w:rsidRPr="00B771A8">
        <w:rPr>
          <w:i/>
          <w:sz w:val="20"/>
          <w:szCs w:val="20"/>
        </w:rPr>
        <w:t xml:space="preserve">FAULTS = - 0.0516 * NUMUORS + 0.0341 * NUMUANDS - 0.0027 * TOTOTORS - 0.0372 * VG + 0.2119 * NLOGIC + 0.0018 * LOC + 0.005 * ELOC - 0.3091 </w:t>
      </w:r>
    </w:p>
    <w:p w14:paraId="1B1D9D9E" w14:textId="77777777" w:rsidR="00704113" w:rsidRPr="00A134BA" w:rsidRDefault="00704113" w:rsidP="00E74BD7"/>
    <w:p w14:paraId="5A348140" w14:textId="77777777" w:rsidR="00704113" w:rsidRPr="009E02D2" w:rsidRDefault="00704113" w:rsidP="00E74BD7">
      <w:r w:rsidRPr="00A134BA">
        <w:t>Linear Regression Model with Greedy</w:t>
      </w:r>
      <w:r>
        <w:t xml:space="preserve"> Method of Attribute Selection –</w:t>
      </w:r>
    </w:p>
    <w:p w14:paraId="2B4F5FB3" w14:textId="77777777" w:rsidR="00704113" w:rsidRPr="00B771A8" w:rsidRDefault="00704113" w:rsidP="00E74BD7">
      <w:pPr>
        <w:rPr>
          <w:i/>
          <w:sz w:val="20"/>
          <w:szCs w:val="20"/>
        </w:rPr>
      </w:pPr>
      <w:r w:rsidRPr="00B771A8">
        <w:rPr>
          <w:i/>
          <w:sz w:val="20"/>
          <w:szCs w:val="20"/>
        </w:rPr>
        <w:t xml:space="preserve">FAULTS = - 0.0482 * NUMUORS + 0.0336 * NUMUANDS - 0.0021 * TOTOTORS - 0.0337 * VG + 0.2088 * NLOGIC + 0.0019 * LOC - 0.3255 </w:t>
      </w:r>
    </w:p>
    <w:p w14:paraId="1F171BA3" w14:textId="77777777" w:rsidR="00704113" w:rsidRDefault="00704113" w:rsidP="00E74BD7"/>
    <w:p w14:paraId="0F8E3E7E" w14:textId="77777777" w:rsidR="00E74BD7" w:rsidRDefault="00E74BD7" w:rsidP="00E74BD7">
      <w:r>
        <w:t>Notice the similarity between the two equations</w:t>
      </w:r>
      <w:r w:rsidR="00704113">
        <w:t xml:space="preserve">.  Greedy selection has one less predictor but otherwise the coefficients and intercept are similar.  This would indicate that both models would most likely have very similar predictions for the number of faults, based on a completely cursory review.  </w:t>
      </w:r>
    </w:p>
    <w:p w14:paraId="4F5AA545" w14:textId="47D3B822" w:rsidR="00704113" w:rsidRDefault="00704113" w:rsidP="00E74BD7">
      <w:r>
        <w:t xml:space="preserve">Several indicators are used to assess the viability of these linear models including mean absolute error (MAE), root mean squared error (RMSE),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Both MAE and RMSE are used to help determine the difference between the predicted and actual values</w:t>
      </w:r>
      <w:r w:rsidR="00E74BD7">
        <w:t>.</w:t>
      </w:r>
      <w:r>
        <w:t xml:space="preserve"> </w:t>
      </w:r>
    </w:p>
    <w:p w14:paraId="638321D5" w14:textId="46C3FCCA" w:rsidR="00704113" w:rsidRDefault="00704113" w:rsidP="00E74BD7">
      <w:r>
        <w:t xml:space="preserve">These regression models were run on both the training and fit datasets.  Figures 3 and 4 show a summary of the statistics for each of these predictions.  The RMSE is a bit large, with relation to the mean, which can indicate some larger values in the datasets thus may not be the best indicator of model success.  MAE on the other hand is very low indicating the predictions of faults are close to the actual values of faults.  </w:t>
      </w:r>
    </w:p>
    <w:p w14:paraId="38B5CA16" w14:textId="77777777" w:rsidR="00704113" w:rsidRDefault="00704113" w:rsidP="00E74BD7"/>
    <w:tbl>
      <w:tblPr>
        <w:tblStyle w:val="Subtitle"/>
        <w:tblW w:w="6360" w:type="dxa"/>
        <w:jc w:val="center"/>
        <w:tblLook w:val="04A0" w:firstRow="1" w:lastRow="0" w:firstColumn="1" w:lastColumn="0" w:noHBand="0" w:noVBand="1"/>
      </w:tblPr>
      <w:tblGrid>
        <w:gridCol w:w="1060"/>
        <w:gridCol w:w="1060"/>
        <w:gridCol w:w="1060"/>
        <w:gridCol w:w="1060"/>
        <w:gridCol w:w="1060"/>
        <w:gridCol w:w="1060"/>
      </w:tblGrid>
      <w:tr w:rsidR="00704113" w:rsidRPr="00D51650" w14:paraId="753650EC" w14:textId="77777777" w:rsidTr="00704113">
        <w:trPr>
          <w:trHeight w:val="280"/>
          <w:jc w:val="center"/>
        </w:trPr>
        <w:tc>
          <w:tcPr>
            <w:tcW w:w="1060" w:type="dxa"/>
            <w:noWrap/>
            <w:hideMark/>
          </w:tcPr>
          <w:p w14:paraId="31168270" w14:textId="77777777" w:rsidR="00704113" w:rsidRPr="00D51650" w:rsidRDefault="00704113" w:rsidP="00E74BD7">
            <w:pPr>
              <w:rPr>
                <w:rFonts w:ascii="Calibri" w:eastAsia="Times New Roman" w:hAnsi="Calibri" w:cs="Times New Roman"/>
                <w:color w:val="000000"/>
              </w:rPr>
            </w:pPr>
            <w:r>
              <w:rPr>
                <w:rFonts w:ascii="Calibri" w:eastAsia="Times New Roman" w:hAnsi="Calibri" w:cs="Times New Roman"/>
                <w:color w:val="000000"/>
              </w:rPr>
              <w:t>Training</w:t>
            </w:r>
          </w:p>
        </w:tc>
        <w:tc>
          <w:tcPr>
            <w:tcW w:w="1060" w:type="dxa"/>
            <w:noWrap/>
            <w:hideMark/>
          </w:tcPr>
          <w:p w14:paraId="4796D15D" w14:textId="77777777" w:rsidR="00704113" w:rsidRPr="00D51650" w:rsidRDefault="00704113" w:rsidP="00E74BD7">
            <w:pPr>
              <w:rPr>
                <w:rFonts w:ascii="Calibri" w:eastAsia="Times New Roman" w:hAnsi="Calibri" w:cs="Times New Roman"/>
                <w:b/>
                <w:color w:val="000000"/>
                <w:sz w:val="18"/>
              </w:rPr>
            </w:pPr>
            <w:r w:rsidRPr="00D51650">
              <w:rPr>
                <w:rFonts w:ascii="Calibri" w:eastAsia="Times New Roman" w:hAnsi="Calibri" w:cs="Times New Roman"/>
                <w:color w:val="000000"/>
                <w:sz w:val="18"/>
              </w:rPr>
              <w:t>Mean</w:t>
            </w:r>
          </w:p>
        </w:tc>
        <w:tc>
          <w:tcPr>
            <w:tcW w:w="1060" w:type="dxa"/>
            <w:noWrap/>
            <w:hideMark/>
          </w:tcPr>
          <w:p w14:paraId="7FEAABFB" w14:textId="77777777" w:rsidR="00704113" w:rsidRPr="00D51650" w:rsidRDefault="00704113" w:rsidP="00E74BD7">
            <w:pPr>
              <w:rPr>
                <w:rFonts w:ascii="Calibri" w:eastAsia="Times New Roman" w:hAnsi="Calibri" w:cs="Times New Roman"/>
                <w:b/>
                <w:color w:val="000000"/>
                <w:sz w:val="18"/>
              </w:rPr>
            </w:pPr>
            <w:proofErr w:type="spellStart"/>
            <w:r w:rsidRPr="00D51650">
              <w:rPr>
                <w:rFonts w:ascii="Calibri" w:eastAsia="Times New Roman" w:hAnsi="Calibri" w:cs="Times New Roman"/>
                <w:color w:val="000000"/>
                <w:sz w:val="18"/>
              </w:rPr>
              <w:t>Stdev</w:t>
            </w:r>
            <w:proofErr w:type="spellEnd"/>
          </w:p>
        </w:tc>
        <w:tc>
          <w:tcPr>
            <w:tcW w:w="1060" w:type="dxa"/>
            <w:noWrap/>
            <w:hideMark/>
          </w:tcPr>
          <w:p w14:paraId="68D4BC29" w14:textId="77777777" w:rsidR="00704113" w:rsidRPr="00D51650" w:rsidRDefault="00704113" w:rsidP="00E74BD7">
            <w:pPr>
              <w:rPr>
                <w:rFonts w:ascii="Calibri" w:eastAsia="Times New Roman" w:hAnsi="Calibri" w:cs="Times New Roman"/>
                <w:b/>
                <w:color w:val="000000"/>
                <w:sz w:val="18"/>
              </w:rPr>
            </w:pPr>
            <w:r w:rsidRPr="00D51650">
              <w:rPr>
                <w:rFonts w:ascii="Calibri" w:eastAsia="Times New Roman" w:hAnsi="Calibri" w:cs="Times New Roman"/>
                <w:color w:val="000000"/>
                <w:sz w:val="18"/>
              </w:rPr>
              <w:t>Var</w:t>
            </w:r>
          </w:p>
        </w:tc>
        <w:tc>
          <w:tcPr>
            <w:tcW w:w="1060" w:type="dxa"/>
            <w:noWrap/>
            <w:hideMark/>
          </w:tcPr>
          <w:p w14:paraId="44435406" w14:textId="77777777" w:rsidR="00704113" w:rsidRPr="00D51650" w:rsidRDefault="00704113" w:rsidP="00E74BD7">
            <w:pPr>
              <w:rPr>
                <w:rFonts w:ascii="Calibri" w:eastAsia="Times New Roman" w:hAnsi="Calibri" w:cs="Times New Roman"/>
                <w:b/>
                <w:color w:val="000000"/>
                <w:sz w:val="18"/>
              </w:rPr>
            </w:pPr>
            <w:r w:rsidRPr="00D51650">
              <w:rPr>
                <w:rFonts w:ascii="Calibri" w:eastAsia="Times New Roman" w:hAnsi="Calibri" w:cs="Times New Roman"/>
                <w:color w:val="000000"/>
                <w:sz w:val="18"/>
              </w:rPr>
              <w:t>MAE</w:t>
            </w:r>
          </w:p>
        </w:tc>
        <w:tc>
          <w:tcPr>
            <w:tcW w:w="1060" w:type="dxa"/>
            <w:noWrap/>
            <w:hideMark/>
          </w:tcPr>
          <w:p w14:paraId="65FB4FEE" w14:textId="77777777" w:rsidR="00704113" w:rsidRPr="00D51650" w:rsidRDefault="00704113" w:rsidP="00E74BD7">
            <w:pPr>
              <w:rPr>
                <w:rFonts w:ascii="Calibri" w:eastAsia="Times New Roman" w:hAnsi="Calibri" w:cs="Times New Roman"/>
                <w:b/>
                <w:color w:val="000000"/>
                <w:sz w:val="18"/>
              </w:rPr>
            </w:pPr>
            <w:r w:rsidRPr="00D51650">
              <w:rPr>
                <w:rFonts w:ascii="Calibri" w:eastAsia="Times New Roman" w:hAnsi="Calibri" w:cs="Times New Roman"/>
                <w:color w:val="000000"/>
                <w:sz w:val="18"/>
              </w:rPr>
              <w:t>RMSE</w:t>
            </w:r>
          </w:p>
        </w:tc>
      </w:tr>
      <w:tr w:rsidR="00704113" w:rsidRPr="00D51650" w14:paraId="7B7D1DD3" w14:textId="77777777" w:rsidTr="00704113">
        <w:trPr>
          <w:trHeight w:val="280"/>
          <w:jc w:val="center"/>
        </w:trPr>
        <w:tc>
          <w:tcPr>
            <w:tcW w:w="1060" w:type="dxa"/>
            <w:noWrap/>
            <w:hideMark/>
          </w:tcPr>
          <w:p w14:paraId="3FCB6A6A" w14:textId="77777777" w:rsidR="00704113" w:rsidRPr="00D51650" w:rsidRDefault="00704113" w:rsidP="00E74BD7">
            <w:pPr>
              <w:rPr>
                <w:rFonts w:ascii="Calibri" w:eastAsia="Times New Roman" w:hAnsi="Calibri" w:cs="Times New Roman"/>
                <w:b/>
                <w:color w:val="000000"/>
                <w:sz w:val="18"/>
              </w:rPr>
            </w:pPr>
            <w:r w:rsidRPr="00D51650">
              <w:rPr>
                <w:rFonts w:ascii="Calibri" w:eastAsia="Times New Roman" w:hAnsi="Calibri" w:cs="Times New Roman"/>
                <w:color w:val="000000"/>
                <w:sz w:val="18"/>
              </w:rPr>
              <w:t>Actual</w:t>
            </w:r>
          </w:p>
        </w:tc>
        <w:tc>
          <w:tcPr>
            <w:tcW w:w="1060" w:type="dxa"/>
            <w:noWrap/>
            <w:hideMark/>
          </w:tcPr>
          <w:p w14:paraId="79BE47EF" w14:textId="77777777" w:rsidR="00704113" w:rsidRPr="00D51650" w:rsidRDefault="00704113" w:rsidP="00E74BD7">
            <w:pPr>
              <w:rPr>
                <w:rFonts w:ascii="Calibri" w:eastAsia="Times New Roman" w:hAnsi="Calibri" w:cs="Times New Roman"/>
                <w:color w:val="000000"/>
                <w:sz w:val="18"/>
              </w:rPr>
            </w:pPr>
            <w:r w:rsidRPr="00D51650">
              <w:rPr>
                <w:rFonts w:ascii="Calibri" w:eastAsia="Times New Roman" w:hAnsi="Calibri" w:cs="Times New Roman"/>
                <w:color w:val="000000"/>
                <w:sz w:val="18"/>
              </w:rPr>
              <w:t>2.271</w:t>
            </w:r>
          </w:p>
        </w:tc>
        <w:tc>
          <w:tcPr>
            <w:tcW w:w="1060" w:type="dxa"/>
            <w:noWrap/>
            <w:hideMark/>
          </w:tcPr>
          <w:p w14:paraId="13DA9D74" w14:textId="77777777" w:rsidR="00704113" w:rsidRPr="00D51650" w:rsidRDefault="00704113" w:rsidP="00E74BD7">
            <w:pPr>
              <w:rPr>
                <w:rFonts w:ascii="Calibri" w:eastAsia="Times New Roman" w:hAnsi="Calibri" w:cs="Times New Roman"/>
                <w:color w:val="000000"/>
                <w:sz w:val="18"/>
              </w:rPr>
            </w:pPr>
            <w:r w:rsidRPr="00D51650">
              <w:rPr>
                <w:rFonts w:ascii="Calibri" w:eastAsia="Times New Roman" w:hAnsi="Calibri" w:cs="Times New Roman"/>
                <w:color w:val="000000"/>
                <w:sz w:val="18"/>
              </w:rPr>
              <w:t>4.648</w:t>
            </w:r>
          </w:p>
        </w:tc>
        <w:tc>
          <w:tcPr>
            <w:tcW w:w="1060" w:type="dxa"/>
            <w:noWrap/>
            <w:hideMark/>
          </w:tcPr>
          <w:p w14:paraId="44D727E8" w14:textId="77777777" w:rsidR="00704113" w:rsidRPr="00D51650" w:rsidRDefault="00704113" w:rsidP="00E74BD7">
            <w:pPr>
              <w:rPr>
                <w:rFonts w:ascii="Calibri" w:eastAsia="Times New Roman" w:hAnsi="Calibri" w:cs="Times New Roman"/>
                <w:color w:val="000000"/>
                <w:sz w:val="18"/>
              </w:rPr>
            </w:pPr>
            <w:r w:rsidRPr="00D51650">
              <w:rPr>
                <w:rFonts w:ascii="Calibri" w:eastAsia="Times New Roman" w:hAnsi="Calibri" w:cs="Times New Roman"/>
                <w:color w:val="000000"/>
                <w:sz w:val="18"/>
              </w:rPr>
              <w:t>21.600</w:t>
            </w:r>
          </w:p>
        </w:tc>
        <w:tc>
          <w:tcPr>
            <w:tcW w:w="1060" w:type="dxa"/>
            <w:noWrap/>
            <w:hideMark/>
          </w:tcPr>
          <w:p w14:paraId="0D22D50A" w14:textId="77777777" w:rsidR="00704113" w:rsidRPr="00D51650" w:rsidRDefault="00704113" w:rsidP="00E74BD7">
            <w:pPr>
              <w:rPr>
                <w:rFonts w:ascii="Calibri" w:eastAsia="Times New Roman" w:hAnsi="Calibri" w:cs="Times New Roman"/>
                <w:color w:val="000000"/>
                <w:sz w:val="18"/>
              </w:rPr>
            </w:pPr>
            <w:r w:rsidRPr="00D51650">
              <w:rPr>
                <w:rFonts w:ascii="Calibri" w:eastAsia="Times New Roman" w:hAnsi="Calibri" w:cs="Times New Roman"/>
                <w:color w:val="000000"/>
                <w:sz w:val="18"/>
              </w:rPr>
              <w:t>-</w:t>
            </w:r>
          </w:p>
        </w:tc>
        <w:tc>
          <w:tcPr>
            <w:tcW w:w="1060" w:type="dxa"/>
            <w:noWrap/>
            <w:hideMark/>
          </w:tcPr>
          <w:p w14:paraId="0C538760" w14:textId="77777777" w:rsidR="00704113" w:rsidRPr="00D51650" w:rsidRDefault="00704113" w:rsidP="00E74BD7">
            <w:pPr>
              <w:rPr>
                <w:rFonts w:ascii="Calibri" w:eastAsia="Times New Roman" w:hAnsi="Calibri" w:cs="Times New Roman"/>
                <w:color w:val="000000"/>
                <w:sz w:val="18"/>
              </w:rPr>
            </w:pPr>
            <w:r w:rsidRPr="00D51650">
              <w:rPr>
                <w:rFonts w:ascii="Calibri" w:eastAsia="Times New Roman" w:hAnsi="Calibri" w:cs="Times New Roman"/>
                <w:color w:val="000000"/>
                <w:sz w:val="18"/>
              </w:rPr>
              <w:t>-</w:t>
            </w:r>
          </w:p>
        </w:tc>
      </w:tr>
      <w:tr w:rsidR="00704113" w:rsidRPr="00D51650" w14:paraId="3004334F" w14:textId="77777777" w:rsidTr="00704113">
        <w:trPr>
          <w:trHeight w:val="280"/>
          <w:jc w:val="center"/>
        </w:trPr>
        <w:tc>
          <w:tcPr>
            <w:tcW w:w="1060" w:type="dxa"/>
            <w:noWrap/>
            <w:hideMark/>
          </w:tcPr>
          <w:p w14:paraId="09EE3173" w14:textId="77777777" w:rsidR="00704113" w:rsidRPr="00D51650" w:rsidRDefault="00704113" w:rsidP="00E74BD7">
            <w:pPr>
              <w:rPr>
                <w:rFonts w:ascii="Calibri" w:eastAsia="Times New Roman" w:hAnsi="Calibri" w:cs="Times New Roman"/>
                <w:b/>
                <w:color w:val="000000"/>
                <w:sz w:val="18"/>
              </w:rPr>
            </w:pPr>
            <w:proofErr w:type="spellStart"/>
            <w:r w:rsidRPr="00D51650">
              <w:rPr>
                <w:rFonts w:ascii="Calibri" w:eastAsia="Times New Roman" w:hAnsi="Calibri" w:cs="Times New Roman"/>
                <w:color w:val="000000"/>
                <w:sz w:val="18"/>
              </w:rPr>
              <w:t>lm</w:t>
            </w:r>
            <w:proofErr w:type="spellEnd"/>
            <w:r w:rsidRPr="00D51650">
              <w:rPr>
                <w:rFonts w:ascii="Calibri" w:eastAsia="Times New Roman" w:hAnsi="Calibri" w:cs="Times New Roman"/>
                <w:color w:val="000000"/>
                <w:sz w:val="18"/>
              </w:rPr>
              <w:t xml:space="preserve"> M5</w:t>
            </w:r>
          </w:p>
        </w:tc>
        <w:tc>
          <w:tcPr>
            <w:tcW w:w="1060" w:type="dxa"/>
            <w:noWrap/>
            <w:hideMark/>
          </w:tcPr>
          <w:p w14:paraId="11EBBDC1" w14:textId="77777777" w:rsidR="00704113" w:rsidRPr="00D51650" w:rsidRDefault="00704113" w:rsidP="00E74BD7">
            <w:pPr>
              <w:rPr>
                <w:rFonts w:ascii="Calibri" w:eastAsia="Times New Roman" w:hAnsi="Calibri" w:cs="Times New Roman"/>
                <w:color w:val="000000"/>
                <w:sz w:val="18"/>
              </w:rPr>
            </w:pPr>
            <w:r w:rsidRPr="00D51650">
              <w:rPr>
                <w:rFonts w:ascii="Calibri" w:eastAsia="Times New Roman" w:hAnsi="Calibri" w:cs="Times New Roman"/>
                <w:color w:val="000000"/>
                <w:sz w:val="18"/>
              </w:rPr>
              <w:t>2.275</w:t>
            </w:r>
          </w:p>
        </w:tc>
        <w:tc>
          <w:tcPr>
            <w:tcW w:w="1060" w:type="dxa"/>
            <w:noWrap/>
            <w:hideMark/>
          </w:tcPr>
          <w:p w14:paraId="1BDB58B3" w14:textId="77777777" w:rsidR="00704113" w:rsidRPr="00D51650" w:rsidRDefault="00704113" w:rsidP="00E74BD7">
            <w:pPr>
              <w:rPr>
                <w:rFonts w:ascii="Calibri" w:eastAsia="Times New Roman" w:hAnsi="Calibri" w:cs="Times New Roman"/>
                <w:color w:val="000000"/>
                <w:sz w:val="18"/>
              </w:rPr>
            </w:pPr>
            <w:r w:rsidRPr="00D51650">
              <w:rPr>
                <w:rFonts w:ascii="Calibri" w:eastAsia="Times New Roman" w:hAnsi="Calibri" w:cs="Times New Roman"/>
                <w:color w:val="000000"/>
                <w:sz w:val="18"/>
              </w:rPr>
              <w:t>4.029</w:t>
            </w:r>
          </w:p>
        </w:tc>
        <w:tc>
          <w:tcPr>
            <w:tcW w:w="1060" w:type="dxa"/>
            <w:noWrap/>
            <w:hideMark/>
          </w:tcPr>
          <w:p w14:paraId="48E69EB9" w14:textId="77777777" w:rsidR="00704113" w:rsidRPr="00D51650" w:rsidRDefault="00704113" w:rsidP="00E74BD7">
            <w:pPr>
              <w:rPr>
                <w:rFonts w:ascii="Calibri" w:eastAsia="Times New Roman" w:hAnsi="Calibri" w:cs="Times New Roman"/>
                <w:color w:val="000000"/>
                <w:sz w:val="18"/>
              </w:rPr>
            </w:pPr>
            <w:r w:rsidRPr="00D51650">
              <w:rPr>
                <w:rFonts w:ascii="Calibri" w:eastAsia="Times New Roman" w:hAnsi="Calibri" w:cs="Times New Roman"/>
                <w:color w:val="000000"/>
                <w:sz w:val="18"/>
              </w:rPr>
              <w:t>16.235</w:t>
            </w:r>
          </w:p>
        </w:tc>
        <w:tc>
          <w:tcPr>
            <w:tcW w:w="1060" w:type="dxa"/>
            <w:noWrap/>
            <w:hideMark/>
          </w:tcPr>
          <w:p w14:paraId="5263F4ED" w14:textId="77777777" w:rsidR="00704113" w:rsidRPr="00D51650" w:rsidRDefault="00704113" w:rsidP="00E74BD7">
            <w:pPr>
              <w:rPr>
                <w:rFonts w:ascii="Calibri" w:eastAsia="Times New Roman" w:hAnsi="Calibri" w:cs="Times New Roman"/>
                <w:color w:val="000000"/>
                <w:sz w:val="18"/>
              </w:rPr>
            </w:pPr>
            <w:r w:rsidRPr="00D51650">
              <w:rPr>
                <w:rFonts w:ascii="Calibri" w:eastAsia="Times New Roman" w:hAnsi="Calibri" w:cs="Times New Roman"/>
                <w:color w:val="000000"/>
                <w:sz w:val="18"/>
              </w:rPr>
              <w:t>0.009</w:t>
            </w:r>
          </w:p>
        </w:tc>
        <w:tc>
          <w:tcPr>
            <w:tcW w:w="1060" w:type="dxa"/>
            <w:noWrap/>
            <w:hideMark/>
          </w:tcPr>
          <w:p w14:paraId="5FB7FA24" w14:textId="77777777" w:rsidR="00704113" w:rsidRPr="00D51650" w:rsidRDefault="00704113" w:rsidP="00E74BD7">
            <w:pPr>
              <w:rPr>
                <w:rFonts w:ascii="Calibri" w:eastAsia="Times New Roman" w:hAnsi="Calibri" w:cs="Times New Roman"/>
                <w:color w:val="000000"/>
                <w:sz w:val="18"/>
              </w:rPr>
            </w:pPr>
            <w:r w:rsidRPr="00D51650">
              <w:rPr>
                <w:rFonts w:ascii="Calibri" w:eastAsia="Times New Roman" w:hAnsi="Calibri" w:cs="Times New Roman"/>
                <w:color w:val="000000"/>
                <w:sz w:val="18"/>
              </w:rPr>
              <w:t>2.356</w:t>
            </w:r>
          </w:p>
        </w:tc>
      </w:tr>
      <w:tr w:rsidR="00704113" w:rsidRPr="00D51650" w14:paraId="3C6B3155" w14:textId="77777777" w:rsidTr="00704113">
        <w:trPr>
          <w:trHeight w:val="280"/>
          <w:jc w:val="center"/>
        </w:trPr>
        <w:tc>
          <w:tcPr>
            <w:tcW w:w="1060" w:type="dxa"/>
            <w:noWrap/>
            <w:hideMark/>
          </w:tcPr>
          <w:p w14:paraId="2C313DAF" w14:textId="77777777" w:rsidR="00704113" w:rsidRPr="00D51650" w:rsidRDefault="00704113" w:rsidP="00E74BD7">
            <w:pPr>
              <w:rPr>
                <w:rFonts w:ascii="Calibri" w:eastAsia="Times New Roman" w:hAnsi="Calibri" w:cs="Times New Roman"/>
                <w:b/>
                <w:color w:val="000000"/>
                <w:sz w:val="18"/>
              </w:rPr>
            </w:pPr>
            <w:proofErr w:type="spellStart"/>
            <w:r w:rsidRPr="00D51650">
              <w:rPr>
                <w:rFonts w:ascii="Calibri" w:eastAsia="Times New Roman" w:hAnsi="Calibri" w:cs="Times New Roman"/>
                <w:color w:val="000000"/>
                <w:sz w:val="18"/>
              </w:rPr>
              <w:t>lm</w:t>
            </w:r>
            <w:proofErr w:type="spellEnd"/>
            <w:r w:rsidRPr="00D51650">
              <w:rPr>
                <w:rFonts w:ascii="Calibri" w:eastAsia="Times New Roman" w:hAnsi="Calibri" w:cs="Times New Roman"/>
                <w:color w:val="000000"/>
                <w:sz w:val="18"/>
              </w:rPr>
              <w:t xml:space="preserve"> Greedy</w:t>
            </w:r>
          </w:p>
        </w:tc>
        <w:tc>
          <w:tcPr>
            <w:tcW w:w="1060" w:type="dxa"/>
            <w:noWrap/>
            <w:hideMark/>
          </w:tcPr>
          <w:p w14:paraId="78183032" w14:textId="77777777" w:rsidR="00704113" w:rsidRPr="00D51650" w:rsidRDefault="00704113" w:rsidP="00E74BD7">
            <w:pPr>
              <w:rPr>
                <w:rFonts w:ascii="Calibri" w:eastAsia="Times New Roman" w:hAnsi="Calibri" w:cs="Times New Roman"/>
                <w:color w:val="000000"/>
                <w:sz w:val="18"/>
              </w:rPr>
            </w:pPr>
            <w:r w:rsidRPr="00D51650">
              <w:rPr>
                <w:rFonts w:ascii="Calibri" w:eastAsia="Times New Roman" w:hAnsi="Calibri" w:cs="Times New Roman"/>
                <w:color w:val="000000"/>
                <w:sz w:val="18"/>
              </w:rPr>
              <w:t>2.267</w:t>
            </w:r>
          </w:p>
        </w:tc>
        <w:tc>
          <w:tcPr>
            <w:tcW w:w="1060" w:type="dxa"/>
            <w:noWrap/>
            <w:hideMark/>
          </w:tcPr>
          <w:p w14:paraId="52FDF542" w14:textId="77777777" w:rsidR="00704113" w:rsidRPr="00D51650" w:rsidRDefault="00704113" w:rsidP="00E74BD7">
            <w:pPr>
              <w:rPr>
                <w:rFonts w:ascii="Calibri" w:eastAsia="Times New Roman" w:hAnsi="Calibri" w:cs="Times New Roman"/>
                <w:color w:val="000000"/>
                <w:sz w:val="18"/>
              </w:rPr>
            </w:pPr>
            <w:r w:rsidRPr="00D51650">
              <w:rPr>
                <w:rFonts w:ascii="Calibri" w:eastAsia="Times New Roman" w:hAnsi="Calibri" w:cs="Times New Roman"/>
                <w:color w:val="000000"/>
                <w:sz w:val="18"/>
              </w:rPr>
              <w:t>4.023</w:t>
            </w:r>
          </w:p>
        </w:tc>
        <w:tc>
          <w:tcPr>
            <w:tcW w:w="1060" w:type="dxa"/>
            <w:noWrap/>
            <w:hideMark/>
          </w:tcPr>
          <w:p w14:paraId="73B6D1FF" w14:textId="77777777" w:rsidR="00704113" w:rsidRPr="00D51650" w:rsidRDefault="00704113" w:rsidP="00E74BD7">
            <w:pPr>
              <w:rPr>
                <w:rFonts w:ascii="Calibri" w:eastAsia="Times New Roman" w:hAnsi="Calibri" w:cs="Times New Roman"/>
                <w:color w:val="000000"/>
                <w:sz w:val="18"/>
              </w:rPr>
            </w:pPr>
            <w:r w:rsidRPr="00D51650">
              <w:rPr>
                <w:rFonts w:ascii="Calibri" w:eastAsia="Times New Roman" w:hAnsi="Calibri" w:cs="Times New Roman"/>
                <w:color w:val="000000"/>
                <w:sz w:val="18"/>
              </w:rPr>
              <w:t>16.182</w:t>
            </w:r>
          </w:p>
        </w:tc>
        <w:tc>
          <w:tcPr>
            <w:tcW w:w="1060" w:type="dxa"/>
            <w:noWrap/>
            <w:hideMark/>
          </w:tcPr>
          <w:p w14:paraId="47A3087D" w14:textId="77777777" w:rsidR="00704113" w:rsidRPr="00D51650" w:rsidRDefault="00704113" w:rsidP="00E74BD7">
            <w:pPr>
              <w:rPr>
                <w:rFonts w:ascii="Calibri" w:eastAsia="Times New Roman" w:hAnsi="Calibri" w:cs="Times New Roman"/>
                <w:color w:val="000000"/>
                <w:sz w:val="18"/>
              </w:rPr>
            </w:pPr>
            <w:r w:rsidRPr="00D51650">
              <w:rPr>
                <w:rFonts w:ascii="Calibri" w:eastAsia="Times New Roman" w:hAnsi="Calibri" w:cs="Times New Roman"/>
                <w:color w:val="000000"/>
                <w:sz w:val="18"/>
              </w:rPr>
              <w:t>0.001</w:t>
            </w:r>
          </w:p>
        </w:tc>
        <w:tc>
          <w:tcPr>
            <w:tcW w:w="1060" w:type="dxa"/>
            <w:noWrap/>
            <w:hideMark/>
          </w:tcPr>
          <w:p w14:paraId="54899021" w14:textId="77777777" w:rsidR="00704113" w:rsidRPr="00D51650" w:rsidRDefault="00704113" w:rsidP="00E74BD7">
            <w:pPr>
              <w:rPr>
                <w:rFonts w:ascii="Calibri" w:eastAsia="Times New Roman" w:hAnsi="Calibri" w:cs="Times New Roman"/>
                <w:color w:val="000000"/>
                <w:sz w:val="18"/>
              </w:rPr>
            </w:pPr>
            <w:r w:rsidRPr="00D51650">
              <w:rPr>
                <w:rFonts w:ascii="Calibri" w:eastAsia="Times New Roman" w:hAnsi="Calibri" w:cs="Times New Roman"/>
                <w:color w:val="000000"/>
                <w:sz w:val="18"/>
              </w:rPr>
              <w:t>2.352</w:t>
            </w:r>
          </w:p>
        </w:tc>
      </w:tr>
    </w:tbl>
    <w:p w14:paraId="77506091" w14:textId="77777777" w:rsidR="00704113" w:rsidRDefault="00704113" w:rsidP="00E74BD7">
      <w:pPr>
        <w:rPr>
          <w:iCs/>
          <w:sz w:val="16"/>
        </w:rPr>
      </w:pPr>
      <w:r>
        <w:rPr>
          <w:iCs/>
          <w:sz w:val="16"/>
        </w:rPr>
        <w:t>Table 3 – summary statistics for model training</w:t>
      </w:r>
    </w:p>
    <w:p w14:paraId="6195A0F2" w14:textId="77777777" w:rsidR="00704113" w:rsidRDefault="00704113" w:rsidP="00E74BD7">
      <w:pPr>
        <w:rPr>
          <w:iCs/>
          <w:sz w:val="16"/>
        </w:rPr>
      </w:pPr>
    </w:p>
    <w:tbl>
      <w:tblPr>
        <w:tblStyle w:val="Subtitle"/>
        <w:tblW w:w="6360" w:type="dxa"/>
        <w:jc w:val="center"/>
        <w:tblLook w:val="04A0" w:firstRow="1" w:lastRow="0" w:firstColumn="1" w:lastColumn="0" w:noHBand="0" w:noVBand="1"/>
      </w:tblPr>
      <w:tblGrid>
        <w:gridCol w:w="1060"/>
        <w:gridCol w:w="1060"/>
        <w:gridCol w:w="1060"/>
        <w:gridCol w:w="1060"/>
        <w:gridCol w:w="1060"/>
        <w:gridCol w:w="1060"/>
      </w:tblGrid>
      <w:tr w:rsidR="00704113" w:rsidRPr="00B078D8" w14:paraId="3F79E781" w14:textId="77777777" w:rsidTr="00704113">
        <w:trPr>
          <w:trHeight w:val="280"/>
          <w:jc w:val="center"/>
        </w:trPr>
        <w:tc>
          <w:tcPr>
            <w:tcW w:w="1060" w:type="dxa"/>
            <w:noWrap/>
            <w:hideMark/>
          </w:tcPr>
          <w:p w14:paraId="444C50EF" w14:textId="77777777" w:rsidR="00704113" w:rsidRPr="00B078D8" w:rsidRDefault="00704113" w:rsidP="00E74BD7">
            <w:pPr>
              <w:rPr>
                <w:rFonts w:ascii="Calibri" w:eastAsia="Times New Roman" w:hAnsi="Calibri" w:cs="Times New Roman"/>
                <w:color w:val="000000"/>
              </w:rPr>
            </w:pPr>
            <w:r>
              <w:rPr>
                <w:rFonts w:ascii="Calibri" w:eastAsia="Times New Roman" w:hAnsi="Calibri" w:cs="Times New Roman"/>
                <w:color w:val="000000"/>
              </w:rPr>
              <w:t>Fit</w:t>
            </w:r>
          </w:p>
        </w:tc>
        <w:tc>
          <w:tcPr>
            <w:tcW w:w="1060" w:type="dxa"/>
            <w:noWrap/>
            <w:hideMark/>
          </w:tcPr>
          <w:p w14:paraId="3EC9C5AE" w14:textId="77777777" w:rsidR="00704113" w:rsidRPr="006A4E32" w:rsidRDefault="00704113" w:rsidP="00E74BD7">
            <w:pPr>
              <w:rPr>
                <w:rFonts w:ascii="Calibri" w:eastAsia="Times New Roman" w:hAnsi="Calibri" w:cs="Times New Roman"/>
                <w:b/>
                <w:color w:val="000000"/>
                <w:sz w:val="18"/>
              </w:rPr>
            </w:pPr>
            <w:r w:rsidRPr="006A4E32">
              <w:rPr>
                <w:rFonts w:ascii="Calibri" w:eastAsia="Times New Roman" w:hAnsi="Calibri" w:cs="Times New Roman"/>
                <w:color w:val="000000"/>
                <w:sz w:val="18"/>
              </w:rPr>
              <w:t>Mean</w:t>
            </w:r>
          </w:p>
        </w:tc>
        <w:tc>
          <w:tcPr>
            <w:tcW w:w="1060" w:type="dxa"/>
            <w:noWrap/>
            <w:hideMark/>
          </w:tcPr>
          <w:p w14:paraId="5DB16A6B" w14:textId="77777777" w:rsidR="00704113" w:rsidRPr="006A4E32" w:rsidRDefault="00704113" w:rsidP="00E74BD7">
            <w:pPr>
              <w:rPr>
                <w:rFonts w:ascii="Calibri" w:eastAsia="Times New Roman" w:hAnsi="Calibri" w:cs="Times New Roman"/>
                <w:b/>
                <w:color w:val="000000"/>
                <w:sz w:val="18"/>
              </w:rPr>
            </w:pPr>
            <w:proofErr w:type="spellStart"/>
            <w:r w:rsidRPr="006A4E32">
              <w:rPr>
                <w:rFonts w:ascii="Calibri" w:eastAsia="Times New Roman" w:hAnsi="Calibri" w:cs="Times New Roman"/>
                <w:color w:val="000000"/>
                <w:sz w:val="18"/>
              </w:rPr>
              <w:t>Stdev</w:t>
            </w:r>
            <w:proofErr w:type="spellEnd"/>
          </w:p>
        </w:tc>
        <w:tc>
          <w:tcPr>
            <w:tcW w:w="1060" w:type="dxa"/>
            <w:noWrap/>
            <w:hideMark/>
          </w:tcPr>
          <w:p w14:paraId="7A4C6C46" w14:textId="77777777" w:rsidR="00704113" w:rsidRPr="006A4E32" w:rsidRDefault="00704113" w:rsidP="00E74BD7">
            <w:pPr>
              <w:rPr>
                <w:rFonts w:ascii="Calibri" w:eastAsia="Times New Roman" w:hAnsi="Calibri" w:cs="Times New Roman"/>
                <w:b/>
                <w:color w:val="000000"/>
                <w:sz w:val="18"/>
              </w:rPr>
            </w:pPr>
            <w:r w:rsidRPr="006A4E32">
              <w:rPr>
                <w:rFonts w:ascii="Calibri" w:eastAsia="Times New Roman" w:hAnsi="Calibri" w:cs="Times New Roman"/>
                <w:color w:val="000000"/>
                <w:sz w:val="18"/>
              </w:rPr>
              <w:t>Var</w:t>
            </w:r>
          </w:p>
        </w:tc>
        <w:tc>
          <w:tcPr>
            <w:tcW w:w="1060" w:type="dxa"/>
            <w:noWrap/>
            <w:hideMark/>
          </w:tcPr>
          <w:p w14:paraId="60E2BEBA" w14:textId="77777777" w:rsidR="00704113" w:rsidRPr="006A4E32" w:rsidRDefault="00704113" w:rsidP="00E74BD7">
            <w:pPr>
              <w:rPr>
                <w:rFonts w:ascii="Calibri" w:eastAsia="Times New Roman" w:hAnsi="Calibri" w:cs="Times New Roman"/>
                <w:b/>
                <w:color w:val="000000"/>
                <w:sz w:val="18"/>
              </w:rPr>
            </w:pPr>
            <w:r w:rsidRPr="006A4E32">
              <w:rPr>
                <w:rFonts w:ascii="Calibri" w:eastAsia="Times New Roman" w:hAnsi="Calibri" w:cs="Times New Roman"/>
                <w:color w:val="000000"/>
                <w:sz w:val="18"/>
              </w:rPr>
              <w:t>MAE</w:t>
            </w:r>
          </w:p>
        </w:tc>
        <w:tc>
          <w:tcPr>
            <w:tcW w:w="1060" w:type="dxa"/>
            <w:noWrap/>
            <w:hideMark/>
          </w:tcPr>
          <w:p w14:paraId="75BBC4CD" w14:textId="77777777" w:rsidR="00704113" w:rsidRPr="006A4E32" w:rsidRDefault="00704113" w:rsidP="00E74BD7">
            <w:pPr>
              <w:rPr>
                <w:rFonts w:ascii="Calibri" w:eastAsia="Times New Roman" w:hAnsi="Calibri" w:cs="Times New Roman"/>
                <w:b/>
                <w:color w:val="000000"/>
                <w:sz w:val="18"/>
              </w:rPr>
            </w:pPr>
            <w:r w:rsidRPr="006A4E32">
              <w:rPr>
                <w:rFonts w:ascii="Calibri" w:eastAsia="Times New Roman" w:hAnsi="Calibri" w:cs="Times New Roman"/>
                <w:color w:val="000000"/>
                <w:sz w:val="18"/>
              </w:rPr>
              <w:t>RMSE</w:t>
            </w:r>
          </w:p>
        </w:tc>
      </w:tr>
      <w:tr w:rsidR="00704113" w:rsidRPr="00B078D8" w14:paraId="66FC994E" w14:textId="77777777" w:rsidTr="00704113">
        <w:trPr>
          <w:trHeight w:val="280"/>
          <w:jc w:val="center"/>
        </w:trPr>
        <w:tc>
          <w:tcPr>
            <w:tcW w:w="1060" w:type="dxa"/>
            <w:noWrap/>
            <w:hideMark/>
          </w:tcPr>
          <w:p w14:paraId="42B32398" w14:textId="77777777" w:rsidR="00704113" w:rsidRPr="006A4E32" w:rsidRDefault="00704113" w:rsidP="00E74BD7">
            <w:pPr>
              <w:rPr>
                <w:rFonts w:ascii="Calibri" w:eastAsia="Times New Roman" w:hAnsi="Calibri" w:cs="Times New Roman"/>
                <w:b/>
                <w:color w:val="000000"/>
                <w:sz w:val="18"/>
              </w:rPr>
            </w:pPr>
            <w:r w:rsidRPr="006A4E32">
              <w:rPr>
                <w:rFonts w:ascii="Calibri" w:eastAsia="Times New Roman" w:hAnsi="Calibri" w:cs="Times New Roman"/>
                <w:color w:val="000000"/>
                <w:sz w:val="18"/>
              </w:rPr>
              <w:t>Actual</w:t>
            </w:r>
          </w:p>
        </w:tc>
        <w:tc>
          <w:tcPr>
            <w:tcW w:w="1060" w:type="dxa"/>
            <w:noWrap/>
            <w:hideMark/>
          </w:tcPr>
          <w:p w14:paraId="6D694EFD" w14:textId="77777777" w:rsidR="00704113" w:rsidRPr="006A4E32" w:rsidRDefault="00704113" w:rsidP="00E74BD7">
            <w:pPr>
              <w:rPr>
                <w:rFonts w:ascii="Calibri" w:eastAsia="Times New Roman" w:hAnsi="Calibri" w:cs="Times New Roman"/>
                <w:color w:val="000000"/>
                <w:sz w:val="18"/>
              </w:rPr>
            </w:pPr>
            <w:r w:rsidRPr="006A4E32">
              <w:rPr>
                <w:rFonts w:ascii="Calibri" w:eastAsia="Times New Roman" w:hAnsi="Calibri" w:cs="Times New Roman"/>
                <w:color w:val="000000"/>
                <w:sz w:val="18"/>
              </w:rPr>
              <w:t>2.564</w:t>
            </w:r>
          </w:p>
        </w:tc>
        <w:tc>
          <w:tcPr>
            <w:tcW w:w="1060" w:type="dxa"/>
            <w:noWrap/>
            <w:hideMark/>
          </w:tcPr>
          <w:p w14:paraId="7C0838C4" w14:textId="77777777" w:rsidR="00704113" w:rsidRPr="006A4E32" w:rsidRDefault="00704113" w:rsidP="00E74BD7">
            <w:pPr>
              <w:rPr>
                <w:rFonts w:ascii="Calibri" w:eastAsia="Times New Roman" w:hAnsi="Calibri" w:cs="Times New Roman"/>
                <w:color w:val="000000"/>
                <w:sz w:val="18"/>
              </w:rPr>
            </w:pPr>
            <w:r w:rsidRPr="006A4E32">
              <w:rPr>
                <w:rFonts w:ascii="Calibri" w:eastAsia="Times New Roman" w:hAnsi="Calibri" w:cs="Times New Roman"/>
                <w:color w:val="000000"/>
                <w:sz w:val="18"/>
              </w:rPr>
              <w:t>5.883</w:t>
            </w:r>
          </w:p>
        </w:tc>
        <w:tc>
          <w:tcPr>
            <w:tcW w:w="1060" w:type="dxa"/>
            <w:noWrap/>
            <w:hideMark/>
          </w:tcPr>
          <w:p w14:paraId="6276B6F4" w14:textId="77777777" w:rsidR="00704113" w:rsidRPr="006A4E32" w:rsidRDefault="00704113" w:rsidP="00E74BD7">
            <w:pPr>
              <w:rPr>
                <w:rFonts w:ascii="Calibri" w:eastAsia="Times New Roman" w:hAnsi="Calibri" w:cs="Times New Roman"/>
                <w:color w:val="000000"/>
                <w:sz w:val="18"/>
              </w:rPr>
            </w:pPr>
            <w:r w:rsidRPr="006A4E32">
              <w:rPr>
                <w:rFonts w:ascii="Calibri" w:eastAsia="Times New Roman" w:hAnsi="Calibri" w:cs="Times New Roman"/>
                <w:color w:val="000000"/>
                <w:sz w:val="18"/>
              </w:rPr>
              <w:t>34.614</w:t>
            </w:r>
          </w:p>
        </w:tc>
        <w:tc>
          <w:tcPr>
            <w:tcW w:w="1060" w:type="dxa"/>
            <w:noWrap/>
            <w:hideMark/>
          </w:tcPr>
          <w:p w14:paraId="7F55A34D" w14:textId="77777777" w:rsidR="00704113" w:rsidRPr="006A4E32" w:rsidRDefault="00704113" w:rsidP="00E74BD7">
            <w:pPr>
              <w:rPr>
                <w:rFonts w:ascii="Calibri" w:eastAsia="Times New Roman" w:hAnsi="Calibri" w:cs="Times New Roman"/>
                <w:color w:val="000000"/>
                <w:sz w:val="18"/>
              </w:rPr>
            </w:pPr>
            <w:r w:rsidRPr="006A4E32">
              <w:rPr>
                <w:rFonts w:ascii="Calibri" w:eastAsia="Times New Roman" w:hAnsi="Calibri" w:cs="Times New Roman"/>
                <w:color w:val="000000"/>
                <w:sz w:val="18"/>
              </w:rPr>
              <w:t>-</w:t>
            </w:r>
          </w:p>
        </w:tc>
        <w:tc>
          <w:tcPr>
            <w:tcW w:w="1060" w:type="dxa"/>
            <w:noWrap/>
            <w:hideMark/>
          </w:tcPr>
          <w:p w14:paraId="1366BA0F" w14:textId="77777777" w:rsidR="00704113" w:rsidRPr="006A4E32" w:rsidRDefault="00704113" w:rsidP="00E74BD7">
            <w:pPr>
              <w:rPr>
                <w:rFonts w:ascii="Calibri" w:eastAsia="Times New Roman" w:hAnsi="Calibri" w:cs="Times New Roman"/>
                <w:color w:val="000000"/>
                <w:sz w:val="18"/>
              </w:rPr>
            </w:pPr>
            <w:r w:rsidRPr="006A4E32">
              <w:rPr>
                <w:rFonts w:ascii="Calibri" w:eastAsia="Times New Roman" w:hAnsi="Calibri" w:cs="Times New Roman"/>
                <w:color w:val="000000"/>
                <w:sz w:val="18"/>
              </w:rPr>
              <w:t>-</w:t>
            </w:r>
          </w:p>
        </w:tc>
      </w:tr>
      <w:tr w:rsidR="00704113" w:rsidRPr="00B078D8" w14:paraId="65D3F2EE" w14:textId="77777777" w:rsidTr="00704113">
        <w:trPr>
          <w:trHeight w:val="280"/>
          <w:jc w:val="center"/>
        </w:trPr>
        <w:tc>
          <w:tcPr>
            <w:tcW w:w="1060" w:type="dxa"/>
            <w:noWrap/>
            <w:hideMark/>
          </w:tcPr>
          <w:p w14:paraId="03922699" w14:textId="77777777" w:rsidR="00704113" w:rsidRPr="006A4E32" w:rsidRDefault="00704113" w:rsidP="00E74BD7">
            <w:pPr>
              <w:rPr>
                <w:rFonts w:ascii="Calibri" w:eastAsia="Times New Roman" w:hAnsi="Calibri" w:cs="Times New Roman"/>
                <w:b/>
                <w:color w:val="000000"/>
                <w:sz w:val="18"/>
              </w:rPr>
            </w:pPr>
            <w:proofErr w:type="spellStart"/>
            <w:r w:rsidRPr="006A4E32">
              <w:rPr>
                <w:rFonts w:ascii="Calibri" w:eastAsia="Times New Roman" w:hAnsi="Calibri" w:cs="Times New Roman"/>
                <w:color w:val="000000"/>
                <w:sz w:val="18"/>
              </w:rPr>
              <w:t>lm</w:t>
            </w:r>
            <w:proofErr w:type="spellEnd"/>
            <w:r w:rsidRPr="006A4E32">
              <w:rPr>
                <w:rFonts w:ascii="Calibri" w:eastAsia="Times New Roman" w:hAnsi="Calibri" w:cs="Times New Roman"/>
                <w:color w:val="000000"/>
                <w:sz w:val="18"/>
              </w:rPr>
              <w:t xml:space="preserve"> M5</w:t>
            </w:r>
          </w:p>
        </w:tc>
        <w:tc>
          <w:tcPr>
            <w:tcW w:w="1060" w:type="dxa"/>
            <w:noWrap/>
            <w:hideMark/>
          </w:tcPr>
          <w:p w14:paraId="18DF6638" w14:textId="77777777" w:rsidR="00704113" w:rsidRPr="006A4E32" w:rsidRDefault="00704113" w:rsidP="00E74BD7">
            <w:pPr>
              <w:rPr>
                <w:rFonts w:ascii="Calibri" w:eastAsia="Times New Roman" w:hAnsi="Calibri" w:cs="Times New Roman"/>
                <w:color w:val="000000"/>
                <w:sz w:val="18"/>
              </w:rPr>
            </w:pPr>
            <w:r w:rsidRPr="006A4E32">
              <w:rPr>
                <w:rFonts w:ascii="Calibri" w:eastAsia="Times New Roman" w:hAnsi="Calibri" w:cs="Times New Roman"/>
                <w:color w:val="000000"/>
                <w:sz w:val="18"/>
              </w:rPr>
              <w:t>1.823</w:t>
            </w:r>
          </w:p>
        </w:tc>
        <w:tc>
          <w:tcPr>
            <w:tcW w:w="1060" w:type="dxa"/>
            <w:noWrap/>
            <w:hideMark/>
          </w:tcPr>
          <w:p w14:paraId="4D613362" w14:textId="77777777" w:rsidR="00704113" w:rsidRPr="006A4E32" w:rsidRDefault="00704113" w:rsidP="00E74BD7">
            <w:pPr>
              <w:rPr>
                <w:rFonts w:ascii="Calibri" w:eastAsia="Times New Roman" w:hAnsi="Calibri" w:cs="Times New Roman"/>
                <w:color w:val="000000"/>
                <w:sz w:val="18"/>
              </w:rPr>
            </w:pPr>
            <w:r w:rsidRPr="006A4E32">
              <w:rPr>
                <w:rFonts w:ascii="Calibri" w:eastAsia="Times New Roman" w:hAnsi="Calibri" w:cs="Times New Roman"/>
                <w:color w:val="000000"/>
                <w:sz w:val="18"/>
              </w:rPr>
              <w:t>3.231</w:t>
            </w:r>
          </w:p>
        </w:tc>
        <w:tc>
          <w:tcPr>
            <w:tcW w:w="1060" w:type="dxa"/>
            <w:noWrap/>
            <w:hideMark/>
          </w:tcPr>
          <w:p w14:paraId="24FD038E" w14:textId="77777777" w:rsidR="00704113" w:rsidRPr="006A4E32" w:rsidRDefault="00704113" w:rsidP="00E74BD7">
            <w:pPr>
              <w:rPr>
                <w:rFonts w:ascii="Calibri" w:eastAsia="Times New Roman" w:hAnsi="Calibri" w:cs="Times New Roman"/>
                <w:color w:val="000000"/>
                <w:sz w:val="18"/>
              </w:rPr>
            </w:pPr>
            <w:r w:rsidRPr="006A4E32">
              <w:rPr>
                <w:rFonts w:ascii="Calibri" w:eastAsia="Times New Roman" w:hAnsi="Calibri" w:cs="Times New Roman"/>
                <w:color w:val="000000"/>
                <w:sz w:val="18"/>
              </w:rPr>
              <w:t>10.441</w:t>
            </w:r>
          </w:p>
        </w:tc>
        <w:tc>
          <w:tcPr>
            <w:tcW w:w="1060" w:type="dxa"/>
            <w:noWrap/>
            <w:hideMark/>
          </w:tcPr>
          <w:p w14:paraId="197E26F8" w14:textId="77777777" w:rsidR="00704113" w:rsidRPr="006A4E32" w:rsidRDefault="00704113" w:rsidP="00E74BD7">
            <w:pPr>
              <w:rPr>
                <w:rFonts w:ascii="Calibri" w:eastAsia="Times New Roman" w:hAnsi="Calibri" w:cs="Times New Roman"/>
                <w:color w:val="000000"/>
                <w:sz w:val="18"/>
              </w:rPr>
            </w:pPr>
            <w:r w:rsidRPr="006A4E32">
              <w:rPr>
                <w:rFonts w:ascii="Calibri" w:eastAsia="Times New Roman" w:hAnsi="Calibri" w:cs="Times New Roman"/>
                <w:color w:val="000000"/>
                <w:sz w:val="18"/>
              </w:rPr>
              <w:t>0.001</w:t>
            </w:r>
          </w:p>
        </w:tc>
        <w:tc>
          <w:tcPr>
            <w:tcW w:w="1060" w:type="dxa"/>
            <w:noWrap/>
            <w:hideMark/>
          </w:tcPr>
          <w:p w14:paraId="17A9BD68" w14:textId="77777777" w:rsidR="00704113" w:rsidRPr="006A4E32" w:rsidRDefault="00704113" w:rsidP="00E74BD7">
            <w:pPr>
              <w:rPr>
                <w:rFonts w:ascii="Calibri" w:eastAsia="Times New Roman" w:hAnsi="Calibri" w:cs="Times New Roman"/>
                <w:color w:val="000000"/>
                <w:sz w:val="18"/>
              </w:rPr>
            </w:pPr>
            <w:r w:rsidRPr="006A4E32">
              <w:rPr>
                <w:rFonts w:ascii="Calibri" w:eastAsia="Times New Roman" w:hAnsi="Calibri" w:cs="Times New Roman"/>
                <w:color w:val="000000"/>
                <w:sz w:val="18"/>
              </w:rPr>
              <w:t>3.982</w:t>
            </w:r>
          </w:p>
        </w:tc>
      </w:tr>
      <w:tr w:rsidR="00704113" w:rsidRPr="00B078D8" w14:paraId="72A27F20" w14:textId="77777777" w:rsidTr="00704113">
        <w:trPr>
          <w:trHeight w:val="280"/>
          <w:jc w:val="center"/>
        </w:trPr>
        <w:tc>
          <w:tcPr>
            <w:tcW w:w="1060" w:type="dxa"/>
            <w:noWrap/>
            <w:hideMark/>
          </w:tcPr>
          <w:p w14:paraId="0F1B7E7D" w14:textId="77777777" w:rsidR="00704113" w:rsidRPr="006A4E32" w:rsidRDefault="00704113" w:rsidP="00E74BD7">
            <w:pPr>
              <w:rPr>
                <w:rFonts w:ascii="Calibri" w:eastAsia="Times New Roman" w:hAnsi="Calibri" w:cs="Times New Roman"/>
                <w:b/>
                <w:color w:val="000000"/>
                <w:sz w:val="18"/>
              </w:rPr>
            </w:pPr>
            <w:proofErr w:type="spellStart"/>
            <w:r w:rsidRPr="006A4E32">
              <w:rPr>
                <w:rFonts w:ascii="Calibri" w:eastAsia="Times New Roman" w:hAnsi="Calibri" w:cs="Times New Roman"/>
                <w:color w:val="000000"/>
                <w:sz w:val="18"/>
              </w:rPr>
              <w:t>lm</w:t>
            </w:r>
            <w:proofErr w:type="spellEnd"/>
            <w:r w:rsidRPr="006A4E32">
              <w:rPr>
                <w:rFonts w:ascii="Calibri" w:eastAsia="Times New Roman" w:hAnsi="Calibri" w:cs="Times New Roman"/>
                <w:color w:val="000000"/>
                <w:sz w:val="18"/>
              </w:rPr>
              <w:t xml:space="preserve"> Greedy</w:t>
            </w:r>
          </w:p>
        </w:tc>
        <w:tc>
          <w:tcPr>
            <w:tcW w:w="1060" w:type="dxa"/>
            <w:noWrap/>
            <w:hideMark/>
          </w:tcPr>
          <w:p w14:paraId="2CD035B6" w14:textId="77777777" w:rsidR="00704113" w:rsidRPr="006A4E32" w:rsidRDefault="00704113" w:rsidP="00E74BD7">
            <w:pPr>
              <w:rPr>
                <w:rFonts w:ascii="Calibri" w:eastAsia="Times New Roman" w:hAnsi="Calibri" w:cs="Times New Roman"/>
                <w:color w:val="000000"/>
                <w:sz w:val="18"/>
              </w:rPr>
            </w:pPr>
            <w:r w:rsidRPr="006A4E32">
              <w:rPr>
                <w:rFonts w:ascii="Calibri" w:eastAsia="Times New Roman" w:hAnsi="Calibri" w:cs="Times New Roman"/>
                <w:color w:val="000000"/>
                <w:sz w:val="18"/>
              </w:rPr>
              <w:t>1.842</w:t>
            </w:r>
          </w:p>
        </w:tc>
        <w:tc>
          <w:tcPr>
            <w:tcW w:w="1060" w:type="dxa"/>
            <w:noWrap/>
            <w:hideMark/>
          </w:tcPr>
          <w:p w14:paraId="4AA958B7" w14:textId="77777777" w:rsidR="00704113" w:rsidRPr="006A4E32" w:rsidRDefault="00704113" w:rsidP="00E74BD7">
            <w:pPr>
              <w:rPr>
                <w:rFonts w:ascii="Calibri" w:eastAsia="Times New Roman" w:hAnsi="Calibri" w:cs="Times New Roman"/>
                <w:color w:val="000000"/>
                <w:sz w:val="18"/>
              </w:rPr>
            </w:pPr>
            <w:r w:rsidRPr="006A4E32">
              <w:rPr>
                <w:rFonts w:ascii="Calibri" w:eastAsia="Times New Roman" w:hAnsi="Calibri" w:cs="Times New Roman"/>
                <w:color w:val="000000"/>
                <w:sz w:val="18"/>
              </w:rPr>
              <w:t>3.288</w:t>
            </w:r>
          </w:p>
        </w:tc>
        <w:tc>
          <w:tcPr>
            <w:tcW w:w="1060" w:type="dxa"/>
            <w:noWrap/>
            <w:hideMark/>
          </w:tcPr>
          <w:p w14:paraId="5DBD36E6" w14:textId="77777777" w:rsidR="00704113" w:rsidRPr="006A4E32" w:rsidRDefault="00704113" w:rsidP="00E74BD7">
            <w:pPr>
              <w:rPr>
                <w:rFonts w:ascii="Calibri" w:eastAsia="Times New Roman" w:hAnsi="Calibri" w:cs="Times New Roman"/>
                <w:color w:val="000000"/>
                <w:sz w:val="18"/>
              </w:rPr>
            </w:pPr>
            <w:r w:rsidRPr="006A4E32">
              <w:rPr>
                <w:rFonts w:ascii="Calibri" w:eastAsia="Times New Roman" w:hAnsi="Calibri" w:cs="Times New Roman"/>
                <w:color w:val="000000"/>
                <w:sz w:val="18"/>
              </w:rPr>
              <w:t>10.808</w:t>
            </w:r>
          </w:p>
        </w:tc>
        <w:tc>
          <w:tcPr>
            <w:tcW w:w="1060" w:type="dxa"/>
            <w:noWrap/>
            <w:hideMark/>
          </w:tcPr>
          <w:p w14:paraId="3EF00E44" w14:textId="77777777" w:rsidR="00704113" w:rsidRPr="006A4E32" w:rsidRDefault="00704113" w:rsidP="00E74BD7">
            <w:pPr>
              <w:rPr>
                <w:rFonts w:ascii="Calibri" w:eastAsia="Times New Roman" w:hAnsi="Calibri" w:cs="Times New Roman"/>
                <w:color w:val="000000"/>
                <w:sz w:val="18"/>
              </w:rPr>
            </w:pPr>
            <w:r w:rsidRPr="006A4E32">
              <w:rPr>
                <w:rFonts w:ascii="Calibri" w:eastAsia="Times New Roman" w:hAnsi="Calibri" w:cs="Times New Roman"/>
                <w:color w:val="000000"/>
                <w:sz w:val="18"/>
              </w:rPr>
              <w:t>0.000</w:t>
            </w:r>
          </w:p>
        </w:tc>
        <w:tc>
          <w:tcPr>
            <w:tcW w:w="1060" w:type="dxa"/>
            <w:noWrap/>
            <w:hideMark/>
          </w:tcPr>
          <w:p w14:paraId="1A601215" w14:textId="77777777" w:rsidR="00704113" w:rsidRPr="006A4E32" w:rsidRDefault="00704113" w:rsidP="00E74BD7">
            <w:pPr>
              <w:rPr>
                <w:rFonts w:ascii="Calibri" w:eastAsia="Times New Roman" w:hAnsi="Calibri" w:cs="Times New Roman"/>
                <w:color w:val="000000"/>
                <w:sz w:val="18"/>
              </w:rPr>
            </w:pPr>
            <w:r w:rsidRPr="006A4E32">
              <w:rPr>
                <w:rFonts w:ascii="Calibri" w:eastAsia="Times New Roman" w:hAnsi="Calibri" w:cs="Times New Roman"/>
                <w:color w:val="000000"/>
                <w:sz w:val="18"/>
              </w:rPr>
              <w:t>3.979</w:t>
            </w:r>
          </w:p>
        </w:tc>
      </w:tr>
    </w:tbl>
    <w:p w14:paraId="5EF3E41C" w14:textId="77777777" w:rsidR="00704113" w:rsidRDefault="00704113" w:rsidP="00E74BD7">
      <w:pPr>
        <w:rPr>
          <w:iCs/>
          <w:sz w:val="16"/>
        </w:rPr>
      </w:pPr>
      <w:r>
        <w:rPr>
          <w:iCs/>
          <w:sz w:val="16"/>
        </w:rPr>
        <w:t>Table 4 – summary statistics for model fit</w:t>
      </w:r>
    </w:p>
    <w:p w14:paraId="4D82FF2E" w14:textId="77777777" w:rsidR="00704113" w:rsidRDefault="00704113" w:rsidP="00E74BD7">
      <w:pPr>
        <w:rPr>
          <w:iCs/>
          <w:sz w:val="16"/>
        </w:rPr>
      </w:pPr>
    </w:p>
    <w:p w14:paraId="35846EF7" w14:textId="77777777" w:rsidR="00704113" w:rsidRPr="00F87A78" w:rsidRDefault="00704113" w:rsidP="00E74BD7">
      <w:pPr>
        <w:rPr>
          <w:iCs/>
          <w:sz w:val="16"/>
        </w:rPr>
      </w:pPr>
    </w:p>
    <w:p w14:paraId="34A1B8BF" w14:textId="1726CE45" w:rsidR="00704113" w:rsidRDefault="00E74BD7" w:rsidP="00E74BD7">
      <w:r>
        <w:t>f</w:t>
      </w:r>
      <w:r w:rsidR="00704113">
        <w:t xml:space="preserve">igure 3a and 3b shows a plot of both regression models and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704113">
        <w:t xml:space="preserve"> between them which is close to one, indicating that both models are </w:t>
      </w:r>
      <w:r>
        <w:t>essentially the</w:t>
      </w:r>
      <w:r w:rsidR="00704113">
        <w:t xml:space="preserve"> same with regards to both the training and fit results; this pattern will also be seen when implementing and evaluating MOM.  Again, even though these models are sufficient for predictive purposes, they will be used to order the actual faults implementing MOM.</w:t>
      </w:r>
    </w:p>
    <w:p w14:paraId="3B394803" w14:textId="77777777" w:rsidR="00704113" w:rsidRDefault="00704113" w:rsidP="00E74BD7">
      <w:pPr>
        <w:jc w:val="center"/>
      </w:pPr>
    </w:p>
    <w:p w14:paraId="673E44DC" w14:textId="41AB716B" w:rsidR="00704113" w:rsidRDefault="00704113" w:rsidP="00E74BD7">
      <w:pPr>
        <w:jc w:val="center"/>
        <w:rPr>
          <w:iCs/>
          <w:sz w:val="16"/>
        </w:rPr>
      </w:pPr>
      <w:r>
        <w:rPr>
          <w:noProof/>
        </w:rPr>
        <w:drawing>
          <wp:inline distT="0" distB="0" distL="0" distR="0" wp14:anchorId="5930908F" wp14:editId="37269CBC">
            <wp:extent cx="4566158" cy="2283079"/>
            <wp:effectExtent l="0" t="0" r="31750" b="28575"/>
            <wp:docPr id="1" name="Char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F5C9A35" w14:textId="2CE225D2" w:rsidR="00704113" w:rsidRDefault="00704113" w:rsidP="00E74BD7">
      <w:pPr>
        <w:jc w:val="center"/>
        <w:rPr>
          <w:iCs/>
          <w:sz w:val="16"/>
        </w:rPr>
      </w:pPr>
      <w:r>
        <w:rPr>
          <w:iCs/>
          <w:sz w:val="16"/>
        </w:rPr>
        <w:t>Figure 1a – plot of actual vs. predicted (M5), training set</w:t>
      </w:r>
    </w:p>
    <w:p w14:paraId="3C2CA7C6" w14:textId="7AD1AD9F" w:rsidR="00704113" w:rsidRPr="00E74BD7" w:rsidRDefault="00704113" w:rsidP="00E74BD7">
      <w:pPr>
        <w:jc w:val="center"/>
      </w:pPr>
      <w:r>
        <w:rPr>
          <w:noProof/>
        </w:rPr>
        <w:drawing>
          <wp:inline distT="0" distB="0" distL="0" distR="0" wp14:anchorId="5F57A984" wp14:editId="410F2942">
            <wp:extent cx="4509793" cy="2286000"/>
            <wp:effectExtent l="0" t="0" r="36830" b="25400"/>
            <wp:docPr id="2" name="Chart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645034E" w14:textId="58FE9FC7" w:rsidR="00704113" w:rsidRDefault="00704113" w:rsidP="00E74BD7">
      <w:pPr>
        <w:jc w:val="center"/>
        <w:rPr>
          <w:iCs/>
          <w:sz w:val="16"/>
        </w:rPr>
      </w:pPr>
      <w:r>
        <w:rPr>
          <w:iCs/>
          <w:sz w:val="16"/>
        </w:rPr>
        <w:t>Figure 1b – plot of actual vs. predicted (Greedy), training set</w:t>
      </w:r>
    </w:p>
    <w:p w14:paraId="3FD81B73" w14:textId="3B44683D" w:rsidR="00704113" w:rsidRPr="00E74BD7" w:rsidRDefault="00704113" w:rsidP="00E74BD7">
      <w:pPr>
        <w:jc w:val="center"/>
      </w:pPr>
      <w:r>
        <w:rPr>
          <w:noProof/>
        </w:rPr>
        <w:drawing>
          <wp:inline distT="0" distB="0" distL="0" distR="0" wp14:anchorId="7DAEAFED" wp14:editId="31A006F8">
            <wp:extent cx="4572000" cy="2286000"/>
            <wp:effectExtent l="0" t="0" r="25400" b="25400"/>
            <wp:docPr id="3" name="Chart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B3CF08F" w14:textId="4A5FC8EC" w:rsidR="00704113" w:rsidRPr="00E74BD7" w:rsidRDefault="00704113" w:rsidP="00E74BD7">
      <w:pPr>
        <w:jc w:val="center"/>
        <w:rPr>
          <w:iCs/>
          <w:sz w:val="16"/>
        </w:rPr>
      </w:pPr>
      <w:r>
        <w:rPr>
          <w:iCs/>
          <w:sz w:val="16"/>
        </w:rPr>
        <w:t>Figure 2a – plot of actual vs. predicted (M5), fit set</w:t>
      </w:r>
    </w:p>
    <w:p w14:paraId="1A34B475" w14:textId="57ABDAA1" w:rsidR="00704113" w:rsidRPr="00E74BD7" w:rsidRDefault="00704113" w:rsidP="00E74BD7">
      <w:pPr>
        <w:jc w:val="center"/>
      </w:pPr>
      <w:r>
        <w:rPr>
          <w:noProof/>
        </w:rPr>
        <w:drawing>
          <wp:inline distT="0" distB="0" distL="0" distR="0" wp14:anchorId="633812E9" wp14:editId="793A6509">
            <wp:extent cx="4572000" cy="2286000"/>
            <wp:effectExtent l="0" t="0" r="25400" b="25400"/>
            <wp:docPr id="4" name="Chart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4FD989C" w14:textId="7495139B" w:rsidR="00704113" w:rsidRDefault="00704113" w:rsidP="00E74BD7">
      <w:pPr>
        <w:jc w:val="center"/>
        <w:rPr>
          <w:iCs/>
          <w:sz w:val="16"/>
        </w:rPr>
      </w:pPr>
      <w:r>
        <w:rPr>
          <w:iCs/>
          <w:sz w:val="16"/>
        </w:rPr>
        <w:t>Figure 2b – plot of actual vs. predicted (Greedy), fit set</w:t>
      </w:r>
    </w:p>
    <w:p w14:paraId="137F05AC" w14:textId="161E23E9" w:rsidR="00704113" w:rsidRDefault="00704113" w:rsidP="00E74BD7">
      <w:pPr>
        <w:jc w:val="center"/>
        <w:rPr>
          <w:iCs/>
          <w:sz w:val="16"/>
        </w:rPr>
      </w:pPr>
      <w:r>
        <w:rPr>
          <w:noProof/>
        </w:rPr>
        <w:drawing>
          <wp:inline distT="0" distB="0" distL="0" distR="0" wp14:anchorId="5042F5CA" wp14:editId="33DC3966">
            <wp:extent cx="4579633" cy="2286000"/>
            <wp:effectExtent l="0" t="0" r="17780" b="25400"/>
            <wp:docPr id="5" name="Chart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B0949EA" w14:textId="77777777" w:rsidR="00704113" w:rsidRDefault="00704113" w:rsidP="00E74BD7">
      <w:pPr>
        <w:jc w:val="center"/>
        <w:rPr>
          <w:iCs/>
          <w:sz w:val="16"/>
        </w:rPr>
      </w:pPr>
      <w:r>
        <w:rPr>
          <w:iCs/>
          <w:sz w:val="16"/>
        </w:rPr>
        <w:t>Figure 3a – plot of predicted (M5) vs. predicted (Greedy), training set</w:t>
      </w:r>
    </w:p>
    <w:p w14:paraId="10283B8E" w14:textId="1D546C33" w:rsidR="00704113" w:rsidRDefault="00704113" w:rsidP="00E74BD7">
      <w:pPr>
        <w:jc w:val="center"/>
        <w:rPr>
          <w:iCs/>
          <w:sz w:val="16"/>
        </w:rPr>
      </w:pPr>
      <w:r>
        <w:rPr>
          <w:noProof/>
        </w:rPr>
        <w:drawing>
          <wp:inline distT="0" distB="0" distL="0" distR="0" wp14:anchorId="2292D0ED" wp14:editId="7565E9E3">
            <wp:extent cx="4572000" cy="2286000"/>
            <wp:effectExtent l="0" t="0" r="25400" b="25400"/>
            <wp:docPr id="6" name="Chart 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6CD69CB" w14:textId="5FB09BA8" w:rsidR="00E74BD7" w:rsidRDefault="00704113" w:rsidP="00E74BD7">
      <w:pPr>
        <w:jc w:val="center"/>
        <w:rPr>
          <w:iCs/>
          <w:sz w:val="16"/>
        </w:rPr>
      </w:pPr>
      <w:r>
        <w:rPr>
          <w:iCs/>
          <w:sz w:val="16"/>
        </w:rPr>
        <w:t>Figure 3b – plot of predicted (M5) vs. predicted (Greedy), fit set</w:t>
      </w:r>
    </w:p>
    <w:p w14:paraId="155063A9" w14:textId="77777777" w:rsidR="00E74BD7" w:rsidRPr="00E74BD7" w:rsidRDefault="00E74BD7" w:rsidP="00E74BD7">
      <w:pPr>
        <w:jc w:val="center"/>
        <w:rPr>
          <w:iCs/>
          <w:sz w:val="16"/>
        </w:rPr>
      </w:pPr>
    </w:p>
    <w:p w14:paraId="492A53AF" w14:textId="1DDD4F3E" w:rsidR="00704113" w:rsidRDefault="00704113" w:rsidP="007B3071">
      <w:pPr>
        <w:pStyle w:val="Heading2"/>
      </w:pPr>
      <w:r>
        <w:lastRenderedPageBreak/>
        <w:t>Module Order Modeling</w:t>
      </w:r>
    </w:p>
    <w:p w14:paraId="62D98F3B" w14:textId="5461DD7D" w:rsidR="00704113" w:rsidRDefault="00704113" w:rsidP="007B3071">
      <w:r>
        <w:t xml:space="preserve">The evaluation criteria were applied to each instance of MOM over the regression models and datasets.  The values of </w:t>
      </w:r>
      <m:oMath>
        <m:r>
          <w:rPr>
            <w:rFonts w:ascii="Cambria Math" w:hAnsi="Cambria Math"/>
          </w:rPr>
          <m:t>c</m:t>
        </m:r>
      </m:oMath>
      <w:r>
        <w:t xml:space="preserve"> are selected by partitioning the dataset into roughly even break points as seen in Table 2, which highlights 95% and 90% as examples.  These break points are used to assess fault-prone and not fault-prone modules so at or above 95% shows all </w:t>
      </w:r>
      <w:proofErr w:type="spellStart"/>
      <w:r>
        <w:t>fp</w:t>
      </w:r>
      <w:proofErr w:type="spellEnd"/>
      <w:r>
        <w:t xml:space="preserve"> modules and no </w:t>
      </w:r>
      <w:proofErr w:type="spellStart"/>
      <w:r>
        <w:t>nfp</w:t>
      </w:r>
      <w:proofErr w:type="spellEnd"/>
      <w:r>
        <w:t xml:space="preserve"> modules.  This process is continued to the break point at a 50% percentile.  With the </w:t>
      </w:r>
      <w:proofErr w:type="spellStart"/>
      <w:r>
        <w:t>fp</w:t>
      </w:r>
      <w:proofErr w:type="spellEnd"/>
      <w:r>
        <w:t xml:space="preserve"> counts known, the performance of MOM can be estimated for all thresholds with which the model recommends reliability enhancements on predicted fault-prone modules.  Tables 5 and 6 summarize the numbers to evaluate MOM on the training or fit dataset with Figures 4a, 4b, 5a, and 5b the corresponding </w:t>
      </w:r>
      <w:proofErr w:type="spellStart"/>
      <w:r>
        <w:t>Alberg</w:t>
      </w:r>
      <w:proofErr w:type="spellEnd"/>
      <w:r>
        <w:t xml:space="preserve"> Diagrams and performance graphs.</w:t>
      </w:r>
    </w:p>
    <w:tbl>
      <w:tblPr>
        <w:tblStyle w:val="PlainTable1"/>
        <w:tblW w:w="0" w:type="auto"/>
        <w:tblLook w:val="04A0" w:firstRow="1" w:lastRow="0" w:firstColumn="1" w:lastColumn="0" w:noHBand="0" w:noVBand="1"/>
      </w:tblPr>
      <w:tblGrid>
        <w:gridCol w:w="744"/>
        <w:gridCol w:w="745"/>
        <w:gridCol w:w="955"/>
        <w:gridCol w:w="1282"/>
        <w:gridCol w:w="986"/>
        <w:gridCol w:w="976"/>
        <w:gridCol w:w="1096"/>
        <w:gridCol w:w="1305"/>
        <w:gridCol w:w="1261"/>
      </w:tblGrid>
      <w:tr w:rsidR="00704113" w:rsidRPr="005B4FB3" w14:paraId="03421EA1" w14:textId="77777777" w:rsidTr="001B123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8" w:type="dxa"/>
            <w:noWrap/>
            <w:hideMark/>
          </w:tcPr>
          <w:p w14:paraId="4F58B7C1" w14:textId="713E7985" w:rsidR="00704113" w:rsidRPr="005B4FB3" w:rsidRDefault="00C47D8F" w:rsidP="007B3071">
            <w:pPr>
              <w:rPr>
                <w:rFonts w:ascii="Calibri" w:eastAsia="Times New Roman" w:hAnsi="Calibri" w:cs="Calibri"/>
                <w:b w:val="0"/>
                <w:bCs w:val="0"/>
                <w:color w:val="000000"/>
                <w:sz w:val="18"/>
              </w:rPr>
            </w:pPr>
            <w:r w:rsidRPr="005B4FB3">
              <w:rPr>
                <w:rFonts w:ascii="Calibri" w:eastAsia="Times New Roman" w:hAnsi="Calibri" w:cs="Calibri"/>
                <w:b w:val="0"/>
                <w:bCs w:val="0"/>
                <w:color w:val="000000"/>
                <w:sz w:val="18"/>
              </w:rPr>
              <w:t>C</w:t>
            </w:r>
          </w:p>
        </w:tc>
        <w:tc>
          <w:tcPr>
            <w:tcW w:w="798" w:type="dxa"/>
            <w:noWrap/>
            <w:hideMark/>
          </w:tcPr>
          <w:p w14:paraId="198E417B" w14:textId="77777777" w:rsidR="00704113" w:rsidRPr="005B4FB3" w:rsidRDefault="00704113" w:rsidP="007B307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8"/>
              </w:rPr>
            </w:pPr>
            <w:r w:rsidRPr="005B4FB3">
              <w:rPr>
                <w:rFonts w:ascii="Calibri" w:eastAsia="Times New Roman" w:hAnsi="Calibri" w:cs="Calibri"/>
                <w:b w:val="0"/>
                <w:bCs w:val="0"/>
                <w:color w:val="000000"/>
                <w:sz w:val="18"/>
              </w:rPr>
              <w:t>break point</w:t>
            </w:r>
          </w:p>
        </w:tc>
        <w:tc>
          <w:tcPr>
            <w:tcW w:w="1029" w:type="dxa"/>
            <w:noWrap/>
            <w:hideMark/>
          </w:tcPr>
          <w:p w14:paraId="0172C169" w14:textId="77777777" w:rsidR="00704113" w:rsidRPr="005B4FB3" w:rsidRDefault="00704113" w:rsidP="007B307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8"/>
              </w:rPr>
            </w:pPr>
            <w:r w:rsidRPr="005B4FB3">
              <w:rPr>
                <w:rFonts w:ascii="Calibri" w:eastAsia="Times New Roman" w:hAnsi="Calibri" w:cs="Calibri"/>
                <w:b w:val="0"/>
                <w:bCs w:val="0"/>
                <w:color w:val="000000"/>
                <w:sz w:val="18"/>
              </w:rPr>
              <w:t xml:space="preserve"># actual </w:t>
            </w:r>
            <w:proofErr w:type="spellStart"/>
            <w:r w:rsidRPr="005B4FB3">
              <w:rPr>
                <w:rFonts w:ascii="Calibri" w:eastAsia="Times New Roman" w:hAnsi="Calibri" w:cs="Calibri"/>
                <w:b w:val="0"/>
                <w:bCs w:val="0"/>
                <w:color w:val="000000"/>
                <w:sz w:val="18"/>
              </w:rPr>
              <w:t>fp</w:t>
            </w:r>
            <w:proofErr w:type="spellEnd"/>
          </w:p>
        </w:tc>
        <w:tc>
          <w:tcPr>
            <w:tcW w:w="1389" w:type="dxa"/>
            <w:noWrap/>
            <w:hideMark/>
          </w:tcPr>
          <w:p w14:paraId="2A7295B0" w14:textId="77777777" w:rsidR="00704113" w:rsidRPr="005B4FB3" w:rsidRDefault="00704113" w:rsidP="007B307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8"/>
              </w:rPr>
            </w:pPr>
            <w:r w:rsidRPr="005B4FB3">
              <w:rPr>
                <w:rFonts w:ascii="Calibri" w:eastAsia="Times New Roman" w:hAnsi="Calibri" w:cs="Calibri"/>
                <w:b w:val="0"/>
                <w:bCs w:val="0"/>
                <w:color w:val="000000"/>
                <w:sz w:val="18"/>
              </w:rPr>
              <w:t xml:space="preserve"># actual </w:t>
            </w:r>
            <w:proofErr w:type="spellStart"/>
            <w:r w:rsidRPr="005B4FB3">
              <w:rPr>
                <w:rFonts w:ascii="Calibri" w:eastAsia="Times New Roman" w:hAnsi="Calibri" w:cs="Calibri"/>
                <w:b w:val="0"/>
                <w:bCs w:val="0"/>
                <w:color w:val="000000"/>
                <w:sz w:val="18"/>
              </w:rPr>
              <w:t>nfp</w:t>
            </w:r>
            <w:proofErr w:type="spellEnd"/>
          </w:p>
        </w:tc>
        <w:tc>
          <w:tcPr>
            <w:tcW w:w="1064" w:type="dxa"/>
            <w:noWrap/>
            <w:hideMark/>
          </w:tcPr>
          <w:p w14:paraId="08E551CA" w14:textId="77777777" w:rsidR="00704113" w:rsidRPr="005B4FB3" w:rsidRDefault="00704113" w:rsidP="007B307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8"/>
              </w:rPr>
            </w:pPr>
            <w:r w:rsidRPr="005B4FB3">
              <w:rPr>
                <w:rFonts w:ascii="Calibri" w:eastAsia="Times New Roman" w:hAnsi="Calibri" w:cs="Calibri"/>
                <w:b w:val="0"/>
                <w:bCs w:val="0"/>
                <w:color w:val="000000"/>
                <w:sz w:val="18"/>
              </w:rPr>
              <w:t xml:space="preserve"># </w:t>
            </w:r>
            <w:proofErr w:type="spellStart"/>
            <w:r w:rsidRPr="005B4FB3">
              <w:rPr>
                <w:rFonts w:ascii="Calibri" w:eastAsia="Times New Roman" w:hAnsi="Calibri" w:cs="Calibri"/>
                <w:b w:val="0"/>
                <w:bCs w:val="0"/>
                <w:color w:val="000000"/>
                <w:sz w:val="18"/>
              </w:rPr>
              <w:t>pred</w:t>
            </w:r>
            <w:proofErr w:type="spellEnd"/>
            <w:r w:rsidRPr="005B4FB3">
              <w:rPr>
                <w:rFonts w:ascii="Calibri" w:eastAsia="Times New Roman" w:hAnsi="Calibri" w:cs="Calibri"/>
                <w:b w:val="0"/>
                <w:bCs w:val="0"/>
                <w:color w:val="000000"/>
                <w:sz w:val="18"/>
              </w:rPr>
              <w:t xml:space="preserve"> </w:t>
            </w:r>
            <w:proofErr w:type="spellStart"/>
            <w:r w:rsidRPr="005B4FB3">
              <w:rPr>
                <w:rFonts w:ascii="Calibri" w:eastAsia="Times New Roman" w:hAnsi="Calibri" w:cs="Calibri"/>
                <w:b w:val="0"/>
                <w:bCs w:val="0"/>
                <w:color w:val="000000"/>
                <w:sz w:val="18"/>
              </w:rPr>
              <w:t>fp</w:t>
            </w:r>
            <w:proofErr w:type="spellEnd"/>
          </w:p>
        </w:tc>
        <w:tc>
          <w:tcPr>
            <w:tcW w:w="1052" w:type="dxa"/>
            <w:noWrap/>
            <w:hideMark/>
          </w:tcPr>
          <w:p w14:paraId="607F70FC" w14:textId="77777777" w:rsidR="00704113" w:rsidRPr="005B4FB3" w:rsidRDefault="00704113" w:rsidP="007B307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8"/>
              </w:rPr>
            </w:pPr>
            <w:r w:rsidRPr="005B4FB3">
              <w:rPr>
                <w:rFonts w:ascii="Calibri" w:eastAsia="Times New Roman" w:hAnsi="Calibri" w:cs="Calibri"/>
                <w:b w:val="0"/>
                <w:bCs w:val="0"/>
                <w:color w:val="000000"/>
                <w:sz w:val="18"/>
              </w:rPr>
              <w:t xml:space="preserve"># </w:t>
            </w:r>
            <w:proofErr w:type="spellStart"/>
            <w:r w:rsidRPr="005B4FB3">
              <w:rPr>
                <w:rFonts w:ascii="Calibri" w:eastAsia="Times New Roman" w:hAnsi="Calibri" w:cs="Calibri"/>
                <w:b w:val="0"/>
                <w:bCs w:val="0"/>
                <w:color w:val="000000"/>
                <w:sz w:val="18"/>
              </w:rPr>
              <w:t>pred</w:t>
            </w:r>
            <w:proofErr w:type="spellEnd"/>
            <w:r w:rsidRPr="005B4FB3">
              <w:rPr>
                <w:rFonts w:ascii="Calibri" w:eastAsia="Times New Roman" w:hAnsi="Calibri" w:cs="Calibri"/>
                <w:b w:val="0"/>
                <w:bCs w:val="0"/>
                <w:color w:val="000000"/>
                <w:sz w:val="18"/>
              </w:rPr>
              <w:t xml:space="preserve"> </w:t>
            </w:r>
            <w:proofErr w:type="spellStart"/>
            <w:r w:rsidRPr="005B4FB3">
              <w:rPr>
                <w:rFonts w:ascii="Calibri" w:eastAsia="Times New Roman" w:hAnsi="Calibri" w:cs="Calibri"/>
                <w:b w:val="0"/>
                <w:bCs w:val="0"/>
                <w:color w:val="000000"/>
                <w:sz w:val="18"/>
              </w:rPr>
              <w:t>nfp</w:t>
            </w:r>
            <w:proofErr w:type="spellEnd"/>
          </w:p>
        </w:tc>
        <w:tc>
          <w:tcPr>
            <w:tcW w:w="1185" w:type="dxa"/>
            <w:noWrap/>
            <w:hideMark/>
          </w:tcPr>
          <w:p w14:paraId="141E5764" w14:textId="77777777" w:rsidR="00704113" w:rsidRPr="005B4FB3" w:rsidRDefault="00704113" w:rsidP="007B307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8"/>
              </w:rPr>
            </w:pPr>
            <m:oMath>
              <m:r>
                <m:rPr>
                  <m:sty m:val="bi"/>
                </m:rPr>
                <w:rPr>
                  <w:rFonts w:ascii="Cambria Math" w:hAnsi="Cambria Math"/>
                </w:rPr>
                <m:t>G</m:t>
              </m:r>
              <m:d>
                <m:dPr>
                  <m:ctrlPr>
                    <w:rPr>
                      <w:rFonts w:ascii="Cambria Math" w:hAnsi="Cambria Math"/>
                      <w:b w:val="0"/>
                      <w:bCs w:val="0"/>
                      <w:i/>
                    </w:rPr>
                  </m:ctrlPr>
                </m:dPr>
                <m:e>
                  <m:r>
                    <m:rPr>
                      <m:sty m:val="bi"/>
                    </m:rPr>
                    <w:rPr>
                      <w:rFonts w:ascii="Cambria Math" w:hAnsi="Cambria Math"/>
                    </w:rPr>
                    <m:t>c</m:t>
                  </m:r>
                </m:e>
              </m:d>
            </m:oMath>
            <w:r w:rsidRPr="005B4FB3">
              <w:rPr>
                <w:rFonts w:ascii="Calibri" w:eastAsia="Times New Roman" w:hAnsi="Calibri" w:cs="Calibri"/>
                <w:b w:val="0"/>
                <w:bCs w:val="0"/>
                <w:color w:val="000000"/>
                <w:sz w:val="18"/>
              </w:rPr>
              <w:t xml:space="preserve"> </w:t>
            </w:r>
          </w:p>
        </w:tc>
        <w:tc>
          <w:tcPr>
            <w:tcW w:w="1414" w:type="dxa"/>
            <w:noWrap/>
            <w:hideMark/>
          </w:tcPr>
          <w:p w14:paraId="6B0B5F68" w14:textId="77777777" w:rsidR="00704113" w:rsidRPr="005B4FB3" w:rsidRDefault="00704113" w:rsidP="007B307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8"/>
              </w:rPr>
            </w:pPr>
            <m:oMath>
              <m:r>
                <m:rPr>
                  <m:sty m:val="bi"/>
                </m:rPr>
                <w:rPr>
                  <w:rFonts w:ascii="Cambria Math" w:hAnsi="Cambria Math"/>
                </w:rPr>
                <m:t>G</m:t>
              </m:r>
              <m:r>
                <w:rPr>
                  <w:rFonts w:ascii="Cambria Math" w:hAnsi="Cambria Math"/>
                </w:rPr>
                <m:t>'</m:t>
              </m:r>
              <m:d>
                <m:dPr>
                  <m:ctrlPr>
                    <w:rPr>
                      <w:rFonts w:ascii="Cambria Math" w:hAnsi="Cambria Math"/>
                      <w:b w:val="0"/>
                      <w:bCs w:val="0"/>
                      <w:i/>
                    </w:rPr>
                  </m:ctrlPr>
                </m:dPr>
                <m:e>
                  <m:r>
                    <m:rPr>
                      <m:sty m:val="bi"/>
                    </m:rPr>
                    <w:rPr>
                      <w:rFonts w:ascii="Cambria Math" w:hAnsi="Cambria Math"/>
                    </w:rPr>
                    <m:t>c</m:t>
                  </m:r>
                </m:e>
              </m:d>
            </m:oMath>
            <w:r w:rsidRPr="005B4FB3">
              <w:rPr>
                <w:rFonts w:ascii="Calibri" w:eastAsia="Times New Roman" w:hAnsi="Calibri" w:cs="Calibri"/>
                <w:b w:val="0"/>
                <w:bCs w:val="0"/>
                <w:color w:val="000000"/>
                <w:sz w:val="18"/>
              </w:rPr>
              <w:t xml:space="preserve"> </w:t>
            </w:r>
          </w:p>
        </w:tc>
        <w:tc>
          <w:tcPr>
            <w:tcW w:w="1366" w:type="dxa"/>
            <w:noWrap/>
            <w:hideMark/>
          </w:tcPr>
          <w:p w14:paraId="2E580EF2" w14:textId="77777777" w:rsidR="00704113" w:rsidRPr="005B4FB3" w:rsidRDefault="00704113" w:rsidP="007B307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8"/>
              </w:rPr>
            </w:pPr>
            <m:oMathPara>
              <m:oMath>
                <m:r>
                  <w:rPr>
                    <w:rFonts w:ascii="Cambria Math" w:hAnsi="Cambria Math"/>
                  </w:rPr>
                  <m:t>∅(</m:t>
                </m:r>
                <m:r>
                  <m:rPr>
                    <m:sty m:val="bi"/>
                  </m:rPr>
                  <w:rPr>
                    <w:rFonts w:ascii="Cambria Math" w:hAnsi="Cambria Math"/>
                  </w:rPr>
                  <m:t>c</m:t>
                </m:r>
                <m:r>
                  <w:rPr>
                    <w:rFonts w:ascii="Cambria Math" w:hAnsi="Cambria Math"/>
                  </w:rPr>
                  <m:t>)</m:t>
                </m:r>
              </m:oMath>
            </m:oMathPara>
          </w:p>
        </w:tc>
      </w:tr>
      <w:tr w:rsidR="00704113" w:rsidRPr="005B4FB3" w14:paraId="10BF0BA9" w14:textId="77777777" w:rsidTr="001B12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8" w:type="dxa"/>
            <w:noWrap/>
            <w:hideMark/>
          </w:tcPr>
          <w:p w14:paraId="1A9DA942" w14:textId="77777777" w:rsidR="00704113" w:rsidRPr="001B3BD8" w:rsidRDefault="00704113" w:rsidP="007B3071">
            <w:pPr>
              <w:rPr>
                <w:rFonts w:ascii="Calibri" w:eastAsia="Times New Roman" w:hAnsi="Calibri" w:cs="Calibri"/>
                <w:color w:val="000000"/>
                <w:sz w:val="18"/>
                <w:szCs w:val="18"/>
              </w:rPr>
            </w:pPr>
            <w:r w:rsidRPr="001B3BD8">
              <w:rPr>
                <w:rFonts w:ascii="Calibri" w:eastAsia="Times New Roman" w:hAnsi="Calibri" w:cs="Calibri"/>
                <w:color w:val="000000"/>
                <w:sz w:val="18"/>
                <w:szCs w:val="18"/>
              </w:rPr>
              <w:t>95%</w:t>
            </w:r>
          </w:p>
        </w:tc>
        <w:tc>
          <w:tcPr>
            <w:tcW w:w="798" w:type="dxa"/>
            <w:noWrap/>
            <w:hideMark/>
          </w:tcPr>
          <w:p w14:paraId="2D73073F"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9</w:t>
            </w:r>
          </w:p>
        </w:tc>
        <w:tc>
          <w:tcPr>
            <w:tcW w:w="1029" w:type="dxa"/>
            <w:noWrap/>
            <w:hideMark/>
          </w:tcPr>
          <w:p w14:paraId="30E9C432"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9</w:t>
            </w:r>
          </w:p>
        </w:tc>
        <w:tc>
          <w:tcPr>
            <w:tcW w:w="1389" w:type="dxa"/>
            <w:noWrap/>
            <w:hideMark/>
          </w:tcPr>
          <w:p w14:paraId="13187082"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0</w:t>
            </w:r>
          </w:p>
        </w:tc>
        <w:tc>
          <w:tcPr>
            <w:tcW w:w="1064" w:type="dxa"/>
            <w:noWrap/>
          </w:tcPr>
          <w:p w14:paraId="2BA0E380"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9</w:t>
            </w:r>
          </w:p>
        </w:tc>
        <w:tc>
          <w:tcPr>
            <w:tcW w:w="1052" w:type="dxa"/>
            <w:noWrap/>
          </w:tcPr>
          <w:p w14:paraId="564468C9"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0</w:t>
            </w:r>
          </w:p>
        </w:tc>
        <w:tc>
          <w:tcPr>
            <w:tcW w:w="1185" w:type="dxa"/>
            <w:noWrap/>
          </w:tcPr>
          <w:p w14:paraId="1974C535"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16.36%</w:t>
            </w:r>
          </w:p>
        </w:tc>
        <w:tc>
          <w:tcPr>
            <w:tcW w:w="1414" w:type="dxa"/>
            <w:noWrap/>
          </w:tcPr>
          <w:p w14:paraId="2FBE4218"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16.36%</w:t>
            </w:r>
          </w:p>
        </w:tc>
        <w:tc>
          <w:tcPr>
            <w:tcW w:w="1366" w:type="dxa"/>
            <w:noWrap/>
          </w:tcPr>
          <w:p w14:paraId="30FA6345"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100.00%</w:t>
            </w:r>
          </w:p>
        </w:tc>
      </w:tr>
      <w:tr w:rsidR="00704113" w:rsidRPr="005B4FB3" w14:paraId="6B543791" w14:textId="77777777" w:rsidTr="001B1236">
        <w:trPr>
          <w:trHeight w:val="300"/>
        </w:trPr>
        <w:tc>
          <w:tcPr>
            <w:cnfStyle w:val="001000000000" w:firstRow="0" w:lastRow="0" w:firstColumn="1" w:lastColumn="0" w:oddVBand="0" w:evenVBand="0" w:oddHBand="0" w:evenHBand="0" w:firstRowFirstColumn="0" w:firstRowLastColumn="0" w:lastRowFirstColumn="0" w:lastRowLastColumn="0"/>
            <w:tcW w:w="798" w:type="dxa"/>
            <w:noWrap/>
            <w:hideMark/>
          </w:tcPr>
          <w:p w14:paraId="0C2F11B6" w14:textId="77777777" w:rsidR="00704113" w:rsidRPr="001B3BD8" w:rsidRDefault="00704113" w:rsidP="007B3071">
            <w:pPr>
              <w:rPr>
                <w:rFonts w:ascii="Calibri" w:eastAsia="Times New Roman" w:hAnsi="Calibri" w:cs="Calibri"/>
                <w:color w:val="000000"/>
                <w:sz w:val="18"/>
                <w:szCs w:val="18"/>
              </w:rPr>
            </w:pPr>
            <w:r w:rsidRPr="001B3BD8">
              <w:rPr>
                <w:rFonts w:ascii="Calibri" w:eastAsia="Times New Roman" w:hAnsi="Calibri" w:cs="Calibri"/>
                <w:color w:val="000000"/>
                <w:sz w:val="18"/>
                <w:szCs w:val="18"/>
              </w:rPr>
              <w:t>90%</w:t>
            </w:r>
          </w:p>
        </w:tc>
        <w:tc>
          <w:tcPr>
            <w:tcW w:w="798" w:type="dxa"/>
            <w:noWrap/>
            <w:hideMark/>
          </w:tcPr>
          <w:p w14:paraId="04C73941"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19</w:t>
            </w:r>
          </w:p>
        </w:tc>
        <w:tc>
          <w:tcPr>
            <w:tcW w:w="1029" w:type="dxa"/>
            <w:noWrap/>
            <w:hideMark/>
          </w:tcPr>
          <w:p w14:paraId="69EC26B0"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19</w:t>
            </w:r>
          </w:p>
        </w:tc>
        <w:tc>
          <w:tcPr>
            <w:tcW w:w="1389" w:type="dxa"/>
            <w:noWrap/>
            <w:hideMark/>
          </w:tcPr>
          <w:p w14:paraId="239510FF"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0</w:t>
            </w:r>
          </w:p>
        </w:tc>
        <w:tc>
          <w:tcPr>
            <w:tcW w:w="1064" w:type="dxa"/>
            <w:noWrap/>
          </w:tcPr>
          <w:p w14:paraId="28B9BF0F"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19</w:t>
            </w:r>
          </w:p>
        </w:tc>
        <w:tc>
          <w:tcPr>
            <w:tcW w:w="1052" w:type="dxa"/>
            <w:noWrap/>
          </w:tcPr>
          <w:p w14:paraId="78E373AB"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0</w:t>
            </w:r>
          </w:p>
        </w:tc>
        <w:tc>
          <w:tcPr>
            <w:tcW w:w="1185" w:type="dxa"/>
            <w:noWrap/>
          </w:tcPr>
          <w:p w14:paraId="48D9636D"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34.55%</w:t>
            </w:r>
          </w:p>
        </w:tc>
        <w:tc>
          <w:tcPr>
            <w:tcW w:w="1414" w:type="dxa"/>
            <w:noWrap/>
          </w:tcPr>
          <w:p w14:paraId="56C8339F"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34.55%</w:t>
            </w:r>
          </w:p>
        </w:tc>
        <w:tc>
          <w:tcPr>
            <w:tcW w:w="1366" w:type="dxa"/>
            <w:noWrap/>
          </w:tcPr>
          <w:p w14:paraId="59715199"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100.00%</w:t>
            </w:r>
          </w:p>
        </w:tc>
      </w:tr>
      <w:tr w:rsidR="00704113" w:rsidRPr="005B4FB3" w14:paraId="15CDF957" w14:textId="77777777" w:rsidTr="001B12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8" w:type="dxa"/>
            <w:noWrap/>
            <w:hideMark/>
          </w:tcPr>
          <w:p w14:paraId="18E49F7A" w14:textId="77777777" w:rsidR="00704113" w:rsidRPr="001B3BD8" w:rsidRDefault="00704113" w:rsidP="007B3071">
            <w:pPr>
              <w:rPr>
                <w:rFonts w:ascii="Calibri" w:eastAsia="Times New Roman" w:hAnsi="Calibri" w:cs="Calibri"/>
                <w:color w:val="000000"/>
                <w:sz w:val="18"/>
                <w:szCs w:val="18"/>
              </w:rPr>
            </w:pPr>
            <w:r w:rsidRPr="001B3BD8">
              <w:rPr>
                <w:rFonts w:ascii="Calibri" w:eastAsia="Times New Roman" w:hAnsi="Calibri" w:cs="Calibri"/>
                <w:color w:val="000000"/>
                <w:sz w:val="18"/>
                <w:szCs w:val="18"/>
              </w:rPr>
              <w:t>85%</w:t>
            </w:r>
          </w:p>
        </w:tc>
        <w:tc>
          <w:tcPr>
            <w:tcW w:w="798" w:type="dxa"/>
            <w:noWrap/>
            <w:hideMark/>
          </w:tcPr>
          <w:p w14:paraId="15C6D115"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28</w:t>
            </w:r>
          </w:p>
        </w:tc>
        <w:tc>
          <w:tcPr>
            <w:tcW w:w="1029" w:type="dxa"/>
            <w:noWrap/>
            <w:hideMark/>
          </w:tcPr>
          <w:p w14:paraId="074FCA3B"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28</w:t>
            </w:r>
          </w:p>
        </w:tc>
        <w:tc>
          <w:tcPr>
            <w:tcW w:w="1389" w:type="dxa"/>
            <w:noWrap/>
            <w:hideMark/>
          </w:tcPr>
          <w:p w14:paraId="1B0DE45F"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0</w:t>
            </w:r>
          </w:p>
        </w:tc>
        <w:tc>
          <w:tcPr>
            <w:tcW w:w="1064" w:type="dxa"/>
            <w:noWrap/>
          </w:tcPr>
          <w:p w14:paraId="7EFEC70E"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26</w:t>
            </w:r>
          </w:p>
        </w:tc>
        <w:tc>
          <w:tcPr>
            <w:tcW w:w="1052" w:type="dxa"/>
            <w:noWrap/>
          </w:tcPr>
          <w:p w14:paraId="0F276D48"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2</w:t>
            </w:r>
          </w:p>
        </w:tc>
        <w:tc>
          <w:tcPr>
            <w:tcW w:w="1185" w:type="dxa"/>
            <w:noWrap/>
          </w:tcPr>
          <w:p w14:paraId="76982D1C"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50.91%</w:t>
            </w:r>
          </w:p>
        </w:tc>
        <w:tc>
          <w:tcPr>
            <w:tcW w:w="1414" w:type="dxa"/>
            <w:noWrap/>
          </w:tcPr>
          <w:p w14:paraId="47076FBA"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47.27%</w:t>
            </w:r>
          </w:p>
        </w:tc>
        <w:tc>
          <w:tcPr>
            <w:tcW w:w="1366" w:type="dxa"/>
            <w:noWrap/>
          </w:tcPr>
          <w:p w14:paraId="0356036C"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92.86%</w:t>
            </w:r>
          </w:p>
        </w:tc>
      </w:tr>
      <w:tr w:rsidR="00704113" w:rsidRPr="005B4FB3" w14:paraId="7D024144" w14:textId="77777777" w:rsidTr="001B1236">
        <w:trPr>
          <w:trHeight w:val="300"/>
        </w:trPr>
        <w:tc>
          <w:tcPr>
            <w:cnfStyle w:val="001000000000" w:firstRow="0" w:lastRow="0" w:firstColumn="1" w:lastColumn="0" w:oddVBand="0" w:evenVBand="0" w:oddHBand="0" w:evenHBand="0" w:firstRowFirstColumn="0" w:firstRowLastColumn="0" w:lastRowFirstColumn="0" w:lastRowLastColumn="0"/>
            <w:tcW w:w="798" w:type="dxa"/>
            <w:noWrap/>
            <w:hideMark/>
          </w:tcPr>
          <w:p w14:paraId="19E32D70" w14:textId="77777777" w:rsidR="00704113" w:rsidRPr="001B3BD8" w:rsidRDefault="00704113" w:rsidP="007B3071">
            <w:pPr>
              <w:rPr>
                <w:rFonts w:ascii="Calibri" w:eastAsia="Times New Roman" w:hAnsi="Calibri" w:cs="Calibri"/>
                <w:color w:val="000000"/>
                <w:sz w:val="18"/>
                <w:szCs w:val="18"/>
              </w:rPr>
            </w:pPr>
            <w:r w:rsidRPr="001B3BD8">
              <w:rPr>
                <w:rFonts w:ascii="Calibri" w:eastAsia="Times New Roman" w:hAnsi="Calibri" w:cs="Calibri"/>
                <w:color w:val="000000"/>
                <w:sz w:val="18"/>
                <w:szCs w:val="18"/>
              </w:rPr>
              <w:t>80%</w:t>
            </w:r>
          </w:p>
        </w:tc>
        <w:tc>
          <w:tcPr>
            <w:tcW w:w="798" w:type="dxa"/>
            <w:noWrap/>
            <w:hideMark/>
          </w:tcPr>
          <w:p w14:paraId="3B52E952"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38</w:t>
            </w:r>
          </w:p>
        </w:tc>
        <w:tc>
          <w:tcPr>
            <w:tcW w:w="1029" w:type="dxa"/>
            <w:noWrap/>
            <w:hideMark/>
          </w:tcPr>
          <w:p w14:paraId="76CDBB23"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38</w:t>
            </w:r>
          </w:p>
        </w:tc>
        <w:tc>
          <w:tcPr>
            <w:tcW w:w="1389" w:type="dxa"/>
            <w:noWrap/>
            <w:hideMark/>
          </w:tcPr>
          <w:p w14:paraId="4D913170"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0</w:t>
            </w:r>
          </w:p>
        </w:tc>
        <w:tc>
          <w:tcPr>
            <w:tcW w:w="1064" w:type="dxa"/>
            <w:noWrap/>
          </w:tcPr>
          <w:p w14:paraId="56227C1D"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33</w:t>
            </w:r>
          </w:p>
        </w:tc>
        <w:tc>
          <w:tcPr>
            <w:tcW w:w="1052" w:type="dxa"/>
            <w:noWrap/>
          </w:tcPr>
          <w:p w14:paraId="040049FE"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5</w:t>
            </w:r>
          </w:p>
        </w:tc>
        <w:tc>
          <w:tcPr>
            <w:tcW w:w="1185" w:type="dxa"/>
            <w:noWrap/>
          </w:tcPr>
          <w:p w14:paraId="1A234681"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69.09%</w:t>
            </w:r>
          </w:p>
        </w:tc>
        <w:tc>
          <w:tcPr>
            <w:tcW w:w="1414" w:type="dxa"/>
            <w:noWrap/>
          </w:tcPr>
          <w:p w14:paraId="5654834D"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60.00%</w:t>
            </w:r>
          </w:p>
        </w:tc>
        <w:tc>
          <w:tcPr>
            <w:tcW w:w="1366" w:type="dxa"/>
            <w:noWrap/>
          </w:tcPr>
          <w:p w14:paraId="033E02E8"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86.84%</w:t>
            </w:r>
          </w:p>
        </w:tc>
      </w:tr>
      <w:tr w:rsidR="00704113" w:rsidRPr="005B4FB3" w14:paraId="5AE1659C" w14:textId="77777777" w:rsidTr="001B12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8" w:type="dxa"/>
            <w:noWrap/>
            <w:hideMark/>
          </w:tcPr>
          <w:p w14:paraId="5A8EB661" w14:textId="77777777" w:rsidR="00704113" w:rsidRPr="001B3BD8" w:rsidRDefault="00704113" w:rsidP="007B3071">
            <w:pPr>
              <w:rPr>
                <w:rFonts w:ascii="Calibri" w:eastAsia="Times New Roman" w:hAnsi="Calibri" w:cs="Calibri"/>
                <w:color w:val="000000"/>
                <w:sz w:val="18"/>
                <w:szCs w:val="18"/>
              </w:rPr>
            </w:pPr>
            <w:r w:rsidRPr="001B3BD8">
              <w:rPr>
                <w:rFonts w:ascii="Calibri" w:eastAsia="Times New Roman" w:hAnsi="Calibri" w:cs="Calibri"/>
                <w:color w:val="000000"/>
                <w:sz w:val="18"/>
                <w:szCs w:val="18"/>
              </w:rPr>
              <w:t>75%</w:t>
            </w:r>
          </w:p>
        </w:tc>
        <w:tc>
          <w:tcPr>
            <w:tcW w:w="798" w:type="dxa"/>
            <w:noWrap/>
            <w:hideMark/>
          </w:tcPr>
          <w:p w14:paraId="2FF78E91"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47</w:t>
            </w:r>
          </w:p>
        </w:tc>
        <w:tc>
          <w:tcPr>
            <w:tcW w:w="1029" w:type="dxa"/>
            <w:noWrap/>
            <w:hideMark/>
          </w:tcPr>
          <w:p w14:paraId="472516A9"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47</w:t>
            </w:r>
          </w:p>
        </w:tc>
        <w:tc>
          <w:tcPr>
            <w:tcW w:w="1389" w:type="dxa"/>
            <w:noWrap/>
            <w:hideMark/>
          </w:tcPr>
          <w:p w14:paraId="74E31DE5"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0</w:t>
            </w:r>
          </w:p>
        </w:tc>
        <w:tc>
          <w:tcPr>
            <w:tcW w:w="1064" w:type="dxa"/>
            <w:noWrap/>
          </w:tcPr>
          <w:p w14:paraId="47FEC57D"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40</w:t>
            </w:r>
          </w:p>
        </w:tc>
        <w:tc>
          <w:tcPr>
            <w:tcW w:w="1052" w:type="dxa"/>
            <w:noWrap/>
          </w:tcPr>
          <w:p w14:paraId="13EB2A73"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7</w:t>
            </w:r>
          </w:p>
        </w:tc>
        <w:tc>
          <w:tcPr>
            <w:tcW w:w="1185" w:type="dxa"/>
            <w:noWrap/>
          </w:tcPr>
          <w:p w14:paraId="3FC82FAE"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85.45%</w:t>
            </w:r>
          </w:p>
        </w:tc>
        <w:tc>
          <w:tcPr>
            <w:tcW w:w="1414" w:type="dxa"/>
            <w:noWrap/>
          </w:tcPr>
          <w:p w14:paraId="7DD9FEFF"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72.73%</w:t>
            </w:r>
          </w:p>
        </w:tc>
        <w:tc>
          <w:tcPr>
            <w:tcW w:w="1366" w:type="dxa"/>
            <w:noWrap/>
          </w:tcPr>
          <w:p w14:paraId="2F188635"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85.11%</w:t>
            </w:r>
          </w:p>
        </w:tc>
      </w:tr>
      <w:tr w:rsidR="00704113" w:rsidRPr="005B4FB3" w14:paraId="6A75A849" w14:textId="77777777" w:rsidTr="001B1236">
        <w:trPr>
          <w:trHeight w:val="300"/>
        </w:trPr>
        <w:tc>
          <w:tcPr>
            <w:cnfStyle w:val="001000000000" w:firstRow="0" w:lastRow="0" w:firstColumn="1" w:lastColumn="0" w:oddVBand="0" w:evenVBand="0" w:oddHBand="0" w:evenHBand="0" w:firstRowFirstColumn="0" w:firstRowLastColumn="0" w:lastRowFirstColumn="0" w:lastRowLastColumn="0"/>
            <w:tcW w:w="798" w:type="dxa"/>
            <w:noWrap/>
            <w:hideMark/>
          </w:tcPr>
          <w:p w14:paraId="14040105" w14:textId="77777777" w:rsidR="00704113" w:rsidRPr="001B3BD8" w:rsidRDefault="00704113" w:rsidP="007B3071">
            <w:pPr>
              <w:rPr>
                <w:rFonts w:ascii="Calibri" w:eastAsia="Times New Roman" w:hAnsi="Calibri" w:cs="Calibri"/>
                <w:color w:val="000000"/>
                <w:sz w:val="18"/>
                <w:szCs w:val="18"/>
              </w:rPr>
            </w:pPr>
            <w:r w:rsidRPr="001B3BD8">
              <w:rPr>
                <w:rFonts w:ascii="Calibri" w:eastAsia="Times New Roman" w:hAnsi="Calibri" w:cs="Calibri"/>
                <w:color w:val="000000"/>
                <w:sz w:val="18"/>
                <w:szCs w:val="18"/>
              </w:rPr>
              <w:t>70%</w:t>
            </w:r>
          </w:p>
        </w:tc>
        <w:tc>
          <w:tcPr>
            <w:tcW w:w="798" w:type="dxa"/>
            <w:noWrap/>
            <w:hideMark/>
          </w:tcPr>
          <w:p w14:paraId="78A7CD24"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56</w:t>
            </w:r>
          </w:p>
        </w:tc>
        <w:tc>
          <w:tcPr>
            <w:tcW w:w="1029" w:type="dxa"/>
            <w:noWrap/>
            <w:hideMark/>
          </w:tcPr>
          <w:p w14:paraId="5875E459"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55</w:t>
            </w:r>
          </w:p>
        </w:tc>
        <w:tc>
          <w:tcPr>
            <w:tcW w:w="1389" w:type="dxa"/>
            <w:noWrap/>
            <w:hideMark/>
          </w:tcPr>
          <w:p w14:paraId="3DC6175A"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1</w:t>
            </w:r>
          </w:p>
        </w:tc>
        <w:tc>
          <w:tcPr>
            <w:tcW w:w="1064" w:type="dxa"/>
            <w:noWrap/>
          </w:tcPr>
          <w:p w14:paraId="737ABC8C"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43</w:t>
            </w:r>
          </w:p>
        </w:tc>
        <w:tc>
          <w:tcPr>
            <w:tcW w:w="1052" w:type="dxa"/>
            <w:noWrap/>
          </w:tcPr>
          <w:p w14:paraId="46A0336E"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13</w:t>
            </w:r>
          </w:p>
        </w:tc>
        <w:tc>
          <w:tcPr>
            <w:tcW w:w="1185" w:type="dxa"/>
            <w:noWrap/>
          </w:tcPr>
          <w:p w14:paraId="0AE1E472"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100.00%</w:t>
            </w:r>
          </w:p>
        </w:tc>
        <w:tc>
          <w:tcPr>
            <w:tcW w:w="1414" w:type="dxa"/>
            <w:noWrap/>
          </w:tcPr>
          <w:p w14:paraId="1705A8F5"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78.18%</w:t>
            </w:r>
          </w:p>
        </w:tc>
        <w:tc>
          <w:tcPr>
            <w:tcW w:w="1366" w:type="dxa"/>
            <w:noWrap/>
          </w:tcPr>
          <w:p w14:paraId="4F2F73AE"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78.18%</w:t>
            </w:r>
          </w:p>
        </w:tc>
      </w:tr>
      <w:tr w:rsidR="00704113" w:rsidRPr="005B4FB3" w14:paraId="6912A505" w14:textId="77777777" w:rsidTr="001B12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8" w:type="dxa"/>
            <w:noWrap/>
            <w:hideMark/>
          </w:tcPr>
          <w:p w14:paraId="3EC5DCB3" w14:textId="77777777" w:rsidR="00704113" w:rsidRPr="001B3BD8" w:rsidRDefault="00704113" w:rsidP="007B3071">
            <w:pPr>
              <w:rPr>
                <w:rFonts w:ascii="Calibri" w:eastAsia="Times New Roman" w:hAnsi="Calibri" w:cs="Calibri"/>
                <w:color w:val="000000"/>
                <w:sz w:val="18"/>
                <w:szCs w:val="18"/>
              </w:rPr>
            </w:pPr>
            <w:r w:rsidRPr="001B3BD8">
              <w:rPr>
                <w:rFonts w:ascii="Calibri" w:eastAsia="Times New Roman" w:hAnsi="Calibri" w:cs="Calibri"/>
                <w:color w:val="000000"/>
                <w:sz w:val="18"/>
                <w:szCs w:val="18"/>
              </w:rPr>
              <w:t>65%</w:t>
            </w:r>
          </w:p>
        </w:tc>
        <w:tc>
          <w:tcPr>
            <w:tcW w:w="798" w:type="dxa"/>
            <w:noWrap/>
            <w:hideMark/>
          </w:tcPr>
          <w:p w14:paraId="47B0933F"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66</w:t>
            </w:r>
          </w:p>
        </w:tc>
        <w:tc>
          <w:tcPr>
            <w:tcW w:w="1029" w:type="dxa"/>
            <w:noWrap/>
            <w:hideMark/>
          </w:tcPr>
          <w:p w14:paraId="5C0DB805"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55</w:t>
            </w:r>
          </w:p>
        </w:tc>
        <w:tc>
          <w:tcPr>
            <w:tcW w:w="1389" w:type="dxa"/>
            <w:noWrap/>
            <w:hideMark/>
          </w:tcPr>
          <w:p w14:paraId="15597362"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11</w:t>
            </w:r>
          </w:p>
        </w:tc>
        <w:tc>
          <w:tcPr>
            <w:tcW w:w="1064" w:type="dxa"/>
            <w:noWrap/>
          </w:tcPr>
          <w:p w14:paraId="23AC28BB"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47</w:t>
            </w:r>
          </w:p>
        </w:tc>
        <w:tc>
          <w:tcPr>
            <w:tcW w:w="1052" w:type="dxa"/>
            <w:noWrap/>
          </w:tcPr>
          <w:p w14:paraId="1EA35545"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19</w:t>
            </w:r>
          </w:p>
        </w:tc>
        <w:tc>
          <w:tcPr>
            <w:tcW w:w="1185" w:type="dxa"/>
            <w:noWrap/>
          </w:tcPr>
          <w:p w14:paraId="7B0AE88B"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100.00%</w:t>
            </w:r>
          </w:p>
        </w:tc>
        <w:tc>
          <w:tcPr>
            <w:tcW w:w="1414" w:type="dxa"/>
            <w:noWrap/>
          </w:tcPr>
          <w:p w14:paraId="6C880A57"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85.45%</w:t>
            </w:r>
          </w:p>
        </w:tc>
        <w:tc>
          <w:tcPr>
            <w:tcW w:w="1366" w:type="dxa"/>
            <w:noWrap/>
          </w:tcPr>
          <w:p w14:paraId="3A019089"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85.45%</w:t>
            </w:r>
          </w:p>
        </w:tc>
      </w:tr>
      <w:tr w:rsidR="00704113" w:rsidRPr="005B4FB3" w14:paraId="72D2CEF0" w14:textId="77777777" w:rsidTr="001B1236">
        <w:trPr>
          <w:trHeight w:val="300"/>
        </w:trPr>
        <w:tc>
          <w:tcPr>
            <w:cnfStyle w:val="001000000000" w:firstRow="0" w:lastRow="0" w:firstColumn="1" w:lastColumn="0" w:oddVBand="0" w:evenVBand="0" w:oddHBand="0" w:evenHBand="0" w:firstRowFirstColumn="0" w:firstRowLastColumn="0" w:lastRowFirstColumn="0" w:lastRowLastColumn="0"/>
            <w:tcW w:w="798" w:type="dxa"/>
            <w:noWrap/>
            <w:hideMark/>
          </w:tcPr>
          <w:p w14:paraId="0B519513" w14:textId="77777777" w:rsidR="00704113" w:rsidRPr="001B3BD8" w:rsidRDefault="00704113" w:rsidP="007B3071">
            <w:pPr>
              <w:rPr>
                <w:rFonts w:ascii="Calibri" w:eastAsia="Times New Roman" w:hAnsi="Calibri" w:cs="Calibri"/>
                <w:color w:val="000000"/>
                <w:sz w:val="18"/>
                <w:szCs w:val="18"/>
              </w:rPr>
            </w:pPr>
            <w:r w:rsidRPr="001B3BD8">
              <w:rPr>
                <w:rFonts w:ascii="Calibri" w:eastAsia="Times New Roman" w:hAnsi="Calibri" w:cs="Calibri"/>
                <w:color w:val="000000"/>
                <w:sz w:val="18"/>
                <w:szCs w:val="18"/>
              </w:rPr>
              <w:t>60%</w:t>
            </w:r>
          </w:p>
        </w:tc>
        <w:tc>
          <w:tcPr>
            <w:tcW w:w="798" w:type="dxa"/>
            <w:noWrap/>
            <w:hideMark/>
          </w:tcPr>
          <w:p w14:paraId="53D0AEBA"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75</w:t>
            </w:r>
          </w:p>
        </w:tc>
        <w:tc>
          <w:tcPr>
            <w:tcW w:w="1029" w:type="dxa"/>
            <w:noWrap/>
            <w:hideMark/>
          </w:tcPr>
          <w:p w14:paraId="07CBF196"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55</w:t>
            </w:r>
          </w:p>
        </w:tc>
        <w:tc>
          <w:tcPr>
            <w:tcW w:w="1389" w:type="dxa"/>
            <w:noWrap/>
            <w:hideMark/>
          </w:tcPr>
          <w:p w14:paraId="35FFBD11"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20</w:t>
            </w:r>
          </w:p>
        </w:tc>
        <w:tc>
          <w:tcPr>
            <w:tcW w:w="1064" w:type="dxa"/>
            <w:noWrap/>
          </w:tcPr>
          <w:p w14:paraId="2F050A25"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49</w:t>
            </w:r>
          </w:p>
        </w:tc>
        <w:tc>
          <w:tcPr>
            <w:tcW w:w="1052" w:type="dxa"/>
            <w:noWrap/>
          </w:tcPr>
          <w:p w14:paraId="6F630687"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26</w:t>
            </w:r>
          </w:p>
        </w:tc>
        <w:tc>
          <w:tcPr>
            <w:tcW w:w="1185" w:type="dxa"/>
            <w:noWrap/>
          </w:tcPr>
          <w:p w14:paraId="44FE681F"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100.00%</w:t>
            </w:r>
          </w:p>
        </w:tc>
        <w:tc>
          <w:tcPr>
            <w:tcW w:w="1414" w:type="dxa"/>
            <w:noWrap/>
          </w:tcPr>
          <w:p w14:paraId="6EED497F"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89.09%</w:t>
            </w:r>
          </w:p>
        </w:tc>
        <w:tc>
          <w:tcPr>
            <w:tcW w:w="1366" w:type="dxa"/>
            <w:noWrap/>
          </w:tcPr>
          <w:p w14:paraId="20297DFB"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89.09%</w:t>
            </w:r>
          </w:p>
        </w:tc>
      </w:tr>
      <w:tr w:rsidR="00704113" w:rsidRPr="005B4FB3" w14:paraId="3455657E" w14:textId="77777777" w:rsidTr="001B12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8" w:type="dxa"/>
            <w:noWrap/>
            <w:hideMark/>
          </w:tcPr>
          <w:p w14:paraId="1C59B557" w14:textId="77777777" w:rsidR="00704113" w:rsidRPr="001B3BD8" w:rsidRDefault="00704113" w:rsidP="007B3071">
            <w:pPr>
              <w:rPr>
                <w:rFonts w:ascii="Calibri" w:eastAsia="Times New Roman" w:hAnsi="Calibri" w:cs="Calibri"/>
                <w:color w:val="000000"/>
                <w:sz w:val="18"/>
                <w:szCs w:val="18"/>
              </w:rPr>
            </w:pPr>
            <w:r w:rsidRPr="001B3BD8">
              <w:rPr>
                <w:rFonts w:ascii="Calibri" w:eastAsia="Times New Roman" w:hAnsi="Calibri" w:cs="Calibri"/>
                <w:color w:val="000000"/>
                <w:sz w:val="18"/>
                <w:szCs w:val="18"/>
              </w:rPr>
              <w:t>55%</w:t>
            </w:r>
          </w:p>
        </w:tc>
        <w:tc>
          <w:tcPr>
            <w:tcW w:w="798" w:type="dxa"/>
            <w:noWrap/>
            <w:hideMark/>
          </w:tcPr>
          <w:p w14:paraId="388E90AA"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85</w:t>
            </w:r>
          </w:p>
        </w:tc>
        <w:tc>
          <w:tcPr>
            <w:tcW w:w="1029" w:type="dxa"/>
            <w:noWrap/>
            <w:hideMark/>
          </w:tcPr>
          <w:p w14:paraId="50509D3A"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55</w:t>
            </w:r>
          </w:p>
        </w:tc>
        <w:tc>
          <w:tcPr>
            <w:tcW w:w="1389" w:type="dxa"/>
            <w:noWrap/>
            <w:hideMark/>
          </w:tcPr>
          <w:p w14:paraId="3FACA13F"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30</w:t>
            </w:r>
          </w:p>
        </w:tc>
        <w:tc>
          <w:tcPr>
            <w:tcW w:w="1064" w:type="dxa"/>
            <w:noWrap/>
          </w:tcPr>
          <w:p w14:paraId="5CB2CC4C"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50</w:t>
            </w:r>
          </w:p>
        </w:tc>
        <w:tc>
          <w:tcPr>
            <w:tcW w:w="1052" w:type="dxa"/>
            <w:noWrap/>
          </w:tcPr>
          <w:p w14:paraId="5254545A"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35</w:t>
            </w:r>
          </w:p>
        </w:tc>
        <w:tc>
          <w:tcPr>
            <w:tcW w:w="1185" w:type="dxa"/>
            <w:noWrap/>
          </w:tcPr>
          <w:p w14:paraId="0834EB3F"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100.00%</w:t>
            </w:r>
          </w:p>
        </w:tc>
        <w:tc>
          <w:tcPr>
            <w:tcW w:w="1414" w:type="dxa"/>
            <w:noWrap/>
          </w:tcPr>
          <w:p w14:paraId="71318E99"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90.91%</w:t>
            </w:r>
          </w:p>
        </w:tc>
        <w:tc>
          <w:tcPr>
            <w:tcW w:w="1366" w:type="dxa"/>
            <w:noWrap/>
          </w:tcPr>
          <w:p w14:paraId="15388510"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90.91%</w:t>
            </w:r>
          </w:p>
        </w:tc>
      </w:tr>
      <w:tr w:rsidR="00704113" w:rsidRPr="005B4FB3" w14:paraId="2D37DFBD" w14:textId="77777777" w:rsidTr="001B1236">
        <w:trPr>
          <w:trHeight w:val="300"/>
        </w:trPr>
        <w:tc>
          <w:tcPr>
            <w:cnfStyle w:val="001000000000" w:firstRow="0" w:lastRow="0" w:firstColumn="1" w:lastColumn="0" w:oddVBand="0" w:evenVBand="0" w:oddHBand="0" w:evenHBand="0" w:firstRowFirstColumn="0" w:firstRowLastColumn="0" w:lastRowFirstColumn="0" w:lastRowLastColumn="0"/>
            <w:tcW w:w="798" w:type="dxa"/>
            <w:noWrap/>
            <w:hideMark/>
          </w:tcPr>
          <w:p w14:paraId="4B2372D5" w14:textId="77777777" w:rsidR="00704113" w:rsidRPr="001B3BD8" w:rsidRDefault="00704113" w:rsidP="007B3071">
            <w:pPr>
              <w:rPr>
                <w:rFonts w:ascii="Calibri" w:eastAsia="Times New Roman" w:hAnsi="Calibri" w:cs="Calibri"/>
                <w:color w:val="000000"/>
                <w:sz w:val="18"/>
                <w:szCs w:val="18"/>
              </w:rPr>
            </w:pPr>
            <w:r w:rsidRPr="001B3BD8">
              <w:rPr>
                <w:rFonts w:ascii="Calibri" w:eastAsia="Times New Roman" w:hAnsi="Calibri" w:cs="Calibri"/>
                <w:color w:val="000000"/>
                <w:sz w:val="18"/>
                <w:szCs w:val="18"/>
              </w:rPr>
              <w:t>50%</w:t>
            </w:r>
          </w:p>
        </w:tc>
        <w:tc>
          <w:tcPr>
            <w:tcW w:w="798" w:type="dxa"/>
            <w:noWrap/>
            <w:hideMark/>
          </w:tcPr>
          <w:p w14:paraId="29F929FA"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94</w:t>
            </w:r>
          </w:p>
        </w:tc>
        <w:tc>
          <w:tcPr>
            <w:tcW w:w="1029" w:type="dxa"/>
            <w:noWrap/>
            <w:hideMark/>
          </w:tcPr>
          <w:p w14:paraId="56CC1211"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55</w:t>
            </w:r>
          </w:p>
        </w:tc>
        <w:tc>
          <w:tcPr>
            <w:tcW w:w="1389" w:type="dxa"/>
            <w:noWrap/>
            <w:hideMark/>
          </w:tcPr>
          <w:p w14:paraId="6DDE037E"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39</w:t>
            </w:r>
          </w:p>
        </w:tc>
        <w:tc>
          <w:tcPr>
            <w:tcW w:w="1064" w:type="dxa"/>
            <w:noWrap/>
          </w:tcPr>
          <w:p w14:paraId="7938F97F"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51</w:t>
            </w:r>
          </w:p>
        </w:tc>
        <w:tc>
          <w:tcPr>
            <w:tcW w:w="1052" w:type="dxa"/>
            <w:noWrap/>
          </w:tcPr>
          <w:p w14:paraId="19C87FBD"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43</w:t>
            </w:r>
          </w:p>
        </w:tc>
        <w:tc>
          <w:tcPr>
            <w:tcW w:w="1185" w:type="dxa"/>
            <w:noWrap/>
          </w:tcPr>
          <w:p w14:paraId="3BD94037"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100.00%</w:t>
            </w:r>
          </w:p>
        </w:tc>
        <w:tc>
          <w:tcPr>
            <w:tcW w:w="1414" w:type="dxa"/>
            <w:noWrap/>
          </w:tcPr>
          <w:p w14:paraId="18814D8F"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92.73%</w:t>
            </w:r>
          </w:p>
        </w:tc>
        <w:tc>
          <w:tcPr>
            <w:tcW w:w="1366" w:type="dxa"/>
            <w:noWrap/>
          </w:tcPr>
          <w:p w14:paraId="338916AE"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92.73%</w:t>
            </w:r>
          </w:p>
        </w:tc>
      </w:tr>
    </w:tbl>
    <w:p w14:paraId="4D9AAC3C" w14:textId="497ADD93" w:rsidR="00704113" w:rsidRDefault="00704113" w:rsidP="007B3071">
      <w:r>
        <w:rPr>
          <w:iCs/>
          <w:sz w:val="16"/>
        </w:rPr>
        <w:t xml:space="preserve">Table 5 – summary statistics for each MOM classifier using </w:t>
      </w:r>
      <w:proofErr w:type="spellStart"/>
      <w:r>
        <w:rPr>
          <w:iCs/>
          <w:sz w:val="16"/>
        </w:rPr>
        <w:t>lm</w:t>
      </w:r>
      <w:proofErr w:type="spellEnd"/>
      <w:r>
        <w:rPr>
          <w:iCs/>
          <w:sz w:val="16"/>
        </w:rPr>
        <w:t xml:space="preserve"> M5 for fault prediction with training data</w:t>
      </w:r>
    </w:p>
    <w:tbl>
      <w:tblPr>
        <w:tblStyle w:val="PlainTable1"/>
        <w:tblW w:w="0" w:type="auto"/>
        <w:tblLook w:val="04A0" w:firstRow="1" w:lastRow="0" w:firstColumn="1" w:lastColumn="0" w:noHBand="0" w:noVBand="1"/>
      </w:tblPr>
      <w:tblGrid>
        <w:gridCol w:w="784"/>
        <w:gridCol w:w="785"/>
        <w:gridCol w:w="909"/>
        <w:gridCol w:w="1464"/>
        <w:gridCol w:w="1043"/>
        <w:gridCol w:w="1031"/>
        <w:gridCol w:w="1161"/>
        <w:gridCol w:w="1384"/>
        <w:gridCol w:w="789"/>
      </w:tblGrid>
      <w:tr w:rsidR="00704113" w:rsidRPr="00CD5460" w14:paraId="624C57BF" w14:textId="77777777" w:rsidTr="001B123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1" w:type="dxa"/>
            <w:noWrap/>
            <w:hideMark/>
          </w:tcPr>
          <w:p w14:paraId="41CE6698" w14:textId="294BDCF6" w:rsidR="00704113" w:rsidRPr="00CD5460" w:rsidRDefault="00C47D8F" w:rsidP="007B3071">
            <w:pPr>
              <w:rPr>
                <w:rFonts w:ascii="Calibri" w:eastAsia="Times New Roman" w:hAnsi="Calibri" w:cs="Calibri"/>
                <w:b w:val="0"/>
                <w:bCs w:val="0"/>
                <w:color w:val="000000"/>
                <w:sz w:val="18"/>
                <w:szCs w:val="18"/>
              </w:rPr>
            </w:pPr>
            <w:r w:rsidRPr="00CD5460">
              <w:rPr>
                <w:rFonts w:ascii="Calibri" w:eastAsia="Times New Roman" w:hAnsi="Calibri" w:cs="Calibri"/>
                <w:b w:val="0"/>
                <w:bCs w:val="0"/>
                <w:color w:val="000000"/>
                <w:sz w:val="18"/>
                <w:szCs w:val="18"/>
              </w:rPr>
              <w:t>C</w:t>
            </w:r>
          </w:p>
        </w:tc>
        <w:tc>
          <w:tcPr>
            <w:tcW w:w="842" w:type="dxa"/>
            <w:noWrap/>
            <w:hideMark/>
          </w:tcPr>
          <w:p w14:paraId="2642A52B" w14:textId="77777777" w:rsidR="00704113" w:rsidRPr="00CD5460" w:rsidRDefault="00704113" w:rsidP="007B307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8"/>
                <w:szCs w:val="18"/>
              </w:rPr>
            </w:pPr>
            <w:r w:rsidRPr="00CD5460">
              <w:rPr>
                <w:rFonts w:ascii="Calibri" w:eastAsia="Times New Roman" w:hAnsi="Calibri" w:cs="Calibri"/>
                <w:b w:val="0"/>
                <w:bCs w:val="0"/>
                <w:color w:val="000000"/>
                <w:sz w:val="18"/>
                <w:szCs w:val="18"/>
              </w:rPr>
              <w:t>break point</w:t>
            </w:r>
          </w:p>
        </w:tc>
        <w:tc>
          <w:tcPr>
            <w:tcW w:w="979" w:type="dxa"/>
            <w:noWrap/>
            <w:hideMark/>
          </w:tcPr>
          <w:p w14:paraId="65C73531" w14:textId="77777777" w:rsidR="00704113" w:rsidRPr="00CD5460" w:rsidRDefault="00704113" w:rsidP="007B307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8"/>
                <w:szCs w:val="18"/>
              </w:rPr>
            </w:pPr>
            <w:r w:rsidRPr="00CD5460">
              <w:rPr>
                <w:rFonts w:ascii="Calibri" w:eastAsia="Times New Roman" w:hAnsi="Calibri" w:cs="Calibri"/>
                <w:b w:val="0"/>
                <w:bCs w:val="0"/>
                <w:color w:val="000000"/>
                <w:sz w:val="18"/>
                <w:szCs w:val="18"/>
              </w:rPr>
              <w:t xml:space="preserve"># actual </w:t>
            </w:r>
            <w:proofErr w:type="spellStart"/>
            <w:r w:rsidRPr="00CD5460">
              <w:rPr>
                <w:rFonts w:ascii="Calibri" w:eastAsia="Times New Roman" w:hAnsi="Calibri" w:cs="Calibri"/>
                <w:b w:val="0"/>
                <w:bCs w:val="0"/>
                <w:color w:val="000000"/>
                <w:sz w:val="18"/>
                <w:szCs w:val="18"/>
              </w:rPr>
              <w:t>fp</w:t>
            </w:r>
            <w:proofErr w:type="spellEnd"/>
          </w:p>
        </w:tc>
        <w:tc>
          <w:tcPr>
            <w:tcW w:w="1590" w:type="dxa"/>
            <w:noWrap/>
            <w:hideMark/>
          </w:tcPr>
          <w:p w14:paraId="26507916" w14:textId="77777777" w:rsidR="00704113" w:rsidRPr="00CD5460" w:rsidRDefault="00704113" w:rsidP="007B307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8"/>
                <w:szCs w:val="18"/>
              </w:rPr>
            </w:pPr>
            <w:r w:rsidRPr="00CD5460">
              <w:rPr>
                <w:rFonts w:ascii="Calibri" w:eastAsia="Times New Roman" w:hAnsi="Calibri" w:cs="Calibri"/>
                <w:b w:val="0"/>
                <w:bCs w:val="0"/>
                <w:color w:val="000000"/>
                <w:sz w:val="18"/>
                <w:szCs w:val="18"/>
              </w:rPr>
              <w:t xml:space="preserve"># actual </w:t>
            </w:r>
            <w:proofErr w:type="spellStart"/>
            <w:r w:rsidRPr="00CD5460">
              <w:rPr>
                <w:rFonts w:ascii="Calibri" w:eastAsia="Times New Roman" w:hAnsi="Calibri" w:cs="Calibri"/>
                <w:b w:val="0"/>
                <w:bCs w:val="0"/>
                <w:color w:val="000000"/>
                <w:sz w:val="18"/>
                <w:szCs w:val="18"/>
              </w:rPr>
              <w:t>nfp</w:t>
            </w:r>
            <w:proofErr w:type="spellEnd"/>
          </w:p>
        </w:tc>
        <w:tc>
          <w:tcPr>
            <w:tcW w:w="1126" w:type="dxa"/>
            <w:noWrap/>
            <w:hideMark/>
          </w:tcPr>
          <w:p w14:paraId="78420420" w14:textId="77777777" w:rsidR="00704113" w:rsidRPr="00CD5460" w:rsidRDefault="00704113" w:rsidP="007B307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8"/>
                <w:szCs w:val="18"/>
              </w:rPr>
            </w:pPr>
            <w:r w:rsidRPr="00CD5460">
              <w:rPr>
                <w:rFonts w:ascii="Calibri" w:eastAsia="Times New Roman" w:hAnsi="Calibri" w:cs="Calibri"/>
                <w:b w:val="0"/>
                <w:bCs w:val="0"/>
                <w:color w:val="000000"/>
                <w:sz w:val="18"/>
                <w:szCs w:val="18"/>
              </w:rPr>
              <w:t xml:space="preserve"># </w:t>
            </w:r>
            <w:proofErr w:type="spellStart"/>
            <w:r w:rsidRPr="00CD5460">
              <w:rPr>
                <w:rFonts w:ascii="Calibri" w:eastAsia="Times New Roman" w:hAnsi="Calibri" w:cs="Calibri"/>
                <w:b w:val="0"/>
                <w:bCs w:val="0"/>
                <w:color w:val="000000"/>
                <w:sz w:val="18"/>
                <w:szCs w:val="18"/>
              </w:rPr>
              <w:t>pred</w:t>
            </w:r>
            <w:proofErr w:type="spellEnd"/>
            <w:r w:rsidRPr="00CD5460">
              <w:rPr>
                <w:rFonts w:ascii="Calibri" w:eastAsia="Times New Roman" w:hAnsi="Calibri" w:cs="Calibri"/>
                <w:b w:val="0"/>
                <w:bCs w:val="0"/>
                <w:color w:val="000000"/>
                <w:sz w:val="18"/>
                <w:szCs w:val="18"/>
              </w:rPr>
              <w:t xml:space="preserve"> </w:t>
            </w:r>
            <w:proofErr w:type="spellStart"/>
            <w:r w:rsidRPr="00CD5460">
              <w:rPr>
                <w:rFonts w:ascii="Calibri" w:eastAsia="Times New Roman" w:hAnsi="Calibri" w:cs="Calibri"/>
                <w:b w:val="0"/>
                <w:bCs w:val="0"/>
                <w:color w:val="000000"/>
                <w:sz w:val="18"/>
                <w:szCs w:val="18"/>
              </w:rPr>
              <w:t>fp</w:t>
            </w:r>
            <w:proofErr w:type="spellEnd"/>
          </w:p>
        </w:tc>
        <w:tc>
          <w:tcPr>
            <w:tcW w:w="1113" w:type="dxa"/>
            <w:noWrap/>
            <w:hideMark/>
          </w:tcPr>
          <w:p w14:paraId="17A5363D" w14:textId="77777777" w:rsidR="00704113" w:rsidRPr="00CD5460" w:rsidRDefault="00704113" w:rsidP="007B307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8"/>
                <w:szCs w:val="18"/>
              </w:rPr>
            </w:pPr>
            <w:r w:rsidRPr="00CD5460">
              <w:rPr>
                <w:rFonts w:ascii="Calibri" w:eastAsia="Times New Roman" w:hAnsi="Calibri" w:cs="Calibri"/>
                <w:b w:val="0"/>
                <w:bCs w:val="0"/>
                <w:color w:val="000000"/>
                <w:sz w:val="18"/>
                <w:szCs w:val="18"/>
              </w:rPr>
              <w:t xml:space="preserve"># </w:t>
            </w:r>
            <w:proofErr w:type="spellStart"/>
            <w:r w:rsidRPr="00CD5460">
              <w:rPr>
                <w:rFonts w:ascii="Calibri" w:eastAsia="Times New Roman" w:hAnsi="Calibri" w:cs="Calibri"/>
                <w:b w:val="0"/>
                <w:bCs w:val="0"/>
                <w:color w:val="000000"/>
                <w:sz w:val="18"/>
                <w:szCs w:val="18"/>
              </w:rPr>
              <w:t>pred</w:t>
            </w:r>
            <w:proofErr w:type="spellEnd"/>
            <w:r w:rsidRPr="00CD5460">
              <w:rPr>
                <w:rFonts w:ascii="Calibri" w:eastAsia="Times New Roman" w:hAnsi="Calibri" w:cs="Calibri"/>
                <w:b w:val="0"/>
                <w:bCs w:val="0"/>
                <w:color w:val="000000"/>
                <w:sz w:val="18"/>
                <w:szCs w:val="18"/>
              </w:rPr>
              <w:t xml:space="preserve"> </w:t>
            </w:r>
            <w:proofErr w:type="spellStart"/>
            <w:r w:rsidRPr="00CD5460">
              <w:rPr>
                <w:rFonts w:ascii="Calibri" w:eastAsia="Times New Roman" w:hAnsi="Calibri" w:cs="Calibri"/>
                <w:b w:val="0"/>
                <w:bCs w:val="0"/>
                <w:color w:val="000000"/>
                <w:sz w:val="18"/>
                <w:szCs w:val="18"/>
              </w:rPr>
              <w:t>nfp</w:t>
            </w:r>
            <w:proofErr w:type="spellEnd"/>
          </w:p>
        </w:tc>
        <w:tc>
          <w:tcPr>
            <w:tcW w:w="1256" w:type="dxa"/>
            <w:noWrap/>
            <w:hideMark/>
          </w:tcPr>
          <w:p w14:paraId="381E8A51" w14:textId="77777777" w:rsidR="00704113" w:rsidRPr="00CD5460" w:rsidRDefault="00704113" w:rsidP="007B307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8"/>
                <w:szCs w:val="18"/>
              </w:rPr>
            </w:pPr>
            <m:oMath>
              <m:r>
                <m:rPr>
                  <m:sty m:val="bi"/>
                </m:rPr>
                <w:rPr>
                  <w:rFonts w:ascii="Cambria Math" w:hAnsi="Cambria Math"/>
                </w:rPr>
                <m:t>G</m:t>
              </m:r>
              <m:d>
                <m:dPr>
                  <m:ctrlPr>
                    <w:rPr>
                      <w:rFonts w:ascii="Cambria Math" w:hAnsi="Cambria Math"/>
                      <w:b w:val="0"/>
                      <w:bCs w:val="0"/>
                      <w:i/>
                    </w:rPr>
                  </m:ctrlPr>
                </m:dPr>
                <m:e>
                  <m:r>
                    <m:rPr>
                      <m:sty m:val="bi"/>
                    </m:rPr>
                    <w:rPr>
                      <w:rFonts w:ascii="Cambria Math" w:hAnsi="Cambria Math"/>
                    </w:rPr>
                    <m:t>c</m:t>
                  </m:r>
                </m:e>
              </m:d>
            </m:oMath>
            <w:r w:rsidRPr="005B4FB3">
              <w:rPr>
                <w:rFonts w:ascii="Calibri" w:eastAsia="Times New Roman" w:hAnsi="Calibri" w:cs="Calibri"/>
                <w:b w:val="0"/>
                <w:bCs w:val="0"/>
                <w:color w:val="000000"/>
                <w:sz w:val="18"/>
              </w:rPr>
              <w:t xml:space="preserve"> </w:t>
            </w:r>
          </w:p>
        </w:tc>
        <w:tc>
          <w:tcPr>
            <w:tcW w:w="1502" w:type="dxa"/>
            <w:noWrap/>
            <w:hideMark/>
          </w:tcPr>
          <w:p w14:paraId="06AD1C32" w14:textId="77777777" w:rsidR="00704113" w:rsidRPr="00CD5460" w:rsidRDefault="00704113" w:rsidP="007B307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8"/>
                <w:szCs w:val="18"/>
              </w:rPr>
            </w:pPr>
            <m:oMath>
              <m:r>
                <m:rPr>
                  <m:sty m:val="bi"/>
                </m:rPr>
                <w:rPr>
                  <w:rFonts w:ascii="Cambria Math" w:hAnsi="Cambria Math"/>
                </w:rPr>
                <m:t>G</m:t>
              </m:r>
              <m:r>
                <w:rPr>
                  <w:rFonts w:ascii="Cambria Math" w:hAnsi="Cambria Math"/>
                </w:rPr>
                <m:t>'</m:t>
              </m:r>
              <m:d>
                <m:dPr>
                  <m:ctrlPr>
                    <w:rPr>
                      <w:rFonts w:ascii="Cambria Math" w:hAnsi="Cambria Math"/>
                      <w:b w:val="0"/>
                      <w:bCs w:val="0"/>
                      <w:i/>
                    </w:rPr>
                  </m:ctrlPr>
                </m:dPr>
                <m:e>
                  <m:r>
                    <m:rPr>
                      <m:sty m:val="bi"/>
                    </m:rPr>
                    <w:rPr>
                      <w:rFonts w:ascii="Cambria Math" w:hAnsi="Cambria Math"/>
                    </w:rPr>
                    <m:t>c</m:t>
                  </m:r>
                </m:e>
              </m:d>
            </m:oMath>
            <w:r w:rsidRPr="005B4FB3">
              <w:rPr>
                <w:rFonts w:ascii="Calibri" w:eastAsia="Times New Roman" w:hAnsi="Calibri" w:cs="Calibri"/>
                <w:b w:val="0"/>
                <w:bCs w:val="0"/>
                <w:color w:val="000000"/>
                <w:sz w:val="18"/>
              </w:rPr>
              <w:t xml:space="preserve"> </w:t>
            </w:r>
          </w:p>
        </w:tc>
        <w:tc>
          <w:tcPr>
            <w:tcW w:w="846" w:type="dxa"/>
            <w:noWrap/>
            <w:hideMark/>
          </w:tcPr>
          <w:p w14:paraId="3A1F6AAE" w14:textId="77777777" w:rsidR="00704113" w:rsidRPr="00CD5460" w:rsidRDefault="00704113" w:rsidP="007B307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8"/>
                <w:szCs w:val="18"/>
              </w:rPr>
            </w:pPr>
            <m:oMathPara>
              <m:oMath>
                <m:r>
                  <w:rPr>
                    <w:rFonts w:ascii="Cambria Math" w:hAnsi="Cambria Math"/>
                  </w:rPr>
                  <m:t>∅(</m:t>
                </m:r>
                <m:r>
                  <m:rPr>
                    <m:sty m:val="bi"/>
                  </m:rPr>
                  <w:rPr>
                    <w:rFonts w:ascii="Cambria Math" w:hAnsi="Cambria Math"/>
                  </w:rPr>
                  <m:t>c</m:t>
                </m:r>
                <m:r>
                  <w:rPr>
                    <w:rFonts w:ascii="Cambria Math" w:hAnsi="Cambria Math"/>
                  </w:rPr>
                  <m:t>)</m:t>
                </m:r>
              </m:oMath>
            </m:oMathPara>
          </w:p>
        </w:tc>
      </w:tr>
      <w:tr w:rsidR="00704113" w:rsidRPr="00CD5460" w14:paraId="56BD0D42" w14:textId="77777777" w:rsidTr="001B12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1" w:type="dxa"/>
            <w:noWrap/>
            <w:hideMark/>
          </w:tcPr>
          <w:p w14:paraId="25CF1F9E" w14:textId="77777777" w:rsidR="00704113" w:rsidRPr="001B3BD8" w:rsidRDefault="00704113" w:rsidP="007B3071">
            <w:pPr>
              <w:rPr>
                <w:rFonts w:ascii="Calibri" w:eastAsia="Times New Roman" w:hAnsi="Calibri" w:cs="Calibri"/>
                <w:color w:val="000000"/>
                <w:sz w:val="18"/>
                <w:szCs w:val="18"/>
              </w:rPr>
            </w:pPr>
            <w:r w:rsidRPr="001B3BD8">
              <w:rPr>
                <w:rFonts w:ascii="Calibri" w:eastAsia="Times New Roman" w:hAnsi="Calibri" w:cs="Calibri"/>
                <w:color w:val="000000"/>
                <w:sz w:val="18"/>
                <w:szCs w:val="18"/>
              </w:rPr>
              <w:t>95%</w:t>
            </w:r>
          </w:p>
        </w:tc>
        <w:tc>
          <w:tcPr>
            <w:tcW w:w="842" w:type="dxa"/>
            <w:noWrap/>
            <w:hideMark/>
          </w:tcPr>
          <w:p w14:paraId="15FCB316"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9</w:t>
            </w:r>
          </w:p>
        </w:tc>
        <w:tc>
          <w:tcPr>
            <w:tcW w:w="979" w:type="dxa"/>
            <w:noWrap/>
            <w:hideMark/>
          </w:tcPr>
          <w:p w14:paraId="1A6F1FCC"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9</w:t>
            </w:r>
          </w:p>
        </w:tc>
        <w:tc>
          <w:tcPr>
            <w:tcW w:w="1590" w:type="dxa"/>
            <w:noWrap/>
            <w:hideMark/>
          </w:tcPr>
          <w:p w14:paraId="34238F8E"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0</w:t>
            </w:r>
          </w:p>
        </w:tc>
        <w:tc>
          <w:tcPr>
            <w:tcW w:w="1126" w:type="dxa"/>
            <w:noWrap/>
          </w:tcPr>
          <w:p w14:paraId="53470823"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9</w:t>
            </w:r>
          </w:p>
        </w:tc>
        <w:tc>
          <w:tcPr>
            <w:tcW w:w="1113" w:type="dxa"/>
            <w:noWrap/>
          </w:tcPr>
          <w:p w14:paraId="6710007A"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0</w:t>
            </w:r>
          </w:p>
        </w:tc>
        <w:tc>
          <w:tcPr>
            <w:tcW w:w="1256" w:type="dxa"/>
            <w:noWrap/>
          </w:tcPr>
          <w:p w14:paraId="6BEF3962"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16.36%</w:t>
            </w:r>
          </w:p>
        </w:tc>
        <w:tc>
          <w:tcPr>
            <w:tcW w:w="1502" w:type="dxa"/>
            <w:noWrap/>
          </w:tcPr>
          <w:p w14:paraId="53796879"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16.36%</w:t>
            </w:r>
          </w:p>
        </w:tc>
        <w:tc>
          <w:tcPr>
            <w:tcW w:w="846" w:type="dxa"/>
            <w:noWrap/>
          </w:tcPr>
          <w:p w14:paraId="73A9DE2B"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100.00%</w:t>
            </w:r>
          </w:p>
        </w:tc>
      </w:tr>
      <w:tr w:rsidR="00704113" w:rsidRPr="00CD5460" w14:paraId="1F1F8CDF" w14:textId="77777777" w:rsidTr="001B1236">
        <w:trPr>
          <w:trHeight w:val="300"/>
        </w:trPr>
        <w:tc>
          <w:tcPr>
            <w:cnfStyle w:val="001000000000" w:firstRow="0" w:lastRow="0" w:firstColumn="1" w:lastColumn="0" w:oddVBand="0" w:evenVBand="0" w:oddHBand="0" w:evenHBand="0" w:firstRowFirstColumn="0" w:firstRowLastColumn="0" w:lastRowFirstColumn="0" w:lastRowLastColumn="0"/>
            <w:tcW w:w="841" w:type="dxa"/>
            <w:noWrap/>
            <w:hideMark/>
          </w:tcPr>
          <w:p w14:paraId="2DB27DB6" w14:textId="77777777" w:rsidR="00704113" w:rsidRPr="001B3BD8" w:rsidRDefault="00704113" w:rsidP="007B3071">
            <w:pPr>
              <w:rPr>
                <w:rFonts w:ascii="Calibri" w:eastAsia="Times New Roman" w:hAnsi="Calibri" w:cs="Calibri"/>
                <w:color w:val="000000"/>
                <w:sz w:val="18"/>
                <w:szCs w:val="18"/>
              </w:rPr>
            </w:pPr>
            <w:r w:rsidRPr="001B3BD8">
              <w:rPr>
                <w:rFonts w:ascii="Calibri" w:eastAsia="Times New Roman" w:hAnsi="Calibri" w:cs="Calibri"/>
                <w:color w:val="000000"/>
                <w:sz w:val="18"/>
                <w:szCs w:val="18"/>
              </w:rPr>
              <w:t>90%</w:t>
            </w:r>
          </w:p>
        </w:tc>
        <w:tc>
          <w:tcPr>
            <w:tcW w:w="842" w:type="dxa"/>
            <w:noWrap/>
            <w:hideMark/>
          </w:tcPr>
          <w:p w14:paraId="338D75B3"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19</w:t>
            </w:r>
          </w:p>
        </w:tc>
        <w:tc>
          <w:tcPr>
            <w:tcW w:w="979" w:type="dxa"/>
            <w:noWrap/>
            <w:hideMark/>
          </w:tcPr>
          <w:p w14:paraId="54E931E9"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19</w:t>
            </w:r>
          </w:p>
        </w:tc>
        <w:tc>
          <w:tcPr>
            <w:tcW w:w="1590" w:type="dxa"/>
            <w:noWrap/>
            <w:hideMark/>
          </w:tcPr>
          <w:p w14:paraId="112CA857"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0</w:t>
            </w:r>
          </w:p>
        </w:tc>
        <w:tc>
          <w:tcPr>
            <w:tcW w:w="1126" w:type="dxa"/>
            <w:noWrap/>
          </w:tcPr>
          <w:p w14:paraId="7942CC45"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19</w:t>
            </w:r>
          </w:p>
        </w:tc>
        <w:tc>
          <w:tcPr>
            <w:tcW w:w="1113" w:type="dxa"/>
            <w:noWrap/>
          </w:tcPr>
          <w:p w14:paraId="12A37BE3"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0</w:t>
            </w:r>
          </w:p>
        </w:tc>
        <w:tc>
          <w:tcPr>
            <w:tcW w:w="1256" w:type="dxa"/>
            <w:noWrap/>
          </w:tcPr>
          <w:p w14:paraId="24D48105"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34.55%</w:t>
            </w:r>
          </w:p>
        </w:tc>
        <w:tc>
          <w:tcPr>
            <w:tcW w:w="1502" w:type="dxa"/>
            <w:noWrap/>
          </w:tcPr>
          <w:p w14:paraId="07665039"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34.55%</w:t>
            </w:r>
          </w:p>
        </w:tc>
        <w:tc>
          <w:tcPr>
            <w:tcW w:w="846" w:type="dxa"/>
            <w:noWrap/>
          </w:tcPr>
          <w:p w14:paraId="7B203F0B"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100.00%</w:t>
            </w:r>
          </w:p>
        </w:tc>
      </w:tr>
      <w:tr w:rsidR="00704113" w:rsidRPr="00CD5460" w14:paraId="7BEA030D" w14:textId="77777777" w:rsidTr="001B12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1" w:type="dxa"/>
            <w:noWrap/>
            <w:hideMark/>
          </w:tcPr>
          <w:p w14:paraId="186C14DD" w14:textId="77777777" w:rsidR="00704113" w:rsidRPr="001B3BD8" w:rsidRDefault="00704113" w:rsidP="007B3071">
            <w:pPr>
              <w:rPr>
                <w:rFonts w:ascii="Calibri" w:eastAsia="Times New Roman" w:hAnsi="Calibri" w:cs="Calibri"/>
                <w:color w:val="000000"/>
                <w:sz w:val="18"/>
                <w:szCs w:val="18"/>
              </w:rPr>
            </w:pPr>
            <w:r w:rsidRPr="001B3BD8">
              <w:rPr>
                <w:rFonts w:ascii="Calibri" w:eastAsia="Times New Roman" w:hAnsi="Calibri" w:cs="Calibri"/>
                <w:color w:val="000000"/>
                <w:sz w:val="18"/>
                <w:szCs w:val="18"/>
              </w:rPr>
              <w:t>85%</w:t>
            </w:r>
          </w:p>
        </w:tc>
        <w:tc>
          <w:tcPr>
            <w:tcW w:w="842" w:type="dxa"/>
            <w:noWrap/>
            <w:hideMark/>
          </w:tcPr>
          <w:p w14:paraId="05693190"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28</w:t>
            </w:r>
          </w:p>
        </w:tc>
        <w:tc>
          <w:tcPr>
            <w:tcW w:w="979" w:type="dxa"/>
            <w:noWrap/>
            <w:hideMark/>
          </w:tcPr>
          <w:p w14:paraId="2F9F1B88"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28</w:t>
            </w:r>
          </w:p>
        </w:tc>
        <w:tc>
          <w:tcPr>
            <w:tcW w:w="1590" w:type="dxa"/>
            <w:noWrap/>
            <w:hideMark/>
          </w:tcPr>
          <w:p w14:paraId="05F00F6B"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0</w:t>
            </w:r>
          </w:p>
        </w:tc>
        <w:tc>
          <w:tcPr>
            <w:tcW w:w="1126" w:type="dxa"/>
            <w:noWrap/>
          </w:tcPr>
          <w:p w14:paraId="658C3BA2"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25</w:t>
            </w:r>
          </w:p>
        </w:tc>
        <w:tc>
          <w:tcPr>
            <w:tcW w:w="1113" w:type="dxa"/>
            <w:noWrap/>
          </w:tcPr>
          <w:p w14:paraId="4FD8A5CB"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3</w:t>
            </w:r>
          </w:p>
        </w:tc>
        <w:tc>
          <w:tcPr>
            <w:tcW w:w="1256" w:type="dxa"/>
            <w:noWrap/>
          </w:tcPr>
          <w:p w14:paraId="455D44D2"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50.91%</w:t>
            </w:r>
          </w:p>
        </w:tc>
        <w:tc>
          <w:tcPr>
            <w:tcW w:w="1502" w:type="dxa"/>
            <w:noWrap/>
          </w:tcPr>
          <w:p w14:paraId="26261198"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45.45%</w:t>
            </w:r>
          </w:p>
        </w:tc>
        <w:tc>
          <w:tcPr>
            <w:tcW w:w="846" w:type="dxa"/>
            <w:noWrap/>
          </w:tcPr>
          <w:p w14:paraId="1D7DBDE0"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89.29%</w:t>
            </w:r>
          </w:p>
        </w:tc>
      </w:tr>
      <w:tr w:rsidR="00704113" w:rsidRPr="00CD5460" w14:paraId="08EAF51A" w14:textId="77777777" w:rsidTr="001B1236">
        <w:trPr>
          <w:trHeight w:val="300"/>
        </w:trPr>
        <w:tc>
          <w:tcPr>
            <w:cnfStyle w:val="001000000000" w:firstRow="0" w:lastRow="0" w:firstColumn="1" w:lastColumn="0" w:oddVBand="0" w:evenVBand="0" w:oddHBand="0" w:evenHBand="0" w:firstRowFirstColumn="0" w:firstRowLastColumn="0" w:lastRowFirstColumn="0" w:lastRowLastColumn="0"/>
            <w:tcW w:w="841" w:type="dxa"/>
            <w:noWrap/>
            <w:hideMark/>
          </w:tcPr>
          <w:p w14:paraId="5B841144" w14:textId="77777777" w:rsidR="00704113" w:rsidRPr="001B3BD8" w:rsidRDefault="00704113" w:rsidP="007B3071">
            <w:pPr>
              <w:rPr>
                <w:rFonts w:ascii="Calibri" w:eastAsia="Times New Roman" w:hAnsi="Calibri" w:cs="Calibri"/>
                <w:color w:val="000000"/>
                <w:sz w:val="18"/>
                <w:szCs w:val="18"/>
              </w:rPr>
            </w:pPr>
            <w:r w:rsidRPr="001B3BD8">
              <w:rPr>
                <w:rFonts w:ascii="Calibri" w:eastAsia="Times New Roman" w:hAnsi="Calibri" w:cs="Calibri"/>
                <w:color w:val="000000"/>
                <w:sz w:val="18"/>
                <w:szCs w:val="18"/>
              </w:rPr>
              <w:t>80%</w:t>
            </w:r>
          </w:p>
        </w:tc>
        <w:tc>
          <w:tcPr>
            <w:tcW w:w="842" w:type="dxa"/>
            <w:noWrap/>
            <w:hideMark/>
          </w:tcPr>
          <w:p w14:paraId="74974E2B"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38</w:t>
            </w:r>
          </w:p>
        </w:tc>
        <w:tc>
          <w:tcPr>
            <w:tcW w:w="979" w:type="dxa"/>
            <w:noWrap/>
            <w:hideMark/>
          </w:tcPr>
          <w:p w14:paraId="6B9EBA1C"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38</w:t>
            </w:r>
          </w:p>
        </w:tc>
        <w:tc>
          <w:tcPr>
            <w:tcW w:w="1590" w:type="dxa"/>
            <w:noWrap/>
            <w:hideMark/>
          </w:tcPr>
          <w:p w14:paraId="4356B2FE"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0</w:t>
            </w:r>
          </w:p>
        </w:tc>
        <w:tc>
          <w:tcPr>
            <w:tcW w:w="1126" w:type="dxa"/>
            <w:noWrap/>
          </w:tcPr>
          <w:p w14:paraId="701D869F"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34</w:t>
            </w:r>
          </w:p>
        </w:tc>
        <w:tc>
          <w:tcPr>
            <w:tcW w:w="1113" w:type="dxa"/>
            <w:noWrap/>
          </w:tcPr>
          <w:p w14:paraId="37C2857D"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4</w:t>
            </w:r>
          </w:p>
        </w:tc>
        <w:tc>
          <w:tcPr>
            <w:tcW w:w="1256" w:type="dxa"/>
            <w:noWrap/>
          </w:tcPr>
          <w:p w14:paraId="3C87CC79"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69.09%</w:t>
            </w:r>
          </w:p>
        </w:tc>
        <w:tc>
          <w:tcPr>
            <w:tcW w:w="1502" w:type="dxa"/>
            <w:noWrap/>
          </w:tcPr>
          <w:p w14:paraId="40BC2369"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61.82%</w:t>
            </w:r>
          </w:p>
        </w:tc>
        <w:tc>
          <w:tcPr>
            <w:tcW w:w="846" w:type="dxa"/>
            <w:noWrap/>
          </w:tcPr>
          <w:p w14:paraId="0CA74ABD"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89.47%</w:t>
            </w:r>
          </w:p>
        </w:tc>
      </w:tr>
      <w:tr w:rsidR="00704113" w:rsidRPr="00CD5460" w14:paraId="56D0E041" w14:textId="77777777" w:rsidTr="001B12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1" w:type="dxa"/>
            <w:noWrap/>
            <w:hideMark/>
          </w:tcPr>
          <w:p w14:paraId="38C9A204" w14:textId="77777777" w:rsidR="00704113" w:rsidRPr="001B3BD8" w:rsidRDefault="00704113" w:rsidP="007B3071">
            <w:pPr>
              <w:rPr>
                <w:rFonts w:ascii="Calibri" w:eastAsia="Times New Roman" w:hAnsi="Calibri" w:cs="Calibri"/>
                <w:color w:val="000000"/>
                <w:sz w:val="18"/>
                <w:szCs w:val="18"/>
              </w:rPr>
            </w:pPr>
            <w:r w:rsidRPr="001B3BD8">
              <w:rPr>
                <w:rFonts w:ascii="Calibri" w:eastAsia="Times New Roman" w:hAnsi="Calibri" w:cs="Calibri"/>
                <w:color w:val="000000"/>
                <w:sz w:val="18"/>
                <w:szCs w:val="18"/>
              </w:rPr>
              <w:t>75%</w:t>
            </w:r>
          </w:p>
        </w:tc>
        <w:tc>
          <w:tcPr>
            <w:tcW w:w="842" w:type="dxa"/>
            <w:noWrap/>
            <w:hideMark/>
          </w:tcPr>
          <w:p w14:paraId="2A593671"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47</w:t>
            </w:r>
          </w:p>
        </w:tc>
        <w:tc>
          <w:tcPr>
            <w:tcW w:w="979" w:type="dxa"/>
            <w:noWrap/>
            <w:hideMark/>
          </w:tcPr>
          <w:p w14:paraId="3B8A4F5D"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47</w:t>
            </w:r>
          </w:p>
        </w:tc>
        <w:tc>
          <w:tcPr>
            <w:tcW w:w="1590" w:type="dxa"/>
            <w:noWrap/>
            <w:hideMark/>
          </w:tcPr>
          <w:p w14:paraId="4413731C"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0</w:t>
            </w:r>
          </w:p>
        </w:tc>
        <w:tc>
          <w:tcPr>
            <w:tcW w:w="1126" w:type="dxa"/>
            <w:noWrap/>
          </w:tcPr>
          <w:p w14:paraId="3933C839"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40</w:t>
            </w:r>
          </w:p>
        </w:tc>
        <w:tc>
          <w:tcPr>
            <w:tcW w:w="1113" w:type="dxa"/>
            <w:noWrap/>
          </w:tcPr>
          <w:p w14:paraId="1294FE63"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7</w:t>
            </w:r>
          </w:p>
        </w:tc>
        <w:tc>
          <w:tcPr>
            <w:tcW w:w="1256" w:type="dxa"/>
            <w:noWrap/>
          </w:tcPr>
          <w:p w14:paraId="78EFE0F8"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85.45%</w:t>
            </w:r>
          </w:p>
        </w:tc>
        <w:tc>
          <w:tcPr>
            <w:tcW w:w="1502" w:type="dxa"/>
            <w:noWrap/>
          </w:tcPr>
          <w:p w14:paraId="25969576"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72.73%</w:t>
            </w:r>
          </w:p>
        </w:tc>
        <w:tc>
          <w:tcPr>
            <w:tcW w:w="846" w:type="dxa"/>
            <w:noWrap/>
          </w:tcPr>
          <w:p w14:paraId="1CF0A404"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85.11%</w:t>
            </w:r>
          </w:p>
        </w:tc>
      </w:tr>
      <w:tr w:rsidR="00704113" w:rsidRPr="00CD5460" w14:paraId="0C53557A" w14:textId="77777777" w:rsidTr="001B1236">
        <w:trPr>
          <w:trHeight w:val="300"/>
        </w:trPr>
        <w:tc>
          <w:tcPr>
            <w:cnfStyle w:val="001000000000" w:firstRow="0" w:lastRow="0" w:firstColumn="1" w:lastColumn="0" w:oddVBand="0" w:evenVBand="0" w:oddHBand="0" w:evenHBand="0" w:firstRowFirstColumn="0" w:firstRowLastColumn="0" w:lastRowFirstColumn="0" w:lastRowLastColumn="0"/>
            <w:tcW w:w="841" w:type="dxa"/>
            <w:noWrap/>
            <w:hideMark/>
          </w:tcPr>
          <w:p w14:paraId="2637FD4C" w14:textId="77777777" w:rsidR="00704113" w:rsidRPr="001B3BD8" w:rsidRDefault="00704113" w:rsidP="007B3071">
            <w:pPr>
              <w:rPr>
                <w:rFonts w:ascii="Calibri" w:eastAsia="Times New Roman" w:hAnsi="Calibri" w:cs="Calibri"/>
                <w:color w:val="000000"/>
                <w:sz w:val="18"/>
                <w:szCs w:val="18"/>
              </w:rPr>
            </w:pPr>
            <w:r w:rsidRPr="001B3BD8">
              <w:rPr>
                <w:rFonts w:ascii="Calibri" w:eastAsia="Times New Roman" w:hAnsi="Calibri" w:cs="Calibri"/>
                <w:color w:val="000000"/>
                <w:sz w:val="18"/>
                <w:szCs w:val="18"/>
              </w:rPr>
              <w:t>70%</w:t>
            </w:r>
          </w:p>
        </w:tc>
        <w:tc>
          <w:tcPr>
            <w:tcW w:w="842" w:type="dxa"/>
            <w:noWrap/>
            <w:hideMark/>
          </w:tcPr>
          <w:p w14:paraId="4CFD24B9"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56</w:t>
            </w:r>
          </w:p>
        </w:tc>
        <w:tc>
          <w:tcPr>
            <w:tcW w:w="979" w:type="dxa"/>
            <w:noWrap/>
            <w:hideMark/>
          </w:tcPr>
          <w:p w14:paraId="2676BE6D"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55</w:t>
            </w:r>
          </w:p>
        </w:tc>
        <w:tc>
          <w:tcPr>
            <w:tcW w:w="1590" w:type="dxa"/>
            <w:noWrap/>
            <w:hideMark/>
          </w:tcPr>
          <w:p w14:paraId="347420AF"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1</w:t>
            </w:r>
          </w:p>
        </w:tc>
        <w:tc>
          <w:tcPr>
            <w:tcW w:w="1126" w:type="dxa"/>
            <w:noWrap/>
          </w:tcPr>
          <w:p w14:paraId="66169F2E"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43</w:t>
            </w:r>
          </w:p>
        </w:tc>
        <w:tc>
          <w:tcPr>
            <w:tcW w:w="1113" w:type="dxa"/>
            <w:noWrap/>
          </w:tcPr>
          <w:p w14:paraId="0CE59E1A"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13</w:t>
            </w:r>
          </w:p>
        </w:tc>
        <w:tc>
          <w:tcPr>
            <w:tcW w:w="1256" w:type="dxa"/>
            <w:noWrap/>
          </w:tcPr>
          <w:p w14:paraId="5FEEFE9F"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100.00%</w:t>
            </w:r>
          </w:p>
        </w:tc>
        <w:tc>
          <w:tcPr>
            <w:tcW w:w="1502" w:type="dxa"/>
            <w:noWrap/>
          </w:tcPr>
          <w:p w14:paraId="6EAAF5EC"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78.18%</w:t>
            </w:r>
          </w:p>
        </w:tc>
        <w:tc>
          <w:tcPr>
            <w:tcW w:w="846" w:type="dxa"/>
            <w:noWrap/>
          </w:tcPr>
          <w:p w14:paraId="2FA9489C"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78.18%</w:t>
            </w:r>
          </w:p>
        </w:tc>
      </w:tr>
      <w:tr w:rsidR="00704113" w:rsidRPr="00CD5460" w14:paraId="5A4A396C" w14:textId="77777777" w:rsidTr="001B12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1" w:type="dxa"/>
            <w:noWrap/>
            <w:hideMark/>
          </w:tcPr>
          <w:p w14:paraId="7402E3C3" w14:textId="77777777" w:rsidR="00704113" w:rsidRPr="001B3BD8" w:rsidRDefault="00704113" w:rsidP="007B3071">
            <w:pPr>
              <w:rPr>
                <w:rFonts w:ascii="Calibri" w:eastAsia="Times New Roman" w:hAnsi="Calibri" w:cs="Calibri"/>
                <w:color w:val="000000"/>
                <w:sz w:val="18"/>
                <w:szCs w:val="18"/>
              </w:rPr>
            </w:pPr>
            <w:r w:rsidRPr="001B3BD8">
              <w:rPr>
                <w:rFonts w:ascii="Calibri" w:eastAsia="Times New Roman" w:hAnsi="Calibri" w:cs="Calibri"/>
                <w:color w:val="000000"/>
                <w:sz w:val="18"/>
                <w:szCs w:val="18"/>
              </w:rPr>
              <w:t>65%</w:t>
            </w:r>
          </w:p>
        </w:tc>
        <w:tc>
          <w:tcPr>
            <w:tcW w:w="842" w:type="dxa"/>
            <w:noWrap/>
            <w:hideMark/>
          </w:tcPr>
          <w:p w14:paraId="2DE8A3C1"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66</w:t>
            </w:r>
          </w:p>
        </w:tc>
        <w:tc>
          <w:tcPr>
            <w:tcW w:w="979" w:type="dxa"/>
            <w:noWrap/>
            <w:hideMark/>
          </w:tcPr>
          <w:p w14:paraId="50DEFCF4"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55</w:t>
            </w:r>
          </w:p>
        </w:tc>
        <w:tc>
          <w:tcPr>
            <w:tcW w:w="1590" w:type="dxa"/>
            <w:noWrap/>
            <w:hideMark/>
          </w:tcPr>
          <w:p w14:paraId="159AEE51"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11</w:t>
            </w:r>
          </w:p>
        </w:tc>
        <w:tc>
          <w:tcPr>
            <w:tcW w:w="1126" w:type="dxa"/>
            <w:noWrap/>
          </w:tcPr>
          <w:p w14:paraId="73B54C73"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46</w:t>
            </w:r>
          </w:p>
        </w:tc>
        <w:tc>
          <w:tcPr>
            <w:tcW w:w="1113" w:type="dxa"/>
            <w:noWrap/>
          </w:tcPr>
          <w:p w14:paraId="0D42CC5F"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20</w:t>
            </w:r>
          </w:p>
        </w:tc>
        <w:tc>
          <w:tcPr>
            <w:tcW w:w="1256" w:type="dxa"/>
            <w:noWrap/>
          </w:tcPr>
          <w:p w14:paraId="56A6FDE6"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100.00%</w:t>
            </w:r>
          </w:p>
        </w:tc>
        <w:tc>
          <w:tcPr>
            <w:tcW w:w="1502" w:type="dxa"/>
            <w:noWrap/>
          </w:tcPr>
          <w:p w14:paraId="5F6752E5"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83.64%</w:t>
            </w:r>
          </w:p>
        </w:tc>
        <w:tc>
          <w:tcPr>
            <w:tcW w:w="846" w:type="dxa"/>
            <w:noWrap/>
          </w:tcPr>
          <w:p w14:paraId="19E3FC14"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83.64%</w:t>
            </w:r>
          </w:p>
        </w:tc>
      </w:tr>
      <w:tr w:rsidR="00704113" w:rsidRPr="00CD5460" w14:paraId="236BCB55" w14:textId="77777777" w:rsidTr="001B1236">
        <w:trPr>
          <w:trHeight w:val="300"/>
        </w:trPr>
        <w:tc>
          <w:tcPr>
            <w:cnfStyle w:val="001000000000" w:firstRow="0" w:lastRow="0" w:firstColumn="1" w:lastColumn="0" w:oddVBand="0" w:evenVBand="0" w:oddHBand="0" w:evenHBand="0" w:firstRowFirstColumn="0" w:firstRowLastColumn="0" w:lastRowFirstColumn="0" w:lastRowLastColumn="0"/>
            <w:tcW w:w="841" w:type="dxa"/>
            <w:noWrap/>
            <w:hideMark/>
          </w:tcPr>
          <w:p w14:paraId="6C89B9E0" w14:textId="77777777" w:rsidR="00704113" w:rsidRPr="001B3BD8" w:rsidRDefault="00704113" w:rsidP="007B3071">
            <w:pPr>
              <w:rPr>
                <w:rFonts w:ascii="Calibri" w:eastAsia="Times New Roman" w:hAnsi="Calibri" w:cs="Calibri"/>
                <w:color w:val="000000"/>
                <w:sz w:val="18"/>
                <w:szCs w:val="18"/>
              </w:rPr>
            </w:pPr>
            <w:r w:rsidRPr="001B3BD8">
              <w:rPr>
                <w:rFonts w:ascii="Calibri" w:eastAsia="Times New Roman" w:hAnsi="Calibri" w:cs="Calibri"/>
                <w:color w:val="000000"/>
                <w:sz w:val="18"/>
                <w:szCs w:val="18"/>
              </w:rPr>
              <w:t>60%</w:t>
            </w:r>
          </w:p>
        </w:tc>
        <w:tc>
          <w:tcPr>
            <w:tcW w:w="842" w:type="dxa"/>
            <w:noWrap/>
            <w:hideMark/>
          </w:tcPr>
          <w:p w14:paraId="7AACB7D0"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75</w:t>
            </w:r>
          </w:p>
        </w:tc>
        <w:tc>
          <w:tcPr>
            <w:tcW w:w="979" w:type="dxa"/>
            <w:noWrap/>
            <w:hideMark/>
          </w:tcPr>
          <w:p w14:paraId="4F14A710"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55</w:t>
            </w:r>
          </w:p>
        </w:tc>
        <w:tc>
          <w:tcPr>
            <w:tcW w:w="1590" w:type="dxa"/>
            <w:noWrap/>
            <w:hideMark/>
          </w:tcPr>
          <w:p w14:paraId="6659FE6E"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20</w:t>
            </w:r>
          </w:p>
        </w:tc>
        <w:tc>
          <w:tcPr>
            <w:tcW w:w="1126" w:type="dxa"/>
            <w:noWrap/>
          </w:tcPr>
          <w:p w14:paraId="2582B833"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49</w:t>
            </w:r>
          </w:p>
        </w:tc>
        <w:tc>
          <w:tcPr>
            <w:tcW w:w="1113" w:type="dxa"/>
            <w:noWrap/>
          </w:tcPr>
          <w:p w14:paraId="22E14822"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26</w:t>
            </w:r>
          </w:p>
        </w:tc>
        <w:tc>
          <w:tcPr>
            <w:tcW w:w="1256" w:type="dxa"/>
            <w:noWrap/>
          </w:tcPr>
          <w:p w14:paraId="3798FE65"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100.00%</w:t>
            </w:r>
          </w:p>
        </w:tc>
        <w:tc>
          <w:tcPr>
            <w:tcW w:w="1502" w:type="dxa"/>
            <w:noWrap/>
          </w:tcPr>
          <w:p w14:paraId="03642B75"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89.09%</w:t>
            </w:r>
          </w:p>
        </w:tc>
        <w:tc>
          <w:tcPr>
            <w:tcW w:w="846" w:type="dxa"/>
            <w:noWrap/>
          </w:tcPr>
          <w:p w14:paraId="34E3D4E9"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89.09%</w:t>
            </w:r>
          </w:p>
        </w:tc>
      </w:tr>
      <w:tr w:rsidR="00704113" w:rsidRPr="00CD5460" w14:paraId="6BBB86BE" w14:textId="77777777" w:rsidTr="001B12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1" w:type="dxa"/>
            <w:noWrap/>
            <w:hideMark/>
          </w:tcPr>
          <w:p w14:paraId="796449CD" w14:textId="77777777" w:rsidR="00704113" w:rsidRPr="001B3BD8" w:rsidRDefault="00704113" w:rsidP="007B3071">
            <w:pPr>
              <w:rPr>
                <w:rFonts w:ascii="Calibri" w:eastAsia="Times New Roman" w:hAnsi="Calibri" w:cs="Calibri"/>
                <w:color w:val="000000"/>
                <w:sz w:val="18"/>
                <w:szCs w:val="18"/>
              </w:rPr>
            </w:pPr>
            <w:r w:rsidRPr="001B3BD8">
              <w:rPr>
                <w:rFonts w:ascii="Calibri" w:eastAsia="Times New Roman" w:hAnsi="Calibri" w:cs="Calibri"/>
                <w:color w:val="000000"/>
                <w:sz w:val="18"/>
                <w:szCs w:val="18"/>
              </w:rPr>
              <w:t>55%</w:t>
            </w:r>
          </w:p>
        </w:tc>
        <w:tc>
          <w:tcPr>
            <w:tcW w:w="842" w:type="dxa"/>
            <w:noWrap/>
            <w:hideMark/>
          </w:tcPr>
          <w:p w14:paraId="17703A15"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85</w:t>
            </w:r>
          </w:p>
        </w:tc>
        <w:tc>
          <w:tcPr>
            <w:tcW w:w="979" w:type="dxa"/>
            <w:noWrap/>
            <w:hideMark/>
          </w:tcPr>
          <w:p w14:paraId="4770EDCD"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55</w:t>
            </w:r>
          </w:p>
        </w:tc>
        <w:tc>
          <w:tcPr>
            <w:tcW w:w="1590" w:type="dxa"/>
            <w:noWrap/>
            <w:hideMark/>
          </w:tcPr>
          <w:p w14:paraId="525FB7D3"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30</w:t>
            </w:r>
          </w:p>
        </w:tc>
        <w:tc>
          <w:tcPr>
            <w:tcW w:w="1126" w:type="dxa"/>
            <w:noWrap/>
          </w:tcPr>
          <w:p w14:paraId="3D1BF823"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50</w:t>
            </w:r>
          </w:p>
        </w:tc>
        <w:tc>
          <w:tcPr>
            <w:tcW w:w="1113" w:type="dxa"/>
            <w:noWrap/>
          </w:tcPr>
          <w:p w14:paraId="750B326D"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35</w:t>
            </w:r>
          </w:p>
        </w:tc>
        <w:tc>
          <w:tcPr>
            <w:tcW w:w="1256" w:type="dxa"/>
            <w:noWrap/>
          </w:tcPr>
          <w:p w14:paraId="499A6606"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100.00%</w:t>
            </w:r>
          </w:p>
        </w:tc>
        <w:tc>
          <w:tcPr>
            <w:tcW w:w="1502" w:type="dxa"/>
            <w:noWrap/>
          </w:tcPr>
          <w:p w14:paraId="4348D9B5"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90.91%</w:t>
            </w:r>
          </w:p>
        </w:tc>
        <w:tc>
          <w:tcPr>
            <w:tcW w:w="846" w:type="dxa"/>
            <w:noWrap/>
          </w:tcPr>
          <w:p w14:paraId="5CD4D350"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90.91%</w:t>
            </w:r>
          </w:p>
        </w:tc>
      </w:tr>
      <w:tr w:rsidR="00704113" w:rsidRPr="00CD5460" w14:paraId="78DF3A4E" w14:textId="77777777" w:rsidTr="001B1236">
        <w:trPr>
          <w:trHeight w:val="300"/>
        </w:trPr>
        <w:tc>
          <w:tcPr>
            <w:cnfStyle w:val="001000000000" w:firstRow="0" w:lastRow="0" w:firstColumn="1" w:lastColumn="0" w:oddVBand="0" w:evenVBand="0" w:oddHBand="0" w:evenHBand="0" w:firstRowFirstColumn="0" w:firstRowLastColumn="0" w:lastRowFirstColumn="0" w:lastRowLastColumn="0"/>
            <w:tcW w:w="841" w:type="dxa"/>
            <w:noWrap/>
            <w:hideMark/>
          </w:tcPr>
          <w:p w14:paraId="142D0955" w14:textId="77777777" w:rsidR="00704113" w:rsidRPr="001B3BD8" w:rsidRDefault="00704113" w:rsidP="007B3071">
            <w:pPr>
              <w:rPr>
                <w:rFonts w:ascii="Calibri" w:eastAsia="Times New Roman" w:hAnsi="Calibri" w:cs="Calibri"/>
                <w:color w:val="000000"/>
                <w:sz w:val="18"/>
                <w:szCs w:val="18"/>
              </w:rPr>
            </w:pPr>
            <w:r w:rsidRPr="001B3BD8">
              <w:rPr>
                <w:rFonts w:ascii="Calibri" w:eastAsia="Times New Roman" w:hAnsi="Calibri" w:cs="Calibri"/>
                <w:color w:val="000000"/>
                <w:sz w:val="18"/>
                <w:szCs w:val="18"/>
              </w:rPr>
              <w:t>50%</w:t>
            </w:r>
          </w:p>
        </w:tc>
        <w:tc>
          <w:tcPr>
            <w:tcW w:w="842" w:type="dxa"/>
            <w:noWrap/>
            <w:hideMark/>
          </w:tcPr>
          <w:p w14:paraId="1ECBC158"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94</w:t>
            </w:r>
          </w:p>
        </w:tc>
        <w:tc>
          <w:tcPr>
            <w:tcW w:w="979" w:type="dxa"/>
            <w:noWrap/>
            <w:hideMark/>
          </w:tcPr>
          <w:p w14:paraId="09C5210B"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55</w:t>
            </w:r>
          </w:p>
        </w:tc>
        <w:tc>
          <w:tcPr>
            <w:tcW w:w="1590" w:type="dxa"/>
            <w:noWrap/>
            <w:hideMark/>
          </w:tcPr>
          <w:p w14:paraId="6A914ED4"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eastAsia="Times New Roman" w:hAnsi="Calibri" w:cs="Calibri"/>
                <w:color w:val="000000"/>
                <w:sz w:val="18"/>
                <w:szCs w:val="18"/>
              </w:rPr>
              <w:t>39</w:t>
            </w:r>
          </w:p>
        </w:tc>
        <w:tc>
          <w:tcPr>
            <w:tcW w:w="1126" w:type="dxa"/>
            <w:noWrap/>
          </w:tcPr>
          <w:p w14:paraId="6389FED1"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51</w:t>
            </w:r>
          </w:p>
        </w:tc>
        <w:tc>
          <w:tcPr>
            <w:tcW w:w="1113" w:type="dxa"/>
            <w:noWrap/>
          </w:tcPr>
          <w:p w14:paraId="40019608"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43</w:t>
            </w:r>
          </w:p>
        </w:tc>
        <w:tc>
          <w:tcPr>
            <w:tcW w:w="1256" w:type="dxa"/>
            <w:noWrap/>
          </w:tcPr>
          <w:p w14:paraId="17E57F49"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100.00%</w:t>
            </w:r>
          </w:p>
        </w:tc>
        <w:tc>
          <w:tcPr>
            <w:tcW w:w="1502" w:type="dxa"/>
            <w:noWrap/>
          </w:tcPr>
          <w:p w14:paraId="5A50C6D8"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92.73%</w:t>
            </w:r>
          </w:p>
        </w:tc>
        <w:tc>
          <w:tcPr>
            <w:tcW w:w="846" w:type="dxa"/>
            <w:noWrap/>
          </w:tcPr>
          <w:p w14:paraId="67E93691"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B3BD8">
              <w:rPr>
                <w:rFonts w:ascii="Calibri" w:hAnsi="Calibri" w:cs="Calibri"/>
                <w:color w:val="000000"/>
                <w:sz w:val="18"/>
                <w:szCs w:val="18"/>
              </w:rPr>
              <w:t>92.73%</w:t>
            </w:r>
          </w:p>
        </w:tc>
      </w:tr>
    </w:tbl>
    <w:p w14:paraId="3BD2AD02" w14:textId="633D3BF7" w:rsidR="00704113" w:rsidRDefault="00704113" w:rsidP="007B3071">
      <w:r>
        <w:rPr>
          <w:iCs/>
          <w:sz w:val="16"/>
        </w:rPr>
        <w:t xml:space="preserve">Table 6 – summary statistics for each MOM classifier using </w:t>
      </w:r>
      <w:proofErr w:type="spellStart"/>
      <w:r>
        <w:rPr>
          <w:iCs/>
          <w:sz w:val="16"/>
        </w:rPr>
        <w:t>lm</w:t>
      </w:r>
      <w:proofErr w:type="spellEnd"/>
      <w:r>
        <w:rPr>
          <w:iCs/>
          <w:sz w:val="16"/>
        </w:rPr>
        <w:t xml:space="preserve"> Greedy for fault prediction with training data</w:t>
      </w:r>
    </w:p>
    <w:p w14:paraId="7F734DDC" w14:textId="77777777" w:rsidR="001B1236" w:rsidRDefault="00704113" w:rsidP="007B3071">
      <w:pPr>
        <w:rPr>
          <w:iCs/>
          <w:sz w:val="16"/>
        </w:rPr>
      </w:pPr>
      <w:r>
        <w:rPr>
          <w:noProof/>
        </w:rPr>
        <w:lastRenderedPageBreak/>
        <w:drawing>
          <wp:inline distT="0" distB="0" distL="0" distR="0" wp14:anchorId="61CAA8D7" wp14:editId="36BC3837">
            <wp:extent cx="5486400" cy="2743200"/>
            <wp:effectExtent l="0" t="0" r="25400" b="2540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EEDF5F0" w14:textId="0B59648E" w:rsidR="00704113" w:rsidRDefault="00704113" w:rsidP="007B3071">
      <w:pPr>
        <w:rPr>
          <w:iCs/>
          <w:sz w:val="16"/>
        </w:rPr>
      </w:pPr>
      <w:r>
        <w:rPr>
          <w:iCs/>
          <w:sz w:val="16"/>
        </w:rPr>
        <w:t xml:space="preserve">Figure 4a – </w:t>
      </w:r>
      <w:proofErr w:type="spellStart"/>
      <w:r>
        <w:rPr>
          <w:iCs/>
          <w:sz w:val="16"/>
        </w:rPr>
        <w:t>Alberg</w:t>
      </w:r>
      <w:proofErr w:type="spellEnd"/>
      <w:r>
        <w:rPr>
          <w:iCs/>
          <w:sz w:val="16"/>
        </w:rPr>
        <w:t xml:space="preserve"> Diagram for linear regression model with M5 selection on training set</w:t>
      </w:r>
    </w:p>
    <w:p w14:paraId="1A00D421" w14:textId="77777777" w:rsidR="00704113" w:rsidRDefault="00704113" w:rsidP="007B3071">
      <w:pPr>
        <w:rPr>
          <w:iCs/>
          <w:sz w:val="16"/>
        </w:rPr>
      </w:pPr>
    </w:p>
    <w:p w14:paraId="2CD6A498" w14:textId="77777777" w:rsidR="00704113" w:rsidRDefault="00704113" w:rsidP="007B3071">
      <w:r>
        <w:rPr>
          <w:noProof/>
        </w:rPr>
        <w:drawing>
          <wp:inline distT="0" distB="0" distL="0" distR="0" wp14:anchorId="6DC57656" wp14:editId="4B59B1B6">
            <wp:extent cx="5029200" cy="2286000"/>
            <wp:effectExtent l="0" t="0" r="25400" b="254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864936A" w14:textId="77777777" w:rsidR="00704113" w:rsidRPr="00FE77E7" w:rsidRDefault="00704113" w:rsidP="007B3071">
      <w:pPr>
        <w:rPr>
          <w:iCs/>
          <w:sz w:val="16"/>
        </w:rPr>
      </w:pPr>
      <w:r>
        <w:rPr>
          <w:iCs/>
          <w:sz w:val="16"/>
        </w:rPr>
        <w:t>Figure 4b – Performance graph for linear regression model with M5 selection on training set</w:t>
      </w:r>
    </w:p>
    <w:p w14:paraId="557825BE" w14:textId="77777777" w:rsidR="00704113" w:rsidRDefault="00704113" w:rsidP="007B3071"/>
    <w:p w14:paraId="7D4CDADD" w14:textId="77777777" w:rsidR="00704113" w:rsidRDefault="00704113" w:rsidP="007B3071">
      <w:pPr>
        <w:rPr>
          <w:iCs/>
          <w:sz w:val="16"/>
        </w:rPr>
      </w:pPr>
      <w:r>
        <w:rPr>
          <w:noProof/>
        </w:rPr>
        <w:lastRenderedPageBreak/>
        <w:drawing>
          <wp:inline distT="0" distB="0" distL="0" distR="0" wp14:anchorId="4B035F52" wp14:editId="5B6C9C36">
            <wp:extent cx="5486400" cy="2743200"/>
            <wp:effectExtent l="0" t="0" r="25400" b="2540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5087AE8" w14:textId="77777777" w:rsidR="00704113" w:rsidRDefault="00704113" w:rsidP="007B3071">
      <w:pPr>
        <w:rPr>
          <w:iCs/>
          <w:sz w:val="16"/>
        </w:rPr>
      </w:pPr>
      <w:r>
        <w:rPr>
          <w:iCs/>
          <w:sz w:val="16"/>
        </w:rPr>
        <w:t xml:space="preserve">Figure 5a – </w:t>
      </w:r>
      <w:proofErr w:type="spellStart"/>
      <w:r>
        <w:rPr>
          <w:iCs/>
          <w:sz w:val="16"/>
        </w:rPr>
        <w:t>Alberg</w:t>
      </w:r>
      <w:proofErr w:type="spellEnd"/>
      <w:r>
        <w:rPr>
          <w:iCs/>
          <w:sz w:val="16"/>
        </w:rPr>
        <w:t xml:space="preserve"> Diagram for linear regression model with Greedy selection on training set</w:t>
      </w:r>
    </w:p>
    <w:p w14:paraId="015FC50A" w14:textId="77777777" w:rsidR="00704113" w:rsidRDefault="00704113" w:rsidP="007B3071"/>
    <w:p w14:paraId="5216D14C" w14:textId="77777777" w:rsidR="00704113" w:rsidRDefault="00704113" w:rsidP="007B3071">
      <w:r>
        <w:rPr>
          <w:noProof/>
        </w:rPr>
        <w:drawing>
          <wp:inline distT="0" distB="0" distL="0" distR="0" wp14:anchorId="70B1B222" wp14:editId="6C0BBF7B">
            <wp:extent cx="5029200" cy="2286000"/>
            <wp:effectExtent l="0" t="0" r="25400" b="254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317E00B" w14:textId="7145D255" w:rsidR="00704113" w:rsidRDefault="00704113" w:rsidP="007B3071">
      <w:pPr>
        <w:rPr>
          <w:iCs/>
          <w:sz w:val="16"/>
        </w:rPr>
      </w:pPr>
      <w:r>
        <w:rPr>
          <w:iCs/>
          <w:sz w:val="16"/>
        </w:rPr>
        <w:t>Figure 5b – Performance graph for linear regression model with Greedy selection on training set</w:t>
      </w:r>
    </w:p>
    <w:p w14:paraId="1EA30369" w14:textId="77777777" w:rsidR="001B1236" w:rsidRPr="001B1236" w:rsidRDefault="001B1236" w:rsidP="007B3071">
      <w:pPr>
        <w:rPr>
          <w:iCs/>
          <w:sz w:val="16"/>
        </w:rPr>
      </w:pPr>
    </w:p>
    <w:p w14:paraId="5A6A1024" w14:textId="77777777" w:rsidR="007B3071" w:rsidRDefault="00704113" w:rsidP="007B3071">
      <w:r>
        <w:t xml:space="preserve">The linear regression models with M5 and Greedy variable selection methods, as anticipated, perform very similarly creating similar MOM classifiers.  The </w:t>
      </w:r>
      <w:proofErr w:type="spellStart"/>
      <w:r>
        <w:t>Alberg</w:t>
      </w:r>
      <w:proofErr w:type="spellEnd"/>
      <w:r>
        <w:t xml:space="preserve"> Diagrams, Figures 4a and 5a, show the cumulative number of faults for the actual and predicted values.  </w:t>
      </w:r>
    </w:p>
    <w:p w14:paraId="6303C90E" w14:textId="5A254101" w:rsidR="007B3071" w:rsidRDefault="00704113" w:rsidP="007B3071">
      <w:r>
        <w:t xml:space="preserve">This shows the threshold percentile and what percentage of faults this threshold is predicted to cover.  For </w:t>
      </w:r>
      <w:r w:rsidR="001B1236">
        <w:t>instance,</w:t>
      </w:r>
      <w:r>
        <w:t xml:space="preserve"> from Figure 4a, at the most fault-prone 5% (c=95%) of the modules recommended for reliability improvements, the model accounts for 16.36% of all faults.  This means MOM accounts for 100% (</w:t>
      </w:r>
      <m:oMath>
        <m:r>
          <m:rPr>
            <m:sty m:val="p"/>
          </m:rPr>
          <w:rPr>
            <w:rFonts w:ascii="Cambria Math" w:hAnsi="Cambria Math"/>
          </w:rPr>
          <m:t>∅</m:t>
        </m:r>
        <m:d>
          <m:dPr>
            <m:ctrlPr>
              <w:rPr>
                <w:rFonts w:ascii="Cambria Math" w:hAnsi="Cambria Math"/>
              </w:rPr>
            </m:ctrlPr>
          </m:dPr>
          <m:e>
            <m:r>
              <m:rPr>
                <m:sty m:val="p"/>
              </m:rPr>
              <w:rPr>
                <w:rFonts w:ascii="Cambria Math" w:hAnsi="Cambria Math"/>
              </w:rPr>
              <m:t>c</m:t>
            </m:r>
          </m:e>
        </m:d>
        <m:r>
          <m:rPr>
            <m:sty m:val="p"/>
          </m:rPr>
          <w:rPr>
            <w:rFonts w:ascii="Cambria Math" w:hAnsi="Cambria Math"/>
          </w:rPr>
          <m:t>=100%</m:t>
        </m:r>
      </m:oMath>
      <w:r>
        <w:rPr>
          <w:b/>
        </w:rPr>
        <w:t>)</w:t>
      </w:r>
      <w:r>
        <w:t xml:space="preserve"> of the faults that perfect (or actual) ordered values would indicate with c=95%. </w:t>
      </w:r>
    </w:p>
    <w:p w14:paraId="2C1560A9" w14:textId="41B50AF2" w:rsidR="007B3071" w:rsidRDefault="00704113" w:rsidP="007B3071">
      <w:r>
        <w:t xml:space="preserve"> </w:t>
      </w:r>
      <w:r w:rsidR="001B1236">
        <w:t>S</w:t>
      </w:r>
      <w:r w:rsidR="001B1236" w:rsidRPr="00E758DF">
        <w:t>o,</w:t>
      </w:r>
      <w:r w:rsidRPr="00E758DF">
        <w:t xml:space="preserve"> improving </w:t>
      </w:r>
      <w:r>
        <w:t xml:space="preserve">5% of faulty modules would </w:t>
      </w:r>
      <w:r w:rsidRPr="00E758DF">
        <w:t>garner up to a 16%</w:t>
      </w:r>
      <w:r>
        <w:t xml:space="preserve"> early detection of faults, which may be good enough pending resources, but a higher threshold value should be considered.  A modest increase </w:t>
      </w:r>
      <w:r>
        <w:lastRenderedPageBreak/>
        <w:t xml:space="preserve">to c=90%, ergo 10% of modules, increases the </w:t>
      </w:r>
      <w:proofErr w:type="spellStart"/>
      <w:r>
        <w:t>fp</w:t>
      </w:r>
      <w:proofErr w:type="spellEnd"/>
      <w:r>
        <w:t xml:space="preserve"> reliability enhancements to </w:t>
      </w:r>
      <w:r w:rsidRPr="00FF3D7E">
        <w:t>34.55%</w:t>
      </w:r>
      <w:r>
        <w:t xml:space="preserve"> for which MOM accounts for 100</w:t>
      </w:r>
      <w:r w:rsidRPr="00FF3D7E">
        <w:t>%</w:t>
      </w:r>
      <w:r>
        <w:t xml:space="preserve"> of faults that a perfect recommendation would account for.  </w:t>
      </w:r>
    </w:p>
    <w:p w14:paraId="063AA6BB" w14:textId="1D9C081A" w:rsidR="00704113" w:rsidRDefault="00704113" w:rsidP="007B3071">
      <w:r>
        <w:t xml:space="preserve">Based on these MOM classifiers, there are </w:t>
      </w:r>
      <w:r w:rsidR="001B1236">
        <w:t>viable</w:t>
      </w:r>
      <w:r>
        <w:t xml:space="preserve"> options for useful predictive modeling and early detection of faults without the need to look at all modules.  Model p</w:t>
      </w:r>
      <w:r w:rsidRPr="00E758DF">
        <w:t>erformance</w:t>
      </w:r>
      <w:r>
        <w:t>, (</w:t>
      </w:r>
      <m:oMath>
        <m:r>
          <m:rPr>
            <m:sty m:val="p"/>
          </m:rPr>
          <w:rPr>
            <w:rFonts w:ascii="Cambria Math" w:hAnsi="Cambria Math"/>
          </w:rPr>
          <m:t>∅</m:t>
        </m:r>
        <m:d>
          <m:dPr>
            <m:ctrlPr>
              <w:rPr>
                <w:rFonts w:ascii="Cambria Math" w:hAnsi="Cambria Math"/>
              </w:rPr>
            </m:ctrlPr>
          </m:dPr>
          <m:e>
            <m:r>
              <m:rPr>
                <m:sty m:val="p"/>
              </m:rPr>
              <w:rPr>
                <w:rFonts w:ascii="Cambria Math" w:hAnsi="Cambria Math"/>
              </w:rPr>
              <m:t>c</m:t>
            </m:r>
          </m:e>
        </m:d>
      </m:oMath>
      <w:r>
        <w:t>,</w:t>
      </w:r>
      <w:r w:rsidRPr="00E758DF">
        <w:t xml:space="preserve"> </w:t>
      </w:r>
      <w:r>
        <w:t xml:space="preserve">is graphed in Figures 4b and 5b indicating the accuracy of the model over the classifier thresholds.  The variation over the threshold range, points to the robustness of MOM with less variation being more robust. </w:t>
      </w:r>
    </w:p>
    <w:p w14:paraId="7EC0819E" w14:textId="4C75EE09" w:rsidR="00704113" w:rsidRDefault="00704113" w:rsidP="007B3071">
      <w:r>
        <w:t xml:space="preserve">Tables 7 and 8 show the same evaluation statistics for the test or validation dataset as with the above training set tables with Figures 6a, 6b, 7a, and 7b the corresponding </w:t>
      </w:r>
      <w:proofErr w:type="spellStart"/>
      <w:r>
        <w:t>Alberg</w:t>
      </w:r>
      <w:proofErr w:type="spellEnd"/>
      <w:r>
        <w:t xml:space="preserve"> Diagrams and performance graphs.  The MOM classifiers on the test or validation set are comparable to those created with the training </w:t>
      </w:r>
      <w:proofErr w:type="gramStart"/>
      <w:r>
        <w:t>set, but</w:t>
      </w:r>
      <w:proofErr w:type="gramEnd"/>
      <w:r>
        <w:t xml:space="preserve"> are not as robust or accurate. </w:t>
      </w:r>
      <w:r w:rsidR="007B3071">
        <w:t>B</w:t>
      </w:r>
      <w:r>
        <w:t xml:space="preserve">oth underlying linear models created similar MOM classifiers.  At c=90%, MOM accounts </w:t>
      </w:r>
      <w:r w:rsidRPr="00A42D5E">
        <w:t>for 32.14%</w:t>
      </w:r>
      <w:r>
        <w:t xml:space="preserve"> of faults rather than </w:t>
      </w:r>
      <w:r w:rsidRPr="00A42D5E">
        <w:t>34.55%</w:t>
      </w:r>
      <w:r>
        <w:t xml:space="preserve"> for the training set.  This is a relatively small delta but as seen in Figures 6a and 7a, the delta between the numbers of faults predicted versus actual faults become wider.  The performance plots in Figures 6b and 7b show additional variability thus indicating less robust MOM classification models versus using the training set.  </w:t>
      </w:r>
    </w:p>
    <w:tbl>
      <w:tblPr>
        <w:tblStyle w:val="PlainTable1"/>
        <w:tblpPr w:leftFromText="180" w:rightFromText="180" w:vertAnchor="text" w:horzAnchor="page" w:tblpXSpec="center" w:tblpY="199"/>
        <w:tblW w:w="8491" w:type="dxa"/>
        <w:tblLook w:val="04A0" w:firstRow="1" w:lastRow="0" w:firstColumn="1" w:lastColumn="0" w:noHBand="0" w:noVBand="1"/>
      </w:tblPr>
      <w:tblGrid>
        <w:gridCol w:w="560"/>
        <w:gridCol w:w="1143"/>
        <w:gridCol w:w="1055"/>
        <w:gridCol w:w="1158"/>
        <w:gridCol w:w="941"/>
        <w:gridCol w:w="1042"/>
        <w:gridCol w:w="896"/>
        <w:gridCol w:w="800"/>
        <w:gridCol w:w="896"/>
      </w:tblGrid>
      <w:tr w:rsidR="00704113" w:rsidRPr="008B37B1" w14:paraId="55472649" w14:textId="77777777" w:rsidTr="001B1236">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3A397F4A" w14:textId="6A9B4FDA" w:rsidR="00704113" w:rsidRPr="008B37B1" w:rsidRDefault="00C47D8F" w:rsidP="007B3071">
            <w:pPr>
              <w:rPr>
                <w:rFonts w:ascii="Calibri" w:eastAsia="Times New Roman" w:hAnsi="Calibri" w:cs="Times New Roman"/>
                <w:bCs w:val="0"/>
                <w:color w:val="000000"/>
              </w:rPr>
            </w:pPr>
            <w:r w:rsidRPr="00CD5460">
              <w:rPr>
                <w:rFonts w:ascii="Calibri" w:eastAsia="Times New Roman" w:hAnsi="Calibri" w:cs="Calibri"/>
                <w:bCs w:val="0"/>
                <w:color w:val="000000"/>
                <w:sz w:val="18"/>
                <w:szCs w:val="18"/>
              </w:rPr>
              <w:t>C</w:t>
            </w:r>
          </w:p>
        </w:tc>
        <w:tc>
          <w:tcPr>
            <w:tcW w:w="0" w:type="auto"/>
            <w:noWrap/>
            <w:hideMark/>
          </w:tcPr>
          <w:p w14:paraId="4AD4FB25" w14:textId="77777777" w:rsidR="00704113" w:rsidRPr="008B37B1" w:rsidRDefault="00704113" w:rsidP="007B307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w:r w:rsidRPr="00CD5460">
              <w:rPr>
                <w:rFonts w:ascii="Calibri" w:eastAsia="Times New Roman" w:hAnsi="Calibri" w:cs="Calibri"/>
                <w:bCs w:val="0"/>
                <w:color w:val="000000"/>
                <w:sz w:val="18"/>
                <w:szCs w:val="18"/>
              </w:rPr>
              <w:t>break point</w:t>
            </w:r>
          </w:p>
        </w:tc>
        <w:tc>
          <w:tcPr>
            <w:tcW w:w="0" w:type="auto"/>
            <w:noWrap/>
            <w:hideMark/>
          </w:tcPr>
          <w:p w14:paraId="67B39C4C" w14:textId="77777777" w:rsidR="00704113" w:rsidRPr="008B37B1" w:rsidRDefault="00704113" w:rsidP="007B307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w:r w:rsidRPr="00CD5460">
              <w:rPr>
                <w:rFonts w:ascii="Calibri" w:eastAsia="Times New Roman" w:hAnsi="Calibri" w:cs="Calibri"/>
                <w:bCs w:val="0"/>
                <w:color w:val="000000"/>
                <w:sz w:val="18"/>
                <w:szCs w:val="18"/>
              </w:rPr>
              <w:t xml:space="preserve"># actual </w:t>
            </w:r>
            <w:proofErr w:type="spellStart"/>
            <w:r w:rsidRPr="00CD5460">
              <w:rPr>
                <w:rFonts w:ascii="Calibri" w:eastAsia="Times New Roman" w:hAnsi="Calibri" w:cs="Calibri"/>
                <w:bCs w:val="0"/>
                <w:color w:val="000000"/>
                <w:sz w:val="18"/>
                <w:szCs w:val="18"/>
              </w:rPr>
              <w:t>fp</w:t>
            </w:r>
            <w:proofErr w:type="spellEnd"/>
          </w:p>
        </w:tc>
        <w:tc>
          <w:tcPr>
            <w:tcW w:w="0" w:type="auto"/>
            <w:noWrap/>
            <w:hideMark/>
          </w:tcPr>
          <w:p w14:paraId="707FF1FD" w14:textId="77777777" w:rsidR="00704113" w:rsidRPr="008B37B1" w:rsidRDefault="00704113" w:rsidP="007B307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w:r w:rsidRPr="00CD5460">
              <w:rPr>
                <w:rFonts w:ascii="Calibri" w:eastAsia="Times New Roman" w:hAnsi="Calibri" w:cs="Calibri"/>
                <w:bCs w:val="0"/>
                <w:color w:val="000000"/>
                <w:sz w:val="18"/>
                <w:szCs w:val="18"/>
              </w:rPr>
              <w:t xml:space="preserve"># actual </w:t>
            </w:r>
            <w:proofErr w:type="spellStart"/>
            <w:r w:rsidRPr="00CD5460">
              <w:rPr>
                <w:rFonts w:ascii="Calibri" w:eastAsia="Times New Roman" w:hAnsi="Calibri" w:cs="Calibri"/>
                <w:bCs w:val="0"/>
                <w:color w:val="000000"/>
                <w:sz w:val="18"/>
                <w:szCs w:val="18"/>
              </w:rPr>
              <w:t>nfp</w:t>
            </w:r>
            <w:proofErr w:type="spellEnd"/>
          </w:p>
        </w:tc>
        <w:tc>
          <w:tcPr>
            <w:tcW w:w="0" w:type="auto"/>
            <w:noWrap/>
            <w:hideMark/>
          </w:tcPr>
          <w:p w14:paraId="777363B4" w14:textId="77777777" w:rsidR="00704113" w:rsidRPr="008B37B1" w:rsidRDefault="00704113" w:rsidP="007B307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w:r w:rsidRPr="00CD5460">
              <w:rPr>
                <w:rFonts w:ascii="Calibri" w:eastAsia="Times New Roman" w:hAnsi="Calibri" w:cs="Calibri"/>
                <w:bCs w:val="0"/>
                <w:color w:val="000000"/>
                <w:sz w:val="18"/>
                <w:szCs w:val="18"/>
              </w:rPr>
              <w:t xml:space="preserve"># </w:t>
            </w:r>
            <w:proofErr w:type="spellStart"/>
            <w:r w:rsidRPr="00CD5460">
              <w:rPr>
                <w:rFonts w:ascii="Calibri" w:eastAsia="Times New Roman" w:hAnsi="Calibri" w:cs="Calibri"/>
                <w:bCs w:val="0"/>
                <w:color w:val="000000"/>
                <w:sz w:val="18"/>
                <w:szCs w:val="18"/>
              </w:rPr>
              <w:t>pred</w:t>
            </w:r>
            <w:proofErr w:type="spellEnd"/>
            <w:r w:rsidRPr="00CD5460">
              <w:rPr>
                <w:rFonts w:ascii="Calibri" w:eastAsia="Times New Roman" w:hAnsi="Calibri" w:cs="Calibri"/>
                <w:bCs w:val="0"/>
                <w:color w:val="000000"/>
                <w:sz w:val="18"/>
                <w:szCs w:val="18"/>
              </w:rPr>
              <w:t xml:space="preserve"> </w:t>
            </w:r>
            <w:proofErr w:type="spellStart"/>
            <w:r w:rsidRPr="00CD5460">
              <w:rPr>
                <w:rFonts w:ascii="Calibri" w:eastAsia="Times New Roman" w:hAnsi="Calibri" w:cs="Calibri"/>
                <w:bCs w:val="0"/>
                <w:color w:val="000000"/>
                <w:sz w:val="18"/>
                <w:szCs w:val="18"/>
              </w:rPr>
              <w:t>fp</w:t>
            </w:r>
            <w:proofErr w:type="spellEnd"/>
          </w:p>
        </w:tc>
        <w:tc>
          <w:tcPr>
            <w:tcW w:w="0" w:type="auto"/>
            <w:noWrap/>
            <w:hideMark/>
          </w:tcPr>
          <w:p w14:paraId="20C4E6B4" w14:textId="77777777" w:rsidR="00704113" w:rsidRPr="008B37B1" w:rsidRDefault="00704113" w:rsidP="007B307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w:r w:rsidRPr="00CD5460">
              <w:rPr>
                <w:rFonts w:ascii="Calibri" w:eastAsia="Times New Roman" w:hAnsi="Calibri" w:cs="Calibri"/>
                <w:bCs w:val="0"/>
                <w:color w:val="000000"/>
                <w:sz w:val="18"/>
                <w:szCs w:val="18"/>
              </w:rPr>
              <w:t xml:space="preserve"># </w:t>
            </w:r>
            <w:proofErr w:type="spellStart"/>
            <w:r w:rsidRPr="00CD5460">
              <w:rPr>
                <w:rFonts w:ascii="Calibri" w:eastAsia="Times New Roman" w:hAnsi="Calibri" w:cs="Calibri"/>
                <w:bCs w:val="0"/>
                <w:color w:val="000000"/>
                <w:sz w:val="18"/>
                <w:szCs w:val="18"/>
              </w:rPr>
              <w:t>pred</w:t>
            </w:r>
            <w:proofErr w:type="spellEnd"/>
            <w:r w:rsidRPr="00CD5460">
              <w:rPr>
                <w:rFonts w:ascii="Calibri" w:eastAsia="Times New Roman" w:hAnsi="Calibri" w:cs="Calibri"/>
                <w:bCs w:val="0"/>
                <w:color w:val="000000"/>
                <w:sz w:val="18"/>
                <w:szCs w:val="18"/>
              </w:rPr>
              <w:t xml:space="preserve"> </w:t>
            </w:r>
            <w:proofErr w:type="spellStart"/>
            <w:r w:rsidRPr="00CD5460">
              <w:rPr>
                <w:rFonts w:ascii="Calibri" w:eastAsia="Times New Roman" w:hAnsi="Calibri" w:cs="Calibri"/>
                <w:bCs w:val="0"/>
                <w:color w:val="000000"/>
                <w:sz w:val="18"/>
                <w:szCs w:val="18"/>
              </w:rPr>
              <w:t>nfp</w:t>
            </w:r>
            <w:proofErr w:type="spellEnd"/>
          </w:p>
        </w:tc>
        <w:tc>
          <w:tcPr>
            <w:tcW w:w="0" w:type="auto"/>
            <w:noWrap/>
            <w:hideMark/>
          </w:tcPr>
          <w:p w14:paraId="3CD35A09" w14:textId="77777777" w:rsidR="00704113" w:rsidRPr="008B37B1" w:rsidRDefault="00704113" w:rsidP="007B307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m:oMath>
              <m:r>
                <m:rPr>
                  <m:sty m:val="bi"/>
                </m:rPr>
                <w:rPr>
                  <w:rFonts w:ascii="Cambria Math" w:hAnsi="Cambria Math"/>
                </w:rPr>
                <m:t>G</m:t>
              </m:r>
              <m:d>
                <m:dPr>
                  <m:ctrlPr>
                    <w:rPr>
                      <w:rFonts w:ascii="Cambria Math" w:hAnsi="Cambria Math"/>
                      <w:bCs w:val="0"/>
                      <w:i/>
                    </w:rPr>
                  </m:ctrlPr>
                </m:dPr>
                <m:e>
                  <m:r>
                    <m:rPr>
                      <m:sty m:val="bi"/>
                    </m:rPr>
                    <w:rPr>
                      <w:rFonts w:ascii="Cambria Math" w:hAnsi="Cambria Math"/>
                    </w:rPr>
                    <m:t>c</m:t>
                  </m:r>
                </m:e>
              </m:d>
            </m:oMath>
            <w:r w:rsidRPr="005B4FB3">
              <w:rPr>
                <w:rFonts w:ascii="Calibri" w:eastAsia="Times New Roman" w:hAnsi="Calibri" w:cs="Calibri"/>
                <w:bCs w:val="0"/>
                <w:color w:val="000000"/>
                <w:sz w:val="18"/>
              </w:rPr>
              <w:t xml:space="preserve"> </w:t>
            </w:r>
          </w:p>
        </w:tc>
        <w:tc>
          <w:tcPr>
            <w:tcW w:w="0" w:type="auto"/>
            <w:noWrap/>
            <w:hideMark/>
          </w:tcPr>
          <w:p w14:paraId="1331F286" w14:textId="77777777" w:rsidR="00704113" w:rsidRPr="008B37B1" w:rsidRDefault="00704113" w:rsidP="007B307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m:oMath>
              <m:r>
                <m:rPr>
                  <m:sty m:val="bi"/>
                </m:rPr>
                <w:rPr>
                  <w:rFonts w:ascii="Cambria Math" w:hAnsi="Cambria Math"/>
                </w:rPr>
                <m:t>G'</m:t>
              </m:r>
              <m:d>
                <m:dPr>
                  <m:ctrlPr>
                    <w:rPr>
                      <w:rFonts w:ascii="Cambria Math" w:hAnsi="Cambria Math"/>
                      <w:bCs w:val="0"/>
                      <w:i/>
                    </w:rPr>
                  </m:ctrlPr>
                </m:dPr>
                <m:e>
                  <m:r>
                    <m:rPr>
                      <m:sty m:val="bi"/>
                    </m:rPr>
                    <w:rPr>
                      <w:rFonts w:ascii="Cambria Math" w:hAnsi="Cambria Math"/>
                    </w:rPr>
                    <m:t>c</m:t>
                  </m:r>
                </m:e>
              </m:d>
            </m:oMath>
            <w:r w:rsidRPr="005B4FB3">
              <w:rPr>
                <w:rFonts w:ascii="Calibri" w:eastAsia="Times New Roman" w:hAnsi="Calibri" w:cs="Calibri"/>
                <w:bCs w:val="0"/>
                <w:color w:val="000000"/>
                <w:sz w:val="18"/>
              </w:rPr>
              <w:t xml:space="preserve"> </w:t>
            </w:r>
          </w:p>
        </w:tc>
        <w:tc>
          <w:tcPr>
            <w:tcW w:w="0" w:type="auto"/>
            <w:noWrap/>
            <w:hideMark/>
          </w:tcPr>
          <w:p w14:paraId="7E31BDB1" w14:textId="77777777" w:rsidR="00704113" w:rsidRPr="008B37B1" w:rsidRDefault="00704113" w:rsidP="007B307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m:oMathPara>
              <m:oMath>
                <m:r>
                  <m:rPr>
                    <m:sty m:val="bi"/>
                  </m:rPr>
                  <w:rPr>
                    <w:rFonts w:ascii="Cambria Math" w:hAnsi="Cambria Math"/>
                  </w:rPr>
                  <m:t>∅(c)</m:t>
                </m:r>
              </m:oMath>
            </m:oMathPara>
          </w:p>
        </w:tc>
      </w:tr>
      <w:tr w:rsidR="00704113" w:rsidRPr="008B37B1" w14:paraId="057A4D5D" w14:textId="77777777" w:rsidTr="001B123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2594A972" w14:textId="77777777" w:rsidR="00704113" w:rsidRPr="001B3BD8" w:rsidRDefault="00704113" w:rsidP="007B3071">
            <w:pPr>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95%</w:t>
            </w:r>
          </w:p>
        </w:tc>
        <w:tc>
          <w:tcPr>
            <w:tcW w:w="0" w:type="auto"/>
            <w:noWrap/>
            <w:hideMark/>
          </w:tcPr>
          <w:p w14:paraId="5335359B"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5</w:t>
            </w:r>
          </w:p>
        </w:tc>
        <w:tc>
          <w:tcPr>
            <w:tcW w:w="0" w:type="auto"/>
            <w:noWrap/>
            <w:hideMark/>
          </w:tcPr>
          <w:p w14:paraId="3B56682E"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5</w:t>
            </w:r>
          </w:p>
        </w:tc>
        <w:tc>
          <w:tcPr>
            <w:tcW w:w="0" w:type="auto"/>
            <w:noWrap/>
            <w:hideMark/>
          </w:tcPr>
          <w:p w14:paraId="7CE783A0"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0</w:t>
            </w:r>
          </w:p>
        </w:tc>
        <w:tc>
          <w:tcPr>
            <w:tcW w:w="0" w:type="auto"/>
            <w:noWrap/>
          </w:tcPr>
          <w:p w14:paraId="58B185F0"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5</w:t>
            </w:r>
          </w:p>
        </w:tc>
        <w:tc>
          <w:tcPr>
            <w:tcW w:w="0" w:type="auto"/>
            <w:noWrap/>
          </w:tcPr>
          <w:p w14:paraId="2D6C28EC"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0</w:t>
            </w:r>
          </w:p>
        </w:tc>
        <w:tc>
          <w:tcPr>
            <w:tcW w:w="0" w:type="auto"/>
            <w:noWrap/>
          </w:tcPr>
          <w:p w14:paraId="296AAC52"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17.86%</w:t>
            </w:r>
          </w:p>
        </w:tc>
        <w:tc>
          <w:tcPr>
            <w:tcW w:w="0" w:type="auto"/>
            <w:noWrap/>
          </w:tcPr>
          <w:p w14:paraId="7C617D4F"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17.86%</w:t>
            </w:r>
          </w:p>
        </w:tc>
        <w:tc>
          <w:tcPr>
            <w:tcW w:w="0" w:type="auto"/>
            <w:noWrap/>
          </w:tcPr>
          <w:p w14:paraId="43113064"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100.00%</w:t>
            </w:r>
          </w:p>
        </w:tc>
      </w:tr>
      <w:tr w:rsidR="00704113" w:rsidRPr="008B37B1" w14:paraId="37C0FE28" w14:textId="77777777" w:rsidTr="001B1236">
        <w:trPr>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3FF6A4E1" w14:textId="77777777" w:rsidR="00704113" w:rsidRPr="001B3BD8" w:rsidRDefault="00704113" w:rsidP="007B3071">
            <w:pPr>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90%</w:t>
            </w:r>
          </w:p>
        </w:tc>
        <w:tc>
          <w:tcPr>
            <w:tcW w:w="0" w:type="auto"/>
            <w:noWrap/>
            <w:hideMark/>
          </w:tcPr>
          <w:p w14:paraId="74201923"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9</w:t>
            </w:r>
          </w:p>
        </w:tc>
        <w:tc>
          <w:tcPr>
            <w:tcW w:w="0" w:type="auto"/>
            <w:noWrap/>
            <w:hideMark/>
          </w:tcPr>
          <w:p w14:paraId="0E7145E9"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9</w:t>
            </w:r>
          </w:p>
        </w:tc>
        <w:tc>
          <w:tcPr>
            <w:tcW w:w="0" w:type="auto"/>
            <w:noWrap/>
            <w:hideMark/>
          </w:tcPr>
          <w:p w14:paraId="2A93A83A"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0</w:t>
            </w:r>
          </w:p>
        </w:tc>
        <w:tc>
          <w:tcPr>
            <w:tcW w:w="0" w:type="auto"/>
            <w:noWrap/>
          </w:tcPr>
          <w:p w14:paraId="7DA995D4"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9</w:t>
            </w:r>
          </w:p>
        </w:tc>
        <w:tc>
          <w:tcPr>
            <w:tcW w:w="0" w:type="auto"/>
            <w:noWrap/>
          </w:tcPr>
          <w:p w14:paraId="6DE5E145"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0</w:t>
            </w:r>
          </w:p>
        </w:tc>
        <w:tc>
          <w:tcPr>
            <w:tcW w:w="0" w:type="auto"/>
            <w:noWrap/>
          </w:tcPr>
          <w:p w14:paraId="27000CA1"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32.14%</w:t>
            </w:r>
          </w:p>
        </w:tc>
        <w:tc>
          <w:tcPr>
            <w:tcW w:w="0" w:type="auto"/>
            <w:noWrap/>
          </w:tcPr>
          <w:p w14:paraId="47F13A01"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32.14%</w:t>
            </w:r>
          </w:p>
        </w:tc>
        <w:tc>
          <w:tcPr>
            <w:tcW w:w="0" w:type="auto"/>
            <w:noWrap/>
          </w:tcPr>
          <w:p w14:paraId="0C4B1713"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100.00%</w:t>
            </w:r>
          </w:p>
        </w:tc>
      </w:tr>
      <w:tr w:rsidR="00704113" w:rsidRPr="008B37B1" w14:paraId="4B74F0D1" w14:textId="77777777" w:rsidTr="001B123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01E31E99" w14:textId="77777777" w:rsidR="00704113" w:rsidRPr="001B3BD8" w:rsidRDefault="00704113" w:rsidP="007B3071">
            <w:pPr>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85%</w:t>
            </w:r>
          </w:p>
        </w:tc>
        <w:tc>
          <w:tcPr>
            <w:tcW w:w="0" w:type="auto"/>
            <w:noWrap/>
            <w:hideMark/>
          </w:tcPr>
          <w:p w14:paraId="011993CD"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14</w:t>
            </w:r>
          </w:p>
        </w:tc>
        <w:tc>
          <w:tcPr>
            <w:tcW w:w="0" w:type="auto"/>
            <w:noWrap/>
            <w:hideMark/>
          </w:tcPr>
          <w:p w14:paraId="4D47C623"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14</w:t>
            </w:r>
          </w:p>
        </w:tc>
        <w:tc>
          <w:tcPr>
            <w:tcW w:w="0" w:type="auto"/>
            <w:noWrap/>
            <w:hideMark/>
          </w:tcPr>
          <w:p w14:paraId="5589130F"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0</w:t>
            </w:r>
          </w:p>
        </w:tc>
        <w:tc>
          <w:tcPr>
            <w:tcW w:w="0" w:type="auto"/>
            <w:noWrap/>
          </w:tcPr>
          <w:p w14:paraId="06AD1832"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13</w:t>
            </w:r>
          </w:p>
        </w:tc>
        <w:tc>
          <w:tcPr>
            <w:tcW w:w="0" w:type="auto"/>
            <w:noWrap/>
          </w:tcPr>
          <w:p w14:paraId="3985DF4D"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1</w:t>
            </w:r>
          </w:p>
        </w:tc>
        <w:tc>
          <w:tcPr>
            <w:tcW w:w="0" w:type="auto"/>
            <w:noWrap/>
          </w:tcPr>
          <w:p w14:paraId="5FD45C18"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50.00%</w:t>
            </w:r>
          </w:p>
        </w:tc>
        <w:tc>
          <w:tcPr>
            <w:tcW w:w="0" w:type="auto"/>
            <w:noWrap/>
          </w:tcPr>
          <w:p w14:paraId="70DDFDBA"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46.43%</w:t>
            </w:r>
          </w:p>
        </w:tc>
        <w:tc>
          <w:tcPr>
            <w:tcW w:w="0" w:type="auto"/>
            <w:noWrap/>
          </w:tcPr>
          <w:p w14:paraId="0F5BAFD3"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92.86%</w:t>
            </w:r>
          </w:p>
        </w:tc>
      </w:tr>
      <w:tr w:rsidR="00704113" w:rsidRPr="008B37B1" w14:paraId="4AF5D554" w14:textId="77777777" w:rsidTr="001B1236">
        <w:trPr>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6047607C" w14:textId="77777777" w:rsidR="00704113" w:rsidRPr="001B3BD8" w:rsidRDefault="00704113" w:rsidP="007B3071">
            <w:pPr>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80%</w:t>
            </w:r>
          </w:p>
        </w:tc>
        <w:tc>
          <w:tcPr>
            <w:tcW w:w="0" w:type="auto"/>
            <w:noWrap/>
            <w:hideMark/>
          </w:tcPr>
          <w:p w14:paraId="2D4D57BB"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19</w:t>
            </w:r>
          </w:p>
        </w:tc>
        <w:tc>
          <w:tcPr>
            <w:tcW w:w="0" w:type="auto"/>
            <w:noWrap/>
            <w:hideMark/>
          </w:tcPr>
          <w:p w14:paraId="0B2B5CE1"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19</w:t>
            </w:r>
          </w:p>
        </w:tc>
        <w:tc>
          <w:tcPr>
            <w:tcW w:w="0" w:type="auto"/>
            <w:noWrap/>
            <w:hideMark/>
          </w:tcPr>
          <w:p w14:paraId="1996E335"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0</w:t>
            </w:r>
          </w:p>
        </w:tc>
        <w:tc>
          <w:tcPr>
            <w:tcW w:w="0" w:type="auto"/>
            <w:noWrap/>
          </w:tcPr>
          <w:p w14:paraId="4C9715F6"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17</w:t>
            </w:r>
          </w:p>
        </w:tc>
        <w:tc>
          <w:tcPr>
            <w:tcW w:w="0" w:type="auto"/>
            <w:noWrap/>
          </w:tcPr>
          <w:p w14:paraId="5B325090"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2</w:t>
            </w:r>
          </w:p>
        </w:tc>
        <w:tc>
          <w:tcPr>
            <w:tcW w:w="0" w:type="auto"/>
            <w:noWrap/>
          </w:tcPr>
          <w:p w14:paraId="3449881E"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67.86%</w:t>
            </w:r>
          </w:p>
        </w:tc>
        <w:tc>
          <w:tcPr>
            <w:tcW w:w="0" w:type="auto"/>
            <w:noWrap/>
          </w:tcPr>
          <w:p w14:paraId="03F7BEA5"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60.71%</w:t>
            </w:r>
          </w:p>
        </w:tc>
        <w:tc>
          <w:tcPr>
            <w:tcW w:w="0" w:type="auto"/>
            <w:noWrap/>
          </w:tcPr>
          <w:p w14:paraId="525967F4"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89.47%</w:t>
            </w:r>
          </w:p>
        </w:tc>
      </w:tr>
      <w:tr w:rsidR="00704113" w:rsidRPr="008B37B1" w14:paraId="3E0F7759" w14:textId="77777777" w:rsidTr="001B123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5405E19D" w14:textId="77777777" w:rsidR="00704113" w:rsidRPr="001B3BD8" w:rsidRDefault="00704113" w:rsidP="007B3071">
            <w:pPr>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75%</w:t>
            </w:r>
          </w:p>
        </w:tc>
        <w:tc>
          <w:tcPr>
            <w:tcW w:w="0" w:type="auto"/>
            <w:noWrap/>
            <w:hideMark/>
          </w:tcPr>
          <w:p w14:paraId="00AD25AC"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24</w:t>
            </w:r>
          </w:p>
        </w:tc>
        <w:tc>
          <w:tcPr>
            <w:tcW w:w="0" w:type="auto"/>
            <w:noWrap/>
            <w:hideMark/>
          </w:tcPr>
          <w:p w14:paraId="0D8ADE9A"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24</w:t>
            </w:r>
          </w:p>
        </w:tc>
        <w:tc>
          <w:tcPr>
            <w:tcW w:w="0" w:type="auto"/>
            <w:noWrap/>
            <w:hideMark/>
          </w:tcPr>
          <w:p w14:paraId="238A6662"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0</w:t>
            </w:r>
          </w:p>
        </w:tc>
        <w:tc>
          <w:tcPr>
            <w:tcW w:w="0" w:type="auto"/>
            <w:noWrap/>
          </w:tcPr>
          <w:p w14:paraId="0F867191"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19</w:t>
            </w:r>
          </w:p>
        </w:tc>
        <w:tc>
          <w:tcPr>
            <w:tcW w:w="0" w:type="auto"/>
            <w:noWrap/>
          </w:tcPr>
          <w:p w14:paraId="33BF8D19"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5</w:t>
            </w:r>
          </w:p>
        </w:tc>
        <w:tc>
          <w:tcPr>
            <w:tcW w:w="0" w:type="auto"/>
            <w:noWrap/>
          </w:tcPr>
          <w:p w14:paraId="5694C9DD"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85.71%</w:t>
            </w:r>
          </w:p>
        </w:tc>
        <w:tc>
          <w:tcPr>
            <w:tcW w:w="0" w:type="auto"/>
            <w:noWrap/>
          </w:tcPr>
          <w:p w14:paraId="25111A50"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67.86%</w:t>
            </w:r>
          </w:p>
        </w:tc>
        <w:tc>
          <w:tcPr>
            <w:tcW w:w="0" w:type="auto"/>
            <w:noWrap/>
          </w:tcPr>
          <w:p w14:paraId="1C2B23F7"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79.17%</w:t>
            </w:r>
          </w:p>
        </w:tc>
      </w:tr>
      <w:tr w:rsidR="00704113" w:rsidRPr="008B37B1" w14:paraId="397A3346" w14:textId="77777777" w:rsidTr="001B1236">
        <w:trPr>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72626925" w14:textId="77777777" w:rsidR="00704113" w:rsidRPr="001B3BD8" w:rsidRDefault="00704113" w:rsidP="007B3071">
            <w:pPr>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70%</w:t>
            </w:r>
          </w:p>
        </w:tc>
        <w:tc>
          <w:tcPr>
            <w:tcW w:w="0" w:type="auto"/>
            <w:noWrap/>
            <w:hideMark/>
          </w:tcPr>
          <w:p w14:paraId="4468AC26"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28</w:t>
            </w:r>
          </w:p>
        </w:tc>
        <w:tc>
          <w:tcPr>
            <w:tcW w:w="0" w:type="auto"/>
            <w:noWrap/>
            <w:hideMark/>
          </w:tcPr>
          <w:p w14:paraId="7EA10372"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28</w:t>
            </w:r>
          </w:p>
        </w:tc>
        <w:tc>
          <w:tcPr>
            <w:tcW w:w="0" w:type="auto"/>
            <w:noWrap/>
            <w:hideMark/>
          </w:tcPr>
          <w:p w14:paraId="020E1DDC"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0</w:t>
            </w:r>
          </w:p>
        </w:tc>
        <w:tc>
          <w:tcPr>
            <w:tcW w:w="0" w:type="auto"/>
            <w:noWrap/>
          </w:tcPr>
          <w:p w14:paraId="729C34B2"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19</w:t>
            </w:r>
          </w:p>
        </w:tc>
        <w:tc>
          <w:tcPr>
            <w:tcW w:w="0" w:type="auto"/>
            <w:noWrap/>
          </w:tcPr>
          <w:p w14:paraId="6D9E7E36"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9</w:t>
            </w:r>
          </w:p>
        </w:tc>
        <w:tc>
          <w:tcPr>
            <w:tcW w:w="0" w:type="auto"/>
            <w:noWrap/>
          </w:tcPr>
          <w:p w14:paraId="745CBD99"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100.00%</w:t>
            </w:r>
          </w:p>
        </w:tc>
        <w:tc>
          <w:tcPr>
            <w:tcW w:w="0" w:type="auto"/>
            <w:noWrap/>
          </w:tcPr>
          <w:p w14:paraId="24E28AA6"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67.86%</w:t>
            </w:r>
          </w:p>
        </w:tc>
        <w:tc>
          <w:tcPr>
            <w:tcW w:w="0" w:type="auto"/>
            <w:noWrap/>
          </w:tcPr>
          <w:p w14:paraId="21EDC3B8"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67.86%</w:t>
            </w:r>
          </w:p>
        </w:tc>
      </w:tr>
      <w:tr w:rsidR="00704113" w:rsidRPr="008B37B1" w14:paraId="2C4C5008" w14:textId="77777777" w:rsidTr="001B123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200DDE92" w14:textId="77777777" w:rsidR="00704113" w:rsidRPr="001B3BD8" w:rsidRDefault="00704113" w:rsidP="007B3071">
            <w:pPr>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65%</w:t>
            </w:r>
          </w:p>
        </w:tc>
        <w:tc>
          <w:tcPr>
            <w:tcW w:w="0" w:type="auto"/>
            <w:noWrap/>
            <w:hideMark/>
          </w:tcPr>
          <w:p w14:paraId="4F204E38"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33</w:t>
            </w:r>
          </w:p>
        </w:tc>
        <w:tc>
          <w:tcPr>
            <w:tcW w:w="0" w:type="auto"/>
            <w:noWrap/>
            <w:hideMark/>
          </w:tcPr>
          <w:p w14:paraId="2565A99D"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28</w:t>
            </w:r>
          </w:p>
        </w:tc>
        <w:tc>
          <w:tcPr>
            <w:tcW w:w="0" w:type="auto"/>
            <w:noWrap/>
            <w:hideMark/>
          </w:tcPr>
          <w:p w14:paraId="4828BBC2"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5</w:t>
            </w:r>
          </w:p>
        </w:tc>
        <w:tc>
          <w:tcPr>
            <w:tcW w:w="0" w:type="auto"/>
            <w:noWrap/>
          </w:tcPr>
          <w:p w14:paraId="5DB7E581"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21</w:t>
            </w:r>
          </w:p>
        </w:tc>
        <w:tc>
          <w:tcPr>
            <w:tcW w:w="0" w:type="auto"/>
            <w:noWrap/>
          </w:tcPr>
          <w:p w14:paraId="72EC7282"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12</w:t>
            </w:r>
          </w:p>
        </w:tc>
        <w:tc>
          <w:tcPr>
            <w:tcW w:w="0" w:type="auto"/>
            <w:noWrap/>
          </w:tcPr>
          <w:p w14:paraId="73F1CD99"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100.00%</w:t>
            </w:r>
          </w:p>
        </w:tc>
        <w:tc>
          <w:tcPr>
            <w:tcW w:w="0" w:type="auto"/>
            <w:noWrap/>
          </w:tcPr>
          <w:p w14:paraId="1E6967D6"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75.00%</w:t>
            </w:r>
          </w:p>
        </w:tc>
        <w:tc>
          <w:tcPr>
            <w:tcW w:w="0" w:type="auto"/>
            <w:noWrap/>
          </w:tcPr>
          <w:p w14:paraId="4CC13CF5"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75.00%</w:t>
            </w:r>
          </w:p>
        </w:tc>
      </w:tr>
      <w:tr w:rsidR="00704113" w:rsidRPr="008B37B1" w14:paraId="5D09F361" w14:textId="77777777" w:rsidTr="001B1236">
        <w:trPr>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06A71242" w14:textId="77777777" w:rsidR="00704113" w:rsidRPr="001B3BD8" w:rsidRDefault="00704113" w:rsidP="007B3071">
            <w:pPr>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60%</w:t>
            </w:r>
          </w:p>
        </w:tc>
        <w:tc>
          <w:tcPr>
            <w:tcW w:w="0" w:type="auto"/>
            <w:noWrap/>
            <w:hideMark/>
          </w:tcPr>
          <w:p w14:paraId="52742F2A"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38</w:t>
            </w:r>
          </w:p>
        </w:tc>
        <w:tc>
          <w:tcPr>
            <w:tcW w:w="0" w:type="auto"/>
            <w:noWrap/>
            <w:hideMark/>
          </w:tcPr>
          <w:p w14:paraId="4E423925"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28</w:t>
            </w:r>
          </w:p>
        </w:tc>
        <w:tc>
          <w:tcPr>
            <w:tcW w:w="0" w:type="auto"/>
            <w:noWrap/>
            <w:hideMark/>
          </w:tcPr>
          <w:p w14:paraId="5D9726F1"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10</w:t>
            </w:r>
          </w:p>
        </w:tc>
        <w:tc>
          <w:tcPr>
            <w:tcW w:w="0" w:type="auto"/>
            <w:noWrap/>
          </w:tcPr>
          <w:p w14:paraId="0ABDD7FA"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23</w:t>
            </w:r>
          </w:p>
        </w:tc>
        <w:tc>
          <w:tcPr>
            <w:tcW w:w="0" w:type="auto"/>
            <w:noWrap/>
          </w:tcPr>
          <w:p w14:paraId="30133EEE"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15</w:t>
            </w:r>
          </w:p>
        </w:tc>
        <w:tc>
          <w:tcPr>
            <w:tcW w:w="0" w:type="auto"/>
            <w:noWrap/>
          </w:tcPr>
          <w:p w14:paraId="6D61F145"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100.00%</w:t>
            </w:r>
          </w:p>
        </w:tc>
        <w:tc>
          <w:tcPr>
            <w:tcW w:w="0" w:type="auto"/>
            <w:noWrap/>
          </w:tcPr>
          <w:p w14:paraId="6171E8D6"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82.14%</w:t>
            </w:r>
          </w:p>
        </w:tc>
        <w:tc>
          <w:tcPr>
            <w:tcW w:w="0" w:type="auto"/>
            <w:noWrap/>
          </w:tcPr>
          <w:p w14:paraId="69FE54D9"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82.14%</w:t>
            </w:r>
          </w:p>
        </w:tc>
      </w:tr>
      <w:tr w:rsidR="00704113" w:rsidRPr="008B37B1" w14:paraId="17B50FC1" w14:textId="77777777" w:rsidTr="001B123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61CAB551" w14:textId="77777777" w:rsidR="00704113" w:rsidRPr="001B3BD8" w:rsidRDefault="00704113" w:rsidP="007B3071">
            <w:pPr>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55%</w:t>
            </w:r>
          </w:p>
        </w:tc>
        <w:tc>
          <w:tcPr>
            <w:tcW w:w="0" w:type="auto"/>
            <w:noWrap/>
            <w:hideMark/>
          </w:tcPr>
          <w:p w14:paraId="389ABF8A"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42</w:t>
            </w:r>
          </w:p>
        </w:tc>
        <w:tc>
          <w:tcPr>
            <w:tcW w:w="0" w:type="auto"/>
            <w:noWrap/>
            <w:hideMark/>
          </w:tcPr>
          <w:p w14:paraId="23B2E62E"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28</w:t>
            </w:r>
          </w:p>
        </w:tc>
        <w:tc>
          <w:tcPr>
            <w:tcW w:w="0" w:type="auto"/>
            <w:noWrap/>
            <w:hideMark/>
          </w:tcPr>
          <w:p w14:paraId="21352C68"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14</w:t>
            </w:r>
          </w:p>
        </w:tc>
        <w:tc>
          <w:tcPr>
            <w:tcW w:w="0" w:type="auto"/>
            <w:noWrap/>
          </w:tcPr>
          <w:p w14:paraId="0FF56661"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24</w:t>
            </w:r>
          </w:p>
        </w:tc>
        <w:tc>
          <w:tcPr>
            <w:tcW w:w="0" w:type="auto"/>
            <w:noWrap/>
          </w:tcPr>
          <w:p w14:paraId="54654D7C"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18</w:t>
            </w:r>
          </w:p>
        </w:tc>
        <w:tc>
          <w:tcPr>
            <w:tcW w:w="0" w:type="auto"/>
            <w:noWrap/>
          </w:tcPr>
          <w:p w14:paraId="4D5A7B5E"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100.00%</w:t>
            </w:r>
          </w:p>
        </w:tc>
        <w:tc>
          <w:tcPr>
            <w:tcW w:w="0" w:type="auto"/>
            <w:noWrap/>
          </w:tcPr>
          <w:p w14:paraId="233B9F84"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85.71%</w:t>
            </w:r>
          </w:p>
        </w:tc>
        <w:tc>
          <w:tcPr>
            <w:tcW w:w="0" w:type="auto"/>
            <w:noWrap/>
          </w:tcPr>
          <w:p w14:paraId="416340AD"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85.71%</w:t>
            </w:r>
          </w:p>
        </w:tc>
      </w:tr>
      <w:tr w:rsidR="00704113" w:rsidRPr="008B37B1" w14:paraId="294794A9" w14:textId="77777777" w:rsidTr="001B1236">
        <w:trPr>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182A2FF7" w14:textId="77777777" w:rsidR="00704113" w:rsidRPr="001B3BD8" w:rsidRDefault="00704113" w:rsidP="007B3071">
            <w:pPr>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50%</w:t>
            </w:r>
          </w:p>
        </w:tc>
        <w:tc>
          <w:tcPr>
            <w:tcW w:w="0" w:type="auto"/>
            <w:noWrap/>
            <w:hideMark/>
          </w:tcPr>
          <w:p w14:paraId="257EC9D5"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47</w:t>
            </w:r>
          </w:p>
        </w:tc>
        <w:tc>
          <w:tcPr>
            <w:tcW w:w="0" w:type="auto"/>
            <w:noWrap/>
            <w:hideMark/>
          </w:tcPr>
          <w:p w14:paraId="0C11C593"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28</w:t>
            </w:r>
          </w:p>
        </w:tc>
        <w:tc>
          <w:tcPr>
            <w:tcW w:w="0" w:type="auto"/>
            <w:noWrap/>
            <w:hideMark/>
          </w:tcPr>
          <w:p w14:paraId="20D56009"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19</w:t>
            </w:r>
          </w:p>
        </w:tc>
        <w:tc>
          <w:tcPr>
            <w:tcW w:w="0" w:type="auto"/>
            <w:noWrap/>
          </w:tcPr>
          <w:p w14:paraId="34D2059F"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25</w:t>
            </w:r>
          </w:p>
        </w:tc>
        <w:tc>
          <w:tcPr>
            <w:tcW w:w="0" w:type="auto"/>
            <w:noWrap/>
          </w:tcPr>
          <w:p w14:paraId="782E821F"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22</w:t>
            </w:r>
          </w:p>
        </w:tc>
        <w:tc>
          <w:tcPr>
            <w:tcW w:w="0" w:type="auto"/>
            <w:noWrap/>
          </w:tcPr>
          <w:p w14:paraId="2B42C58A"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100.00%</w:t>
            </w:r>
          </w:p>
        </w:tc>
        <w:tc>
          <w:tcPr>
            <w:tcW w:w="0" w:type="auto"/>
            <w:noWrap/>
          </w:tcPr>
          <w:p w14:paraId="3BA116B9"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89.29%</w:t>
            </w:r>
          </w:p>
        </w:tc>
        <w:tc>
          <w:tcPr>
            <w:tcW w:w="0" w:type="auto"/>
            <w:noWrap/>
          </w:tcPr>
          <w:p w14:paraId="2DF19E03"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89.29%</w:t>
            </w:r>
          </w:p>
        </w:tc>
      </w:tr>
    </w:tbl>
    <w:p w14:paraId="43452426" w14:textId="77777777" w:rsidR="001B1236" w:rsidRDefault="001B1236" w:rsidP="007B3071">
      <w:pPr>
        <w:rPr>
          <w:iCs/>
          <w:sz w:val="16"/>
        </w:rPr>
      </w:pPr>
    </w:p>
    <w:p w14:paraId="38832591" w14:textId="4E88A351" w:rsidR="00704113" w:rsidRDefault="00704113" w:rsidP="007B3071">
      <w:pPr>
        <w:rPr>
          <w:iCs/>
          <w:sz w:val="16"/>
        </w:rPr>
      </w:pPr>
      <w:r>
        <w:rPr>
          <w:iCs/>
          <w:sz w:val="16"/>
        </w:rPr>
        <w:t xml:space="preserve">                Table 5 – summary statistics for each MOM classifier using </w:t>
      </w:r>
      <w:proofErr w:type="spellStart"/>
      <w:r>
        <w:rPr>
          <w:iCs/>
          <w:sz w:val="16"/>
        </w:rPr>
        <w:t>lm</w:t>
      </w:r>
      <w:proofErr w:type="spellEnd"/>
      <w:r>
        <w:rPr>
          <w:iCs/>
          <w:sz w:val="16"/>
        </w:rPr>
        <w:t xml:space="preserve"> M5 for fault prediction with test data</w:t>
      </w:r>
    </w:p>
    <w:tbl>
      <w:tblPr>
        <w:tblStyle w:val="PlainTable1"/>
        <w:tblW w:w="0" w:type="auto"/>
        <w:jc w:val="center"/>
        <w:tblLook w:val="04A0" w:firstRow="1" w:lastRow="0" w:firstColumn="1" w:lastColumn="0" w:noHBand="0" w:noVBand="1"/>
      </w:tblPr>
      <w:tblGrid>
        <w:gridCol w:w="834"/>
        <w:gridCol w:w="1080"/>
        <w:gridCol w:w="997"/>
        <w:gridCol w:w="1094"/>
        <w:gridCol w:w="889"/>
        <w:gridCol w:w="985"/>
        <w:gridCol w:w="847"/>
        <w:gridCol w:w="756"/>
        <w:gridCol w:w="992"/>
      </w:tblGrid>
      <w:tr w:rsidR="00704113" w:rsidRPr="00946676" w14:paraId="6CA5F1A0" w14:textId="77777777" w:rsidTr="001B1236">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834" w:type="dxa"/>
            <w:noWrap/>
            <w:hideMark/>
          </w:tcPr>
          <w:p w14:paraId="1A450B36" w14:textId="77777777" w:rsidR="00704113" w:rsidRPr="00946676" w:rsidRDefault="00704113" w:rsidP="007B3071">
            <w:pPr>
              <w:rPr>
                <w:rFonts w:ascii="Calibri" w:eastAsia="Times New Roman" w:hAnsi="Calibri" w:cs="Times New Roman"/>
                <w:bCs w:val="0"/>
                <w:color w:val="000000"/>
              </w:rPr>
            </w:pPr>
            <w:r w:rsidRPr="00CD5460">
              <w:rPr>
                <w:rFonts w:ascii="Calibri" w:eastAsia="Times New Roman" w:hAnsi="Calibri" w:cs="Calibri"/>
                <w:bCs w:val="0"/>
                <w:color w:val="000000"/>
                <w:sz w:val="18"/>
                <w:szCs w:val="18"/>
              </w:rPr>
              <w:t>c</w:t>
            </w:r>
          </w:p>
        </w:tc>
        <w:tc>
          <w:tcPr>
            <w:tcW w:w="0" w:type="auto"/>
            <w:noWrap/>
            <w:hideMark/>
          </w:tcPr>
          <w:p w14:paraId="65CBE0CB" w14:textId="77777777" w:rsidR="00704113" w:rsidRPr="00946676" w:rsidRDefault="00704113" w:rsidP="007B307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w:r w:rsidRPr="00CD5460">
              <w:rPr>
                <w:rFonts w:ascii="Calibri" w:eastAsia="Times New Roman" w:hAnsi="Calibri" w:cs="Calibri"/>
                <w:bCs w:val="0"/>
                <w:color w:val="000000"/>
                <w:sz w:val="18"/>
                <w:szCs w:val="18"/>
              </w:rPr>
              <w:t>break point</w:t>
            </w:r>
          </w:p>
        </w:tc>
        <w:tc>
          <w:tcPr>
            <w:tcW w:w="0" w:type="auto"/>
            <w:noWrap/>
            <w:hideMark/>
          </w:tcPr>
          <w:p w14:paraId="597BC534" w14:textId="77777777" w:rsidR="00704113" w:rsidRPr="00946676" w:rsidRDefault="00704113" w:rsidP="007B307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w:r w:rsidRPr="00CD5460">
              <w:rPr>
                <w:rFonts w:ascii="Calibri" w:eastAsia="Times New Roman" w:hAnsi="Calibri" w:cs="Calibri"/>
                <w:bCs w:val="0"/>
                <w:color w:val="000000"/>
                <w:sz w:val="18"/>
                <w:szCs w:val="18"/>
              </w:rPr>
              <w:t xml:space="preserve"># actual </w:t>
            </w:r>
            <w:proofErr w:type="spellStart"/>
            <w:r w:rsidRPr="00CD5460">
              <w:rPr>
                <w:rFonts w:ascii="Calibri" w:eastAsia="Times New Roman" w:hAnsi="Calibri" w:cs="Calibri"/>
                <w:bCs w:val="0"/>
                <w:color w:val="000000"/>
                <w:sz w:val="18"/>
                <w:szCs w:val="18"/>
              </w:rPr>
              <w:t>fp</w:t>
            </w:r>
            <w:proofErr w:type="spellEnd"/>
          </w:p>
        </w:tc>
        <w:tc>
          <w:tcPr>
            <w:tcW w:w="0" w:type="auto"/>
            <w:noWrap/>
            <w:hideMark/>
          </w:tcPr>
          <w:p w14:paraId="7C494696" w14:textId="77777777" w:rsidR="00704113" w:rsidRPr="00946676" w:rsidRDefault="00704113" w:rsidP="007B307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w:r w:rsidRPr="00CD5460">
              <w:rPr>
                <w:rFonts w:ascii="Calibri" w:eastAsia="Times New Roman" w:hAnsi="Calibri" w:cs="Calibri"/>
                <w:bCs w:val="0"/>
                <w:color w:val="000000"/>
                <w:sz w:val="18"/>
                <w:szCs w:val="18"/>
              </w:rPr>
              <w:t xml:space="preserve"># actual </w:t>
            </w:r>
            <w:proofErr w:type="spellStart"/>
            <w:r w:rsidRPr="00CD5460">
              <w:rPr>
                <w:rFonts w:ascii="Calibri" w:eastAsia="Times New Roman" w:hAnsi="Calibri" w:cs="Calibri"/>
                <w:bCs w:val="0"/>
                <w:color w:val="000000"/>
                <w:sz w:val="18"/>
                <w:szCs w:val="18"/>
              </w:rPr>
              <w:t>nfp</w:t>
            </w:r>
            <w:proofErr w:type="spellEnd"/>
          </w:p>
        </w:tc>
        <w:tc>
          <w:tcPr>
            <w:tcW w:w="0" w:type="auto"/>
            <w:noWrap/>
            <w:hideMark/>
          </w:tcPr>
          <w:p w14:paraId="2225DB82" w14:textId="77777777" w:rsidR="00704113" w:rsidRPr="00946676" w:rsidRDefault="00704113" w:rsidP="007B307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w:r w:rsidRPr="00CD5460">
              <w:rPr>
                <w:rFonts w:ascii="Calibri" w:eastAsia="Times New Roman" w:hAnsi="Calibri" w:cs="Calibri"/>
                <w:bCs w:val="0"/>
                <w:color w:val="000000"/>
                <w:sz w:val="18"/>
                <w:szCs w:val="18"/>
              </w:rPr>
              <w:t xml:space="preserve"># </w:t>
            </w:r>
            <w:proofErr w:type="spellStart"/>
            <w:r w:rsidRPr="00CD5460">
              <w:rPr>
                <w:rFonts w:ascii="Calibri" w:eastAsia="Times New Roman" w:hAnsi="Calibri" w:cs="Calibri"/>
                <w:bCs w:val="0"/>
                <w:color w:val="000000"/>
                <w:sz w:val="18"/>
                <w:szCs w:val="18"/>
              </w:rPr>
              <w:t>pred</w:t>
            </w:r>
            <w:proofErr w:type="spellEnd"/>
            <w:r w:rsidRPr="00CD5460">
              <w:rPr>
                <w:rFonts w:ascii="Calibri" w:eastAsia="Times New Roman" w:hAnsi="Calibri" w:cs="Calibri"/>
                <w:bCs w:val="0"/>
                <w:color w:val="000000"/>
                <w:sz w:val="18"/>
                <w:szCs w:val="18"/>
              </w:rPr>
              <w:t xml:space="preserve"> </w:t>
            </w:r>
            <w:proofErr w:type="spellStart"/>
            <w:r w:rsidRPr="00CD5460">
              <w:rPr>
                <w:rFonts w:ascii="Calibri" w:eastAsia="Times New Roman" w:hAnsi="Calibri" w:cs="Calibri"/>
                <w:bCs w:val="0"/>
                <w:color w:val="000000"/>
                <w:sz w:val="18"/>
                <w:szCs w:val="18"/>
              </w:rPr>
              <w:t>fp</w:t>
            </w:r>
            <w:proofErr w:type="spellEnd"/>
          </w:p>
        </w:tc>
        <w:tc>
          <w:tcPr>
            <w:tcW w:w="0" w:type="auto"/>
            <w:noWrap/>
            <w:hideMark/>
          </w:tcPr>
          <w:p w14:paraId="2162DD2D" w14:textId="77777777" w:rsidR="00704113" w:rsidRPr="00946676" w:rsidRDefault="00704113" w:rsidP="007B307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w:r w:rsidRPr="00CD5460">
              <w:rPr>
                <w:rFonts w:ascii="Calibri" w:eastAsia="Times New Roman" w:hAnsi="Calibri" w:cs="Calibri"/>
                <w:bCs w:val="0"/>
                <w:color w:val="000000"/>
                <w:sz w:val="18"/>
                <w:szCs w:val="18"/>
              </w:rPr>
              <w:t xml:space="preserve"># </w:t>
            </w:r>
            <w:proofErr w:type="spellStart"/>
            <w:r w:rsidRPr="00CD5460">
              <w:rPr>
                <w:rFonts w:ascii="Calibri" w:eastAsia="Times New Roman" w:hAnsi="Calibri" w:cs="Calibri"/>
                <w:bCs w:val="0"/>
                <w:color w:val="000000"/>
                <w:sz w:val="18"/>
                <w:szCs w:val="18"/>
              </w:rPr>
              <w:t>pred</w:t>
            </w:r>
            <w:proofErr w:type="spellEnd"/>
            <w:r w:rsidRPr="00CD5460">
              <w:rPr>
                <w:rFonts w:ascii="Calibri" w:eastAsia="Times New Roman" w:hAnsi="Calibri" w:cs="Calibri"/>
                <w:bCs w:val="0"/>
                <w:color w:val="000000"/>
                <w:sz w:val="18"/>
                <w:szCs w:val="18"/>
              </w:rPr>
              <w:t xml:space="preserve"> </w:t>
            </w:r>
            <w:proofErr w:type="spellStart"/>
            <w:r w:rsidRPr="00CD5460">
              <w:rPr>
                <w:rFonts w:ascii="Calibri" w:eastAsia="Times New Roman" w:hAnsi="Calibri" w:cs="Calibri"/>
                <w:bCs w:val="0"/>
                <w:color w:val="000000"/>
                <w:sz w:val="18"/>
                <w:szCs w:val="18"/>
              </w:rPr>
              <w:t>nfp</w:t>
            </w:r>
            <w:proofErr w:type="spellEnd"/>
          </w:p>
        </w:tc>
        <w:tc>
          <w:tcPr>
            <w:tcW w:w="0" w:type="auto"/>
            <w:noWrap/>
            <w:hideMark/>
          </w:tcPr>
          <w:p w14:paraId="68CBBDBE" w14:textId="77777777" w:rsidR="00704113" w:rsidRPr="00946676" w:rsidRDefault="00704113" w:rsidP="007B307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m:oMathPara>
              <m:oMath>
                <m:r>
                  <m:rPr>
                    <m:sty m:val="bi"/>
                  </m:rPr>
                  <w:rPr>
                    <w:rFonts w:ascii="Cambria Math" w:hAnsi="Cambria Math"/>
                  </w:rPr>
                  <m:t>G</m:t>
                </m:r>
                <m:d>
                  <m:dPr>
                    <m:ctrlPr>
                      <w:rPr>
                        <w:rFonts w:ascii="Cambria Math" w:hAnsi="Cambria Math"/>
                        <w:bCs w:val="0"/>
                        <w:i/>
                      </w:rPr>
                    </m:ctrlPr>
                  </m:dPr>
                  <m:e>
                    <m:r>
                      <m:rPr>
                        <m:sty m:val="bi"/>
                      </m:rPr>
                      <w:rPr>
                        <w:rFonts w:ascii="Cambria Math" w:hAnsi="Cambria Math"/>
                      </w:rPr>
                      <m:t>c</m:t>
                    </m:r>
                  </m:e>
                </m:d>
              </m:oMath>
            </m:oMathPara>
          </w:p>
        </w:tc>
        <w:tc>
          <w:tcPr>
            <w:tcW w:w="0" w:type="auto"/>
            <w:noWrap/>
            <w:hideMark/>
          </w:tcPr>
          <w:p w14:paraId="6B3B1D47" w14:textId="77777777" w:rsidR="00704113" w:rsidRPr="00946676" w:rsidRDefault="00704113" w:rsidP="007B307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m:oMathPara>
              <m:oMath>
                <m:r>
                  <m:rPr>
                    <m:sty m:val="bi"/>
                  </m:rPr>
                  <w:rPr>
                    <w:rFonts w:ascii="Cambria Math" w:hAnsi="Cambria Math"/>
                  </w:rPr>
                  <m:t>G'</m:t>
                </m:r>
                <m:d>
                  <m:dPr>
                    <m:ctrlPr>
                      <w:rPr>
                        <w:rFonts w:ascii="Cambria Math" w:hAnsi="Cambria Math"/>
                        <w:bCs w:val="0"/>
                        <w:i/>
                      </w:rPr>
                    </m:ctrlPr>
                  </m:dPr>
                  <m:e>
                    <m:r>
                      <m:rPr>
                        <m:sty m:val="bi"/>
                      </m:rPr>
                      <w:rPr>
                        <w:rFonts w:ascii="Cambria Math" w:hAnsi="Cambria Math"/>
                      </w:rPr>
                      <m:t>c</m:t>
                    </m:r>
                  </m:e>
                </m:d>
              </m:oMath>
            </m:oMathPara>
          </w:p>
        </w:tc>
        <w:tc>
          <w:tcPr>
            <w:tcW w:w="992" w:type="dxa"/>
            <w:noWrap/>
            <w:hideMark/>
          </w:tcPr>
          <w:p w14:paraId="55DF2547" w14:textId="77777777" w:rsidR="00704113" w:rsidRPr="00946676" w:rsidRDefault="00704113" w:rsidP="007B307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m:oMathPara>
              <m:oMath>
                <m:r>
                  <m:rPr>
                    <m:sty m:val="bi"/>
                  </m:rPr>
                  <w:rPr>
                    <w:rFonts w:ascii="Cambria Math" w:hAnsi="Cambria Math"/>
                  </w:rPr>
                  <m:t>∅(c)</m:t>
                </m:r>
              </m:oMath>
            </m:oMathPara>
          </w:p>
        </w:tc>
      </w:tr>
      <w:tr w:rsidR="00704113" w:rsidRPr="00946676" w14:paraId="2EB85F38" w14:textId="77777777" w:rsidTr="001B123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834" w:type="dxa"/>
            <w:noWrap/>
            <w:hideMark/>
          </w:tcPr>
          <w:p w14:paraId="3533895A" w14:textId="77777777" w:rsidR="00704113" w:rsidRPr="001B3BD8" w:rsidRDefault="00704113" w:rsidP="007B3071">
            <w:pPr>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95%</w:t>
            </w:r>
          </w:p>
        </w:tc>
        <w:tc>
          <w:tcPr>
            <w:tcW w:w="0" w:type="auto"/>
            <w:noWrap/>
            <w:hideMark/>
          </w:tcPr>
          <w:p w14:paraId="15290FD9"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5</w:t>
            </w:r>
          </w:p>
        </w:tc>
        <w:tc>
          <w:tcPr>
            <w:tcW w:w="0" w:type="auto"/>
            <w:noWrap/>
            <w:hideMark/>
          </w:tcPr>
          <w:p w14:paraId="6351BC9D"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5</w:t>
            </w:r>
          </w:p>
        </w:tc>
        <w:tc>
          <w:tcPr>
            <w:tcW w:w="0" w:type="auto"/>
            <w:noWrap/>
            <w:hideMark/>
          </w:tcPr>
          <w:p w14:paraId="51BDC97F"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0</w:t>
            </w:r>
          </w:p>
        </w:tc>
        <w:tc>
          <w:tcPr>
            <w:tcW w:w="0" w:type="auto"/>
            <w:noWrap/>
          </w:tcPr>
          <w:p w14:paraId="78E7EDA4"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5</w:t>
            </w:r>
          </w:p>
        </w:tc>
        <w:tc>
          <w:tcPr>
            <w:tcW w:w="0" w:type="auto"/>
            <w:noWrap/>
          </w:tcPr>
          <w:p w14:paraId="7494AAFB"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0</w:t>
            </w:r>
          </w:p>
        </w:tc>
        <w:tc>
          <w:tcPr>
            <w:tcW w:w="0" w:type="auto"/>
            <w:noWrap/>
          </w:tcPr>
          <w:p w14:paraId="06704983"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17.86%</w:t>
            </w:r>
          </w:p>
        </w:tc>
        <w:tc>
          <w:tcPr>
            <w:tcW w:w="0" w:type="auto"/>
            <w:noWrap/>
          </w:tcPr>
          <w:p w14:paraId="1CC0D07A"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17.86%</w:t>
            </w:r>
          </w:p>
        </w:tc>
        <w:tc>
          <w:tcPr>
            <w:tcW w:w="992" w:type="dxa"/>
            <w:noWrap/>
          </w:tcPr>
          <w:p w14:paraId="2C0AA067"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100.00%</w:t>
            </w:r>
          </w:p>
        </w:tc>
      </w:tr>
      <w:tr w:rsidR="00704113" w:rsidRPr="00946676" w14:paraId="7989641E" w14:textId="77777777" w:rsidTr="001B1236">
        <w:trPr>
          <w:trHeight w:val="280"/>
          <w:jc w:val="center"/>
        </w:trPr>
        <w:tc>
          <w:tcPr>
            <w:cnfStyle w:val="001000000000" w:firstRow="0" w:lastRow="0" w:firstColumn="1" w:lastColumn="0" w:oddVBand="0" w:evenVBand="0" w:oddHBand="0" w:evenHBand="0" w:firstRowFirstColumn="0" w:firstRowLastColumn="0" w:lastRowFirstColumn="0" w:lastRowLastColumn="0"/>
            <w:tcW w:w="834" w:type="dxa"/>
            <w:noWrap/>
            <w:hideMark/>
          </w:tcPr>
          <w:p w14:paraId="7229ABFA" w14:textId="77777777" w:rsidR="00704113" w:rsidRPr="001B3BD8" w:rsidRDefault="00704113" w:rsidP="007B3071">
            <w:pPr>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90%</w:t>
            </w:r>
          </w:p>
        </w:tc>
        <w:tc>
          <w:tcPr>
            <w:tcW w:w="0" w:type="auto"/>
            <w:noWrap/>
            <w:hideMark/>
          </w:tcPr>
          <w:p w14:paraId="43B77E58"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9</w:t>
            </w:r>
          </w:p>
        </w:tc>
        <w:tc>
          <w:tcPr>
            <w:tcW w:w="0" w:type="auto"/>
            <w:noWrap/>
            <w:hideMark/>
          </w:tcPr>
          <w:p w14:paraId="7176DECA"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9</w:t>
            </w:r>
          </w:p>
        </w:tc>
        <w:tc>
          <w:tcPr>
            <w:tcW w:w="0" w:type="auto"/>
            <w:noWrap/>
            <w:hideMark/>
          </w:tcPr>
          <w:p w14:paraId="784DF001"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0</w:t>
            </w:r>
          </w:p>
        </w:tc>
        <w:tc>
          <w:tcPr>
            <w:tcW w:w="0" w:type="auto"/>
            <w:noWrap/>
          </w:tcPr>
          <w:p w14:paraId="60FD43AF"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9</w:t>
            </w:r>
          </w:p>
        </w:tc>
        <w:tc>
          <w:tcPr>
            <w:tcW w:w="0" w:type="auto"/>
            <w:noWrap/>
          </w:tcPr>
          <w:p w14:paraId="6F1A6B03"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0</w:t>
            </w:r>
          </w:p>
        </w:tc>
        <w:tc>
          <w:tcPr>
            <w:tcW w:w="0" w:type="auto"/>
            <w:noWrap/>
          </w:tcPr>
          <w:p w14:paraId="63883525"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32.14%</w:t>
            </w:r>
          </w:p>
        </w:tc>
        <w:tc>
          <w:tcPr>
            <w:tcW w:w="0" w:type="auto"/>
            <w:noWrap/>
          </w:tcPr>
          <w:p w14:paraId="7B6BAB5F"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32.14%</w:t>
            </w:r>
          </w:p>
        </w:tc>
        <w:tc>
          <w:tcPr>
            <w:tcW w:w="992" w:type="dxa"/>
            <w:noWrap/>
          </w:tcPr>
          <w:p w14:paraId="6C9A6108"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100.00%</w:t>
            </w:r>
          </w:p>
        </w:tc>
      </w:tr>
      <w:tr w:rsidR="00704113" w:rsidRPr="00946676" w14:paraId="75C9E437" w14:textId="77777777" w:rsidTr="001B123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834" w:type="dxa"/>
            <w:noWrap/>
            <w:hideMark/>
          </w:tcPr>
          <w:p w14:paraId="26D2C89D" w14:textId="77777777" w:rsidR="00704113" w:rsidRPr="001B3BD8" w:rsidRDefault="00704113" w:rsidP="007B3071">
            <w:pPr>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85%</w:t>
            </w:r>
          </w:p>
        </w:tc>
        <w:tc>
          <w:tcPr>
            <w:tcW w:w="0" w:type="auto"/>
            <w:noWrap/>
            <w:hideMark/>
          </w:tcPr>
          <w:p w14:paraId="7F66F04B"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14</w:t>
            </w:r>
          </w:p>
        </w:tc>
        <w:tc>
          <w:tcPr>
            <w:tcW w:w="0" w:type="auto"/>
            <w:noWrap/>
            <w:hideMark/>
          </w:tcPr>
          <w:p w14:paraId="2B1D7578"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14</w:t>
            </w:r>
          </w:p>
        </w:tc>
        <w:tc>
          <w:tcPr>
            <w:tcW w:w="0" w:type="auto"/>
            <w:noWrap/>
            <w:hideMark/>
          </w:tcPr>
          <w:p w14:paraId="243038C3"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0</w:t>
            </w:r>
          </w:p>
        </w:tc>
        <w:tc>
          <w:tcPr>
            <w:tcW w:w="0" w:type="auto"/>
            <w:noWrap/>
          </w:tcPr>
          <w:p w14:paraId="68FE6535"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13</w:t>
            </w:r>
          </w:p>
        </w:tc>
        <w:tc>
          <w:tcPr>
            <w:tcW w:w="0" w:type="auto"/>
            <w:noWrap/>
          </w:tcPr>
          <w:p w14:paraId="027D9054"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1</w:t>
            </w:r>
          </w:p>
        </w:tc>
        <w:tc>
          <w:tcPr>
            <w:tcW w:w="0" w:type="auto"/>
            <w:noWrap/>
          </w:tcPr>
          <w:p w14:paraId="26169379"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50.00%</w:t>
            </w:r>
          </w:p>
        </w:tc>
        <w:tc>
          <w:tcPr>
            <w:tcW w:w="0" w:type="auto"/>
            <w:noWrap/>
          </w:tcPr>
          <w:p w14:paraId="4B246233"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46.43%</w:t>
            </w:r>
          </w:p>
        </w:tc>
        <w:tc>
          <w:tcPr>
            <w:tcW w:w="992" w:type="dxa"/>
            <w:noWrap/>
          </w:tcPr>
          <w:p w14:paraId="4DD815D1"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92.86%</w:t>
            </w:r>
          </w:p>
        </w:tc>
      </w:tr>
      <w:tr w:rsidR="00704113" w:rsidRPr="00946676" w14:paraId="704B0BF2" w14:textId="77777777" w:rsidTr="001B1236">
        <w:trPr>
          <w:trHeight w:val="280"/>
          <w:jc w:val="center"/>
        </w:trPr>
        <w:tc>
          <w:tcPr>
            <w:cnfStyle w:val="001000000000" w:firstRow="0" w:lastRow="0" w:firstColumn="1" w:lastColumn="0" w:oddVBand="0" w:evenVBand="0" w:oddHBand="0" w:evenHBand="0" w:firstRowFirstColumn="0" w:firstRowLastColumn="0" w:lastRowFirstColumn="0" w:lastRowLastColumn="0"/>
            <w:tcW w:w="834" w:type="dxa"/>
            <w:noWrap/>
            <w:hideMark/>
          </w:tcPr>
          <w:p w14:paraId="5D450465" w14:textId="77777777" w:rsidR="00704113" w:rsidRPr="001B3BD8" w:rsidRDefault="00704113" w:rsidP="007B3071">
            <w:pPr>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80%</w:t>
            </w:r>
          </w:p>
        </w:tc>
        <w:tc>
          <w:tcPr>
            <w:tcW w:w="0" w:type="auto"/>
            <w:noWrap/>
            <w:hideMark/>
          </w:tcPr>
          <w:p w14:paraId="3BC67E9E"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19</w:t>
            </w:r>
          </w:p>
        </w:tc>
        <w:tc>
          <w:tcPr>
            <w:tcW w:w="0" w:type="auto"/>
            <w:noWrap/>
            <w:hideMark/>
          </w:tcPr>
          <w:p w14:paraId="48F44AC4"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19</w:t>
            </w:r>
          </w:p>
        </w:tc>
        <w:tc>
          <w:tcPr>
            <w:tcW w:w="0" w:type="auto"/>
            <w:noWrap/>
            <w:hideMark/>
          </w:tcPr>
          <w:p w14:paraId="5EE51319"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0</w:t>
            </w:r>
          </w:p>
        </w:tc>
        <w:tc>
          <w:tcPr>
            <w:tcW w:w="0" w:type="auto"/>
            <w:noWrap/>
          </w:tcPr>
          <w:p w14:paraId="151A9461"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17</w:t>
            </w:r>
          </w:p>
        </w:tc>
        <w:tc>
          <w:tcPr>
            <w:tcW w:w="0" w:type="auto"/>
            <w:noWrap/>
          </w:tcPr>
          <w:p w14:paraId="37BB0F1A"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2</w:t>
            </w:r>
          </w:p>
        </w:tc>
        <w:tc>
          <w:tcPr>
            <w:tcW w:w="0" w:type="auto"/>
            <w:noWrap/>
          </w:tcPr>
          <w:p w14:paraId="1E3F2553"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67.86%</w:t>
            </w:r>
          </w:p>
        </w:tc>
        <w:tc>
          <w:tcPr>
            <w:tcW w:w="0" w:type="auto"/>
            <w:noWrap/>
          </w:tcPr>
          <w:p w14:paraId="7787A290"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60.71%</w:t>
            </w:r>
          </w:p>
        </w:tc>
        <w:tc>
          <w:tcPr>
            <w:tcW w:w="992" w:type="dxa"/>
            <w:noWrap/>
          </w:tcPr>
          <w:p w14:paraId="29745E1B"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89.47%</w:t>
            </w:r>
          </w:p>
        </w:tc>
      </w:tr>
      <w:tr w:rsidR="00704113" w:rsidRPr="00946676" w14:paraId="661DA752" w14:textId="77777777" w:rsidTr="001B123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834" w:type="dxa"/>
            <w:noWrap/>
            <w:hideMark/>
          </w:tcPr>
          <w:p w14:paraId="0A163076" w14:textId="77777777" w:rsidR="00704113" w:rsidRPr="001B3BD8" w:rsidRDefault="00704113" w:rsidP="007B3071">
            <w:pPr>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75%</w:t>
            </w:r>
          </w:p>
        </w:tc>
        <w:tc>
          <w:tcPr>
            <w:tcW w:w="0" w:type="auto"/>
            <w:noWrap/>
            <w:hideMark/>
          </w:tcPr>
          <w:p w14:paraId="104DE7ED"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24</w:t>
            </w:r>
          </w:p>
        </w:tc>
        <w:tc>
          <w:tcPr>
            <w:tcW w:w="0" w:type="auto"/>
            <w:noWrap/>
            <w:hideMark/>
          </w:tcPr>
          <w:p w14:paraId="17C72666"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24</w:t>
            </w:r>
          </w:p>
        </w:tc>
        <w:tc>
          <w:tcPr>
            <w:tcW w:w="0" w:type="auto"/>
            <w:noWrap/>
            <w:hideMark/>
          </w:tcPr>
          <w:p w14:paraId="4E18CC7A"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0</w:t>
            </w:r>
          </w:p>
        </w:tc>
        <w:tc>
          <w:tcPr>
            <w:tcW w:w="0" w:type="auto"/>
            <w:noWrap/>
          </w:tcPr>
          <w:p w14:paraId="286951B8"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19</w:t>
            </w:r>
          </w:p>
        </w:tc>
        <w:tc>
          <w:tcPr>
            <w:tcW w:w="0" w:type="auto"/>
            <w:noWrap/>
          </w:tcPr>
          <w:p w14:paraId="6B70BACF"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5</w:t>
            </w:r>
          </w:p>
        </w:tc>
        <w:tc>
          <w:tcPr>
            <w:tcW w:w="0" w:type="auto"/>
            <w:noWrap/>
          </w:tcPr>
          <w:p w14:paraId="5EBB9587"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85.71%</w:t>
            </w:r>
          </w:p>
        </w:tc>
        <w:tc>
          <w:tcPr>
            <w:tcW w:w="0" w:type="auto"/>
            <w:noWrap/>
          </w:tcPr>
          <w:p w14:paraId="5D643F79"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67.86%</w:t>
            </w:r>
          </w:p>
        </w:tc>
        <w:tc>
          <w:tcPr>
            <w:tcW w:w="992" w:type="dxa"/>
            <w:noWrap/>
          </w:tcPr>
          <w:p w14:paraId="69E3E038"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79.17%</w:t>
            </w:r>
          </w:p>
        </w:tc>
      </w:tr>
      <w:tr w:rsidR="00704113" w:rsidRPr="00946676" w14:paraId="6BDD07CB" w14:textId="77777777" w:rsidTr="001B1236">
        <w:trPr>
          <w:trHeight w:val="280"/>
          <w:jc w:val="center"/>
        </w:trPr>
        <w:tc>
          <w:tcPr>
            <w:cnfStyle w:val="001000000000" w:firstRow="0" w:lastRow="0" w:firstColumn="1" w:lastColumn="0" w:oddVBand="0" w:evenVBand="0" w:oddHBand="0" w:evenHBand="0" w:firstRowFirstColumn="0" w:firstRowLastColumn="0" w:lastRowFirstColumn="0" w:lastRowLastColumn="0"/>
            <w:tcW w:w="834" w:type="dxa"/>
            <w:noWrap/>
            <w:hideMark/>
          </w:tcPr>
          <w:p w14:paraId="1AA8F2F9" w14:textId="77777777" w:rsidR="00704113" w:rsidRPr="001B3BD8" w:rsidRDefault="00704113" w:rsidP="007B3071">
            <w:pPr>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70%</w:t>
            </w:r>
          </w:p>
        </w:tc>
        <w:tc>
          <w:tcPr>
            <w:tcW w:w="0" w:type="auto"/>
            <w:noWrap/>
            <w:hideMark/>
          </w:tcPr>
          <w:p w14:paraId="5E7DE96F"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28</w:t>
            </w:r>
          </w:p>
        </w:tc>
        <w:tc>
          <w:tcPr>
            <w:tcW w:w="0" w:type="auto"/>
            <w:noWrap/>
            <w:hideMark/>
          </w:tcPr>
          <w:p w14:paraId="1F714342"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28</w:t>
            </w:r>
          </w:p>
        </w:tc>
        <w:tc>
          <w:tcPr>
            <w:tcW w:w="0" w:type="auto"/>
            <w:noWrap/>
            <w:hideMark/>
          </w:tcPr>
          <w:p w14:paraId="572DFF16"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0</w:t>
            </w:r>
          </w:p>
        </w:tc>
        <w:tc>
          <w:tcPr>
            <w:tcW w:w="0" w:type="auto"/>
            <w:noWrap/>
          </w:tcPr>
          <w:p w14:paraId="1A9FCD1B"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19</w:t>
            </w:r>
          </w:p>
        </w:tc>
        <w:tc>
          <w:tcPr>
            <w:tcW w:w="0" w:type="auto"/>
            <w:noWrap/>
          </w:tcPr>
          <w:p w14:paraId="7F8C3DAD"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9</w:t>
            </w:r>
          </w:p>
        </w:tc>
        <w:tc>
          <w:tcPr>
            <w:tcW w:w="0" w:type="auto"/>
            <w:noWrap/>
          </w:tcPr>
          <w:p w14:paraId="422710E1"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100.00%</w:t>
            </w:r>
          </w:p>
        </w:tc>
        <w:tc>
          <w:tcPr>
            <w:tcW w:w="0" w:type="auto"/>
            <w:noWrap/>
          </w:tcPr>
          <w:p w14:paraId="6FBF6B77"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67.86%</w:t>
            </w:r>
          </w:p>
        </w:tc>
        <w:tc>
          <w:tcPr>
            <w:tcW w:w="992" w:type="dxa"/>
            <w:noWrap/>
          </w:tcPr>
          <w:p w14:paraId="1D8AAB5E"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67.86%</w:t>
            </w:r>
          </w:p>
        </w:tc>
      </w:tr>
      <w:tr w:rsidR="00704113" w:rsidRPr="00946676" w14:paraId="246282ED" w14:textId="77777777" w:rsidTr="001B123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834" w:type="dxa"/>
            <w:noWrap/>
            <w:hideMark/>
          </w:tcPr>
          <w:p w14:paraId="1980DE00" w14:textId="77777777" w:rsidR="00704113" w:rsidRPr="001B3BD8" w:rsidRDefault="00704113" w:rsidP="007B3071">
            <w:pPr>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65%</w:t>
            </w:r>
          </w:p>
        </w:tc>
        <w:tc>
          <w:tcPr>
            <w:tcW w:w="0" w:type="auto"/>
            <w:noWrap/>
            <w:hideMark/>
          </w:tcPr>
          <w:p w14:paraId="7FD16529"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33</w:t>
            </w:r>
          </w:p>
        </w:tc>
        <w:tc>
          <w:tcPr>
            <w:tcW w:w="0" w:type="auto"/>
            <w:noWrap/>
            <w:hideMark/>
          </w:tcPr>
          <w:p w14:paraId="1F22DAD2"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28</w:t>
            </w:r>
          </w:p>
        </w:tc>
        <w:tc>
          <w:tcPr>
            <w:tcW w:w="0" w:type="auto"/>
            <w:noWrap/>
            <w:hideMark/>
          </w:tcPr>
          <w:p w14:paraId="173166C2"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5</w:t>
            </w:r>
          </w:p>
        </w:tc>
        <w:tc>
          <w:tcPr>
            <w:tcW w:w="0" w:type="auto"/>
            <w:noWrap/>
          </w:tcPr>
          <w:p w14:paraId="5D3FEA5B"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20</w:t>
            </w:r>
          </w:p>
        </w:tc>
        <w:tc>
          <w:tcPr>
            <w:tcW w:w="0" w:type="auto"/>
            <w:noWrap/>
          </w:tcPr>
          <w:p w14:paraId="780E82A4"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13</w:t>
            </w:r>
          </w:p>
        </w:tc>
        <w:tc>
          <w:tcPr>
            <w:tcW w:w="0" w:type="auto"/>
            <w:noWrap/>
          </w:tcPr>
          <w:p w14:paraId="5FB6C8C2"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100.00%</w:t>
            </w:r>
          </w:p>
        </w:tc>
        <w:tc>
          <w:tcPr>
            <w:tcW w:w="0" w:type="auto"/>
            <w:noWrap/>
          </w:tcPr>
          <w:p w14:paraId="0240ABFF"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71.43%</w:t>
            </w:r>
          </w:p>
        </w:tc>
        <w:tc>
          <w:tcPr>
            <w:tcW w:w="992" w:type="dxa"/>
            <w:noWrap/>
          </w:tcPr>
          <w:p w14:paraId="0613103C"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71.43%</w:t>
            </w:r>
          </w:p>
        </w:tc>
      </w:tr>
      <w:tr w:rsidR="00704113" w:rsidRPr="00946676" w14:paraId="4E8C0556" w14:textId="77777777" w:rsidTr="001B1236">
        <w:trPr>
          <w:trHeight w:val="280"/>
          <w:jc w:val="center"/>
        </w:trPr>
        <w:tc>
          <w:tcPr>
            <w:cnfStyle w:val="001000000000" w:firstRow="0" w:lastRow="0" w:firstColumn="1" w:lastColumn="0" w:oddVBand="0" w:evenVBand="0" w:oddHBand="0" w:evenHBand="0" w:firstRowFirstColumn="0" w:firstRowLastColumn="0" w:lastRowFirstColumn="0" w:lastRowLastColumn="0"/>
            <w:tcW w:w="834" w:type="dxa"/>
            <w:noWrap/>
            <w:hideMark/>
          </w:tcPr>
          <w:p w14:paraId="7245803F" w14:textId="77777777" w:rsidR="00704113" w:rsidRPr="001B3BD8" w:rsidRDefault="00704113" w:rsidP="007B3071">
            <w:pPr>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60%</w:t>
            </w:r>
          </w:p>
        </w:tc>
        <w:tc>
          <w:tcPr>
            <w:tcW w:w="0" w:type="auto"/>
            <w:noWrap/>
            <w:hideMark/>
          </w:tcPr>
          <w:p w14:paraId="6F55F0C0"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38</w:t>
            </w:r>
          </w:p>
        </w:tc>
        <w:tc>
          <w:tcPr>
            <w:tcW w:w="0" w:type="auto"/>
            <w:noWrap/>
            <w:hideMark/>
          </w:tcPr>
          <w:p w14:paraId="4F01E1B9"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28</w:t>
            </w:r>
          </w:p>
        </w:tc>
        <w:tc>
          <w:tcPr>
            <w:tcW w:w="0" w:type="auto"/>
            <w:noWrap/>
            <w:hideMark/>
          </w:tcPr>
          <w:p w14:paraId="163D464F"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10</w:t>
            </w:r>
          </w:p>
        </w:tc>
        <w:tc>
          <w:tcPr>
            <w:tcW w:w="0" w:type="auto"/>
            <w:noWrap/>
          </w:tcPr>
          <w:p w14:paraId="47BEFED8"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23</w:t>
            </w:r>
          </w:p>
        </w:tc>
        <w:tc>
          <w:tcPr>
            <w:tcW w:w="0" w:type="auto"/>
            <w:noWrap/>
          </w:tcPr>
          <w:p w14:paraId="05437C83"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15</w:t>
            </w:r>
          </w:p>
        </w:tc>
        <w:tc>
          <w:tcPr>
            <w:tcW w:w="0" w:type="auto"/>
            <w:noWrap/>
          </w:tcPr>
          <w:p w14:paraId="090C717B"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100.00%</w:t>
            </w:r>
          </w:p>
        </w:tc>
        <w:tc>
          <w:tcPr>
            <w:tcW w:w="0" w:type="auto"/>
            <w:noWrap/>
          </w:tcPr>
          <w:p w14:paraId="3D6A1E87"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82.14%</w:t>
            </w:r>
          </w:p>
        </w:tc>
        <w:tc>
          <w:tcPr>
            <w:tcW w:w="992" w:type="dxa"/>
            <w:noWrap/>
          </w:tcPr>
          <w:p w14:paraId="2B21E647"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82.14%</w:t>
            </w:r>
          </w:p>
        </w:tc>
      </w:tr>
      <w:tr w:rsidR="00704113" w:rsidRPr="00946676" w14:paraId="27854EC4" w14:textId="77777777" w:rsidTr="001B123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834" w:type="dxa"/>
            <w:noWrap/>
            <w:hideMark/>
          </w:tcPr>
          <w:p w14:paraId="6CB5A262" w14:textId="77777777" w:rsidR="00704113" w:rsidRPr="001B3BD8" w:rsidRDefault="00704113" w:rsidP="007B3071">
            <w:pPr>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55%</w:t>
            </w:r>
          </w:p>
        </w:tc>
        <w:tc>
          <w:tcPr>
            <w:tcW w:w="0" w:type="auto"/>
            <w:noWrap/>
            <w:hideMark/>
          </w:tcPr>
          <w:p w14:paraId="0F238A42"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42</w:t>
            </w:r>
          </w:p>
        </w:tc>
        <w:tc>
          <w:tcPr>
            <w:tcW w:w="0" w:type="auto"/>
            <w:noWrap/>
            <w:hideMark/>
          </w:tcPr>
          <w:p w14:paraId="617BB4CE"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28</w:t>
            </w:r>
          </w:p>
        </w:tc>
        <w:tc>
          <w:tcPr>
            <w:tcW w:w="0" w:type="auto"/>
            <w:noWrap/>
            <w:hideMark/>
          </w:tcPr>
          <w:p w14:paraId="61D430D4"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14</w:t>
            </w:r>
          </w:p>
        </w:tc>
        <w:tc>
          <w:tcPr>
            <w:tcW w:w="0" w:type="auto"/>
            <w:noWrap/>
          </w:tcPr>
          <w:p w14:paraId="246227BC"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25</w:t>
            </w:r>
          </w:p>
        </w:tc>
        <w:tc>
          <w:tcPr>
            <w:tcW w:w="0" w:type="auto"/>
            <w:noWrap/>
          </w:tcPr>
          <w:p w14:paraId="649B0E4B"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17</w:t>
            </w:r>
          </w:p>
        </w:tc>
        <w:tc>
          <w:tcPr>
            <w:tcW w:w="0" w:type="auto"/>
            <w:noWrap/>
          </w:tcPr>
          <w:p w14:paraId="2B803986"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100.00%</w:t>
            </w:r>
          </w:p>
        </w:tc>
        <w:tc>
          <w:tcPr>
            <w:tcW w:w="0" w:type="auto"/>
            <w:noWrap/>
          </w:tcPr>
          <w:p w14:paraId="712BA131"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89.29%</w:t>
            </w:r>
          </w:p>
        </w:tc>
        <w:tc>
          <w:tcPr>
            <w:tcW w:w="992" w:type="dxa"/>
            <w:noWrap/>
          </w:tcPr>
          <w:p w14:paraId="31D3DB00" w14:textId="77777777" w:rsidR="00704113" w:rsidRPr="001B3BD8" w:rsidRDefault="00704113" w:rsidP="007B30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89.29%</w:t>
            </w:r>
          </w:p>
        </w:tc>
      </w:tr>
      <w:tr w:rsidR="00704113" w:rsidRPr="00946676" w14:paraId="5BBA61E2" w14:textId="77777777" w:rsidTr="001B1236">
        <w:trPr>
          <w:trHeight w:val="54"/>
          <w:jc w:val="center"/>
        </w:trPr>
        <w:tc>
          <w:tcPr>
            <w:cnfStyle w:val="001000000000" w:firstRow="0" w:lastRow="0" w:firstColumn="1" w:lastColumn="0" w:oddVBand="0" w:evenVBand="0" w:oddHBand="0" w:evenHBand="0" w:firstRowFirstColumn="0" w:firstRowLastColumn="0" w:lastRowFirstColumn="0" w:lastRowLastColumn="0"/>
            <w:tcW w:w="834" w:type="dxa"/>
            <w:noWrap/>
            <w:hideMark/>
          </w:tcPr>
          <w:p w14:paraId="402B7EC8" w14:textId="77777777" w:rsidR="00704113" w:rsidRPr="001B3BD8" w:rsidRDefault="00704113" w:rsidP="007B3071">
            <w:pPr>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50%</w:t>
            </w:r>
          </w:p>
        </w:tc>
        <w:tc>
          <w:tcPr>
            <w:tcW w:w="0" w:type="auto"/>
            <w:noWrap/>
            <w:hideMark/>
          </w:tcPr>
          <w:p w14:paraId="5FABA6BB"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47</w:t>
            </w:r>
          </w:p>
        </w:tc>
        <w:tc>
          <w:tcPr>
            <w:tcW w:w="0" w:type="auto"/>
            <w:noWrap/>
            <w:hideMark/>
          </w:tcPr>
          <w:p w14:paraId="5728393C"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28</w:t>
            </w:r>
          </w:p>
        </w:tc>
        <w:tc>
          <w:tcPr>
            <w:tcW w:w="0" w:type="auto"/>
            <w:noWrap/>
            <w:hideMark/>
          </w:tcPr>
          <w:p w14:paraId="3D28A2D1"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eastAsia="Times New Roman" w:hAnsi="Calibri" w:cs="Times New Roman"/>
                <w:color w:val="000000"/>
                <w:sz w:val="18"/>
                <w:szCs w:val="18"/>
              </w:rPr>
              <w:t>19</w:t>
            </w:r>
          </w:p>
        </w:tc>
        <w:tc>
          <w:tcPr>
            <w:tcW w:w="0" w:type="auto"/>
            <w:noWrap/>
          </w:tcPr>
          <w:p w14:paraId="5AFAF49B"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25</w:t>
            </w:r>
          </w:p>
        </w:tc>
        <w:tc>
          <w:tcPr>
            <w:tcW w:w="0" w:type="auto"/>
            <w:noWrap/>
          </w:tcPr>
          <w:p w14:paraId="6886BF7D"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22</w:t>
            </w:r>
          </w:p>
        </w:tc>
        <w:tc>
          <w:tcPr>
            <w:tcW w:w="0" w:type="auto"/>
            <w:noWrap/>
          </w:tcPr>
          <w:p w14:paraId="146D0ECE"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100.00%</w:t>
            </w:r>
          </w:p>
        </w:tc>
        <w:tc>
          <w:tcPr>
            <w:tcW w:w="0" w:type="auto"/>
            <w:noWrap/>
          </w:tcPr>
          <w:p w14:paraId="36DDB9FF"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89.29%</w:t>
            </w:r>
          </w:p>
        </w:tc>
        <w:tc>
          <w:tcPr>
            <w:tcW w:w="992" w:type="dxa"/>
            <w:noWrap/>
          </w:tcPr>
          <w:p w14:paraId="73353836" w14:textId="77777777" w:rsidR="00704113" w:rsidRPr="001B3BD8" w:rsidRDefault="00704113" w:rsidP="007B30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B3BD8">
              <w:rPr>
                <w:rFonts w:ascii="Calibri" w:hAnsi="Calibri" w:cs="Calibri"/>
                <w:color w:val="000000"/>
                <w:sz w:val="18"/>
                <w:szCs w:val="18"/>
              </w:rPr>
              <w:t>89.29%</w:t>
            </w:r>
          </w:p>
        </w:tc>
      </w:tr>
    </w:tbl>
    <w:p w14:paraId="684C52F6" w14:textId="3A09003A" w:rsidR="00704113" w:rsidRDefault="00704113" w:rsidP="007B3071">
      <w:pPr>
        <w:rPr>
          <w:iCs/>
          <w:sz w:val="16"/>
        </w:rPr>
      </w:pPr>
      <w:r>
        <w:rPr>
          <w:iCs/>
          <w:sz w:val="16"/>
        </w:rPr>
        <w:t xml:space="preserve">                             Table 8 – summary statistics for each MOM classifier using </w:t>
      </w:r>
      <w:proofErr w:type="spellStart"/>
      <w:r>
        <w:rPr>
          <w:iCs/>
          <w:sz w:val="16"/>
        </w:rPr>
        <w:t>lm</w:t>
      </w:r>
      <w:proofErr w:type="spellEnd"/>
      <w:r>
        <w:rPr>
          <w:iCs/>
          <w:sz w:val="16"/>
        </w:rPr>
        <w:t xml:space="preserve"> Greedy for fault prediction with test data</w:t>
      </w:r>
    </w:p>
    <w:p w14:paraId="53179EE1" w14:textId="77777777" w:rsidR="00704113" w:rsidRDefault="00704113" w:rsidP="001B1236">
      <w:pPr>
        <w:jc w:val="center"/>
      </w:pPr>
    </w:p>
    <w:p w14:paraId="7223ED30" w14:textId="065A8EF6" w:rsidR="00704113" w:rsidRPr="001B1236" w:rsidRDefault="00704113" w:rsidP="001B1236">
      <w:pPr>
        <w:jc w:val="center"/>
      </w:pPr>
      <w:r>
        <w:rPr>
          <w:noProof/>
        </w:rPr>
        <w:lastRenderedPageBreak/>
        <w:drawing>
          <wp:inline distT="0" distB="0" distL="0" distR="0" wp14:anchorId="19BDB8B6" wp14:editId="1E63EEAB">
            <wp:extent cx="5486400" cy="2743200"/>
            <wp:effectExtent l="0" t="0" r="25400" b="2540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74F39EE" w14:textId="77777777" w:rsidR="00704113" w:rsidRDefault="00704113" w:rsidP="001B1236">
      <w:pPr>
        <w:jc w:val="center"/>
      </w:pPr>
      <w:r>
        <w:rPr>
          <w:iCs/>
          <w:sz w:val="16"/>
        </w:rPr>
        <w:t xml:space="preserve">Figure 6a – </w:t>
      </w:r>
      <w:proofErr w:type="spellStart"/>
      <w:r>
        <w:rPr>
          <w:iCs/>
          <w:sz w:val="16"/>
        </w:rPr>
        <w:t>Alberg</w:t>
      </w:r>
      <w:proofErr w:type="spellEnd"/>
      <w:r>
        <w:rPr>
          <w:iCs/>
          <w:sz w:val="16"/>
        </w:rPr>
        <w:t xml:space="preserve"> Diagram for linear regression model with M5 selection on test/validation set</w:t>
      </w:r>
    </w:p>
    <w:p w14:paraId="5236FE05" w14:textId="5B2B1755" w:rsidR="00704113" w:rsidRPr="001B1236" w:rsidRDefault="00704113" w:rsidP="001B1236">
      <w:pPr>
        <w:jc w:val="center"/>
      </w:pPr>
      <w:r>
        <w:rPr>
          <w:noProof/>
        </w:rPr>
        <w:drawing>
          <wp:inline distT="0" distB="0" distL="0" distR="0" wp14:anchorId="7AC7D3B5" wp14:editId="5F11D2CB">
            <wp:extent cx="5029200" cy="2286000"/>
            <wp:effectExtent l="0" t="0" r="25400" b="254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2BBF397" w14:textId="77777777" w:rsidR="00704113" w:rsidRDefault="00704113" w:rsidP="001B1236">
      <w:pPr>
        <w:jc w:val="center"/>
        <w:rPr>
          <w:iCs/>
          <w:sz w:val="16"/>
        </w:rPr>
      </w:pPr>
      <w:r>
        <w:rPr>
          <w:iCs/>
          <w:sz w:val="16"/>
        </w:rPr>
        <w:t>Figure 6b – Performance graph for linear regression model with M5 selection on test/validation set</w:t>
      </w:r>
    </w:p>
    <w:p w14:paraId="1F7C9F4E" w14:textId="77777777" w:rsidR="00704113" w:rsidRDefault="00704113" w:rsidP="001B1236">
      <w:pPr>
        <w:jc w:val="center"/>
      </w:pPr>
    </w:p>
    <w:p w14:paraId="6F572FD1" w14:textId="1F2AF8EA" w:rsidR="00704113" w:rsidRPr="001B1236" w:rsidRDefault="00704113" w:rsidP="001B1236">
      <w:pPr>
        <w:jc w:val="center"/>
      </w:pPr>
      <w:r>
        <w:rPr>
          <w:noProof/>
        </w:rPr>
        <w:lastRenderedPageBreak/>
        <w:drawing>
          <wp:inline distT="0" distB="0" distL="0" distR="0" wp14:anchorId="49D0A251" wp14:editId="63EFDED5">
            <wp:extent cx="5486400" cy="2743200"/>
            <wp:effectExtent l="0" t="0" r="25400" b="2540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ED24701" w14:textId="77777777" w:rsidR="00704113" w:rsidRDefault="00704113" w:rsidP="001B1236">
      <w:pPr>
        <w:jc w:val="center"/>
      </w:pPr>
      <w:r>
        <w:rPr>
          <w:iCs/>
          <w:sz w:val="16"/>
        </w:rPr>
        <w:t xml:space="preserve">Figure 7a – </w:t>
      </w:r>
      <w:proofErr w:type="spellStart"/>
      <w:r>
        <w:rPr>
          <w:iCs/>
          <w:sz w:val="16"/>
        </w:rPr>
        <w:t>Alberg</w:t>
      </w:r>
      <w:proofErr w:type="spellEnd"/>
      <w:r>
        <w:rPr>
          <w:iCs/>
          <w:sz w:val="16"/>
        </w:rPr>
        <w:t xml:space="preserve"> Diagram for linear regression model with Greedy selection on test/validation set</w:t>
      </w:r>
    </w:p>
    <w:p w14:paraId="63FAE8B9" w14:textId="77777777" w:rsidR="00704113" w:rsidRDefault="00704113" w:rsidP="001B1236">
      <w:pPr>
        <w:jc w:val="center"/>
      </w:pPr>
    </w:p>
    <w:p w14:paraId="55F1557E" w14:textId="4E9BE51A" w:rsidR="00704113" w:rsidRPr="001B1236" w:rsidRDefault="00704113" w:rsidP="001B1236">
      <w:pPr>
        <w:jc w:val="center"/>
      </w:pPr>
      <w:r>
        <w:rPr>
          <w:noProof/>
        </w:rPr>
        <w:drawing>
          <wp:inline distT="0" distB="0" distL="0" distR="0" wp14:anchorId="04447051" wp14:editId="50958C39">
            <wp:extent cx="5029200" cy="2286000"/>
            <wp:effectExtent l="0" t="0" r="25400" b="254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0B17D0E" w14:textId="1621C7AA" w:rsidR="007B3071" w:rsidRDefault="00704113" w:rsidP="001B1236">
      <w:pPr>
        <w:jc w:val="center"/>
      </w:pPr>
      <w:r>
        <w:rPr>
          <w:iCs/>
          <w:sz w:val="16"/>
        </w:rPr>
        <w:t>Figure 7b – Performance graph for linear regression model with Greedy selection on test/validation set</w:t>
      </w:r>
    </w:p>
    <w:p w14:paraId="28F57158" w14:textId="77777777" w:rsidR="001B1236" w:rsidRDefault="001B1236" w:rsidP="001B1236">
      <w:pPr>
        <w:jc w:val="center"/>
      </w:pPr>
    </w:p>
    <w:p w14:paraId="3F2DE7BD" w14:textId="5417405A" w:rsidR="00704113" w:rsidRDefault="00704113" w:rsidP="007B3071">
      <w:r>
        <w:t xml:space="preserve">Because both </w:t>
      </w:r>
      <w:proofErr w:type="spellStart"/>
      <w:r>
        <w:t>fp</w:t>
      </w:r>
      <w:proofErr w:type="spellEnd"/>
      <w:r>
        <w:t xml:space="preserve"> and </w:t>
      </w:r>
      <w:proofErr w:type="spellStart"/>
      <w:r>
        <w:t>nfp</w:t>
      </w:r>
      <w:proofErr w:type="spellEnd"/>
      <w:r>
        <w:t xml:space="preserve"> are known for each MOM classifier, a confusion matrix can be created to evaluate each classifier for Type I (False Positive Rate) and Type II (False Negative Rate) errors.  Assignment #2 created a cost classifier decision tree model based on the same input training and test datasets.  Several </w:t>
      </w:r>
      <m:oMath>
        <m:r>
          <w:rPr>
            <w:rFonts w:ascii="Cambria Math" w:hAnsi="Cambria Math"/>
          </w:rPr>
          <m:t>c</m:t>
        </m:r>
      </m:oMath>
      <w:r>
        <w:t xml:space="preserve"> values, or cost ratios, were chosen to create and assess various decision tree models to come up with the near-optimal model balancing False Positive Rate (FPR) and False Negative Rate (FNR), keeping FNR as low as possible.  The same confusion matrix statistics were assessed for the MOM classifiers to compare the FPR and FNR with the decision tree model from the previous assignment.  Assignment #2 used a cost sensitive classifier combined with the J48 decision tree model for which an optimal cost ratio was assessed by setting the cost of FPR to one and adjusting the cost of FNR.  Table 7 shows a generic confusion matrix with equations used to calculate the FNR and FPR.</w:t>
      </w:r>
    </w:p>
    <w:p w14:paraId="5F2014A6" w14:textId="77777777" w:rsidR="00704113" w:rsidRDefault="00704113" w:rsidP="007B3071"/>
    <w:tbl>
      <w:tblPr>
        <w:tblStyle w:val="GridTable2"/>
        <w:tblW w:w="5967" w:type="dxa"/>
        <w:jc w:val="center"/>
        <w:tblLook w:val="04A0" w:firstRow="1" w:lastRow="0" w:firstColumn="1" w:lastColumn="0" w:noHBand="0" w:noVBand="1"/>
      </w:tblPr>
      <w:tblGrid>
        <w:gridCol w:w="706"/>
        <w:gridCol w:w="848"/>
        <w:gridCol w:w="777"/>
        <w:gridCol w:w="848"/>
        <w:gridCol w:w="2060"/>
        <w:gridCol w:w="728"/>
      </w:tblGrid>
      <w:tr w:rsidR="00704113" w:rsidRPr="000B0D01" w14:paraId="276C31F4" w14:textId="77777777" w:rsidTr="001B1236">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554" w:type="dxa"/>
            <w:gridSpan w:val="2"/>
            <w:vMerge w:val="restart"/>
            <w:noWrap/>
            <w:hideMark/>
          </w:tcPr>
          <w:p w14:paraId="6CC52015" w14:textId="77777777" w:rsidR="00704113" w:rsidRPr="000B0D01" w:rsidRDefault="00704113" w:rsidP="007B3071">
            <w:pPr>
              <w:rPr>
                <w:rFonts w:ascii="Arial" w:eastAsia="Times New Roman" w:hAnsi="Arial"/>
                <w:sz w:val="16"/>
                <w:szCs w:val="16"/>
              </w:rPr>
            </w:pPr>
            <w:r w:rsidRPr="000B0D01">
              <w:rPr>
                <w:rFonts w:ascii="Arial" w:eastAsia="Times New Roman" w:hAnsi="Arial"/>
                <w:sz w:val="16"/>
                <w:szCs w:val="16"/>
              </w:rPr>
              <w:t>Confusion Matrix</w:t>
            </w:r>
          </w:p>
        </w:tc>
        <w:tc>
          <w:tcPr>
            <w:tcW w:w="1625" w:type="dxa"/>
            <w:gridSpan w:val="2"/>
            <w:noWrap/>
            <w:hideMark/>
          </w:tcPr>
          <w:p w14:paraId="616CC887" w14:textId="77777777" w:rsidR="00704113" w:rsidRPr="000B0D01" w:rsidRDefault="00704113" w:rsidP="007B3071">
            <w:pPr>
              <w:cnfStyle w:val="100000000000" w:firstRow="1" w:lastRow="0" w:firstColumn="0" w:lastColumn="0" w:oddVBand="0" w:evenVBand="0" w:oddHBand="0" w:evenHBand="0" w:firstRowFirstColumn="0" w:firstRowLastColumn="0" w:lastRowFirstColumn="0" w:lastRowLastColumn="0"/>
              <w:rPr>
                <w:rFonts w:ascii="Arial" w:eastAsia="Times New Roman" w:hAnsi="Arial"/>
                <w:bCs w:val="0"/>
                <w:sz w:val="16"/>
                <w:szCs w:val="16"/>
              </w:rPr>
            </w:pPr>
            <w:r w:rsidRPr="000B0D01">
              <w:rPr>
                <w:rFonts w:ascii="Arial" w:eastAsia="Times New Roman" w:hAnsi="Arial"/>
                <w:bCs w:val="0"/>
                <w:sz w:val="16"/>
                <w:szCs w:val="16"/>
              </w:rPr>
              <w:t>Predicted Class</w:t>
            </w:r>
          </w:p>
        </w:tc>
        <w:tc>
          <w:tcPr>
            <w:tcW w:w="2060" w:type="dxa"/>
            <w:noWrap/>
            <w:hideMark/>
          </w:tcPr>
          <w:p w14:paraId="2555C979" w14:textId="77777777" w:rsidR="00704113" w:rsidRPr="000B0D01" w:rsidRDefault="00704113" w:rsidP="007B3071">
            <w:pPr>
              <w:cnfStyle w:val="100000000000" w:firstRow="1" w:lastRow="0" w:firstColumn="0" w:lastColumn="0" w:oddVBand="0" w:evenVBand="0" w:oddHBand="0" w:evenHBand="0" w:firstRowFirstColumn="0" w:firstRowLastColumn="0" w:lastRowFirstColumn="0" w:lastRowLastColumn="0"/>
              <w:rPr>
                <w:rFonts w:ascii="Arial" w:eastAsia="Times New Roman" w:hAnsi="Arial"/>
                <w:sz w:val="20"/>
                <w:szCs w:val="20"/>
              </w:rPr>
            </w:pPr>
            <w:r w:rsidRPr="000B0D01">
              <w:rPr>
                <w:rFonts w:ascii="Arial" w:eastAsia="Times New Roman" w:hAnsi="Arial"/>
                <w:sz w:val="20"/>
                <w:szCs w:val="20"/>
              </w:rPr>
              <w:t> </w:t>
            </w:r>
          </w:p>
        </w:tc>
        <w:tc>
          <w:tcPr>
            <w:tcW w:w="728" w:type="dxa"/>
            <w:noWrap/>
            <w:hideMark/>
          </w:tcPr>
          <w:p w14:paraId="671EE60B" w14:textId="77777777" w:rsidR="00704113" w:rsidRPr="000B0D01" w:rsidRDefault="00704113" w:rsidP="007B3071">
            <w:pPr>
              <w:cnfStyle w:val="100000000000" w:firstRow="1" w:lastRow="0" w:firstColumn="0" w:lastColumn="0" w:oddVBand="0" w:evenVBand="0" w:oddHBand="0" w:evenHBand="0" w:firstRowFirstColumn="0" w:firstRowLastColumn="0" w:lastRowFirstColumn="0" w:lastRowLastColumn="0"/>
              <w:rPr>
                <w:rFonts w:ascii="Arial" w:eastAsia="Times New Roman" w:hAnsi="Arial"/>
                <w:sz w:val="20"/>
                <w:szCs w:val="20"/>
              </w:rPr>
            </w:pPr>
            <w:r w:rsidRPr="000B0D01">
              <w:rPr>
                <w:rFonts w:ascii="Arial" w:eastAsia="Times New Roman" w:hAnsi="Arial"/>
                <w:sz w:val="20"/>
                <w:szCs w:val="20"/>
              </w:rPr>
              <w:t> </w:t>
            </w:r>
          </w:p>
        </w:tc>
      </w:tr>
      <w:tr w:rsidR="00704113" w:rsidRPr="000B0D01" w14:paraId="492A5CDF" w14:textId="77777777" w:rsidTr="001B1236">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554" w:type="dxa"/>
            <w:gridSpan w:val="2"/>
            <w:vMerge/>
            <w:hideMark/>
          </w:tcPr>
          <w:p w14:paraId="7CC51E13" w14:textId="77777777" w:rsidR="00704113" w:rsidRPr="000B0D01" w:rsidRDefault="00704113" w:rsidP="007B3071">
            <w:pPr>
              <w:rPr>
                <w:rFonts w:ascii="Arial" w:eastAsia="Times New Roman" w:hAnsi="Arial"/>
                <w:sz w:val="16"/>
                <w:szCs w:val="16"/>
              </w:rPr>
            </w:pPr>
          </w:p>
        </w:tc>
        <w:tc>
          <w:tcPr>
            <w:tcW w:w="777" w:type="dxa"/>
            <w:noWrap/>
            <w:hideMark/>
          </w:tcPr>
          <w:p w14:paraId="311FC733" w14:textId="77777777" w:rsidR="00704113" w:rsidRPr="000B0D01"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sz w:val="16"/>
                <w:szCs w:val="16"/>
              </w:rPr>
            </w:pPr>
            <w:r w:rsidRPr="000B0D01">
              <w:rPr>
                <w:rFonts w:ascii="Arial" w:eastAsia="Times New Roman" w:hAnsi="Arial"/>
                <w:sz w:val="16"/>
                <w:szCs w:val="16"/>
              </w:rPr>
              <w:t>Positive</w:t>
            </w:r>
          </w:p>
        </w:tc>
        <w:tc>
          <w:tcPr>
            <w:tcW w:w="848" w:type="dxa"/>
            <w:noWrap/>
            <w:hideMark/>
          </w:tcPr>
          <w:p w14:paraId="2B29B297" w14:textId="77777777" w:rsidR="00704113" w:rsidRPr="000B0D01"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sz w:val="16"/>
                <w:szCs w:val="16"/>
              </w:rPr>
            </w:pPr>
            <w:r w:rsidRPr="000B0D01">
              <w:rPr>
                <w:rFonts w:ascii="Arial" w:eastAsia="Times New Roman" w:hAnsi="Arial"/>
                <w:sz w:val="16"/>
                <w:szCs w:val="16"/>
              </w:rPr>
              <w:t>Negative</w:t>
            </w:r>
          </w:p>
        </w:tc>
        <w:tc>
          <w:tcPr>
            <w:tcW w:w="2060" w:type="dxa"/>
            <w:noWrap/>
            <w:hideMark/>
          </w:tcPr>
          <w:p w14:paraId="79B51422" w14:textId="77777777" w:rsidR="00704113" w:rsidRPr="000B0D01"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szCs w:val="20"/>
              </w:rPr>
            </w:pPr>
            <w:r w:rsidRPr="000B0D01">
              <w:rPr>
                <w:rFonts w:ascii="Arial" w:eastAsia="Times New Roman" w:hAnsi="Arial"/>
                <w:sz w:val="20"/>
                <w:szCs w:val="20"/>
              </w:rPr>
              <w:t> </w:t>
            </w:r>
          </w:p>
        </w:tc>
        <w:tc>
          <w:tcPr>
            <w:tcW w:w="728" w:type="dxa"/>
            <w:noWrap/>
            <w:hideMark/>
          </w:tcPr>
          <w:p w14:paraId="32D24EEB" w14:textId="77777777" w:rsidR="00704113" w:rsidRPr="000B0D01"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szCs w:val="20"/>
              </w:rPr>
            </w:pPr>
            <w:r w:rsidRPr="000B0D01">
              <w:rPr>
                <w:rFonts w:ascii="Arial" w:eastAsia="Times New Roman" w:hAnsi="Arial"/>
                <w:sz w:val="20"/>
                <w:szCs w:val="20"/>
              </w:rPr>
              <w:t> </w:t>
            </w:r>
          </w:p>
        </w:tc>
      </w:tr>
      <w:tr w:rsidR="00704113" w:rsidRPr="000B0D01" w14:paraId="4171EED1" w14:textId="77777777" w:rsidTr="001B1236">
        <w:trPr>
          <w:trHeight w:val="240"/>
          <w:jc w:val="center"/>
        </w:trPr>
        <w:tc>
          <w:tcPr>
            <w:cnfStyle w:val="001000000000" w:firstRow="0" w:lastRow="0" w:firstColumn="1" w:lastColumn="0" w:oddVBand="0" w:evenVBand="0" w:oddHBand="0" w:evenHBand="0" w:firstRowFirstColumn="0" w:firstRowLastColumn="0" w:lastRowFirstColumn="0" w:lastRowLastColumn="0"/>
            <w:tcW w:w="706" w:type="dxa"/>
            <w:vMerge w:val="restart"/>
            <w:hideMark/>
          </w:tcPr>
          <w:p w14:paraId="7939A622" w14:textId="77777777" w:rsidR="00704113" w:rsidRPr="000B0D01" w:rsidRDefault="00704113" w:rsidP="007B3071">
            <w:pPr>
              <w:rPr>
                <w:rFonts w:ascii="Arial" w:eastAsia="Times New Roman" w:hAnsi="Arial"/>
                <w:bCs w:val="0"/>
                <w:sz w:val="16"/>
                <w:szCs w:val="16"/>
              </w:rPr>
            </w:pPr>
            <w:r w:rsidRPr="000B0D01">
              <w:rPr>
                <w:rFonts w:ascii="Arial" w:eastAsia="Times New Roman" w:hAnsi="Arial"/>
                <w:bCs w:val="0"/>
                <w:sz w:val="16"/>
                <w:szCs w:val="16"/>
              </w:rPr>
              <w:t>Actual</w:t>
            </w:r>
            <w:r w:rsidRPr="000B0D01">
              <w:rPr>
                <w:rFonts w:ascii="Arial" w:eastAsia="Times New Roman" w:hAnsi="Arial"/>
                <w:bCs w:val="0"/>
                <w:sz w:val="16"/>
                <w:szCs w:val="16"/>
              </w:rPr>
              <w:br/>
              <w:t>Class</w:t>
            </w:r>
          </w:p>
        </w:tc>
        <w:tc>
          <w:tcPr>
            <w:tcW w:w="848" w:type="dxa"/>
            <w:noWrap/>
            <w:hideMark/>
          </w:tcPr>
          <w:p w14:paraId="33A75F5D" w14:textId="77777777" w:rsidR="00704113" w:rsidRPr="000B0D01"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sz w:val="16"/>
                <w:szCs w:val="16"/>
              </w:rPr>
            </w:pPr>
            <w:r w:rsidRPr="000B0D01">
              <w:rPr>
                <w:rFonts w:ascii="Arial" w:eastAsia="Times New Roman" w:hAnsi="Arial"/>
                <w:sz w:val="16"/>
                <w:szCs w:val="16"/>
              </w:rPr>
              <w:t>Positive</w:t>
            </w:r>
          </w:p>
        </w:tc>
        <w:tc>
          <w:tcPr>
            <w:tcW w:w="777" w:type="dxa"/>
            <w:noWrap/>
            <w:hideMark/>
          </w:tcPr>
          <w:p w14:paraId="370233C0" w14:textId="77777777" w:rsidR="00704113" w:rsidRPr="000B0D01"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sz w:val="16"/>
                <w:szCs w:val="16"/>
              </w:rPr>
            </w:pPr>
            <w:r w:rsidRPr="000B0D01">
              <w:rPr>
                <w:rFonts w:ascii="Arial" w:eastAsia="Times New Roman" w:hAnsi="Arial"/>
                <w:sz w:val="16"/>
                <w:szCs w:val="16"/>
              </w:rPr>
              <w:t>a</w:t>
            </w:r>
          </w:p>
        </w:tc>
        <w:tc>
          <w:tcPr>
            <w:tcW w:w="848" w:type="dxa"/>
            <w:noWrap/>
            <w:hideMark/>
          </w:tcPr>
          <w:p w14:paraId="6A8812BB" w14:textId="77777777" w:rsidR="00704113" w:rsidRPr="000B0D01"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sz w:val="16"/>
                <w:szCs w:val="16"/>
              </w:rPr>
            </w:pPr>
            <w:r w:rsidRPr="000B0D01">
              <w:rPr>
                <w:rFonts w:ascii="Arial" w:eastAsia="Times New Roman" w:hAnsi="Arial"/>
                <w:sz w:val="16"/>
                <w:szCs w:val="16"/>
              </w:rPr>
              <w:t>b</w:t>
            </w:r>
          </w:p>
        </w:tc>
        <w:tc>
          <w:tcPr>
            <w:tcW w:w="2060" w:type="dxa"/>
            <w:noWrap/>
            <w:hideMark/>
          </w:tcPr>
          <w:p w14:paraId="014382CE" w14:textId="77777777" w:rsidR="00704113" w:rsidRPr="000B0D01"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sz w:val="16"/>
                <w:szCs w:val="16"/>
              </w:rPr>
            </w:pPr>
            <w:r w:rsidRPr="000B0D01">
              <w:rPr>
                <w:rFonts w:ascii="Arial" w:eastAsia="Times New Roman" w:hAnsi="Arial"/>
                <w:sz w:val="16"/>
                <w:szCs w:val="16"/>
              </w:rPr>
              <w:t>False Negative Rate (FNR)</w:t>
            </w:r>
          </w:p>
        </w:tc>
        <w:tc>
          <w:tcPr>
            <w:tcW w:w="728" w:type="dxa"/>
            <w:noWrap/>
            <w:hideMark/>
          </w:tcPr>
          <w:p w14:paraId="15FDB769" w14:textId="77777777" w:rsidR="00704113" w:rsidRPr="000B0D01"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i/>
                <w:iCs/>
                <w:sz w:val="16"/>
                <w:szCs w:val="16"/>
              </w:rPr>
            </w:pPr>
            <w:r w:rsidRPr="000B0D01">
              <w:rPr>
                <w:rFonts w:ascii="Arial" w:eastAsia="Times New Roman" w:hAnsi="Arial"/>
                <w:i/>
                <w:iCs/>
                <w:sz w:val="16"/>
                <w:szCs w:val="16"/>
              </w:rPr>
              <w:t>b/(</w:t>
            </w:r>
            <w:proofErr w:type="spellStart"/>
            <w:r w:rsidRPr="000B0D01">
              <w:rPr>
                <w:rFonts w:ascii="Arial" w:eastAsia="Times New Roman" w:hAnsi="Arial"/>
                <w:i/>
                <w:iCs/>
                <w:sz w:val="16"/>
                <w:szCs w:val="16"/>
              </w:rPr>
              <w:t>a+b</w:t>
            </w:r>
            <w:proofErr w:type="spellEnd"/>
            <w:r w:rsidRPr="000B0D01">
              <w:rPr>
                <w:rFonts w:ascii="Arial" w:eastAsia="Times New Roman" w:hAnsi="Arial"/>
                <w:i/>
                <w:iCs/>
                <w:sz w:val="16"/>
                <w:szCs w:val="16"/>
              </w:rPr>
              <w:t>)</w:t>
            </w:r>
          </w:p>
        </w:tc>
      </w:tr>
      <w:tr w:rsidR="00704113" w:rsidRPr="000B0D01" w14:paraId="3A5B6766" w14:textId="77777777" w:rsidTr="001B1236">
        <w:trPr>
          <w:cnfStyle w:val="000000100000" w:firstRow="0" w:lastRow="0" w:firstColumn="0" w:lastColumn="0" w:oddVBand="0" w:evenVBand="0" w:oddHBand="1" w:evenHBand="0" w:firstRowFirstColumn="0" w:firstRowLastColumn="0" w:lastRowFirstColumn="0" w:lastRowLastColumn="0"/>
          <w:trHeight w:val="400"/>
          <w:jc w:val="center"/>
        </w:trPr>
        <w:tc>
          <w:tcPr>
            <w:cnfStyle w:val="001000000000" w:firstRow="0" w:lastRow="0" w:firstColumn="1" w:lastColumn="0" w:oddVBand="0" w:evenVBand="0" w:oddHBand="0" w:evenHBand="0" w:firstRowFirstColumn="0" w:firstRowLastColumn="0" w:lastRowFirstColumn="0" w:lastRowLastColumn="0"/>
            <w:tcW w:w="706" w:type="dxa"/>
            <w:vMerge/>
            <w:hideMark/>
          </w:tcPr>
          <w:p w14:paraId="4AE3ABB1" w14:textId="77777777" w:rsidR="00704113" w:rsidRPr="000B0D01" w:rsidRDefault="00704113" w:rsidP="007B3071">
            <w:pPr>
              <w:rPr>
                <w:rFonts w:ascii="Arial" w:eastAsia="Times New Roman" w:hAnsi="Arial"/>
                <w:bCs w:val="0"/>
                <w:sz w:val="16"/>
                <w:szCs w:val="16"/>
              </w:rPr>
            </w:pPr>
          </w:p>
        </w:tc>
        <w:tc>
          <w:tcPr>
            <w:tcW w:w="848" w:type="dxa"/>
            <w:noWrap/>
            <w:hideMark/>
          </w:tcPr>
          <w:p w14:paraId="1B3E8CB4" w14:textId="77777777" w:rsidR="00704113" w:rsidRPr="000B0D01"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sz w:val="16"/>
                <w:szCs w:val="16"/>
              </w:rPr>
            </w:pPr>
            <w:r w:rsidRPr="000B0D01">
              <w:rPr>
                <w:rFonts w:ascii="Arial" w:eastAsia="Times New Roman" w:hAnsi="Arial"/>
                <w:sz w:val="16"/>
                <w:szCs w:val="16"/>
              </w:rPr>
              <w:t>Negative</w:t>
            </w:r>
          </w:p>
        </w:tc>
        <w:tc>
          <w:tcPr>
            <w:tcW w:w="777" w:type="dxa"/>
            <w:noWrap/>
            <w:hideMark/>
          </w:tcPr>
          <w:p w14:paraId="49A8A257" w14:textId="77777777" w:rsidR="00704113" w:rsidRPr="000B0D01"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sz w:val="16"/>
                <w:szCs w:val="16"/>
              </w:rPr>
            </w:pPr>
            <w:r w:rsidRPr="000B0D01">
              <w:rPr>
                <w:rFonts w:ascii="Arial" w:eastAsia="Times New Roman" w:hAnsi="Arial"/>
                <w:sz w:val="16"/>
                <w:szCs w:val="16"/>
              </w:rPr>
              <w:t>c</w:t>
            </w:r>
          </w:p>
        </w:tc>
        <w:tc>
          <w:tcPr>
            <w:tcW w:w="848" w:type="dxa"/>
            <w:noWrap/>
            <w:hideMark/>
          </w:tcPr>
          <w:p w14:paraId="6568D259" w14:textId="77777777" w:rsidR="00704113" w:rsidRPr="000B0D01"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sz w:val="16"/>
                <w:szCs w:val="16"/>
              </w:rPr>
            </w:pPr>
            <w:r w:rsidRPr="000B0D01">
              <w:rPr>
                <w:rFonts w:ascii="Arial" w:eastAsia="Times New Roman" w:hAnsi="Arial"/>
                <w:sz w:val="16"/>
                <w:szCs w:val="16"/>
              </w:rPr>
              <w:t>d</w:t>
            </w:r>
          </w:p>
        </w:tc>
        <w:tc>
          <w:tcPr>
            <w:tcW w:w="2060" w:type="dxa"/>
            <w:noWrap/>
            <w:hideMark/>
          </w:tcPr>
          <w:p w14:paraId="015A8C02" w14:textId="77777777" w:rsidR="00704113" w:rsidRPr="000B0D01"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sz w:val="16"/>
                <w:szCs w:val="16"/>
              </w:rPr>
            </w:pPr>
            <w:r w:rsidRPr="000B0D01">
              <w:rPr>
                <w:rFonts w:ascii="Arial" w:eastAsia="Times New Roman" w:hAnsi="Arial"/>
                <w:sz w:val="16"/>
                <w:szCs w:val="16"/>
              </w:rPr>
              <w:t>False Positive Rate (FPR)</w:t>
            </w:r>
          </w:p>
        </w:tc>
        <w:tc>
          <w:tcPr>
            <w:tcW w:w="728" w:type="dxa"/>
            <w:noWrap/>
            <w:hideMark/>
          </w:tcPr>
          <w:p w14:paraId="09B9DCE1" w14:textId="77777777" w:rsidR="00704113" w:rsidRPr="000B0D01"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i/>
                <w:iCs/>
                <w:sz w:val="16"/>
                <w:szCs w:val="16"/>
              </w:rPr>
            </w:pPr>
            <w:r w:rsidRPr="000B0D01">
              <w:rPr>
                <w:rFonts w:ascii="Arial" w:eastAsia="Times New Roman" w:hAnsi="Arial"/>
                <w:i/>
                <w:iCs/>
                <w:sz w:val="16"/>
                <w:szCs w:val="16"/>
              </w:rPr>
              <w:t>c/(</w:t>
            </w:r>
            <w:proofErr w:type="spellStart"/>
            <w:r w:rsidRPr="000B0D01">
              <w:rPr>
                <w:rFonts w:ascii="Arial" w:eastAsia="Times New Roman" w:hAnsi="Arial"/>
                <w:i/>
                <w:iCs/>
                <w:sz w:val="16"/>
                <w:szCs w:val="16"/>
              </w:rPr>
              <w:t>c+d</w:t>
            </w:r>
            <w:proofErr w:type="spellEnd"/>
            <w:r w:rsidRPr="000B0D01">
              <w:rPr>
                <w:rFonts w:ascii="Arial" w:eastAsia="Times New Roman" w:hAnsi="Arial"/>
                <w:i/>
                <w:iCs/>
                <w:sz w:val="16"/>
                <w:szCs w:val="16"/>
              </w:rPr>
              <w:t>)</w:t>
            </w:r>
          </w:p>
        </w:tc>
      </w:tr>
    </w:tbl>
    <w:p w14:paraId="3408A1C1" w14:textId="6FB59B2F" w:rsidR="00704113" w:rsidRDefault="00704113" w:rsidP="001B1236">
      <w:pPr>
        <w:ind w:firstLine="720"/>
      </w:pPr>
      <w:r>
        <w:rPr>
          <w:iCs/>
          <w:sz w:val="16"/>
        </w:rPr>
        <w:t xml:space="preserve">                                     Table 7 – confusion matrix template with FPR / FNR equations</w:t>
      </w:r>
    </w:p>
    <w:p w14:paraId="046D85C2" w14:textId="250F503D" w:rsidR="00704113" w:rsidRDefault="00704113" w:rsidP="007B3071">
      <w:r>
        <w:t xml:space="preserve">Given the choice of the 0.5 Type II error cost, </w:t>
      </w:r>
      <m:oMath>
        <m:r>
          <w:rPr>
            <w:rFonts w:ascii="Cambria Math" w:hAnsi="Cambria Math"/>
          </w:rPr>
          <m:t>c</m:t>
        </m:r>
      </m:oMath>
      <w:r>
        <w:t>, running the same error cost values on the validation and training datasets showed that this 0.5 value was the most balanced between FPR and FNR.  Table 8 lists all the results for the decision tree model evaluations showing the near-optimal FPR and FNR being 0.128 and 0.109, respectively.</w:t>
      </w:r>
    </w:p>
    <w:tbl>
      <w:tblPr>
        <w:tblStyle w:val="GridTable2"/>
        <w:tblW w:w="9715" w:type="dxa"/>
        <w:tblLook w:val="04A0" w:firstRow="1" w:lastRow="0" w:firstColumn="1" w:lastColumn="0" w:noHBand="0" w:noVBand="1"/>
      </w:tblPr>
      <w:tblGrid>
        <w:gridCol w:w="1540"/>
        <w:gridCol w:w="970"/>
        <w:gridCol w:w="970"/>
        <w:gridCol w:w="973"/>
        <w:gridCol w:w="970"/>
        <w:gridCol w:w="970"/>
        <w:gridCol w:w="970"/>
        <w:gridCol w:w="1161"/>
        <w:gridCol w:w="1191"/>
      </w:tblGrid>
      <w:tr w:rsidR="00704113" w:rsidRPr="00485FB9" w14:paraId="47C0EC98" w14:textId="77777777" w:rsidTr="001B1236">
        <w:trPr>
          <w:cnfStyle w:val="100000000000" w:firstRow="1" w:lastRow="0" w:firstColumn="0" w:lastColumn="0" w:oddVBand="0" w:evenVBand="0" w:oddHBand="0"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1540" w:type="dxa"/>
            <w:noWrap/>
            <w:hideMark/>
          </w:tcPr>
          <w:p w14:paraId="78B1106E" w14:textId="77777777" w:rsidR="00704113" w:rsidRPr="00485FB9" w:rsidRDefault="00704113" w:rsidP="007B3071">
            <w:pPr>
              <w:rPr>
                <w:rFonts w:ascii="Arial" w:eastAsia="Times New Roman" w:hAnsi="Arial"/>
                <w:bCs w:val="0"/>
                <w:sz w:val="20"/>
                <w:u w:val="single"/>
              </w:rPr>
            </w:pPr>
          </w:p>
        </w:tc>
        <w:tc>
          <w:tcPr>
            <w:tcW w:w="2913" w:type="dxa"/>
            <w:gridSpan w:val="3"/>
            <w:noWrap/>
            <w:hideMark/>
          </w:tcPr>
          <w:p w14:paraId="3BD04B90" w14:textId="77777777" w:rsidR="00704113" w:rsidRPr="00485FB9" w:rsidRDefault="00704113" w:rsidP="007B3071">
            <w:pPr>
              <w:cnfStyle w:val="100000000000" w:firstRow="1" w:lastRow="0" w:firstColumn="0" w:lastColumn="0" w:oddVBand="0" w:evenVBand="0" w:oddHBand="0" w:evenHBand="0" w:firstRowFirstColumn="0" w:firstRowLastColumn="0" w:lastRowFirstColumn="0" w:lastRowLastColumn="0"/>
              <w:rPr>
                <w:rFonts w:ascii="Arial" w:eastAsia="Times New Roman" w:hAnsi="Arial"/>
                <w:bCs w:val="0"/>
                <w:sz w:val="20"/>
                <w:u w:val="single"/>
              </w:rPr>
            </w:pPr>
            <w:r w:rsidRPr="00485FB9">
              <w:rPr>
                <w:rFonts w:ascii="Arial" w:eastAsia="Times New Roman" w:hAnsi="Arial"/>
                <w:bCs w:val="0"/>
                <w:sz w:val="20"/>
                <w:u w:val="single"/>
              </w:rPr>
              <w:t>Model Fit Data</w:t>
            </w:r>
          </w:p>
        </w:tc>
        <w:tc>
          <w:tcPr>
            <w:tcW w:w="5262" w:type="dxa"/>
            <w:gridSpan w:val="5"/>
            <w:noWrap/>
            <w:hideMark/>
          </w:tcPr>
          <w:p w14:paraId="40EFBA0A" w14:textId="77777777" w:rsidR="00704113" w:rsidRPr="00485FB9" w:rsidRDefault="00704113" w:rsidP="007B3071">
            <w:pPr>
              <w:cnfStyle w:val="100000000000" w:firstRow="1" w:lastRow="0" w:firstColumn="0" w:lastColumn="0" w:oddVBand="0" w:evenVBand="0" w:oddHBand="0" w:evenHBand="0" w:firstRowFirstColumn="0" w:firstRowLastColumn="0" w:lastRowFirstColumn="0" w:lastRowLastColumn="0"/>
              <w:rPr>
                <w:rFonts w:ascii="Arial" w:eastAsia="Times New Roman" w:hAnsi="Arial"/>
                <w:bCs w:val="0"/>
                <w:sz w:val="20"/>
                <w:u w:val="single"/>
              </w:rPr>
            </w:pPr>
            <w:r w:rsidRPr="00485FB9">
              <w:rPr>
                <w:rFonts w:ascii="Arial" w:eastAsia="Times New Roman" w:hAnsi="Arial"/>
                <w:bCs w:val="0"/>
                <w:sz w:val="20"/>
                <w:u w:val="single"/>
              </w:rPr>
              <w:t>Model Test Data</w:t>
            </w:r>
          </w:p>
        </w:tc>
      </w:tr>
      <w:tr w:rsidR="00704113" w:rsidRPr="00485FB9" w14:paraId="0521F190" w14:textId="77777777" w:rsidTr="001B1236">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540" w:type="dxa"/>
            <w:hideMark/>
          </w:tcPr>
          <w:p w14:paraId="4F4170B0" w14:textId="77777777" w:rsidR="00704113" w:rsidRPr="00485FB9" w:rsidRDefault="00704113" w:rsidP="007B3071">
            <w:pPr>
              <w:rPr>
                <w:rFonts w:ascii="Arial" w:eastAsia="Times New Roman" w:hAnsi="Arial"/>
                <w:bCs w:val="0"/>
                <w:sz w:val="20"/>
                <w:u w:val="single"/>
              </w:rPr>
            </w:pPr>
            <w:r w:rsidRPr="00485FB9">
              <w:rPr>
                <w:rFonts w:ascii="Arial" w:eastAsia="Times New Roman" w:hAnsi="Arial"/>
                <w:bCs w:val="0"/>
                <w:sz w:val="20"/>
                <w:u w:val="single"/>
              </w:rPr>
              <w:t>Type II Error</w:t>
            </w:r>
            <w:r w:rsidRPr="00485FB9">
              <w:rPr>
                <w:rFonts w:ascii="Arial" w:eastAsia="Times New Roman" w:hAnsi="Arial"/>
                <w:bCs w:val="0"/>
                <w:sz w:val="20"/>
                <w:u w:val="single"/>
              </w:rPr>
              <w:br/>
              <w:t xml:space="preserve">cost </w:t>
            </w:r>
            <w:proofErr w:type="spellStart"/>
            <w:r w:rsidRPr="00485FB9">
              <w:rPr>
                <w:rFonts w:ascii="Arial" w:eastAsia="Times New Roman" w:hAnsi="Arial"/>
                <w:bCs w:val="0"/>
                <w:sz w:val="20"/>
                <w:u w:val="single"/>
              </w:rPr>
              <w:t>adj</w:t>
            </w:r>
            <w:proofErr w:type="spellEnd"/>
            <w:r>
              <w:rPr>
                <w:rFonts w:ascii="Arial" w:eastAsia="Times New Roman" w:hAnsi="Arial"/>
                <w:bCs w:val="0"/>
                <w:sz w:val="20"/>
                <w:u w:val="single"/>
              </w:rPr>
              <w:t xml:space="preserve"> (c)</w:t>
            </w:r>
          </w:p>
        </w:tc>
        <w:tc>
          <w:tcPr>
            <w:tcW w:w="970" w:type="dxa"/>
            <w:noWrap/>
            <w:hideMark/>
          </w:tcPr>
          <w:p w14:paraId="1C8CF83D"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b/>
                <w:sz w:val="20"/>
                <w:u w:val="single"/>
              </w:rPr>
            </w:pPr>
            <w:r>
              <w:rPr>
                <w:rFonts w:ascii="Arial" w:eastAsia="Times New Roman" w:hAnsi="Arial"/>
                <w:b/>
                <w:sz w:val="20"/>
                <w:u w:val="single"/>
              </w:rPr>
              <w:t>FPR</w:t>
            </w:r>
          </w:p>
        </w:tc>
        <w:tc>
          <w:tcPr>
            <w:tcW w:w="970" w:type="dxa"/>
            <w:noWrap/>
            <w:hideMark/>
          </w:tcPr>
          <w:p w14:paraId="671C1001"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b/>
                <w:sz w:val="20"/>
                <w:u w:val="single"/>
              </w:rPr>
            </w:pPr>
            <w:r>
              <w:rPr>
                <w:rFonts w:ascii="Arial" w:eastAsia="Times New Roman" w:hAnsi="Arial"/>
                <w:b/>
                <w:sz w:val="20"/>
                <w:u w:val="single"/>
              </w:rPr>
              <w:t>FNR</w:t>
            </w:r>
          </w:p>
        </w:tc>
        <w:tc>
          <w:tcPr>
            <w:tcW w:w="973" w:type="dxa"/>
            <w:noWrap/>
            <w:hideMark/>
          </w:tcPr>
          <w:p w14:paraId="3A9EDA05"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b/>
                <w:sz w:val="20"/>
                <w:u w:val="single"/>
              </w:rPr>
            </w:pPr>
            <w:r w:rsidRPr="00485FB9">
              <w:rPr>
                <w:rFonts w:ascii="Arial" w:eastAsia="Times New Roman" w:hAnsi="Arial"/>
                <w:b/>
                <w:sz w:val="20"/>
                <w:u w:val="single"/>
              </w:rPr>
              <w:t>RMSE</w:t>
            </w:r>
          </w:p>
        </w:tc>
        <w:tc>
          <w:tcPr>
            <w:tcW w:w="970" w:type="dxa"/>
            <w:noWrap/>
            <w:hideMark/>
          </w:tcPr>
          <w:p w14:paraId="7B1EBB9E"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b/>
                <w:sz w:val="20"/>
                <w:u w:val="single"/>
              </w:rPr>
            </w:pPr>
            <w:r w:rsidRPr="00485FB9">
              <w:rPr>
                <w:rFonts w:ascii="Arial" w:eastAsia="Times New Roman" w:hAnsi="Arial"/>
                <w:b/>
                <w:sz w:val="20"/>
                <w:u w:val="single"/>
              </w:rPr>
              <w:t>FPR*</w:t>
            </w:r>
          </w:p>
        </w:tc>
        <w:tc>
          <w:tcPr>
            <w:tcW w:w="970" w:type="dxa"/>
            <w:noWrap/>
            <w:hideMark/>
          </w:tcPr>
          <w:p w14:paraId="65109960"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b/>
                <w:sz w:val="20"/>
                <w:u w:val="single"/>
              </w:rPr>
            </w:pPr>
            <w:r w:rsidRPr="00485FB9">
              <w:rPr>
                <w:rFonts w:ascii="Arial" w:eastAsia="Times New Roman" w:hAnsi="Arial"/>
                <w:b/>
                <w:sz w:val="20"/>
                <w:u w:val="single"/>
              </w:rPr>
              <w:t>FNR**</w:t>
            </w:r>
          </w:p>
        </w:tc>
        <w:tc>
          <w:tcPr>
            <w:tcW w:w="970" w:type="dxa"/>
            <w:noWrap/>
            <w:hideMark/>
          </w:tcPr>
          <w:p w14:paraId="48D8F72E"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b/>
                <w:sz w:val="20"/>
                <w:u w:val="single"/>
              </w:rPr>
            </w:pPr>
            <w:r w:rsidRPr="00485FB9">
              <w:rPr>
                <w:rFonts w:ascii="Arial" w:eastAsia="Times New Roman" w:hAnsi="Arial"/>
                <w:b/>
                <w:sz w:val="20"/>
                <w:u w:val="single"/>
              </w:rPr>
              <w:t>RMSE</w:t>
            </w:r>
          </w:p>
        </w:tc>
        <w:tc>
          <w:tcPr>
            <w:tcW w:w="1161" w:type="dxa"/>
            <w:noWrap/>
            <w:hideMark/>
          </w:tcPr>
          <w:p w14:paraId="468F6A7D"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b/>
                <w:sz w:val="20"/>
                <w:u w:val="single"/>
              </w:rPr>
            </w:pPr>
            <w:r w:rsidRPr="00485FB9">
              <w:rPr>
                <w:rFonts w:ascii="Arial" w:eastAsia="Times New Roman" w:hAnsi="Arial"/>
                <w:b/>
                <w:sz w:val="20"/>
                <w:u w:val="single"/>
              </w:rPr>
              <w:t>Accuracy</w:t>
            </w:r>
          </w:p>
        </w:tc>
        <w:tc>
          <w:tcPr>
            <w:tcW w:w="1191" w:type="dxa"/>
            <w:noWrap/>
            <w:hideMark/>
          </w:tcPr>
          <w:p w14:paraId="06F521E5"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b/>
                <w:sz w:val="20"/>
                <w:u w:val="single"/>
              </w:rPr>
            </w:pPr>
            <w:r w:rsidRPr="00485FB9">
              <w:rPr>
                <w:rFonts w:ascii="Arial" w:eastAsia="Times New Roman" w:hAnsi="Arial"/>
                <w:b/>
                <w:sz w:val="20"/>
                <w:u w:val="single"/>
              </w:rPr>
              <w:t>Error Rate</w:t>
            </w:r>
          </w:p>
        </w:tc>
      </w:tr>
      <w:tr w:rsidR="00704113" w:rsidRPr="00485FB9" w14:paraId="2011E919" w14:textId="77777777" w:rsidTr="001B1236">
        <w:trPr>
          <w:trHeight w:val="210"/>
        </w:trPr>
        <w:tc>
          <w:tcPr>
            <w:cnfStyle w:val="001000000000" w:firstRow="0" w:lastRow="0" w:firstColumn="1" w:lastColumn="0" w:oddVBand="0" w:evenVBand="0" w:oddHBand="0" w:evenHBand="0" w:firstRowFirstColumn="0" w:firstRowLastColumn="0" w:lastRowFirstColumn="0" w:lastRowLastColumn="0"/>
            <w:tcW w:w="1540" w:type="dxa"/>
            <w:noWrap/>
            <w:hideMark/>
          </w:tcPr>
          <w:p w14:paraId="023CCA9A" w14:textId="77777777" w:rsidR="00704113" w:rsidRPr="00485FB9" w:rsidRDefault="00704113" w:rsidP="007B3071">
            <w:pPr>
              <w:rPr>
                <w:rFonts w:ascii="Arial" w:eastAsia="Times New Roman" w:hAnsi="Arial"/>
                <w:color w:val="6666FF"/>
                <w:sz w:val="20"/>
              </w:rPr>
            </w:pPr>
            <w:r w:rsidRPr="00485FB9">
              <w:rPr>
                <w:rFonts w:ascii="Arial" w:eastAsia="Times New Roman" w:hAnsi="Arial"/>
                <w:color w:val="6666FF"/>
                <w:sz w:val="20"/>
              </w:rPr>
              <w:t>1</w:t>
            </w:r>
          </w:p>
        </w:tc>
        <w:tc>
          <w:tcPr>
            <w:tcW w:w="970" w:type="dxa"/>
            <w:noWrap/>
            <w:hideMark/>
          </w:tcPr>
          <w:p w14:paraId="71352CA4" w14:textId="77777777" w:rsidR="00704113" w:rsidRPr="00485FB9"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6666FF"/>
                <w:sz w:val="20"/>
              </w:rPr>
            </w:pPr>
            <w:r w:rsidRPr="00485FB9">
              <w:rPr>
                <w:rFonts w:ascii="Arial" w:eastAsia="Times New Roman" w:hAnsi="Arial"/>
                <w:color w:val="6666FF"/>
                <w:sz w:val="20"/>
              </w:rPr>
              <w:t>0.09023</w:t>
            </w:r>
          </w:p>
        </w:tc>
        <w:tc>
          <w:tcPr>
            <w:tcW w:w="970" w:type="dxa"/>
            <w:noWrap/>
            <w:hideMark/>
          </w:tcPr>
          <w:p w14:paraId="1FFE805A" w14:textId="77777777" w:rsidR="00704113" w:rsidRPr="00485FB9"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6666FF"/>
                <w:sz w:val="20"/>
              </w:rPr>
            </w:pPr>
            <w:r w:rsidRPr="00485FB9">
              <w:rPr>
                <w:rFonts w:ascii="Arial" w:eastAsia="Times New Roman" w:hAnsi="Arial"/>
                <w:color w:val="6666FF"/>
                <w:sz w:val="20"/>
              </w:rPr>
              <w:t>0.20000</w:t>
            </w:r>
          </w:p>
        </w:tc>
        <w:tc>
          <w:tcPr>
            <w:tcW w:w="973" w:type="dxa"/>
            <w:noWrap/>
            <w:hideMark/>
          </w:tcPr>
          <w:p w14:paraId="018EAEFA" w14:textId="77777777" w:rsidR="00704113" w:rsidRPr="00485FB9"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6666FF"/>
                <w:sz w:val="20"/>
              </w:rPr>
            </w:pPr>
            <w:r w:rsidRPr="00485FB9">
              <w:rPr>
                <w:rFonts w:ascii="Arial" w:eastAsia="Times New Roman" w:hAnsi="Arial"/>
                <w:color w:val="6666FF"/>
                <w:sz w:val="20"/>
              </w:rPr>
              <w:t>0.33436</w:t>
            </w:r>
          </w:p>
        </w:tc>
        <w:tc>
          <w:tcPr>
            <w:tcW w:w="970" w:type="dxa"/>
            <w:noWrap/>
            <w:hideMark/>
          </w:tcPr>
          <w:p w14:paraId="59DB5BB9" w14:textId="77777777" w:rsidR="00704113" w:rsidRPr="00485FB9"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6666FF"/>
                <w:sz w:val="20"/>
              </w:rPr>
            </w:pPr>
            <w:r w:rsidRPr="00485FB9">
              <w:rPr>
                <w:rFonts w:ascii="Arial" w:eastAsia="Times New Roman" w:hAnsi="Arial"/>
                <w:color w:val="6666FF"/>
                <w:sz w:val="20"/>
              </w:rPr>
              <w:t>0.07576</w:t>
            </w:r>
          </w:p>
        </w:tc>
        <w:tc>
          <w:tcPr>
            <w:tcW w:w="970" w:type="dxa"/>
            <w:noWrap/>
            <w:hideMark/>
          </w:tcPr>
          <w:p w14:paraId="4F5ABD2C" w14:textId="77777777" w:rsidR="00704113" w:rsidRPr="00485FB9"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6666FF"/>
                <w:sz w:val="20"/>
              </w:rPr>
            </w:pPr>
            <w:r w:rsidRPr="00485FB9">
              <w:rPr>
                <w:rFonts w:ascii="Arial" w:eastAsia="Times New Roman" w:hAnsi="Arial"/>
                <w:color w:val="6666FF"/>
                <w:sz w:val="20"/>
              </w:rPr>
              <w:t>0.32143</w:t>
            </w:r>
          </w:p>
        </w:tc>
        <w:tc>
          <w:tcPr>
            <w:tcW w:w="970" w:type="dxa"/>
            <w:noWrap/>
            <w:hideMark/>
          </w:tcPr>
          <w:p w14:paraId="671814AD" w14:textId="77777777" w:rsidR="00704113" w:rsidRPr="00485FB9"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6666FF"/>
                <w:sz w:val="20"/>
              </w:rPr>
            </w:pPr>
            <w:r w:rsidRPr="00485FB9">
              <w:rPr>
                <w:rFonts w:ascii="Arial" w:eastAsia="Times New Roman" w:hAnsi="Arial"/>
                <w:color w:val="6666FF"/>
                <w:sz w:val="20"/>
              </w:rPr>
              <w:t>0.36477</w:t>
            </w:r>
          </w:p>
        </w:tc>
        <w:tc>
          <w:tcPr>
            <w:tcW w:w="1161" w:type="dxa"/>
            <w:noWrap/>
            <w:hideMark/>
          </w:tcPr>
          <w:p w14:paraId="21DE2CEE" w14:textId="77777777" w:rsidR="00704113" w:rsidRPr="00485FB9"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6666FF"/>
                <w:sz w:val="20"/>
              </w:rPr>
            </w:pPr>
            <w:r w:rsidRPr="00485FB9">
              <w:rPr>
                <w:rFonts w:ascii="Arial" w:eastAsia="Times New Roman" w:hAnsi="Arial"/>
                <w:color w:val="6666FF"/>
                <w:sz w:val="20"/>
              </w:rPr>
              <w:t>0.85110</w:t>
            </w:r>
          </w:p>
        </w:tc>
        <w:tc>
          <w:tcPr>
            <w:tcW w:w="1191" w:type="dxa"/>
            <w:noWrap/>
            <w:hideMark/>
          </w:tcPr>
          <w:p w14:paraId="636E7881" w14:textId="77777777" w:rsidR="00704113" w:rsidRPr="00485FB9"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6666FF"/>
                <w:sz w:val="20"/>
              </w:rPr>
            </w:pPr>
            <w:r w:rsidRPr="00485FB9">
              <w:rPr>
                <w:rFonts w:ascii="Arial" w:eastAsia="Times New Roman" w:hAnsi="Arial"/>
                <w:color w:val="6666FF"/>
                <w:sz w:val="20"/>
              </w:rPr>
              <w:t>0.14890</w:t>
            </w:r>
          </w:p>
        </w:tc>
      </w:tr>
      <w:tr w:rsidR="00704113" w:rsidRPr="00485FB9" w14:paraId="6447C24B" w14:textId="77777777" w:rsidTr="001B1236">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540" w:type="dxa"/>
            <w:noWrap/>
            <w:hideMark/>
          </w:tcPr>
          <w:p w14:paraId="6A281DB3" w14:textId="77777777" w:rsidR="00704113" w:rsidRPr="00485FB9" w:rsidRDefault="00704113" w:rsidP="007B3071">
            <w:pPr>
              <w:rPr>
                <w:rFonts w:ascii="Arial" w:eastAsia="Times New Roman" w:hAnsi="Arial"/>
                <w:sz w:val="20"/>
              </w:rPr>
            </w:pPr>
            <w:r w:rsidRPr="00485FB9">
              <w:rPr>
                <w:rFonts w:ascii="Arial" w:eastAsia="Times New Roman" w:hAnsi="Arial"/>
                <w:sz w:val="20"/>
              </w:rPr>
              <w:t>5</w:t>
            </w:r>
          </w:p>
        </w:tc>
        <w:tc>
          <w:tcPr>
            <w:tcW w:w="970" w:type="dxa"/>
            <w:noWrap/>
            <w:hideMark/>
          </w:tcPr>
          <w:p w14:paraId="20085005"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0.03008</w:t>
            </w:r>
          </w:p>
        </w:tc>
        <w:tc>
          <w:tcPr>
            <w:tcW w:w="970" w:type="dxa"/>
            <w:noWrap/>
            <w:hideMark/>
          </w:tcPr>
          <w:p w14:paraId="79F28A2F"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0.56364</w:t>
            </w:r>
          </w:p>
        </w:tc>
        <w:tc>
          <w:tcPr>
            <w:tcW w:w="973" w:type="dxa"/>
            <w:noWrap/>
            <w:hideMark/>
          </w:tcPr>
          <w:p w14:paraId="68AC1A05"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0.39968</w:t>
            </w:r>
          </w:p>
        </w:tc>
        <w:tc>
          <w:tcPr>
            <w:tcW w:w="970" w:type="dxa"/>
            <w:noWrap/>
            <w:hideMark/>
          </w:tcPr>
          <w:p w14:paraId="2D6F0FDA"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0.00000</w:t>
            </w:r>
          </w:p>
        </w:tc>
        <w:tc>
          <w:tcPr>
            <w:tcW w:w="970" w:type="dxa"/>
            <w:noWrap/>
            <w:hideMark/>
          </w:tcPr>
          <w:p w14:paraId="18BFF677"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0.78571</w:t>
            </w:r>
          </w:p>
        </w:tc>
        <w:tc>
          <w:tcPr>
            <w:tcW w:w="970" w:type="dxa"/>
            <w:noWrap/>
            <w:hideMark/>
          </w:tcPr>
          <w:p w14:paraId="175EE5A9"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0.38902</w:t>
            </w:r>
          </w:p>
        </w:tc>
        <w:tc>
          <w:tcPr>
            <w:tcW w:w="1161" w:type="dxa"/>
            <w:noWrap/>
            <w:hideMark/>
          </w:tcPr>
          <w:p w14:paraId="2E9D413D"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0.76600</w:t>
            </w:r>
          </w:p>
        </w:tc>
        <w:tc>
          <w:tcPr>
            <w:tcW w:w="1191" w:type="dxa"/>
            <w:noWrap/>
            <w:hideMark/>
          </w:tcPr>
          <w:p w14:paraId="61DC8784"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0.23400</w:t>
            </w:r>
          </w:p>
        </w:tc>
      </w:tr>
      <w:tr w:rsidR="00704113" w:rsidRPr="00485FB9" w14:paraId="38A6BAA6" w14:textId="77777777" w:rsidTr="001B1236">
        <w:trPr>
          <w:trHeight w:val="210"/>
        </w:trPr>
        <w:tc>
          <w:tcPr>
            <w:cnfStyle w:val="001000000000" w:firstRow="0" w:lastRow="0" w:firstColumn="1" w:lastColumn="0" w:oddVBand="0" w:evenVBand="0" w:oddHBand="0" w:evenHBand="0" w:firstRowFirstColumn="0" w:firstRowLastColumn="0" w:lastRowFirstColumn="0" w:lastRowLastColumn="0"/>
            <w:tcW w:w="1540" w:type="dxa"/>
            <w:noWrap/>
            <w:hideMark/>
          </w:tcPr>
          <w:p w14:paraId="2FF5B44D" w14:textId="77777777" w:rsidR="00704113" w:rsidRPr="00485FB9" w:rsidRDefault="00704113" w:rsidP="007B3071">
            <w:pPr>
              <w:rPr>
                <w:rFonts w:ascii="Arial" w:eastAsia="Times New Roman" w:hAnsi="Arial"/>
                <w:sz w:val="20"/>
              </w:rPr>
            </w:pPr>
            <w:r w:rsidRPr="00485FB9">
              <w:rPr>
                <w:rFonts w:ascii="Arial" w:eastAsia="Times New Roman" w:hAnsi="Arial"/>
                <w:sz w:val="20"/>
              </w:rPr>
              <w:t>0.9</w:t>
            </w:r>
          </w:p>
        </w:tc>
        <w:tc>
          <w:tcPr>
            <w:tcW w:w="970" w:type="dxa"/>
            <w:noWrap/>
            <w:hideMark/>
          </w:tcPr>
          <w:p w14:paraId="0012CDE3" w14:textId="77777777" w:rsidR="00704113" w:rsidRPr="00485FB9"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0.10526</w:t>
            </w:r>
          </w:p>
        </w:tc>
        <w:tc>
          <w:tcPr>
            <w:tcW w:w="970" w:type="dxa"/>
            <w:noWrap/>
            <w:hideMark/>
          </w:tcPr>
          <w:p w14:paraId="6C711DC2" w14:textId="77777777" w:rsidR="00704113" w:rsidRPr="00485FB9"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0.16364</w:t>
            </w:r>
          </w:p>
        </w:tc>
        <w:tc>
          <w:tcPr>
            <w:tcW w:w="973" w:type="dxa"/>
            <w:noWrap/>
            <w:hideMark/>
          </w:tcPr>
          <w:p w14:paraId="4A8F8055" w14:textId="77777777" w:rsidR="00704113" w:rsidRPr="00485FB9"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0.32848</w:t>
            </w:r>
          </w:p>
        </w:tc>
        <w:tc>
          <w:tcPr>
            <w:tcW w:w="970" w:type="dxa"/>
            <w:noWrap/>
            <w:hideMark/>
          </w:tcPr>
          <w:p w14:paraId="7E3B10DF" w14:textId="77777777" w:rsidR="00704113" w:rsidRPr="00485FB9"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0.07576</w:t>
            </w:r>
          </w:p>
        </w:tc>
        <w:tc>
          <w:tcPr>
            <w:tcW w:w="970" w:type="dxa"/>
            <w:noWrap/>
            <w:hideMark/>
          </w:tcPr>
          <w:p w14:paraId="3B032C9B" w14:textId="77777777" w:rsidR="00704113" w:rsidRPr="00485FB9"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0.32143</w:t>
            </w:r>
          </w:p>
        </w:tc>
        <w:tc>
          <w:tcPr>
            <w:tcW w:w="970" w:type="dxa"/>
            <w:noWrap/>
            <w:hideMark/>
          </w:tcPr>
          <w:p w14:paraId="03D2F7E0" w14:textId="77777777" w:rsidR="00704113" w:rsidRPr="00485FB9"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0.36399</w:t>
            </w:r>
          </w:p>
        </w:tc>
        <w:tc>
          <w:tcPr>
            <w:tcW w:w="1161" w:type="dxa"/>
            <w:noWrap/>
            <w:hideMark/>
          </w:tcPr>
          <w:p w14:paraId="4F7BFD61" w14:textId="77777777" w:rsidR="00704113" w:rsidRPr="00485FB9"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0.85110</w:t>
            </w:r>
          </w:p>
        </w:tc>
        <w:tc>
          <w:tcPr>
            <w:tcW w:w="1191" w:type="dxa"/>
            <w:noWrap/>
            <w:hideMark/>
          </w:tcPr>
          <w:p w14:paraId="62B44422" w14:textId="77777777" w:rsidR="00704113" w:rsidRPr="00485FB9"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0.14890</w:t>
            </w:r>
          </w:p>
        </w:tc>
      </w:tr>
      <w:tr w:rsidR="00704113" w:rsidRPr="00485FB9" w14:paraId="782499A3" w14:textId="77777777" w:rsidTr="001B1236">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540" w:type="dxa"/>
            <w:noWrap/>
            <w:hideMark/>
          </w:tcPr>
          <w:p w14:paraId="6F53342A" w14:textId="77777777" w:rsidR="00704113" w:rsidRPr="00485FB9" w:rsidRDefault="00704113" w:rsidP="007B3071">
            <w:pPr>
              <w:rPr>
                <w:rFonts w:ascii="Arial" w:eastAsia="Times New Roman" w:hAnsi="Arial"/>
                <w:sz w:val="20"/>
              </w:rPr>
            </w:pPr>
            <w:r w:rsidRPr="00485FB9">
              <w:rPr>
                <w:rFonts w:ascii="Arial" w:eastAsia="Times New Roman" w:hAnsi="Arial"/>
                <w:sz w:val="20"/>
              </w:rPr>
              <w:t>0.8</w:t>
            </w:r>
          </w:p>
        </w:tc>
        <w:tc>
          <w:tcPr>
            <w:tcW w:w="970" w:type="dxa"/>
            <w:noWrap/>
            <w:hideMark/>
          </w:tcPr>
          <w:p w14:paraId="6605227F"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0.11278</w:t>
            </w:r>
          </w:p>
        </w:tc>
        <w:tc>
          <w:tcPr>
            <w:tcW w:w="970" w:type="dxa"/>
            <w:noWrap/>
            <w:hideMark/>
          </w:tcPr>
          <w:p w14:paraId="6E094A0F"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0.16364</w:t>
            </w:r>
          </w:p>
        </w:tc>
        <w:tc>
          <w:tcPr>
            <w:tcW w:w="973" w:type="dxa"/>
            <w:noWrap/>
            <w:hideMark/>
          </w:tcPr>
          <w:p w14:paraId="756B1F2D"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0.33362</w:t>
            </w:r>
          </w:p>
        </w:tc>
        <w:tc>
          <w:tcPr>
            <w:tcW w:w="970" w:type="dxa"/>
            <w:noWrap/>
            <w:hideMark/>
          </w:tcPr>
          <w:p w14:paraId="2997F9C2"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0.07576</w:t>
            </w:r>
          </w:p>
        </w:tc>
        <w:tc>
          <w:tcPr>
            <w:tcW w:w="970" w:type="dxa"/>
            <w:noWrap/>
            <w:hideMark/>
          </w:tcPr>
          <w:p w14:paraId="46555D6B"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0.28571</w:t>
            </w:r>
          </w:p>
        </w:tc>
        <w:tc>
          <w:tcPr>
            <w:tcW w:w="970" w:type="dxa"/>
            <w:noWrap/>
            <w:hideMark/>
          </w:tcPr>
          <w:p w14:paraId="53EDB8D2"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0.34739</w:t>
            </w:r>
          </w:p>
        </w:tc>
        <w:tc>
          <w:tcPr>
            <w:tcW w:w="1161" w:type="dxa"/>
            <w:noWrap/>
            <w:hideMark/>
          </w:tcPr>
          <w:p w14:paraId="61D84028"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0.86170</w:t>
            </w:r>
          </w:p>
        </w:tc>
        <w:tc>
          <w:tcPr>
            <w:tcW w:w="1191" w:type="dxa"/>
            <w:noWrap/>
            <w:hideMark/>
          </w:tcPr>
          <w:p w14:paraId="40221FA3"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0.13830</w:t>
            </w:r>
          </w:p>
        </w:tc>
      </w:tr>
      <w:tr w:rsidR="00704113" w:rsidRPr="00485FB9" w14:paraId="576D5173" w14:textId="77777777" w:rsidTr="001B1236">
        <w:trPr>
          <w:trHeight w:val="210"/>
        </w:trPr>
        <w:tc>
          <w:tcPr>
            <w:cnfStyle w:val="001000000000" w:firstRow="0" w:lastRow="0" w:firstColumn="1" w:lastColumn="0" w:oddVBand="0" w:evenVBand="0" w:oddHBand="0" w:evenHBand="0" w:firstRowFirstColumn="0" w:firstRowLastColumn="0" w:lastRowFirstColumn="0" w:lastRowLastColumn="0"/>
            <w:tcW w:w="1540" w:type="dxa"/>
            <w:noWrap/>
            <w:hideMark/>
          </w:tcPr>
          <w:p w14:paraId="2F26F1DC" w14:textId="77777777" w:rsidR="00704113" w:rsidRPr="00485FB9" w:rsidRDefault="00704113" w:rsidP="007B3071">
            <w:pPr>
              <w:rPr>
                <w:rFonts w:ascii="Arial" w:eastAsia="Times New Roman" w:hAnsi="Arial"/>
                <w:sz w:val="20"/>
              </w:rPr>
            </w:pPr>
            <w:r w:rsidRPr="00485FB9">
              <w:rPr>
                <w:rFonts w:ascii="Arial" w:eastAsia="Times New Roman" w:hAnsi="Arial"/>
                <w:sz w:val="20"/>
              </w:rPr>
              <w:t>0.7</w:t>
            </w:r>
          </w:p>
        </w:tc>
        <w:tc>
          <w:tcPr>
            <w:tcW w:w="970" w:type="dxa"/>
            <w:noWrap/>
            <w:hideMark/>
          </w:tcPr>
          <w:p w14:paraId="04195147" w14:textId="77777777" w:rsidR="00704113" w:rsidRPr="00485FB9"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0.12782</w:t>
            </w:r>
          </w:p>
        </w:tc>
        <w:tc>
          <w:tcPr>
            <w:tcW w:w="970" w:type="dxa"/>
            <w:noWrap/>
            <w:hideMark/>
          </w:tcPr>
          <w:p w14:paraId="5A4FC7CA" w14:textId="77777777" w:rsidR="00704113" w:rsidRPr="00485FB9"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0.14545</w:t>
            </w:r>
          </w:p>
        </w:tc>
        <w:tc>
          <w:tcPr>
            <w:tcW w:w="973" w:type="dxa"/>
            <w:noWrap/>
            <w:hideMark/>
          </w:tcPr>
          <w:p w14:paraId="41B076A9" w14:textId="77777777" w:rsidR="00704113" w:rsidRPr="00485FB9"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0.34038</w:t>
            </w:r>
          </w:p>
        </w:tc>
        <w:tc>
          <w:tcPr>
            <w:tcW w:w="970" w:type="dxa"/>
            <w:noWrap/>
            <w:hideMark/>
          </w:tcPr>
          <w:p w14:paraId="29C508EA" w14:textId="77777777" w:rsidR="00704113" w:rsidRPr="00485FB9"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0.09091</w:t>
            </w:r>
          </w:p>
        </w:tc>
        <w:tc>
          <w:tcPr>
            <w:tcW w:w="970" w:type="dxa"/>
            <w:noWrap/>
            <w:hideMark/>
          </w:tcPr>
          <w:p w14:paraId="06F3B27B" w14:textId="77777777" w:rsidR="00704113" w:rsidRPr="00485FB9"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0.28571</w:t>
            </w:r>
          </w:p>
        </w:tc>
        <w:tc>
          <w:tcPr>
            <w:tcW w:w="970" w:type="dxa"/>
            <w:noWrap/>
            <w:hideMark/>
          </w:tcPr>
          <w:p w14:paraId="4E12D85F" w14:textId="77777777" w:rsidR="00704113" w:rsidRPr="00485FB9"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0.35826</w:t>
            </w:r>
          </w:p>
        </w:tc>
        <w:tc>
          <w:tcPr>
            <w:tcW w:w="1161" w:type="dxa"/>
            <w:noWrap/>
            <w:hideMark/>
          </w:tcPr>
          <w:p w14:paraId="44039D7D" w14:textId="77777777" w:rsidR="00704113" w:rsidRPr="00485FB9"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0.85110</w:t>
            </w:r>
          </w:p>
        </w:tc>
        <w:tc>
          <w:tcPr>
            <w:tcW w:w="1191" w:type="dxa"/>
            <w:noWrap/>
            <w:hideMark/>
          </w:tcPr>
          <w:p w14:paraId="59BD8A3E" w14:textId="77777777" w:rsidR="00704113" w:rsidRPr="00485FB9"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0.14890</w:t>
            </w:r>
          </w:p>
        </w:tc>
      </w:tr>
      <w:tr w:rsidR="00704113" w:rsidRPr="00485FB9" w14:paraId="6B6891A0" w14:textId="77777777" w:rsidTr="001B123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540" w:type="dxa"/>
            <w:noWrap/>
            <w:hideMark/>
          </w:tcPr>
          <w:p w14:paraId="17DA9C52" w14:textId="77777777" w:rsidR="00704113" w:rsidRPr="00485FB9" w:rsidRDefault="00704113" w:rsidP="007B3071">
            <w:pPr>
              <w:rPr>
                <w:rFonts w:ascii="Arial" w:eastAsia="Times New Roman" w:hAnsi="Arial"/>
                <w:sz w:val="20"/>
              </w:rPr>
            </w:pPr>
            <w:r w:rsidRPr="00485FB9">
              <w:rPr>
                <w:rFonts w:ascii="Arial" w:eastAsia="Times New Roman" w:hAnsi="Arial"/>
                <w:sz w:val="20"/>
              </w:rPr>
              <w:t>0.6</w:t>
            </w:r>
          </w:p>
        </w:tc>
        <w:tc>
          <w:tcPr>
            <w:tcW w:w="970" w:type="dxa"/>
            <w:noWrap/>
            <w:hideMark/>
          </w:tcPr>
          <w:p w14:paraId="38ABACB6"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0.13534</w:t>
            </w:r>
          </w:p>
        </w:tc>
        <w:tc>
          <w:tcPr>
            <w:tcW w:w="970" w:type="dxa"/>
            <w:noWrap/>
            <w:hideMark/>
          </w:tcPr>
          <w:p w14:paraId="2D0DA16D"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0.12727</w:t>
            </w:r>
          </w:p>
        </w:tc>
        <w:tc>
          <w:tcPr>
            <w:tcW w:w="973" w:type="dxa"/>
            <w:noWrap/>
            <w:hideMark/>
          </w:tcPr>
          <w:p w14:paraId="7EF6AE3B"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0.33004</w:t>
            </w:r>
          </w:p>
        </w:tc>
        <w:tc>
          <w:tcPr>
            <w:tcW w:w="970" w:type="dxa"/>
            <w:noWrap/>
            <w:hideMark/>
          </w:tcPr>
          <w:p w14:paraId="58871341"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0.09091</w:t>
            </w:r>
          </w:p>
        </w:tc>
        <w:tc>
          <w:tcPr>
            <w:tcW w:w="970" w:type="dxa"/>
            <w:noWrap/>
            <w:hideMark/>
          </w:tcPr>
          <w:p w14:paraId="50FA8E56"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0.28571</w:t>
            </w:r>
          </w:p>
        </w:tc>
        <w:tc>
          <w:tcPr>
            <w:tcW w:w="970" w:type="dxa"/>
            <w:noWrap/>
            <w:hideMark/>
          </w:tcPr>
          <w:p w14:paraId="37335E65"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0.35695</w:t>
            </w:r>
          </w:p>
        </w:tc>
        <w:tc>
          <w:tcPr>
            <w:tcW w:w="1161" w:type="dxa"/>
            <w:noWrap/>
            <w:hideMark/>
          </w:tcPr>
          <w:p w14:paraId="48B92AC6"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0.85110</w:t>
            </w:r>
          </w:p>
        </w:tc>
        <w:tc>
          <w:tcPr>
            <w:tcW w:w="1191" w:type="dxa"/>
            <w:noWrap/>
            <w:hideMark/>
          </w:tcPr>
          <w:p w14:paraId="02AABEDB"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0.14890</w:t>
            </w:r>
          </w:p>
        </w:tc>
      </w:tr>
      <w:tr w:rsidR="00704113" w:rsidRPr="00485FB9" w14:paraId="6C40EECC" w14:textId="77777777" w:rsidTr="001B1236">
        <w:trPr>
          <w:trHeight w:val="221"/>
        </w:trPr>
        <w:tc>
          <w:tcPr>
            <w:cnfStyle w:val="001000000000" w:firstRow="0" w:lastRow="0" w:firstColumn="1" w:lastColumn="0" w:oddVBand="0" w:evenVBand="0" w:oddHBand="0" w:evenHBand="0" w:firstRowFirstColumn="0" w:firstRowLastColumn="0" w:lastRowFirstColumn="0" w:lastRowLastColumn="0"/>
            <w:tcW w:w="1540" w:type="dxa"/>
            <w:noWrap/>
            <w:hideMark/>
          </w:tcPr>
          <w:p w14:paraId="25A79E91" w14:textId="77777777" w:rsidR="00704113" w:rsidRPr="001B1236" w:rsidRDefault="00704113" w:rsidP="007B3071">
            <w:pPr>
              <w:rPr>
                <w:rFonts w:ascii="Arial" w:eastAsia="Times New Roman" w:hAnsi="Arial"/>
                <w:bCs w:val="0"/>
                <w:sz w:val="20"/>
                <w:highlight w:val="green"/>
              </w:rPr>
            </w:pPr>
            <w:r w:rsidRPr="001B1236">
              <w:rPr>
                <w:rFonts w:ascii="Arial" w:eastAsia="Times New Roman" w:hAnsi="Arial"/>
                <w:bCs w:val="0"/>
                <w:sz w:val="20"/>
                <w:highlight w:val="green"/>
              </w:rPr>
              <w:t>0.5</w:t>
            </w:r>
          </w:p>
        </w:tc>
        <w:tc>
          <w:tcPr>
            <w:tcW w:w="970" w:type="dxa"/>
            <w:noWrap/>
            <w:hideMark/>
          </w:tcPr>
          <w:p w14:paraId="2A7AD966" w14:textId="77777777" w:rsidR="00704113" w:rsidRPr="001B1236"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b/>
                <w:sz w:val="20"/>
                <w:highlight w:val="green"/>
              </w:rPr>
            </w:pPr>
            <w:r w:rsidRPr="001B1236">
              <w:rPr>
                <w:rFonts w:ascii="Arial" w:eastAsia="Times New Roman" w:hAnsi="Arial"/>
                <w:b/>
                <w:sz w:val="20"/>
                <w:highlight w:val="green"/>
              </w:rPr>
              <w:t>0.12782</w:t>
            </w:r>
          </w:p>
        </w:tc>
        <w:tc>
          <w:tcPr>
            <w:tcW w:w="970" w:type="dxa"/>
            <w:noWrap/>
            <w:hideMark/>
          </w:tcPr>
          <w:p w14:paraId="45F2E4C9" w14:textId="77777777" w:rsidR="00704113" w:rsidRPr="001B1236"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b/>
                <w:sz w:val="20"/>
                <w:highlight w:val="green"/>
              </w:rPr>
            </w:pPr>
            <w:r w:rsidRPr="001B1236">
              <w:rPr>
                <w:rFonts w:ascii="Arial" w:eastAsia="Times New Roman" w:hAnsi="Arial"/>
                <w:b/>
                <w:sz w:val="20"/>
                <w:highlight w:val="green"/>
              </w:rPr>
              <w:t>0.10909</w:t>
            </w:r>
          </w:p>
        </w:tc>
        <w:tc>
          <w:tcPr>
            <w:tcW w:w="973" w:type="dxa"/>
            <w:noWrap/>
            <w:hideMark/>
          </w:tcPr>
          <w:p w14:paraId="123FDED8" w14:textId="77777777" w:rsidR="00704113" w:rsidRPr="00485FB9"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b/>
                <w:sz w:val="20"/>
              </w:rPr>
            </w:pPr>
            <w:r w:rsidRPr="00485FB9">
              <w:rPr>
                <w:rFonts w:ascii="Arial" w:eastAsia="Times New Roman" w:hAnsi="Arial"/>
                <w:b/>
                <w:sz w:val="20"/>
              </w:rPr>
              <w:t>0.32160</w:t>
            </w:r>
          </w:p>
        </w:tc>
        <w:tc>
          <w:tcPr>
            <w:tcW w:w="970" w:type="dxa"/>
            <w:noWrap/>
            <w:hideMark/>
          </w:tcPr>
          <w:p w14:paraId="3754C68E" w14:textId="77777777" w:rsidR="00704113" w:rsidRPr="00485FB9"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b/>
                <w:sz w:val="20"/>
              </w:rPr>
            </w:pPr>
            <w:r w:rsidRPr="00485FB9">
              <w:rPr>
                <w:rFonts w:ascii="Arial" w:eastAsia="Times New Roman" w:hAnsi="Arial"/>
                <w:b/>
                <w:sz w:val="20"/>
              </w:rPr>
              <w:t>0.15152</w:t>
            </w:r>
          </w:p>
        </w:tc>
        <w:tc>
          <w:tcPr>
            <w:tcW w:w="970" w:type="dxa"/>
            <w:noWrap/>
            <w:hideMark/>
          </w:tcPr>
          <w:p w14:paraId="4A52175E" w14:textId="77777777" w:rsidR="00704113" w:rsidRPr="00485FB9"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b/>
                <w:sz w:val="20"/>
              </w:rPr>
            </w:pPr>
            <w:r w:rsidRPr="00485FB9">
              <w:rPr>
                <w:rFonts w:ascii="Arial" w:eastAsia="Times New Roman" w:hAnsi="Arial"/>
                <w:b/>
                <w:sz w:val="20"/>
              </w:rPr>
              <w:t>0.28571</w:t>
            </w:r>
          </w:p>
        </w:tc>
        <w:tc>
          <w:tcPr>
            <w:tcW w:w="970" w:type="dxa"/>
            <w:noWrap/>
            <w:hideMark/>
          </w:tcPr>
          <w:p w14:paraId="4A574C90" w14:textId="77777777" w:rsidR="00704113" w:rsidRPr="00485FB9"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b/>
                <w:sz w:val="20"/>
              </w:rPr>
            </w:pPr>
            <w:r w:rsidRPr="00485FB9">
              <w:rPr>
                <w:rFonts w:ascii="Arial" w:eastAsia="Times New Roman" w:hAnsi="Arial"/>
                <w:b/>
                <w:sz w:val="20"/>
              </w:rPr>
              <w:t>0.41413</w:t>
            </w:r>
          </w:p>
        </w:tc>
        <w:tc>
          <w:tcPr>
            <w:tcW w:w="1161" w:type="dxa"/>
            <w:noWrap/>
            <w:hideMark/>
          </w:tcPr>
          <w:p w14:paraId="1220FADF" w14:textId="77777777" w:rsidR="00704113" w:rsidRPr="00485FB9"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b/>
                <w:sz w:val="20"/>
              </w:rPr>
            </w:pPr>
            <w:r w:rsidRPr="00485FB9">
              <w:rPr>
                <w:rFonts w:ascii="Arial" w:eastAsia="Times New Roman" w:hAnsi="Arial"/>
                <w:b/>
                <w:sz w:val="20"/>
              </w:rPr>
              <w:t>0.80850</w:t>
            </w:r>
          </w:p>
        </w:tc>
        <w:tc>
          <w:tcPr>
            <w:tcW w:w="1191" w:type="dxa"/>
            <w:noWrap/>
            <w:hideMark/>
          </w:tcPr>
          <w:p w14:paraId="1644E63A" w14:textId="77777777" w:rsidR="00704113" w:rsidRPr="00485FB9"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b/>
                <w:sz w:val="20"/>
              </w:rPr>
            </w:pPr>
            <w:r w:rsidRPr="00485FB9">
              <w:rPr>
                <w:rFonts w:ascii="Arial" w:eastAsia="Times New Roman" w:hAnsi="Arial"/>
                <w:b/>
                <w:sz w:val="20"/>
              </w:rPr>
              <w:t>0.19150</w:t>
            </w:r>
          </w:p>
        </w:tc>
      </w:tr>
      <w:tr w:rsidR="00704113" w:rsidRPr="00485FB9" w14:paraId="4EC3C842" w14:textId="77777777" w:rsidTr="001B1236">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540" w:type="dxa"/>
            <w:noWrap/>
            <w:hideMark/>
          </w:tcPr>
          <w:p w14:paraId="1215FD00" w14:textId="77777777" w:rsidR="00704113" w:rsidRPr="00485FB9" w:rsidRDefault="00704113" w:rsidP="007B3071">
            <w:pPr>
              <w:rPr>
                <w:rFonts w:ascii="Arial" w:eastAsia="Times New Roman" w:hAnsi="Arial"/>
                <w:sz w:val="20"/>
              </w:rPr>
            </w:pPr>
            <w:r w:rsidRPr="00485FB9">
              <w:rPr>
                <w:rFonts w:ascii="Arial" w:eastAsia="Times New Roman" w:hAnsi="Arial"/>
                <w:sz w:val="20"/>
              </w:rPr>
              <w:t>0.4</w:t>
            </w:r>
          </w:p>
        </w:tc>
        <w:tc>
          <w:tcPr>
            <w:tcW w:w="970" w:type="dxa"/>
            <w:noWrap/>
            <w:hideMark/>
          </w:tcPr>
          <w:p w14:paraId="7097AA43"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0.12782</w:t>
            </w:r>
          </w:p>
        </w:tc>
        <w:tc>
          <w:tcPr>
            <w:tcW w:w="970" w:type="dxa"/>
            <w:noWrap/>
            <w:hideMark/>
          </w:tcPr>
          <w:p w14:paraId="056BAE33"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0.14545</w:t>
            </w:r>
          </w:p>
        </w:tc>
        <w:tc>
          <w:tcPr>
            <w:tcW w:w="973" w:type="dxa"/>
            <w:noWrap/>
            <w:hideMark/>
          </w:tcPr>
          <w:p w14:paraId="0F0696B3"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0.34911</w:t>
            </w:r>
          </w:p>
        </w:tc>
        <w:tc>
          <w:tcPr>
            <w:tcW w:w="970" w:type="dxa"/>
            <w:noWrap/>
            <w:hideMark/>
          </w:tcPr>
          <w:p w14:paraId="0ACFFF09"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0.12121</w:t>
            </w:r>
          </w:p>
        </w:tc>
        <w:tc>
          <w:tcPr>
            <w:tcW w:w="970" w:type="dxa"/>
            <w:noWrap/>
            <w:hideMark/>
          </w:tcPr>
          <w:p w14:paraId="6877C3F9"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0.28571</w:t>
            </w:r>
          </w:p>
        </w:tc>
        <w:tc>
          <w:tcPr>
            <w:tcW w:w="970" w:type="dxa"/>
            <w:noWrap/>
            <w:hideMark/>
          </w:tcPr>
          <w:p w14:paraId="55A62124"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0.40139</w:t>
            </w:r>
          </w:p>
        </w:tc>
        <w:tc>
          <w:tcPr>
            <w:tcW w:w="1161" w:type="dxa"/>
            <w:noWrap/>
            <w:hideMark/>
          </w:tcPr>
          <w:p w14:paraId="61523B51"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0.82980</w:t>
            </w:r>
          </w:p>
        </w:tc>
        <w:tc>
          <w:tcPr>
            <w:tcW w:w="1191" w:type="dxa"/>
            <w:noWrap/>
            <w:hideMark/>
          </w:tcPr>
          <w:p w14:paraId="2ABA7914"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0.17020</w:t>
            </w:r>
          </w:p>
        </w:tc>
      </w:tr>
      <w:tr w:rsidR="00704113" w:rsidRPr="00485FB9" w14:paraId="0821BA0E" w14:textId="77777777" w:rsidTr="001B1236">
        <w:trPr>
          <w:trHeight w:val="210"/>
        </w:trPr>
        <w:tc>
          <w:tcPr>
            <w:cnfStyle w:val="001000000000" w:firstRow="0" w:lastRow="0" w:firstColumn="1" w:lastColumn="0" w:oddVBand="0" w:evenVBand="0" w:oddHBand="0" w:evenHBand="0" w:firstRowFirstColumn="0" w:firstRowLastColumn="0" w:lastRowFirstColumn="0" w:lastRowLastColumn="0"/>
            <w:tcW w:w="1540" w:type="dxa"/>
            <w:noWrap/>
            <w:hideMark/>
          </w:tcPr>
          <w:p w14:paraId="47E67D91" w14:textId="77777777" w:rsidR="00704113" w:rsidRPr="00485FB9" w:rsidRDefault="00704113" w:rsidP="007B3071">
            <w:pPr>
              <w:rPr>
                <w:rFonts w:ascii="Arial" w:eastAsia="Times New Roman" w:hAnsi="Arial"/>
                <w:sz w:val="20"/>
              </w:rPr>
            </w:pPr>
            <w:r w:rsidRPr="00485FB9">
              <w:rPr>
                <w:rFonts w:ascii="Arial" w:eastAsia="Times New Roman" w:hAnsi="Arial"/>
                <w:sz w:val="20"/>
              </w:rPr>
              <w:t>0.3</w:t>
            </w:r>
          </w:p>
        </w:tc>
        <w:tc>
          <w:tcPr>
            <w:tcW w:w="970" w:type="dxa"/>
            <w:noWrap/>
            <w:hideMark/>
          </w:tcPr>
          <w:p w14:paraId="706C0B99" w14:textId="77777777" w:rsidR="00704113" w:rsidRPr="00485FB9"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0.13534</w:t>
            </w:r>
          </w:p>
        </w:tc>
        <w:tc>
          <w:tcPr>
            <w:tcW w:w="970" w:type="dxa"/>
            <w:noWrap/>
            <w:hideMark/>
          </w:tcPr>
          <w:p w14:paraId="7C05EA4F" w14:textId="77777777" w:rsidR="00704113" w:rsidRPr="00485FB9"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0.14545</w:t>
            </w:r>
          </w:p>
        </w:tc>
        <w:tc>
          <w:tcPr>
            <w:tcW w:w="973" w:type="dxa"/>
            <w:noWrap/>
            <w:hideMark/>
          </w:tcPr>
          <w:p w14:paraId="09FAD11D" w14:textId="77777777" w:rsidR="00704113" w:rsidRPr="00485FB9"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0.35389</w:t>
            </w:r>
          </w:p>
        </w:tc>
        <w:tc>
          <w:tcPr>
            <w:tcW w:w="970" w:type="dxa"/>
            <w:noWrap/>
            <w:hideMark/>
          </w:tcPr>
          <w:p w14:paraId="7634F51D" w14:textId="77777777" w:rsidR="00704113" w:rsidRPr="00485FB9"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0.12121</w:t>
            </w:r>
          </w:p>
        </w:tc>
        <w:tc>
          <w:tcPr>
            <w:tcW w:w="970" w:type="dxa"/>
            <w:noWrap/>
            <w:hideMark/>
          </w:tcPr>
          <w:p w14:paraId="68AC407C" w14:textId="77777777" w:rsidR="00704113" w:rsidRPr="00485FB9"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0.28571</w:t>
            </w:r>
          </w:p>
        </w:tc>
        <w:tc>
          <w:tcPr>
            <w:tcW w:w="970" w:type="dxa"/>
            <w:noWrap/>
            <w:hideMark/>
          </w:tcPr>
          <w:p w14:paraId="3332C511" w14:textId="77777777" w:rsidR="00704113" w:rsidRPr="00485FB9"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0.39730</w:t>
            </w:r>
          </w:p>
        </w:tc>
        <w:tc>
          <w:tcPr>
            <w:tcW w:w="1161" w:type="dxa"/>
            <w:noWrap/>
            <w:hideMark/>
          </w:tcPr>
          <w:p w14:paraId="3DBEE5DB" w14:textId="77777777" w:rsidR="00704113" w:rsidRPr="00485FB9"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0.82980</w:t>
            </w:r>
          </w:p>
        </w:tc>
        <w:tc>
          <w:tcPr>
            <w:tcW w:w="1191" w:type="dxa"/>
            <w:noWrap/>
            <w:hideMark/>
          </w:tcPr>
          <w:p w14:paraId="5F84E3BD" w14:textId="77777777" w:rsidR="00704113" w:rsidRPr="00485FB9"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sz w:val="20"/>
              </w:rPr>
            </w:pPr>
            <w:r w:rsidRPr="00485FB9">
              <w:rPr>
                <w:rFonts w:ascii="Arial" w:eastAsia="Times New Roman" w:hAnsi="Arial"/>
                <w:sz w:val="20"/>
              </w:rPr>
              <w:t>0.17020</w:t>
            </w:r>
          </w:p>
        </w:tc>
      </w:tr>
      <w:tr w:rsidR="00704113" w:rsidRPr="00485FB9" w14:paraId="679568C2" w14:textId="77777777" w:rsidTr="001B1236">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4453" w:type="dxa"/>
            <w:gridSpan w:val="4"/>
            <w:noWrap/>
            <w:hideMark/>
          </w:tcPr>
          <w:p w14:paraId="10EB703F" w14:textId="77777777" w:rsidR="00704113" w:rsidRPr="00951394" w:rsidRDefault="00704113" w:rsidP="007B3071">
            <w:pPr>
              <w:rPr>
                <w:rFonts w:ascii="Arial" w:eastAsia="Times New Roman" w:hAnsi="Arial"/>
                <w:sz w:val="12"/>
                <w:szCs w:val="16"/>
              </w:rPr>
            </w:pPr>
          </w:p>
        </w:tc>
        <w:tc>
          <w:tcPr>
            <w:tcW w:w="970" w:type="dxa"/>
            <w:noWrap/>
            <w:hideMark/>
          </w:tcPr>
          <w:p w14:paraId="333DED77"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Arial" w:eastAsia="Times New Roman" w:hAnsi="Arial"/>
                <w:sz w:val="16"/>
                <w:szCs w:val="16"/>
              </w:rPr>
            </w:pPr>
          </w:p>
        </w:tc>
        <w:tc>
          <w:tcPr>
            <w:tcW w:w="970" w:type="dxa"/>
            <w:noWrap/>
            <w:hideMark/>
          </w:tcPr>
          <w:p w14:paraId="69CBBA21"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70" w:type="dxa"/>
            <w:noWrap/>
            <w:hideMark/>
          </w:tcPr>
          <w:p w14:paraId="47B08444"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161" w:type="dxa"/>
            <w:noWrap/>
            <w:hideMark/>
          </w:tcPr>
          <w:p w14:paraId="59CEFD58"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191" w:type="dxa"/>
            <w:noWrap/>
            <w:hideMark/>
          </w:tcPr>
          <w:p w14:paraId="74D9EE3C" w14:textId="77777777" w:rsidR="00704113" w:rsidRPr="00485FB9" w:rsidRDefault="00704113" w:rsidP="007B30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704113" w:rsidRPr="00485FB9" w14:paraId="4DD05C84" w14:textId="77777777" w:rsidTr="001B1236">
        <w:trPr>
          <w:trHeight w:val="179"/>
        </w:trPr>
        <w:tc>
          <w:tcPr>
            <w:cnfStyle w:val="001000000000" w:firstRow="0" w:lastRow="0" w:firstColumn="1" w:lastColumn="0" w:oddVBand="0" w:evenVBand="0" w:oddHBand="0" w:evenHBand="0" w:firstRowFirstColumn="0" w:firstRowLastColumn="0" w:lastRowFirstColumn="0" w:lastRowLastColumn="0"/>
            <w:tcW w:w="4453" w:type="dxa"/>
            <w:gridSpan w:val="4"/>
            <w:noWrap/>
            <w:hideMark/>
          </w:tcPr>
          <w:p w14:paraId="69E0C925" w14:textId="77777777" w:rsidR="00704113" w:rsidRDefault="00704113" w:rsidP="007B3071">
            <w:pPr>
              <w:rPr>
                <w:bCs w:val="0"/>
              </w:rPr>
            </w:pPr>
            <w:r>
              <w:rPr>
                <w:bCs w:val="0"/>
                <w:iCs/>
                <w:sz w:val="16"/>
              </w:rPr>
              <w:t>Table 8 – assignment 2 FPR &amp; FNR cost ratio table</w:t>
            </w:r>
          </w:p>
          <w:p w14:paraId="6F917524" w14:textId="77777777" w:rsidR="00704113" w:rsidRDefault="00704113" w:rsidP="007B3071">
            <w:pPr>
              <w:rPr>
                <w:rFonts w:ascii="Arial" w:eastAsia="Times New Roman" w:hAnsi="Arial"/>
                <w:sz w:val="12"/>
                <w:szCs w:val="16"/>
              </w:rPr>
            </w:pPr>
          </w:p>
          <w:p w14:paraId="3A47EB14" w14:textId="77777777" w:rsidR="00704113" w:rsidRPr="00951394" w:rsidRDefault="00704113" w:rsidP="007B3071">
            <w:pPr>
              <w:rPr>
                <w:rFonts w:ascii="Arial" w:eastAsia="Times New Roman" w:hAnsi="Arial"/>
                <w:sz w:val="12"/>
                <w:szCs w:val="16"/>
              </w:rPr>
            </w:pPr>
          </w:p>
        </w:tc>
        <w:tc>
          <w:tcPr>
            <w:tcW w:w="970" w:type="dxa"/>
            <w:noWrap/>
            <w:hideMark/>
          </w:tcPr>
          <w:p w14:paraId="741221A0" w14:textId="77777777" w:rsidR="00704113" w:rsidRPr="00485FB9" w:rsidRDefault="00704113" w:rsidP="007B3071">
            <w:pPr>
              <w:cnfStyle w:val="000000000000" w:firstRow="0" w:lastRow="0" w:firstColumn="0" w:lastColumn="0" w:oddVBand="0" w:evenVBand="0" w:oddHBand="0" w:evenHBand="0" w:firstRowFirstColumn="0" w:firstRowLastColumn="0" w:lastRowFirstColumn="0" w:lastRowLastColumn="0"/>
              <w:rPr>
                <w:rFonts w:ascii="Arial" w:eastAsia="Times New Roman" w:hAnsi="Arial"/>
                <w:sz w:val="16"/>
                <w:szCs w:val="16"/>
              </w:rPr>
            </w:pPr>
          </w:p>
        </w:tc>
        <w:tc>
          <w:tcPr>
            <w:tcW w:w="970" w:type="dxa"/>
            <w:noWrap/>
            <w:hideMark/>
          </w:tcPr>
          <w:p w14:paraId="76A0DC46" w14:textId="77777777" w:rsidR="00704113" w:rsidRPr="00485FB9" w:rsidRDefault="00704113" w:rsidP="007B30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70" w:type="dxa"/>
            <w:noWrap/>
            <w:hideMark/>
          </w:tcPr>
          <w:p w14:paraId="142F7207" w14:textId="77777777" w:rsidR="00704113" w:rsidRPr="00485FB9" w:rsidRDefault="00704113" w:rsidP="007B30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61" w:type="dxa"/>
            <w:noWrap/>
            <w:hideMark/>
          </w:tcPr>
          <w:p w14:paraId="7B362F1C" w14:textId="77777777" w:rsidR="00704113" w:rsidRPr="00485FB9" w:rsidRDefault="00704113" w:rsidP="007B30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91" w:type="dxa"/>
            <w:noWrap/>
            <w:hideMark/>
          </w:tcPr>
          <w:p w14:paraId="68BA4AB1" w14:textId="77777777" w:rsidR="00704113" w:rsidRPr="00485FB9" w:rsidRDefault="00704113" w:rsidP="007B30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bl>
    <w:p w14:paraId="4D7A033A" w14:textId="77777777" w:rsidR="00704113" w:rsidRDefault="00704113" w:rsidP="007B3071">
      <w:r>
        <w:t>Figure 8 shows the FPR and FNR rates over each MOM classifier for the MOM built based on the linear regression with M5 variable selection; the rates are nearly identical for greed variable selection hence just M5 is shown with the training dataset.  The optimal decision tree model FPR and FNR are overlaid to show how this compares to the MOM classifiers misclassification rates</w:t>
      </w:r>
      <w:r w:rsidRPr="00E05969">
        <w:t xml:space="preserve">. </w:t>
      </w:r>
      <w:r>
        <w:t xml:space="preserve">In Figure 8, the red triangle is FNR and the yellow square is FPR, corresponding to the green highlighted values in Table 8.  </w:t>
      </w:r>
      <w:r w:rsidRPr="00E05969">
        <w:t xml:space="preserve">The MOM classifiers always predict </w:t>
      </w:r>
      <w:proofErr w:type="gramStart"/>
      <w:r w:rsidRPr="00E05969">
        <w:t>a number of</w:t>
      </w:r>
      <w:proofErr w:type="gramEnd"/>
      <w:r w:rsidRPr="00E05969">
        <w:t xml:space="preserve"> </w:t>
      </w:r>
      <w:proofErr w:type="spellStart"/>
      <w:r w:rsidRPr="00E05969">
        <w:t>nfp</w:t>
      </w:r>
      <w:proofErr w:type="spellEnd"/>
      <w:r w:rsidRPr="00E05969">
        <w:t xml:space="preserve"> modules less than or equal to the actual </w:t>
      </w:r>
      <w:proofErr w:type="spellStart"/>
      <w:r w:rsidRPr="00E05969">
        <w:t>nfp</w:t>
      </w:r>
      <w:proofErr w:type="spellEnd"/>
      <w:r w:rsidRPr="00E05969">
        <w:t xml:space="preserve"> modules, therefore there are never any </w:t>
      </w:r>
      <w:proofErr w:type="spellStart"/>
      <w:r w:rsidRPr="00E05969">
        <w:t>nfp</w:t>
      </w:r>
      <w:proofErr w:type="spellEnd"/>
      <w:r w:rsidRPr="00E05969">
        <w:t xml:space="preserve"> modules misclassified as </w:t>
      </w:r>
      <w:proofErr w:type="spellStart"/>
      <w:r w:rsidRPr="00E05969">
        <w:t>fp</w:t>
      </w:r>
      <w:proofErr w:type="spellEnd"/>
      <w:r w:rsidRPr="00E05969">
        <w:t xml:space="preserve">, i.e. no FPR.  MOM does have false negatives by predicting some </w:t>
      </w:r>
      <w:proofErr w:type="spellStart"/>
      <w:r w:rsidRPr="00E05969">
        <w:t>fp</w:t>
      </w:r>
      <w:proofErr w:type="spellEnd"/>
      <w:r w:rsidRPr="00E05969">
        <w:t xml:space="preserve"> modules as </w:t>
      </w:r>
      <w:proofErr w:type="spellStart"/>
      <w:r w:rsidRPr="00E05969">
        <w:t>nfp</w:t>
      </w:r>
      <w:proofErr w:type="spellEnd"/>
      <w:r w:rsidRPr="00E05969">
        <w:t xml:space="preserve">.  A lot of the actual </w:t>
      </w:r>
      <w:proofErr w:type="spellStart"/>
      <w:r w:rsidRPr="00E05969">
        <w:t>fp</w:t>
      </w:r>
      <w:proofErr w:type="spellEnd"/>
      <w:r w:rsidRPr="00E05969">
        <w:t xml:space="preserve"> modules are predicted by MOM but not all hence the FNR misclassifications.  Based on the comparison of misclassification rates, MOM has less misclassification error for the following threshold values: 95, 90, 85, 60, 55, and 50.</w:t>
      </w:r>
      <w:r>
        <w:t xml:space="preserve">  There is no FPR in MOM so the adage of FPR and FNR being nearly equal does not apply but MOM does have lower instances of FNR with no FPR, thus has less overall misclassifications for both the worse Type II and Type I errors.</w:t>
      </w:r>
    </w:p>
    <w:p w14:paraId="5CDAA8A7" w14:textId="77777777" w:rsidR="00704113" w:rsidRDefault="00704113" w:rsidP="007B3071"/>
    <w:p w14:paraId="6698749A" w14:textId="77777777" w:rsidR="001B1236" w:rsidRDefault="00704113" w:rsidP="001B1236">
      <w:pPr>
        <w:jc w:val="center"/>
      </w:pPr>
      <w:r>
        <w:rPr>
          <w:noProof/>
        </w:rPr>
        <w:lastRenderedPageBreak/>
        <mc:AlternateContent>
          <mc:Choice Requires="wpg">
            <w:drawing>
              <wp:inline distT="0" distB="0" distL="0" distR="0" wp14:anchorId="14313469" wp14:editId="3EB4617B">
                <wp:extent cx="4455119" cy="2512019"/>
                <wp:effectExtent l="0" t="0" r="0" b="3175"/>
                <wp:docPr id="14" name="Group 14"/>
                <wp:cNvGraphicFramePr/>
                <a:graphic xmlns:a="http://schemas.openxmlformats.org/drawingml/2006/main">
                  <a:graphicData uri="http://schemas.microsoft.com/office/word/2010/wordprocessingGroup">
                    <wpg:wgp>
                      <wpg:cNvGrpSpPr/>
                      <wpg:grpSpPr>
                        <a:xfrm>
                          <a:off x="0" y="0"/>
                          <a:ext cx="4455119" cy="2512019"/>
                          <a:chOff x="0" y="0"/>
                          <a:chExt cx="3703955" cy="2054225"/>
                        </a:xfrm>
                      </wpg:grpSpPr>
                      <pic:pic xmlns:pic="http://schemas.openxmlformats.org/drawingml/2006/picture">
                        <pic:nvPicPr>
                          <pic:cNvPr id="11" name="Picture 1"/>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3955" cy="2054225"/>
                          </a:xfrm>
                          <a:prstGeom prst="rect">
                            <a:avLst/>
                          </a:prstGeom>
                          <a:noFill/>
                          <a:ln>
                            <a:noFill/>
                          </a:ln>
                        </pic:spPr>
                      </pic:pic>
                      <wps:wsp>
                        <wps:cNvPr id="12" name="Rectangle 12"/>
                        <wps:cNvSpPr/>
                        <wps:spPr>
                          <a:xfrm>
                            <a:off x="3024505" y="1013460"/>
                            <a:ext cx="114300" cy="114300"/>
                          </a:xfrm>
                          <a:prstGeom prst="rect">
                            <a:avLst/>
                          </a:prstGeom>
                          <a:solidFill>
                            <a:srgbClr val="FFFF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Isosceles Triangle 13"/>
                        <wps:cNvSpPr/>
                        <wps:spPr>
                          <a:xfrm>
                            <a:off x="3025140" y="1133475"/>
                            <a:ext cx="114300" cy="114300"/>
                          </a:xfrm>
                          <a:prstGeom prst="triangle">
                            <a:avLst/>
                          </a:prstGeom>
                          <a:solidFill>
                            <a:srgbClr val="FF00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A54B2DB" id="Group 14" o:spid="_x0000_s1026" style="width:350.8pt;height:197.8pt;mso-position-horizontal-relative:char;mso-position-vertical-relative:line" coordsize="37039,205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7039;height:205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">
                  <v:imagedata r:id="rId20" o:title=""/>
                </v:shape>
                <v:rect id="Rectangle 12" o:spid="_x0000_s1028" style="position:absolute;left:30245;top:10134;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" fillcolor="yellow" strokecolor="#4472c4 [3204]" strokeweight=".5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029" type="#_x0000_t5" style="position:absolute;left:30251;top:11334;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" fillcolor="red" strokecolor="#4472c4 [3204]" strokeweight=".5pt"/>
                <w10:anchorlock/>
              </v:group>
            </w:pict>
          </mc:Fallback>
        </mc:AlternateContent>
      </w:r>
    </w:p>
    <w:p w14:paraId="7CCF9F66" w14:textId="3AFBBD43" w:rsidR="00704113" w:rsidRDefault="00704113" w:rsidP="001B1236">
      <w:pPr>
        <w:jc w:val="center"/>
      </w:pPr>
      <w:r>
        <w:rPr>
          <w:iCs/>
          <w:sz w:val="16"/>
        </w:rPr>
        <w:t>Figure 8 – FPR and FNR MOM rates with decision tree (c=0.5) misclassification rates</w:t>
      </w:r>
    </w:p>
    <w:p w14:paraId="0BFC7B5F" w14:textId="0E4AF715" w:rsidR="00704113" w:rsidRPr="001D1364" w:rsidRDefault="00704113" w:rsidP="007B3071">
      <w:pPr>
        <w:rPr>
          <w:b/>
          <w:sz w:val="32"/>
          <w:szCs w:val="32"/>
        </w:rPr>
      </w:pPr>
      <w:r w:rsidRPr="001B1236">
        <w:rPr>
          <w:rStyle w:val="Heading1Char"/>
        </w:rPr>
        <w:t>Conclusion</w:t>
      </w:r>
    </w:p>
    <w:p w14:paraId="5D16E49C" w14:textId="0C627E16" w:rsidR="007B3071" w:rsidRDefault="001B1236" w:rsidP="007B3071">
      <w:pPr>
        <w:rPr>
          <w:iCs/>
        </w:rPr>
      </w:pPr>
      <w:r>
        <w:rPr>
          <w:iCs/>
        </w:rPr>
        <w:t>In conclusion</w:t>
      </w:r>
      <w:r w:rsidR="00704113">
        <w:rPr>
          <w:iCs/>
        </w:rPr>
        <w:t xml:space="preserve"> MOM can be partitioned by percentile so that</w:t>
      </w:r>
      <w:r>
        <w:rPr>
          <w:iCs/>
        </w:rPr>
        <w:t xml:space="preserve"> a </w:t>
      </w:r>
      <w:r w:rsidR="00704113">
        <w:rPr>
          <w:iCs/>
        </w:rPr>
        <w:t xml:space="preserve">solid predictive model </w:t>
      </w:r>
      <w:r>
        <w:rPr>
          <w:iCs/>
        </w:rPr>
        <w:t xml:space="preserve">can be used by assessing </w:t>
      </w:r>
      <w:r w:rsidR="00704113">
        <w:rPr>
          <w:iCs/>
        </w:rPr>
        <w:t xml:space="preserve">correct possible fault-prone modules without knowing these exact fault-prone thresholds.  A MOM with a threshold of 10% would say that any modules with faults above the 10% percentile of the dataset would be considered fault-prone, with the rest not fault-prone.  This focuses the reliability enhancement efforts on a portion of the dataset that covers a good portion of all possible fault prone modules.  MOM can also be used as a classifier, which is the primary topic of this assignment.  It was shown through the number predicted and actual fault-prone modules that MOM is a capable classifier over a reasonable range of thresholds indicating fault-prone or not fault-prone. </w:t>
      </w:r>
    </w:p>
    <w:p w14:paraId="071F917E" w14:textId="440692F5" w:rsidR="00704113" w:rsidRPr="001B1236" w:rsidRDefault="00704113" w:rsidP="001B1236">
      <w:pPr>
        <w:rPr>
          <w:iCs/>
        </w:rPr>
      </w:pPr>
      <w:r>
        <w:rPr>
          <w:iCs/>
        </w:rPr>
        <w:t xml:space="preserve"> A comparison to MOM was also made comparing MOM to the decision tree model from assignment #2 with regards to FPR and FNR with MOM having threshold “options” performing better than the optimal decision tree cost ratio model. </w:t>
      </w:r>
    </w:p>
    <w:p w14:paraId="611D4A0A" w14:textId="4B40AA6D" w:rsidR="00704113" w:rsidRDefault="00704113" w:rsidP="001B1236">
      <w:pPr>
        <w:pStyle w:val="Heading1"/>
      </w:pPr>
      <w:r w:rsidRPr="001D1364">
        <w:t>References</w:t>
      </w:r>
    </w:p>
    <w:p w14:paraId="0AD7073F" w14:textId="77777777" w:rsidR="001B1236" w:rsidRPr="001B1236" w:rsidRDefault="001B1236" w:rsidP="001B1236"/>
    <w:p w14:paraId="3BAE5579" w14:textId="77777777" w:rsidR="00704113" w:rsidRPr="001B1236" w:rsidRDefault="00704113" w:rsidP="001B1236">
      <w:pPr>
        <w:rPr>
          <w:rFonts w:asciiTheme="majorHAnsi" w:hAnsiTheme="majorHAnsi" w:cs="Arial"/>
          <w:sz w:val="20"/>
        </w:rPr>
      </w:pPr>
      <w:r w:rsidRPr="001B1236">
        <w:rPr>
          <w:rFonts w:asciiTheme="majorHAnsi" w:hAnsiTheme="majorHAnsi" w:cs="Arial"/>
          <w:sz w:val="20"/>
        </w:rPr>
        <w:t xml:space="preserve">[1] Witten, I., Frank, E. (2005), </w:t>
      </w:r>
      <w:r w:rsidRPr="001B1236">
        <w:rPr>
          <w:rFonts w:asciiTheme="majorHAnsi" w:hAnsiTheme="majorHAnsi" w:cs="Arial"/>
          <w:i/>
          <w:iCs/>
          <w:sz w:val="20"/>
        </w:rPr>
        <w:t>Data Mining Practical Machine Learning Tools and Techniques</w:t>
      </w:r>
      <w:r w:rsidRPr="001B1236">
        <w:rPr>
          <w:rFonts w:asciiTheme="majorHAnsi" w:hAnsiTheme="majorHAnsi" w:cs="Arial"/>
          <w:sz w:val="20"/>
        </w:rPr>
        <w:t>, 2nd edition, Elsevier Inc.</w:t>
      </w:r>
    </w:p>
    <w:p w14:paraId="2A11D5C1" w14:textId="77777777" w:rsidR="00704113" w:rsidRPr="001B1236" w:rsidRDefault="00704113" w:rsidP="001B1236">
      <w:pPr>
        <w:rPr>
          <w:rFonts w:asciiTheme="majorHAnsi" w:hAnsiTheme="majorHAnsi" w:cs="Arial"/>
          <w:sz w:val="20"/>
        </w:rPr>
      </w:pPr>
      <w:r w:rsidRPr="001B1236">
        <w:rPr>
          <w:rFonts w:asciiTheme="majorHAnsi" w:hAnsiTheme="majorHAnsi" w:cs="Arial"/>
          <w:sz w:val="20"/>
        </w:rPr>
        <w:t xml:space="preserve">[2] </w:t>
      </w:r>
      <w:proofErr w:type="spellStart"/>
      <w:r w:rsidRPr="001B1236">
        <w:rPr>
          <w:rFonts w:asciiTheme="majorHAnsi" w:hAnsiTheme="majorHAnsi" w:cs="Arial"/>
          <w:sz w:val="20"/>
        </w:rPr>
        <w:t>Khoshgoftaar</w:t>
      </w:r>
      <w:proofErr w:type="spellEnd"/>
      <w:r w:rsidRPr="001B1236">
        <w:rPr>
          <w:rFonts w:asciiTheme="majorHAnsi" w:hAnsiTheme="majorHAnsi" w:cs="Arial"/>
          <w:sz w:val="20"/>
        </w:rPr>
        <w:t>, T.M., Allen, E.B. (2003), Ordering Fault-Prone Software Modules, Software Quality Journal</w:t>
      </w:r>
    </w:p>
    <w:p w14:paraId="09421BF1" w14:textId="77777777" w:rsidR="00704113" w:rsidRPr="001B1236" w:rsidRDefault="00704113" w:rsidP="001B1236">
      <w:pPr>
        <w:rPr>
          <w:rFonts w:asciiTheme="majorHAnsi" w:hAnsiTheme="majorHAnsi" w:cs="Arial"/>
          <w:sz w:val="20"/>
        </w:rPr>
      </w:pPr>
      <w:r w:rsidRPr="001B1236">
        <w:rPr>
          <w:rFonts w:asciiTheme="majorHAnsi" w:hAnsiTheme="majorHAnsi" w:cs="Arial"/>
          <w:sz w:val="20"/>
        </w:rPr>
        <w:t xml:space="preserve">[3] </w:t>
      </w:r>
      <w:proofErr w:type="spellStart"/>
      <w:r w:rsidRPr="001B1236">
        <w:rPr>
          <w:rFonts w:asciiTheme="majorHAnsi" w:hAnsiTheme="majorHAnsi" w:cs="Arial"/>
          <w:sz w:val="20"/>
        </w:rPr>
        <w:t>Khoshgoftaar</w:t>
      </w:r>
      <w:proofErr w:type="spellEnd"/>
      <w:r w:rsidRPr="001B1236">
        <w:rPr>
          <w:rFonts w:asciiTheme="majorHAnsi" w:hAnsiTheme="majorHAnsi" w:cs="Arial"/>
          <w:sz w:val="20"/>
        </w:rPr>
        <w:t>, T.M., Allen, E.B. (1999), A Comparative Study of Ordering and Classification of Fault-Prone Software Modules, Empirical Software Engineering</w:t>
      </w:r>
    </w:p>
    <w:p w14:paraId="73247886" w14:textId="77777777" w:rsidR="00704113" w:rsidRPr="00E75AB7" w:rsidRDefault="00704113" w:rsidP="00704113">
      <w:pPr>
        <w:spacing w:after="0" w:line="240" w:lineRule="auto"/>
        <w:rPr>
          <w:rFonts w:ascii="Century" w:hAnsi="Century" w:cs="Arial"/>
          <w:b/>
          <w:sz w:val="20"/>
        </w:rPr>
      </w:pPr>
    </w:p>
    <w:p w14:paraId="391AD61F" w14:textId="77777777" w:rsidR="00704113" w:rsidRPr="00704113" w:rsidRDefault="00704113" w:rsidP="00704113">
      <w:pPr>
        <w:tabs>
          <w:tab w:val="left" w:pos="3876"/>
        </w:tabs>
      </w:pPr>
    </w:p>
    <w:sectPr w:rsidR="00704113" w:rsidRPr="00704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1"/>
    <w:family w:val="swiss"/>
    <w:pitch w:val="variable"/>
  </w:font>
  <w:font w:name="DejaVu Sans">
    <w:altName w:val="Times New Roman"/>
    <w:panose1 w:val="00000000000000000000"/>
    <w:charset w:val="00"/>
    <w:family w:val="roman"/>
    <w:notTrueType/>
    <w:pitch w:val="default"/>
  </w:font>
  <w:font w:name="Lohit Hindi">
    <w:panose1 w:val="00000000000000000000"/>
    <w:charset w:val="00"/>
    <w:family w:val="roman"/>
    <w:notTrueType/>
    <w:pitch w:val="default"/>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A21DF"/>
    <w:multiLevelType w:val="hybridMultilevel"/>
    <w:tmpl w:val="C7EC1F0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3B5DE1"/>
    <w:multiLevelType w:val="multilevel"/>
    <w:tmpl w:val="7DBE7FCC"/>
    <w:lvl w:ilvl="0">
      <w:start w:val="1"/>
      <w:numFmt w:val="bullet"/>
      <w:lvlText w:val=""/>
      <w:lvlJc w:val="left"/>
      <w:pPr>
        <w:tabs>
          <w:tab w:val="num" w:pos="705"/>
        </w:tabs>
        <w:ind w:left="705" w:hanging="360"/>
      </w:pPr>
      <w:rPr>
        <w:rFonts w:ascii="Symbol" w:hAnsi="Symbol" w:cs="Symbol" w:hint="default"/>
      </w:rPr>
    </w:lvl>
    <w:lvl w:ilvl="1">
      <w:start w:val="1"/>
      <w:numFmt w:val="bullet"/>
      <w:lvlText w:val="◦"/>
      <w:lvlJc w:val="left"/>
      <w:pPr>
        <w:tabs>
          <w:tab w:val="num" w:pos="1065"/>
        </w:tabs>
        <w:ind w:left="1065" w:hanging="360"/>
      </w:pPr>
      <w:rPr>
        <w:rFonts w:ascii="OpenSymbol" w:hAnsi="OpenSymbol" w:cs="OpenSymbol" w:hint="default"/>
      </w:rPr>
    </w:lvl>
    <w:lvl w:ilvl="2">
      <w:start w:val="1"/>
      <w:numFmt w:val="bullet"/>
      <w:lvlText w:val="▪"/>
      <w:lvlJc w:val="left"/>
      <w:pPr>
        <w:tabs>
          <w:tab w:val="num" w:pos="1425"/>
        </w:tabs>
        <w:ind w:left="1425" w:hanging="360"/>
      </w:pPr>
      <w:rPr>
        <w:rFonts w:ascii="OpenSymbol" w:hAnsi="OpenSymbol" w:cs="OpenSymbol" w:hint="default"/>
      </w:rPr>
    </w:lvl>
    <w:lvl w:ilvl="3">
      <w:start w:val="1"/>
      <w:numFmt w:val="bullet"/>
      <w:lvlText w:val=""/>
      <w:lvlJc w:val="left"/>
      <w:pPr>
        <w:tabs>
          <w:tab w:val="num" w:pos="1785"/>
        </w:tabs>
        <w:ind w:left="1785" w:hanging="360"/>
      </w:pPr>
      <w:rPr>
        <w:rFonts w:ascii="Symbol" w:hAnsi="Symbol" w:cs="Symbol" w:hint="default"/>
      </w:rPr>
    </w:lvl>
    <w:lvl w:ilvl="4">
      <w:start w:val="1"/>
      <w:numFmt w:val="bullet"/>
      <w:lvlText w:val="◦"/>
      <w:lvlJc w:val="left"/>
      <w:pPr>
        <w:tabs>
          <w:tab w:val="num" w:pos="2145"/>
        </w:tabs>
        <w:ind w:left="2145" w:hanging="360"/>
      </w:pPr>
      <w:rPr>
        <w:rFonts w:ascii="OpenSymbol" w:hAnsi="OpenSymbol" w:cs="OpenSymbol" w:hint="default"/>
      </w:rPr>
    </w:lvl>
    <w:lvl w:ilvl="5">
      <w:start w:val="1"/>
      <w:numFmt w:val="bullet"/>
      <w:lvlText w:val="▪"/>
      <w:lvlJc w:val="left"/>
      <w:pPr>
        <w:tabs>
          <w:tab w:val="num" w:pos="2505"/>
        </w:tabs>
        <w:ind w:left="2505" w:hanging="360"/>
      </w:pPr>
      <w:rPr>
        <w:rFonts w:ascii="OpenSymbol" w:hAnsi="OpenSymbol" w:cs="OpenSymbol" w:hint="default"/>
      </w:rPr>
    </w:lvl>
    <w:lvl w:ilvl="6">
      <w:start w:val="1"/>
      <w:numFmt w:val="bullet"/>
      <w:lvlText w:val=""/>
      <w:lvlJc w:val="left"/>
      <w:pPr>
        <w:tabs>
          <w:tab w:val="num" w:pos="2865"/>
        </w:tabs>
        <w:ind w:left="2865" w:hanging="360"/>
      </w:pPr>
      <w:rPr>
        <w:rFonts w:ascii="Symbol" w:hAnsi="Symbol" w:cs="Symbol" w:hint="default"/>
      </w:rPr>
    </w:lvl>
    <w:lvl w:ilvl="7">
      <w:start w:val="1"/>
      <w:numFmt w:val="bullet"/>
      <w:lvlText w:val="◦"/>
      <w:lvlJc w:val="left"/>
      <w:pPr>
        <w:tabs>
          <w:tab w:val="num" w:pos="3225"/>
        </w:tabs>
        <w:ind w:left="3225" w:hanging="360"/>
      </w:pPr>
      <w:rPr>
        <w:rFonts w:ascii="OpenSymbol" w:hAnsi="OpenSymbol" w:cs="OpenSymbol" w:hint="default"/>
      </w:rPr>
    </w:lvl>
    <w:lvl w:ilvl="8">
      <w:start w:val="1"/>
      <w:numFmt w:val="bullet"/>
      <w:lvlText w:val="▪"/>
      <w:lvlJc w:val="left"/>
      <w:pPr>
        <w:tabs>
          <w:tab w:val="num" w:pos="3585"/>
        </w:tabs>
        <w:ind w:left="3585" w:hanging="360"/>
      </w:pPr>
      <w:rPr>
        <w:rFonts w:ascii="OpenSymbol" w:hAnsi="OpenSymbol" w:cs="OpenSymbol" w:hint="default"/>
      </w:rPr>
    </w:lvl>
  </w:abstractNum>
  <w:abstractNum w:abstractNumId="2" w15:restartNumberingAfterBreak="0">
    <w:nsid w:val="0E0C1975"/>
    <w:multiLevelType w:val="hybridMultilevel"/>
    <w:tmpl w:val="83E2ED4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C33DAE"/>
    <w:multiLevelType w:val="multilevel"/>
    <w:tmpl w:val="F4144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6349D"/>
    <w:multiLevelType w:val="hybridMultilevel"/>
    <w:tmpl w:val="45646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71687"/>
    <w:multiLevelType w:val="multilevel"/>
    <w:tmpl w:val="E07E05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2EFB7D18"/>
    <w:multiLevelType w:val="hybridMultilevel"/>
    <w:tmpl w:val="4058C5C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1B36DD2"/>
    <w:multiLevelType w:val="hybridMultilevel"/>
    <w:tmpl w:val="5310F990"/>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32F75DF4"/>
    <w:multiLevelType w:val="hybridMultilevel"/>
    <w:tmpl w:val="4D203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816D54"/>
    <w:multiLevelType w:val="hybridMultilevel"/>
    <w:tmpl w:val="135AA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ED5B69"/>
    <w:multiLevelType w:val="multilevel"/>
    <w:tmpl w:val="490CD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2C66CD"/>
    <w:multiLevelType w:val="hybridMultilevel"/>
    <w:tmpl w:val="F544BB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021A9A"/>
    <w:multiLevelType w:val="hybridMultilevel"/>
    <w:tmpl w:val="148CBE0C"/>
    <w:lvl w:ilvl="0" w:tplc="D87218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6F7C76"/>
    <w:multiLevelType w:val="hybridMultilevel"/>
    <w:tmpl w:val="28F0F5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BE7527"/>
    <w:multiLevelType w:val="hybridMultilevel"/>
    <w:tmpl w:val="4058C5C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1950B71"/>
    <w:multiLevelType w:val="hybridMultilevel"/>
    <w:tmpl w:val="29B0BF7A"/>
    <w:lvl w:ilvl="0" w:tplc="0409000F">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6" w15:restartNumberingAfterBreak="0">
    <w:nsid w:val="53384CD3"/>
    <w:multiLevelType w:val="hybridMultilevel"/>
    <w:tmpl w:val="C7EC1F0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3DA0D94"/>
    <w:multiLevelType w:val="hybridMultilevel"/>
    <w:tmpl w:val="C7EC1F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461EF0"/>
    <w:multiLevelType w:val="hybridMultilevel"/>
    <w:tmpl w:val="1F508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90774D"/>
    <w:multiLevelType w:val="hybridMultilevel"/>
    <w:tmpl w:val="A91C257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44575C6"/>
    <w:multiLevelType w:val="hybridMultilevel"/>
    <w:tmpl w:val="1A26AC4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7771745"/>
    <w:multiLevelType w:val="hybridMultilevel"/>
    <w:tmpl w:val="F7A4F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11"/>
  </w:num>
  <w:num w:numId="5">
    <w:abstractNumId w:val="19"/>
  </w:num>
  <w:num w:numId="6">
    <w:abstractNumId w:val="6"/>
  </w:num>
  <w:num w:numId="7">
    <w:abstractNumId w:val="2"/>
  </w:num>
  <w:num w:numId="8">
    <w:abstractNumId w:val="14"/>
  </w:num>
  <w:num w:numId="9">
    <w:abstractNumId w:val="20"/>
  </w:num>
  <w:num w:numId="10">
    <w:abstractNumId w:val="0"/>
  </w:num>
  <w:num w:numId="11">
    <w:abstractNumId w:val="16"/>
  </w:num>
  <w:num w:numId="12">
    <w:abstractNumId w:val="17"/>
  </w:num>
  <w:num w:numId="13">
    <w:abstractNumId w:val="10"/>
  </w:num>
  <w:num w:numId="14">
    <w:abstractNumId w:val="13"/>
  </w:num>
  <w:num w:numId="15">
    <w:abstractNumId w:val="8"/>
  </w:num>
  <w:num w:numId="16">
    <w:abstractNumId w:val="12"/>
  </w:num>
  <w:num w:numId="17">
    <w:abstractNumId w:val="4"/>
  </w:num>
  <w:num w:numId="18">
    <w:abstractNumId w:val="7"/>
  </w:num>
  <w:num w:numId="19">
    <w:abstractNumId w:val="15"/>
  </w:num>
  <w:num w:numId="20">
    <w:abstractNumId w:val="9"/>
  </w:num>
  <w:num w:numId="21">
    <w:abstractNumId w:val="2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B39"/>
    <w:rsid w:val="00147437"/>
    <w:rsid w:val="001B1236"/>
    <w:rsid w:val="004B2CB3"/>
    <w:rsid w:val="00595ADA"/>
    <w:rsid w:val="00704113"/>
    <w:rsid w:val="007B3071"/>
    <w:rsid w:val="00C47D8F"/>
    <w:rsid w:val="00E06B39"/>
    <w:rsid w:val="00E74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4AED5"/>
  <w15:chartTrackingRefBased/>
  <w15:docId w15:val="{A374D65D-8D5C-411A-B3C8-DCA6E5F07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A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0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704113"/>
    <w:rPr>
      <w:color w:val="000080"/>
      <w:u w:val="single"/>
    </w:rPr>
  </w:style>
  <w:style w:type="character" w:styleId="Emphasis">
    <w:name w:val="Emphasis"/>
    <w:rsid w:val="00704113"/>
    <w:rPr>
      <w:i/>
      <w:iCs/>
    </w:rPr>
  </w:style>
  <w:style w:type="character" w:customStyle="1" w:styleId="NumberingSymbols">
    <w:name w:val="Numbering Symbols"/>
    <w:rsid w:val="00704113"/>
  </w:style>
  <w:style w:type="character" w:customStyle="1" w:styleId="Bullets">
    <w:name w:val="Bullets"/>
    <w:rsid w:val="00704113"/>
    <w:rPr>
      <w:rFonts w:ascii="OpenSymbol" w:eastAsia="OpenSymbol" w:hAnsi="OpenSymbol" w:cs="OpenSymbol"/>
    </w:rPr>
  </w:style>
  <w:style w:type="paragraph" w:customStyle="1" w:styleId="Heading">
    <w:name w:val="Heading"/>
    <w:basedOn w:val="Normal"/>
    <w:next w:val="TextBody"/>
    <w:rsid w:val="00704113"/>
    <w:pPr>
      <w:keepNext/>
      <w:widowControl w:val="0"/>
      <w:suppressAutoHyphens/>
      <w:spacing w:before="240" w:after="120" w:line="276" w:lineRule="auto"/>
    </w:pPr>
    <w:rPr>
      <w:rFonts w:ascii="Liberation Sans" w:eastAsia="DejaVu Sans" w:hAnsi="Liberation Sans" w:cs="Lohit Hindi"/>
      <w:color w:val="00000A"/>
      <w:sz w:val="28"/>
      <w:szCs w:val="28"/>
      <w:lang w:eastAsia="zh-CN" w:bidi="hi-IN"/>
    </w:rPr>
  </w:style>
  <w:style w:type="paragraph" w:customStyle="1" w:styleId="TextBody">
    <w:name w:val="Text Body"/>
    <w:basedOn w:val="Normal"/>
    <w:rsid w:val="00704113"/>
    <w:pPr>
      <w:widowControl w:val="0"/>
      <w:suppressAutoHyphens/>
      <w:spacing w:after="120" w:line="276" w:lineRule="auto"/>
    </w:pPr>
    <w:rPr>
      <w:rFonts w:ascii="Liberation Serif" w:eastAsia="DejaVu Sans" w:hAnsi="Liberation Serif" w:cs="Lohit Hindi"/>
      <w:color w:val="00000A"/>
      <w:sz w:val="24"/>
      <w:szCs w:val="24"/>
      <w:lang w:eastAsia="zh-CN" w:bidi="hi-IN"/>
    </w:rPr>
  </w:style>
  <w:style w:type="paragraph" w:styleId="List">
    <w:name w:val="List"/>
    <w:basedOn w:val="TextBody"/>
    <w:rsid w:val="00704113"/>
  </w:style>
  <w:style w:type="paragraph" w:styleId="Caption">
    <w:name w:val="caption"/>
    <w:basedOn w:val="Normal"/>
    <w:rsid w:val="00704113"/>
    <w:pPr>
      <w:widowControl w:val="0"/>
      <w:suppressLineNumbers/>
      <w:suppressAutoHyphens/>
      <w:spacing w:before="120" w:after="120" w:line="276" w:lineRule="auto"/>
    </w:pPr>
    <w:rPr>
      <w:rFonts w:ascii="Liberation Serif" w:eastAsia="DejaVu Sans" w:hAnsi="Liberation Serif" w:cs="Lohit Hindi"/>
      <w:i/>
      <w:iCs/>
      <w:color w:val="00000A"/>
      <w:sz w:val="24"/>
      <w:szCs w:val="24"/>
      <w:lang w:eastAsia="zh-CN" w:bidi="hi-IN"/>
    </w:rPr>
  </w:style>
  <w:style w:type="paragraph" w:customStyle="1" w:styleId="Index">
    <w:name w:val="Index"/>
    <w:basedOn w:val="Normal"/>
    <w:rsid w:val="00704113"/>
    <w:pPr>
      <w:widowControl w:val="0"/>
      <w:suppressLineNumbers/>
      <w:suppressAutoHyphens/>
      <w:spacing w:after="200" w:line="276" w:lineRule="auto"/>
    </w:pPr>
    <w:rPr>
      <w:rFonts w:ascii="Liberation Serif" w:eastAsia="DejaVu Sans" w:hAnsi="Liberation Serif" w:cs="Lohit Hindi"/>
      <w:color w:val="00000A"/>
      <w:sz w:val="24"/>
      <w:szCs w:val="24"/>
      <w:lang w:eastAsia="zh-CN" w:bidi="hi-IN"/>
    </w:rPr>
  </w:style>
  <w:style w:type="paragraph" w:customStyle="1" w:styleId="TableContents">
    <w:name w:val="Table Contents"/>
    <w:basedOn w:val="Normal"/>
    <w:rsid w:val="00704113"/>
    <w:pPr>
      <w:widowControl w:val="0"/>
      <w:suppressAutoHyphens/>
      <w:spacing w:after="200" w:line="276" w:lineRule="auto"/>
    </w:pPr>
    <w:rPr>
      <w:rFonts w:ascii="Liberation Serif" w:eastAsia="DejaVu Sans" w:hAnsi="Liberation Serif" w:cs="Lohit Hindi"/>
      <w:color w:val="00000A"/>
      <w:sz w:val="24"/>
      <w:szCs w:val="24"/>
      <w:lang w:eastAsia="zh-CN" w:bidi="hi-IN"/>
    </w:rPr>
  </w:style>
  <w:style w:type="paragraph" w:customStyle="1" w:styleId="TableHeading">
    <w:name w:val="Table Heading"/>
    <w:basedOn w:val="TableContents"/>
    <w:rsid w:val="00704113"/>
  </w:style>
  <w:style w:type="paragraph" w:customStyle="1" w:styleId="PreformattedText">
    <w:name w:val="Preformatted Text"/>
    <w:basedOn w:val="Normal"/>
    <w:rsid w:val="00704113"/>
    <w:pPr>
      <w:widowControl w:val="0"/>
      <w:suppressAutoHyphens/>
      <w:spacing w:after="200" w:line="276" w:lineRule="auto"/>
    </w:pPr>
    <w:rPr>
      <w:rFonts w:ascii="Liberation Serif" w:eastAsia="DejaVu Sans" w:hAnsi="Liberation Serif" w:cs="Lohit Hindi"/>
      <w:color w:val="00000A"/>
      <w:sz w:val="24"/>
      <w:szCs w:val="24"/>
      <w:lang w:eastAsia="zh-CN" w:bidi="hi-IN"/>
    </w:rPr>
  </w:style>
  <w:style w:type="character" w:customStyle="1" w:styleId="BalloonTextChar">
    <w:name w:val="Balloon Text Char"/>
    <w:basedOn w:val="DefaultParagraphFont"/>
    <w:link w:val="BalloonText"/>
    <w:uiPriority w:val="99"/>
    <w:semiHidden/>
    <w:rsid w:val="00704113"/>
    <w:rPr>
      <w:rFonts w:ascii="Tahoma" w:eastAsia="DejaVu Sans" w:hAnsi="Tahoma" w:cs="Mangal"/>
      <w:color w:val="00000A"/>
      <w:sz w:val="16"/>
      <w:szCs w:val="14"/>
      <w:lang w:eastAsia="zh-CN" w:bidi="hi-IN"/>
    </w:rPr>
  </w:style>
  <w:style w:type="paragraph" w:styleId="BalloonText">
    <w:name w:val="Balloon Text"/>
    <w:basedOn w:val="Normal"/>
    <w:link w:val="BalloonTextChar"/>
    <w:uiPriority w:val="99"/>
    <w:semiHidden/>
    <w:unhideWhenUsed/>
    <w:rsid w:val="00704113"/>
    <w:pPr>
      <w:widowControl w:val="0"/>
      <w:suppressAutoHyphens/>
      <w:spacing w:after="0" w:line="240" w:lineRule="auto"/>
    </w:pPr>
    <w:rPr>
      <w:rFonts w:ascii="Tahoma" w:eastAsia="DejaVu Sans" w:hAnsi="Tahoma" w:cs="Mangal"/>
      <w:color w:val="00000A"/>
      <w:sz w:val="16"/>
      <w:szCs w:val="14"/>
      <w:lang w:eastAsia="zh-CN" w:bidi="hi-IN"/>
    </w:rPr>
  </w:style>
  <w:style w:type="paragraph" w:styleId="ListParagraph">
    <w:name w:val="List Paragraph"/>
    <w:basedOn w:val="Normal"/>
    <w:uiPriority w:val="34"/>
    <w:qFormat/>
    <w:rsid w:val="00704113"/>
    <w:pPr>
      <w:widowControl w:val="0"/>
      <w:suppressAutoHyphens/>
      <w:spacing w:after="200" w:line="276" w:lineRule="auto"/>
      <w:ind w:left="720"/>
      <w:contextualSpacing/>
    </w:pPr>
    <w:rPr>
      <w:rFonts w:ascii="Liberation Serif" w:eastAsia="DejaVu Sans" w:hAnsi="Liberation Serif" w:cs="Mangal"/>
      <w:color w:val="00000A"/>
      <w:sz w:val="24"/>
      <w:szCs w:val="21"/>
      <w:lang w:eastAsia="zh-CN" w:bidi="hi-IN"/>
    </w:rPr>
  </w:style>
  <w:style w:type="paragraph" w:styleId="Header">
    <w:name w:val="header"/>
    <w:basedOn w:val="Normal"/>
    <w:link w:val="HeaderChar"/>
    <w:uiPriority w:val="99"/>
    <w:unhideWhenUsed/>
    <w:rsid w:val="00704113"/>
    <w:pPr>
      <w:widowControl w:val="0"/>
      <w:tabs>
        <w:tab w:val="center" w:pos="4680"/>
        <w:tab w:val="right" w:pos="9360"/>
      </w:tabs>
      <w:suppressAutoHyphens/>
      <w:spacing w:after="0" w:line="240" w:lineRule="auto"/>
    </w:pPr>
    <w:rPr>
      <w:rFonts w:ascii="Liberation Serif" w:eastAsia="DejaVu Sans" w:hAnsi="Liberation Serif" w:cs="Mangal"/>
      <w:color w:val="00000A"/>
      <w:sz w:val="24"/>
      <w:szCs w:val="21"/>
      <w:lang w:eastAsia="zh-CN" w:bidi="hi-IN"/>
    </w:rPr>
  </w:style>
  <w:style w:type="character" w:customStyle="1" w:styleId="HeaderChar">
    <w:name w:val="Header Char"/>
    <w:basedOn w:val="DefaultParagraphFont"/>
    <w:link w:val="Header"/>
    <w:uiPriority w:val="99"/>
    <w:rsid w:val="00704113"/>
    <w:rPr>
      <w:rFonts w:ascii="Liberation Serif" w:eastAsia="DejaVu Sans" w:hAnsi="Liberation Serif" w:cs="Mangal"/>
      <w:color w:val="00000A"/>
      <w:sz w:val="24"/>
      <w:szCs w:val="21"/>
      <w:lang w:eastAsia="zh-CN" w:bidi="hi-IN"/>
    </w:rPr>
  </w:style>
  <w:style w:type="paragraph" w:styleId="Footer">
    <w:name w:val="footer"/>
    <w:basedOn w:val="Normal"/>
    <w:link w:val="FooterChar"/>
    <w:uiPriority w:val="99"/>
    <w:unhideWhenUsed/>
    <w:rsid w:val="00704113"/>
    <w:pPr>
      <w:widowControl w:val="0"/>
      <w:tabs>
        <w:tab w:val="center" w:pos="4680"/>
        <w:tab w:val="right" w:pos="9360"/>
      </w:tabs>
      <w:suppressAutoHyphens/>
      <w:spacing w:after="0" w:line="240" w:lineRule="auto"/>
    </w:pPr>
    <w:rPr>
      <w:rFonts w:ascii="Liberation Serif" w:eastAsia="DejaVu Sans" w:hAnsi="Liberation Serif" w:cs="Mangal"/>
      <w:color w:val="00000A"/>
      <w:sz w:val="24"/>
      <w:szCs w:val="21"/>
      <w:lang w:eastAsia="zh-CN" w:bidi="hi-IN"/>
    </w:rPr>
  </w:style>
  <w:style w:type="character" w:customStyle="1" w:styleId="FooterChar">
    <w:name w:val="Footer Char"/>
    <w:basedOn w:val="DefaultParagraphFont"/>
    <w:link w:val="Footer"/>
    <w:uiPriority w:val="99"/>
    <w:rsid w:val="00704113"/>
    <w:rPr>
      <w:rFonts w:ascii="Liberation Serif" w:eastAsia="DejaVu Sans" w:hAnsi="Liberation Serif" w:cs="Mangal"/>
      <w:color w:val="00000A"/>
      <w:sz w:val="24"/>
      <w:szCs w:val="21"/>
      <w:lang w:eastAsia="zh-CN" w:bidi="hi-IN"/>
    </w:rPr>
  </w:style>
  <w:style w:type="character" w:styleId="Hyperlink">
    <w:name w:val="Hyperlink"/>
    <w:basedOn w:val="DefaultParagraphFont"/>
    <w:uiPriority w:val="99"/>
    <w:unhideWhenUsed/>
    <w:rsid w:val="00704113"/>
    <w:rPr>
      <w:color w:val="0563C1" w:themeColor="hyperlink"/>
      <w:u w:val="single"/>
    </w:rPr>
  </w:style>
  <w:style w:type="character" w:customStyle="1" w:styleId="apple-converted-space">
    <w:name w:val="apple-converted-space"/>
    <w:basedOn w:val="DefaultParagraphFont"/>
    <w:rsid w:val="00704113"/>
  </w:style>
  <w:style w:type="character" w:customStyle="1" w:styleId="grame">
    <w:name w:val="grame"/>
    <w:basedOn w:val="DefaultParagraphFont"/>
    <w:rsid w:val="00704113"/>
  </w:style>
  <w:style w:type="table" w:styleId="TableGrid">
    <w:name w:val="Table Grid"/>
    <w:basedOn w:val="TableNormal"/>
    <w:uiPriority w:val="39"/>
    <w:rsid w:val="00704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041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041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595AD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595AD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595ADA"/>
    <w:pPr>
      <w:numPr>
        <w:ilvl w:val="1"/>
      </w:numPr>
      <w:spacing w:after="120"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5ADA"/>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595A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3071"/>
    <w:rPr>
      <w:rFonts w:asciiTheme="majorHAnsi" w:eastAsiaTheme="majorEastAsia" w:hAnsiTheme="majorHAnsi" w:cstheme="majorBidi"/>
      <w:color w:val="2F5496" w:themeColor="accent1" w:themeShade="BF"/>
      <w:sz w:val="26"/>
      <w:szCs w:val="26"/>
    </w:rPr>
  </w:style>
  <w:style w:type="table" w:styleId="GridTable2">
    <w:name w:val="Grid Table 2"/>
    <w:basedOn w:val="TableNormal"/>
    <w:uiPriority w:val="47"/>
    <w:rsid w:val="001B123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80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chart" Target="charts/chart1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 Type="http://schemas.openxmlformats.org/officeDocument/2006/relationships/styles" Target="styles.xml"/><Relationship Id="rId16" Type="http://schemas.openxmlformats.org/officeDocument/2006/relationships/chart" Target="charts/chart12.xm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Family:Documents:hw4_v1.4.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Users:Family:Documents:hw4_v1.8.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RAB04MY\Desktop\hw4_v1.8.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Macintosh%20HD:Users:Family:Documents:hw4_v1.8.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RAB04MY\Desktop\hw4_v1.8.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Macintosh%20HD:Users:Family:Documents:hw4_v1.8.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Family:Documents:hw4_v1.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Family:Documents:hw4_v1.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Family:Documents:hw4_v1.4.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Family:Documents:hw4_v1.4.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Family:Documents:hw4_v1.4.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RAB04MY\Desktop\hw4_v1.8.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Family:Documents:hw4_v1.8.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RAB04MY\Desktop\hw4_v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Set</a:t>
            </a:r>
          </a:p>
          <a:p>
            <a:pPr>
              <a:defRPr sz="1400" b="0" i="0" u="none" strike="noStrike" kern="1200" spc="0" baseline="0">
                <a:solidFill>
                  <a:schemeClr val="tx1">
                    <a:lumMod val="65000"/>
                    <a:lumOff val="35000"/>
                  </a:schemeClr>
                </a:solidFill>
                <a:latin typeface="+mn-lt"/>
                <a:ea typeface="+mn-ea"/>
                <a:cs typeface="+mn-cs"/>
              </a:defRPr>
            </a:pPr>
            <a:r>
              <a:rPr lang="en-US"/>
              <a:t>Predicted FAULTS (M5) vs Actual</a:t>
            </a:r>
            <a:r>
              <a:rPr lang="en-US" baseline="0"/>
              <a:t> FAULTS</a:t>
            </a:r>
            <a:endParaRPr lang="en-US"/>
          </a:p>
        </c:rich>
      </c:tx>
      <c:overlay val="0"/>
      <c:spPr>
        <a:noFill/>
        <a:ln>
          <a:noFill/>
        </a:ln>
        <a:effectLst/>
      </c:spPr>
    </c:title>
    <c:autoTitleDeleted val="0"/>
    <c:plotArea>
      <c:layout/>
      <c:scatterChart>
        <c:scatterStyle val="lineMarker"/>
        <c:varyColors val="0"/>
        <c:ser>
          <c:idx val="0"/>
          <c:order val="0"/>
          <c:tx>
            <c:strRef>
              <c:f>'FITCLASS models'!$K$1</c:f>
              <c:strCache>
                <c:ptCount val="1"/>
                <c:pt idx="0">
                  <c:v>Predicted FAULTS (M5)</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47750462694249401"/>
                  <c:y val="-3.374897331157669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'FITCLASS models'!$J$2:$J$189</c:f>
              <c:numCache>
                <c:formatCode>General</c:formatCode>
                <c:ptCount val="18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2</c:v>
                </c:pt>
                <c:pt idx="134">
                  <c:v>2</c:v>
                </c:pt>
                <c:pt idx="135">
                  <c:v>2</c:v>
                </c:pt>
                <c:pt idx="136">
                  <c:v>2</c:v>
                </c:pt>
                <c:pt idx="137">
                  <c:v>2</c:v>
                </c:pt>
                <c:pt idx="138">
                  <c:v>2</c:v>
                </c:pt>
                <c:pt idx="139">
                  <c:v>2</c:v>
                </c:pt>
                <c:pt idx="140">
                  <c:v>2</c:v>
                </c:pt>
                <c:pt idx="141">
                  <c:v>2</c:v>
                </c:pt>
                <c:pt idx="142">
                  <c:v>2</c:v>
                </c:pt>
                <c:pt idx="143">
                  <c:v>2</c:v>
                </c:pt>
                <c:pt idx="144">
                  <c:v>3</c:v>
                </c:pt>
                <c:pt idx="145">
                  <c:v>3</c:v>
                </c:pt>
                <c:pt idx="146">
                  <c:v>3</c:v>
                </c:pt>
                <c:pt idx="147">
                  <c:v>3</c:v>
                </c:pt>
                <c:pt idx="148">
                  <c:v>3</c:v>
                </c:pt>
                <c:pt idx="149">
                  <c:v>3</c:v>
                </c:pt>
                <c:pt idx="150">
                  <c:v>3</c:v>
                </c:pt>
                <c:pt idx="151">
                  <c:v>3</c:v>
                </c:pt>
                <c:pt idx="152">
                  <c:v>4</c:v>
                </c:pt>
                <c:pt idx="153">
                  <c:v>4</c:v>
                </c:pt>
                <c:pt idx="154">
                  <c:v>4</c:v>
                </c:pt>
                <c:pt idx="155">
                  <c:v>4</c:v>
                </c:pt>
                <c:pt idx="156">
                  <c:v>4</c:v>
                </c:pt>
                <c:pt idx="157">
                  <c:v>4</c:v>
                </c:pt>
                <c:pt idx="158">
                  <c:v>5</c:v>
                </c:pt>
                <c:pt idx="159">
                  <c:v>5</c:v>
                </c:pt>
                <c:pt idx="160">
                  <c:v>5</c:v>
                </c:pt>
                <c:pt idx="161">
                  <c:v>5</c:v>
                </c:pt>
                <c:pt idx="162">
                  <c:v>5</c:v>
                </c:pt>
                <c:pt idx="163">
                  <c:v>5</c:v>
                </c:pt>
                <c:pt idx="164">
                  <c:v>5</c:v>
                </c:pt>
                <c:pt idx="165">
                  <c:v>6</c:v>
                </c:pt>
                <c:pt idx="166">
                  <c:v>6</c:v>
                </c:pt>
                <c:pt idx="167">
                  <c:v>6</c:v>
                </c:pt>
                <c:pt idx="168">
                  <c:v>6</c:v>
                </c:pt>
                <c:pt idx="169">
                  <c:v>7</c:v>
                </c:pt>
                <c:pt idx="170">
                  <c:v>8</c:v>
                </c:pt>
                <c:pt idx="171">
                  <c:v>8</c:v>
                </c:pt>
                <c:pt idx="172">
                  <c:v>8</c:v>
                </c:pt>
                <c:pt idx="173">
                  <c:v>9</c:v>
                </c:pt>
                <c:pt idx="174">
                  <c:v>10</c:v>
                </c:pt>
                <c:pt idx="175">
                  <c:v>10</c:v>
                </c:pt>
                <c:pt idx="176">
                  <c:v>10</c:v>
                </c:pt>
                <c:pt idx="177">
                  <c:v>11</c:v>
                </c:pt>
                <c:pt idx="178">
                  <c:v>12</c:v>
                </c:pt>
                <c:pt idx="179">
                  <c:v>12</c:v>
                </c:pt>
                <c:pt idx="180">
                  <c:v>13</c:v>
                </c:pt>
                <c:pt idx="181">
                  <c:v>14</c:v>
                </c:pt>
                <c:pt idx="182">
                  <c:v>15</c:v>
                </c:pt>
                <c:pt idx="183">
                  <c:v>16</c:v>
                </c:pt>
                <c:pt idx="184">
                  <c:v>20</c:v>
                </c:pt>
                <c:pt idx="185">
                  <c:v>22</c:v>
                </c:pt>
                <c:pt idx="186">
                  <c:v>29</c:v>
                </c:pt>
                <c:pt idx="187">
                  <c:v>29</c:v>
                </c:pt>
              </c:numCache>
            </c:numRef>
          </c:xVal>
          <c:yVal>
            <c:numRef>
              <c:f>'FITCLASS models'!$K$2:$K$189</c:f>
              <c:numCache>
                <c:formatCode>General</c:formatCode>
                <c:ptCount val="188"/>
                <c:pt idx="0">
                  <c:v>1.4229000000000001</c:v>
                </c:pt>
                <c:pt idx="1">
                  <c:v>1.728</c:v>
                </c:pt>
                <c:pt idx="2">
                  <c:v>1.6238999999999999</c:v>
                </c:pt>
                <c:pt idx="3">
                  <c:v>-0.2409</c:v>
                </c:pt>
                <c:pt idx="4">
                  <c:v>0.27460000000000001</c:v>
                </c:pt>
                <c:pt idx="5">
                  <c:v>0.24590000000000001</c:v>
                </c:pt>
                <c:pt idx="6">
                  <c:v>0.77810000000000001</c:v>
                </c:pt>
                <c:pt idx="7">
                  <c:v>1.3349</c:v>
                </c:pt>
                <c:pt idx="8">
                  <c:v>0.26769999999999999</c:v>
                </c:pt>
                <c:pt idx="9">
                  <c:v>-0.3034</c:v>
                </c:pt>
                <c:pt idx="10">
                  <c:v>1.4298</c:v>
                </c:pt>
                <c:pt idx="11">
                  <c:v>-0.24560000000000001</c:v>
                </c:pt>
                <c:pt idx="12">
                  <c:v>-0.39050000000000001</c:v>
                </c:pt>
                <c:pt idx="13">
                  <c:v>-0.23280000000000001</c:v>
                </c:pt>
                <c:pt idx="14">
                  <c:v>-0.96030000000000004</c:v>
                </c:pt>
                <c:pt idx="15">
                  <c:v>0.34320000000000001</c:v>
                </c:pt>
                <c:pt idx="16">
                  <c:v>0.60140000000000005</c:v>
                </c:pt>
                <c:pt idx="17">
                  <c:v>0.68369999999999997</c:v>
                </c:pt>
                <c:pt idx="18">
                  <c:v>-0.2697</c:v>
                </c:pt>
                <c:pt idx="19">
                  <c:v>0.154</c:v>
                </c:pt>
                <c:pt idx="20">
                  <c:v>3.0448</c:v>
                </c:pt>
                <c:pt idx="21">
                  <c:v>0.1022</c:v>
                </c:pt>
                <c:pt idx="22">
                  <c:v>-7.7700000000000005E-2</c:v>
                </c:pt>
                <c:pt idx="23">
                  <c:v>-0.24990000000000001</c:v>
                </c:pt>
                <c:pt idx="24">
                  <c:v>0.24979999999999999</c:v>
                </c:pt>
                <c:pt idx="25">
                  <c:v>-0.23730000000000001</c:v>
                </c:pt>
                <c:pt idx="26">
                  <c:v>0.9466</c:v>
                </c:pt>
                <c:pt idx="27">
                  <c:v>1.3744000000000001</c:v>
                </c:pt>
                <c:pt idx="28">
                  <c:v>3.8820999999999981</c:v>
                </c:pt>
                <c:pt idx="29">
                  <c:v>1.5869</c:v>
                </c:pt>
                <c:pt idx="30">
                  <c:v>3.8652000000000002</c:v>
                </c:pt>
                <c:pt idx="31">
                  <c:v>0.64429999999999998</c:v>
                </c:pt>
                <c:pt idx="32">
                  <c:v>1.4810000000000001</c:v>
                </c:pt>
                <c:pt idx="33">
                  <c:v>0.31059999999999999</c:v>
                </c:pt>
                <c:pt idx="34">
                  <c:v>-0.39950000000000002</c:v>
                </c:pt>
                <c:pt idx="35">
                  <c:v>-0.66269999999999996</c:v>
                </c:pt>
                <c:pt idx="36">
                  <c:v>1.0825</c:v>
                </c:pt>
                <c:pt idx="37">
                  <c:v>0.70179999999999998</c:v>
                </c:pt>
                <c:pt idx="38">
                  <c:v>-1.04E-2</c:v>
                </c:pt>
                <c:pt idx="39">
                  <c:v>1.78E-2</c:v>
                </c:pt>
                <c:pt idx="40">
                  <c:v>-4.9200000000000001E-2</c:v>
                </c:pt>
                <c:pt idx="41">
                  <c:v>0.94020000000000004</c:v>
                </c:pt>
                <c:pt idx="42">
                  <c:v>0.68700000000000006</c:v>
                </c:pt>
                <c:pt idx="43">
                  <c:v>-0.22170000000000001</c:v>
                </c:pt>
                <c:pt idx="44">
                  <c:v>-0.77610000000000001</c:v>
                </c:pt>
                <c:pt idx="45">
                  <c:v>0.51149999999999995</c:v>
                </c:pt>
                <c:pt idx="46">
                  <c:v>-0.2036</c:v>
                </c:pt>
                <c:pt idx="47">
                  <c:v>1.3922000000000001</c:v>
                </c:pt>
                <c:pt idx="48">
                  <c:v>0.97309999999999997</c:v>
                </c:pt>
                <c:pt idx="49">
                  <c:v>1.8380000000000001</c:v>
                </c:pt>
                <c:pt idx="50">
                  <c:v>-0.41739999999999999</c:v>
                </c:pt>
                <c:pt idx="51">
                  <c:v>0.97970000000000002</c:v>
                </c:pt>
                <c:pt idx="52">
                  <c:v>1.6468999999999989</c:v>
                </c:pt>
                <c:pt idx="53">
                  <c:v>-0.157</c:v>
                </c:pt>
                <c:pt idx="54">
                  <c:v>0.16020000000000001</c:v>
                </c:pt>
                <c:pt idx="55">
                  <c:v>1.0839000000000001</c:v>
                </c:pt>
                <c:pt idx="56">
                  <c:v>-1.0591000000000019</c:v>
                </c:pt>
                <c:pt idx="57">
                  <c:v>2.2997999999999998</c:v>
                </c:pt>
                <c:pt idx="58">
                  <c:v>-0.3528</c:v>
                </c:pt>
                <c:pt idx="59">
                  <c:v>-0.60519999999999996</c:v>
                </c:pt>
                <c:pt idx="60">
                  <c:v>-0.20130000000000001</c:v>
                </c:pt>
                <c:pt idx="61">
                  <c:v>0.65059999999999996</c:v>
                </c:pt>
                <c:pt idx="62">
                  <c:v>0.62809999999999999</c:v>
                </c:pt>
                <c:pt idx="63">
                  <c:v>0.1038</c:v>
                </c:pt>
                <c:pt idx="64">
                  <c:v>-0.30590000000000001</c:v>
                </c:pt>
                <c:pt idx="65">
                  <c:v>4.549599999999999</c:v>
                </c:pt>
                <c:pt idx="66">
                  <c:v>1.6151</c:v>
                </c:pt>
                <c:pt idx="67">
                  <c:v>-0.2913</c:v>
                </c:pt>
                <c:pt idx="68">
                  <c:v>-0.10589999999999999</c:v>
                </c:pt>
                <c:pt idx="69">
                  <c:v>1.7245999999999999</c:v>
                </c:pt>
                <c:pt idx="70">
                  <c:v>0.17419999999999999</c:v>
                </c:pt>
                <c:pt idx="71">
                  <c:v>1.6008</c:v>
                </c:pt>
                <c:pt idx="72">
                  <c:v>1.6265000000000001</c:v>
                </c:pt>
                <c:pt idx="73">
                  <c:v>0.68219999999999903</c:v>
                </c:pt>
                <c:pt idx="74">
                  <c:v>0.40060000000000001</c:v>
                </c:pt>
                <c:pt idx="75">
                  <c:v>1.1157999999999999</c:v>
                </c:pt>
                <c:pt idx="76">
                  <c:v>2.0899999999999998E-2</c:v>
                </c:pt>
                <c:pt idx="77">
                  <c:v>0.17280000000000001</c:v>
                </c:pt>
                <c:pt idx="78">
                  <c:v>0.80430000000000001</c:v>
                </c:pt>
                <c:pt idx="79">
                  <c:v>0.2419</c:v>
                </c:pt>
                <c:pt idx="80">
                  <c:v>-0.23730000000000001</c:v>
                </c:pt>
                <c:pt idx="81">
                  <c:v>0.77349999999999997</c:v>
                </c:pt>
                <c:pt idx="82">
                  <c:v>-0.24990000000000001</c:v>
                </c:pt>
                <c:pt idx="83">
                  <c:v>2.0305999999999989</c:v>
                </c:pt>
                <c:pt idx="84">
                  <c:v>1.5959000000000001</c:v>
                </c:pt>
                <c:pt idx="85">
                  <c:v>0.88119999999999998</c:v>
                </c:pt>
                <c:pt idx="86">
                  <c:v>1.0300000000000101E-2</c:v>
                </c:pt>
                <c:pt idx="87">
                  <c:v>0.27579999999999999</c:v>
                </c:pt>
                <c:pt idx="88">
                  <c:v>4.3999999999999997E-2</c:v>
                </c:pt>
                <c:pt idx="89">
                  <c:v>0.4073</c:v>
                </c:pt>
                <c:pt idx="90">
                  <c:v>-0.1201</c:v>
                </c:pt>
                <c:pt idx="91">
                  <c:v>1.7843</c:v>
                </c:pt>
                <c:pt idx="92">
                  <c:v>-0.25969999999999999</c:v>
                </c:pt>
                <c:pt idx="93">
                  <c:v>-0.222</c:v>
                </c:pt>
                <c:pt idx="94">
                  <c:v>1.7574000000000001</c:v>
                </c:pt>
                <c:pt idx="95">
                  <c:v>-0.24629999999999999</c:v>
                </c:pt>
                <c:pt idx="96">
                  <c:v>0.3145</c:v>
                </c:pt>
                <c:pt idx="97">
                  <c:v>-5.7000000000000904E-3</c:v>
                </c:pt>
                <c:pt idx="98">
                  <c:v>-0.3165</c:v>
                </c:pt>
                <c:pt idx="99">
                  <c:v>0.1191</c:v>
                </c:pt>
                <c:pt idx="100">
                  <c:v>0.32800000000000001</c:v>
                </c:pt>
                <c:pt idx="101">
                  <c:v>2.0249999999999999</c:v>
                </c:pt>
                <c:pt idx="102">
                  <c:v>1.44</c:v>
                </c:pt>
                <c:pt idx="103">
                  <c:v>0.7278</c:v>
                </c:pt>
                <c:pt idx="104">
                  <c:v>-0.15859999999999999</c:v>
                </c:pt>
                <c:pt idx="105">
                  <c:v>1.4367000000000001</c:v>
                </c:pt>
                <c:pt idx="106">
                  <c:v>0.2409</c:v>
                </c:pt>
                <c:pt idx="107">
                  <c:v>4.4036999999999997</c:v>
                </c:pt>
                <c:pt idx="108">
                  <c:v>1.3443000000000001</c:v>
                </c:pt>
                <c:pt idx="109">
                  <c:v>1.9440999999999999</c:v>
                </c:pt>
                <c:pt idx="110">
                  <c:v>-0.49809999999999999</c:v>
                </c:pt>
                <c:pt idx="111">
                  <c:v>1.8399999999999798E-2</c:v>
                </c:pt>
                <c:pt idx="112">
                  <c:v>2.0670000000000002</c:v>
                </c:pt>
                <c:pt idx="113">
                  <c:v>0.5675</c:v>
                </c:pt>
                <c:pt idx="114">
                  <c:v>3.1429999999999989</c:v>
                </c:pt>
                <c:pt idx="115">
                  <c:v>-0.2908</c:v>
                </c:pt>
                <c:pt idx="116">
                  <c:v>0.59569999999999901</c:v>
                </c:pt>
                <c:pt idx="117">
                  <c:v>2.1913999999999998</c:v>
                </c:pt>
                <c:pt idx="118">
                  <c:v>1.5023</c:v>
                </c:pt>
                <c:pt idx="119">
                  <c:v>1.911899999999999</c:v>
                </c:pt>
                <c:pt idx="120">
                  <c:v>0.91439999999999999</c:v>
                </c:pt>
                <c:pt idx="121">
                  <c:v>0.82189999999999996</c:v>
                </c:pt>
                <c:pt idx="122">
                  <c:v>-0.3075</c:v>
                </c:pt>
                <c:pt idx="123">
                  <c:v>-0.1</c:v>
                </c:pt>
                <c:pt idx="124">
                  <c:v>-0.35849999999999999</c:v>
                </c:pt>
                <c:pt idx="125">
                  <c:v>-0.24429999999999999</c:v>
                </c:pt>
                <c:pt idx="126">
                  <c:v>0.68759999999999999</c:v>
                </c:pt>
                <c:pt idx="127">
                  <c:v>-0.18779999999999999</c:v>
                </c:pt>
                <c:pt idx="128">
                  <c:v>0.41789999999999999</c:v>
                </c:pt>
                <c:pt idx="129">
                  <c:v>0.43990000000000001</c:v>
                </c:pt>
                <c:pt idx="130">
                  <c:v>3.2783000000000002</c:v>
                </c:pt>
                <c:pt idx="131">
                  <c:v>-0.21579999999999999</c:v>
                </c:pt>
                <c:pt idx="132">
                  <c:v>-0.2145</c:v>
                </c:pt>
                <c:pt idx="133">
                  <c:v>3.0598999999999981</c:v>
                </c:pt>
                <c:pt idx="134">
                  <c:v>1.8546</c:v>
                </c:pt>
                <c:pt idx="135">
                  <c:v>8.6730000000000018</c:v>
                </c:pt>
                <c:pt idx="136">
                  <c:v>2.3317999999999981</c:v>
                </c:pt>
                <c:pt idx="137">
                  <c:v>1.5717000000000001</c:v>
                </c:pt>
                <c:pt idx="138">
                  <c:v>1.6942999999999999</c:v>
                </c:pt>
                <c:pt idx="139">
                  <c:v>11.5413</c:v>
                </c:pt>
                <c:pt idx="140">
                  <c:v>3.6860999999999988</c:v>
                </c:pt>
                <c:pt idx="141">
                  <c:v>6.5019</c:v>
                </c:pt>
                <c:pt idx="142">
                  <c:v>2.353699999999999</c:v>
                </c:pt>
                <c:pt idx="143">
                  <c:v>3.3809999999999998</c:v>
                </c:pt>
                <c:pt idx="144">
                  <c:v>1.5304</c:v>
                </c:pt>
                <c:pt idx="145">
                  <c:v>4.9093</c:v>
                </c:pt>
                <c:pt idx="146">
                  <c:v>0.48120000000000002</c:v>
                </c:pt>
                <c:pt idx="147">
                  <c:v>0.49869999999999998</c:v>
                </c:pt>
                <c:pt idx="148">
                  <c:v>2.6663000000000001</c:v>
                </c:pt>
                <c:pt idx="149">
                  <c:v>3.3479999999999999</c:v>
                </c:pt>
                <c:pt idx="150">
                  <c:v>5.8520999999999956</c:v>
                </c:pt>
                <c:pt idx="151">
                  <c:v>-0.70640000000000003</c:v>
                </c:pt>
                <c:pt idx="152">
                  <c:v>2.574799999999998</c:v>
                </c:pt>
                <c:pt idx="153">
                  <c:v>1.668699999999999</c:v>
                </c:pt>
                <c:pt idx="154">
                  <c:v>-0.41110000000000002</c:v>
                </c:pt>
                <c:pt idx="155">
                  <c:v>2.6373000000000011</c:v>
                </c:pt>
                <c:pt idx="156">
                  <c:v>5.4627999999999988</c:v>
                </c:pt>
                <c:pt idx="157">
                  <c:v>2.4923999999999991</c:v>
                </c:pt>
                <c:pt idx="158">
                  <c:v>1.893800000000001</c:v>
                </c:pt>
                <c:pt idx="159">
                  <c:v>4.9935999999999989</c:v>
                </c:pt>
                <c:pt idx="160">
                  <c:v>1.7650999999999999</c:v>
                </c:pt>
                <c:pt idx="161">
                  <c:v>3.9674999999999998</c:v>
                </c:pt>
                <c:pt idx="162">
                  <c:v>3.1646999999999998</c:v>
                </c:pt>
                <c:pt idx="163">
                  <c:v>3.4174000000000002</c:v>
                </c:pt>
                <c:pt idx="164">
                  <c:v>3.5900999999999992</c:v>
                </c:pt>
                <c:pt idx="165">
                  <c:v>2.335599999999999</c:v>
                </c:pt>
                <c:pt idx="166">
                  <c:v>1.059700000000001</c:v>
                </c:pt>
                <c:pt idx="167">
                  <c:v>3.8988</c:v>
                </c:pt>
                <c:pt idx="168">
                  <c:v>3.789099999999999</c:v>
                </c:pt>
                <c:pt idx="169">
                  <c:v>9.7127000000000017</c:v>
                </c:pt>
                <c:pt idx="170">
                  <c:v>7.7828999999999988</c:v>
                </c:pt>
                <c:pt idx="171">
                  <c:v>11.231199999999999</c:v>
                </c:pt>
                <c:pt idx="172">
                  <c:v>14.304500000000001</c:v>
                </c:pt>
                <c:pt idx="173">
                  <c:v>5.4774000000000003</c:v>
                </c:pt>
                <c:pt idx="174">
                  <c:v>8.7199000000000009</c:v>
                </c:pt>
                <c:pt idx="175">
                  <c:v>2.4009</c:v>
                </c:pt>
                <c:pt idx="176">
                  <c:v>11.813499999999999</c:v>
                </c:pt>
                <c:pt idx="177">
                  <c:v>14.1271</c:v>
                </c:pt>
                <c:pt idx="178">
                  <c:v>6.9356</c:v>
                </c:pt>
                <c:pt idx="179">
                  <c:v>13.921799999999999</c:v>
                </c:pt>
                <c:pt idx="180">
                  <c:v>12.4276</c:v>
                </c:pt>
                <c:pt idx="181">
                  <c:v>9.3348000000000013</c:v>
                </c:pt>
                <c:pt idx="182">
                  <c:v>11.0025</c:v>
                </c:pt>
                <c:pt idx="183">
                  <c:v>8.2117000000000004</c:v>
                </c:pt>
                <c:pt idx="184">
                  <c:v>23.0534</c:v>
                </c:pt>
                <c:pt idx="185">
                  <c:v>12.909700000000001</c:v>
                </c:pt>
                <c:pt idx="186">
                  <c:v>24.834199999999999</c:v>
                </c:pt>
                <c:pt idx="187">
                  <c:v>17.921199999999999</c:v>
                </c:pt>
              </c:numCache>
            </c:numRef>
          </c:yVal>
          <c:smooth val="0"/>
          <c:extLst>
            <c:ext xmlns:c16="http://schemas.microsoft.com/office/drawing/2014/chart" uri="{C3380CC4-5D6E-409C-BE32-E72D297353CC}">
              <c16:uniqueId val="{00000001-96E5-4224-BAD1-881689C341E8}"/>
            </c:ext>
          </c:extLst>
        </c:ser>
        <c:dLbls>
          <c:showLegendKey val="0"/>
          <c:showVal val="0"/>
          <c:showCatName val="0"/>
          <c:showSerName val="0"/>
          <c:showPercent val="0"/>
          <c:showBubbleSize val="0"/>
        </c:dLbls>
        <c:axId val="2038804200"/>
        <c:axId val="2038800824"/>
      </c:scatterChart>
      <c:valAx>
        <c:axId val="20388042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800824"/>
        <c:crosses val="autoZero"/>
        <c:crossBetween val="midCat"/>
      </c:valAx>
      <c:valAx>
        <c:axId val="2038800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8042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Performance ordered by lm</a:t>
            </a:r>
            <a:r>
              <a:rPr lang="en-US" baseline="0"/>
              <a:t> Greedy (FIT)</a:t>
            </a:r>
            <a:endParaRPr lang="en-US"/>
          </a:p>
        </c:rich>
      </c:tx>
      <c:overlay val="0"/>
    </c:title>
    <c:autoTitleDeleted val="0"/>
    <c:plotArea>
      <c:layout/>
      <c:lineChart>
        <c:grouping val="standard"/>
        <c:varyColors val="0"/>
        <c:ser>
          <c:idx val="0"/>
          <c:order val="0"/>
          <c:tx>
            <c:strRef>
              <c:f>'FIT MOM Greedy'!$O$6</c:f>
              <c:strCache>
                <c:ptCount val="1"/>
                <c:pt idx="0">
                  <c:v>theta</c:v>
                </c:pt>
              </c:strCache>
            </c:strRef>
          </c:tx>
          <c:cat>
            <c:numRef>
              <c:f>'FIT MOM Greedy'!$P$7:$P$16</c:f>
              <c:numCache>
                <c:formatCode>0.00%</c:formatCode>
                <c:ptCount val="10"/>
                <c:pt idx="0">
                  <c:v>0.05</c:v>
                </c:pt>
                <c:pt idx="1">
                  <c:v>0.1</c:v>
                </c:pt>
                <c:pt idx="2">
                  <c:v>0.15</c:v>
                </c:pt>
                <c:pt idx="3">
                  <c:v>0.2</c:v>
                </c:pt>
                <c:pt idx="4">
                  <c:v>0.25</c:v>
                </c:pt>
                <c:pt idx="5">
                  <c:v>0.3</c:v>
                </c:pt>
                <c:pt idx="6">
                  <c:v>0.35</c:v>
                </c:pt>
                <c:pt idx="7">
                  <c:v>0.4</c:v>
                </c:pt>
                <c:pt idx="8">
                  <c:v>0.44999999999999901</c:v>
                </c:pt>
                <c:pt idx="9">
                  <c:v>0.499999999999999</c:v>
                </c:pt>
              </c:numCache>
            </c:numRef>
          </c:cat>
          <c:val>
            <c:numRef>
              <c:f>'FIT MOM Greedy'!$O$7:$O$16</c:f>
              <c:numCache>
                <c:formatCode>0.00%</c:formatCode>
                <c:ptCount val="10"/>
                <c:pt idx="0">
                  <c:v>1</c:v>
                </c:pt>
                <c:pt idx="1">
                  <c:v>1</c:v>
                </c:pt>
                <c:pt idx="2">
                  <c:v>0.89285714285714302</c:v>
                </c:pt>
                <c:pt idx="3">
                  <c:v>0.89473684210526305</c:v>
                </c:pt>
                <c:pt idx="4">
                  <c:v>0.85106382978723405</c:v>
                </c:pt>
                <c:pt idx="5">
                  <c:v>0.78181818181818197</c:v>
                </c:pt>
                <c:pt idx="6">
                  <c:v>0.83636363636363598</c:v>
                </c:pt>
                <c:pt idx="7">
                  <c:v>0.89090909090909098</c:v>
                </c:pt>
                <c:pt idx="8">
                  <c:v>0.90909090909090895</c:v>
                </c:pt>
                <c:pt idx="9">
                  <c:v>0.92727272727272703</c:v>
                </c:pt>
              </c:numCache>
            </c:numRef>
          </c:val>
          <c:smooth val="0"/>
          <c:extLst>
            <c:ext xmlns:c16="http://schemas.microsoft.com/office/drawing/2014/chart" uri="{C3380CC4-5D6E-409C-BE32-E72D297353CC}">
              <c16:uniqueId val="{00000000-3137-4B73-94FB-362DAA8D9DF7}"/>
            </c:ext>
          </c:extLst>
        </c:ser>
        <c:dLbls>
          <c:showLegendKey val="0"/>
          <c:showVal val="0"/>
          <c:showCatName val="0"/>
          <c:showSerName val="0"/>
          <c:showPercent val="0"/>
          <c:showBubbleSize val="0"/>
        </c:dLbls>
        <c:marker val="1"/>
        <c:smooth val="0"/>
        <c:axId val="2045869560"/>
        <c:axId val="2045864072"/>
      </c:lineChart>
      <c:catAx>
        <c:axId val="2045869560"/>
        <c:scaling>
          <c:orientation val="minMax"/>
        </c:scaling>
        <c:delete val="0"/>
        <c:axPos val="b"/>
        <c:title>
          <c:tx>
            <c:rich>
              <a:bodyPr/>
              <a:lstStyle/>
              <a:p>
                <a:pPr>
                  <a:defRPr/>
                </a:pPr>
                <a:r>
                  <a:rPr lang="en-US"/>
                  <a:t>% Modules (1 - c)</a:t>
                </a:r>
              </a:p>
            </c:rich>
          </c:tx>
          <c:overlay val="0"/>
        </c:title>
        <c:numFmt formatCode="0%" sourceLinked="0"/>
        <c:majorTickMark val="out"/>
        <c:minorTickMark val="none"/>
        <c:tickLblPos val="nextTo"/>
        <c:crossAx val="2045864072"/>
        <c:crosses val="autoZero"/>
        <c:auto val="1"/>
        <c:lblAlgn val="ctr"/>
        <c:lblOffset val="100"/>
        <c:noMultiLvlLbl val="0"/>
      </c:catAx>
      <c:valAx>
        <c:axId val="2045864072"/>
        <c:scaling>
          <c:orientation val="minMax"/>
        </c:scaling>
        <c:delete val="0"/>
        <c:axPos val="l"/>
        <c:majorGridlines/>
        <c:title>
          <c:tx>
            <c:rich>
              <a:bodyPr rot="-5400000" vert="horz"/>
              <a:lstStyle/>
              <a:p>
                <a:pPr>
                  <a:defRPr/>
                </a:pPr>
                <a:r>
                  <a:rPr lang="en-US"/>
                  <a:t>Module Performance</a:t>
                </a:r>
              </a:p>
            </c:rich>
          </c:tx>
          <c:overlay val="0"/>
        </c:title>
        <c:numFmt formatCode="0%" sourceLinked="0"/>
        <c:majorTickMark val="out"/>
        <c:minorTickMark val="none"/>
        <c:tickLblPos val="nextTo"/>
        <c:crossAx val="2045869560"/>
        <c:crosses val="autoZero"/>
        <c:crossBetween val="between"/>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Alberg</a:t>
            </a:r>
            <a:r>
              <a:rPr lang="en-US" baseline="0"/>
              <a:t> Diagram</a:t>
            </a:r>
          </a:p>
          <a:p>
            <a:pPr>
              <a:defRPr/>
            </a:pPr>
            <a:r>
              <a:rPr lang="en-US" baseline="0"/>
              <a:t>ordered by lm M5 (TEST)</a:t>
            </a:r>
            <a:endParaRPr lang="en-US"/>
          </a:p>
        </c:rich>
      </c:tx>
      <c:overlay val="0"/>
    </c:title>
    <c:autoTitleDeleted val="0"/>
    <c:plotArea>
      <c:layout/>
      <c:lineChart>
        <c:grouping val="standard"/>
        <c:varyColors val="0"/>
        <c:ser>
          <c:idx val="0"/>
          <c:order val="0"/>
          <c:tx>
            <c:strRef>
              <c:f>'TEST MOM M5'!$M$6</c:f>
              <c:strCache>
                <c:ptCount val="1"/>
                <c:pt idx="0">
                  <c:v>G(c) </c:v>
                </c:pt>
              </c:strCache>
            </c:strRef>
          </c:tx>
          <c:cat>
            <c:numRef>
              <c:f>'TEST MOM M5'!$P$7:$P$16</c:f>
              <c:numCache>
                <c:formatCode>0.00%</c:formatCode>
                <c:ptCount val="10"/>
                <c:pt idx="0">
                  <c:v>0.05</c:v>
                </c:pt>
                <c:pt idx="1">
                  <c:v>0.1</c:v>
                </c:pt>
                <c:pt idx="2">
                  <c:v>0.15</c:v>
                </c:pt>
                <c:pt idx="3">
                  <c:v>0.2</c:v>
                </c:pt>
                <c:pt idx="4">
                  <c:v>0.25</c:v>
                </c:pt>
                <c:pt idx="5">
                  <c:v>0.3</c:v>
                </c:pt>
                <c:pt idx="6">
                  <c:v>0.35</c:v>
                </c:pt>
                <c:pt idx="7">
                  <c:v>0.4</c:v>
                </c:pt>
                <c:pt idx="8">
                  <c:v>0.44999999999999901</c:v>
                </c:pt>
                <c:pt idx="9">
                  <c:v>0.499999999999999</c:v>
                </c:pt>
              </c:numCache>
            </c:numRef>
          </c:cat>
          <c:val>
            <c:numRef>
              <c:f>'TEST MOM M5'!$M$7:$M$16</c:f>
              <c:numCache>
                <c:formatCode>0.00%</c:formatCode>
                <c:ptCount val="10"/>
                <c:pt idx="0">
                  <c:v>0.17857142857142899</c:v>
                </c:pt>
                <c:pt idx="1">
                  <c:v>0.32142857142857201</c:v>
                </c:pt>
                <c:pt idx="2">
                  <c:v>0.5</c:v>
                </c:pt>
                <c:pt idx="3">
                  <c:v>0.67857142857142905</c:v>
                </c:pt>
                <c:pt idx="4">
                  <c:v>0.85714285714285698</c:v>
                </c:pt>
                <c:pt idx="5">
                  <c:v>1</c:v>
                </c:pt>
                <c:pt idx="6">
                  <c:v>1</c:v>
                </c:pt>
                <c:pt idx="7">
                  <c:v>1</c:v>
                </c:pt>
                <c:pt idx="8">
                  <c:v>1</c:v>
                </c:pt>
                <c:pt idx="9">
                  <c:v>1</c:v>
                </c:pt>
              </c:numCache>
            </c:numRef>
          </c:val>
          <c:smooth val="0"/>
          <c:extLst>
            <c:ext xmlns:c16="http://schemas.microsoft.com/office/drawing/2014/chart" uri="{C3380CC4-5D6E-409C-BE32-E72D297353CC}">
              <c16:uniqueId val="{00000000-7FD5-46AA-854C-4D83B3A31368}"/>
            </c:ext>
          </c:extLst>
        </c:ser>
        <c:ser>
          <c:idx val="1"/>
          <c:order val="1"/>
          <c:tx>
            <c:strRef>
              <c:f>'TEST MOM M5'!$N$6</c:f>
              <c:strCache>
                <c:ptCount val="1"/>
                <c:pt idx="0">
                  <c:v>G'(c) </c:v>
                </c:pt>
              </c:strCache>
            </c:strRef>
          </c:tx>
          <c:cat>
            <c:numRef>
              <c:f>'TEST MOM M5'!$P$7:$P$16</c:f>
              <c:numCache>
                <c:formatCode>0.00%</c:formatCode>
                <c:ptCount val="10"/>
                <c:pt idx="0">
                  <c:v>0.05</c:v>
                </c:pt>
                <c:pt idx="1">
                  <c:v>0.1</c:v>
                </c:pt>
                <c:pt idx="2">
                  <c:v>0.15</c:v>
                </c:pt>
                <c:pt idx="3">
                  <c:v>0.2</c:v>
                </c:pt>
                <c:pt idx="4">
                  <c:v>0.25</c:v>
                </c:pt>
                <c:pt idx="5">
                  <c:v>0.3</c:v>
                </c:pt>
                <c:pt idx="6">
                  <c:v>0.35</c:v>
                </c:pt>
                <c:pt idx="7">
                  <c:v>0.4</c:v>
                </c:pt>
                <c:pt idx="8">
                  <c:v>0.44999999999999901</c:v>
                </c:pt>
                <c:pt idx="9">
                  <c:v>0.499999999999999</c:v>
                </c:pt>
              </c:numCache>
            </c:numRef>
          </c:cat>
          <c:val>
            <c:numRef>
              <c:f>'TEST MOM M5'!$N$7:$N$16</c:f>
              <c:numCache>
                <c:formatCode>0.00%</c:formatCode>
                <c:ptCount val="10"/>
                <c:pt idx="0">
                  <c:v>0.17857142857142899</c:v>
                </c:pt>
                <c:pt idx="1">
                  <c:v>0.32142857142857201</c:v>
                </c:pt>
                <c:pt idx="2">
                  <c:v>0.46428571428571402</c:v>
                </c:pt>
                <c:pt idx="3">
                  <c:v>0.60714285714285698</c:v>
                </c:pt>
                <c:pt idx="4">
                  <c:v>0.67857142857142905</c:v>
                </c:pt>
                <c:pt idx="5">
                  <c:v>0.67857142857142905</c:v>
                </c:pt>
                <c:pt idx="6">
                  <c:v>0.75</c:v>
                </c:pt>
                <c:pt idx="7">
                  <c:v>0.82142857142857195</c:v>
                </c:pt>
                <c:pt idx="8">
                  <c:v>0.85714285714285698</c:v>
                </c:pt>
                <c:pt idx="9">
                  <c:v>0.89285714285714302</c:v>
                </c:pt>
              </c:numCache>
            </c:numRef>
          </c:val>
          <c:smooth val="0"/>
          <c:extLst>
            <c:ext xmlns:c16="http://schemas.microsoft.com/office/drawing/2014/chart" uri="{C3380CC4-5D6E-409C-BE32-E72D297353CC}">
              <c16:uniqueId val="{00000001-7FD5-46AA-854C-4D83B3A31368}"/>
            </c:ext>
          </c:extLst>
        </c:ser>
        <c:dLbls>
          <c:showLegendKey val="0"/>
          <c:showVal val="0"/>
          <c:showCatName val="0"/>
          <c:showSerName val="0"/>
          <c:showPercent val="0"/>
          <c:showBubbleSize val="0"/>
        </c:dLbls>
        <c:marker val="1"/>
        <c:smooth val="0"/>
        <c:axId val="2038570712"/>
        <c:axId val="2038565192"/>
      </c:lineChart>
      <c:catAx>
        <c:axId val="2038570712"/>
        <c:scaling>
          <c:orientation val="minMax"/>
        </c:scaling>
        <c:delete val="0"/>
        <c:axPos val="b"/>
        <c:title>
          <c:tx>
            <c:rich>
              <a:bodyPr/>
              <a:lstStyle/>
              <a:p>
                <a:pPr>
                  <a:defRPr/>
                </a:pPr>
                <a:r>
                  <a:rPr lang="en-US"/>
                  <a:t>% Modules (1 - c)</a:t>
                </a:r>
              </a:p>
            </c:rich>
          </c:tx>
          <c:overlay val="0"/>
        </c:title>
        <c:numFmt formatCode="0%" sourceLinked="0"/>
        <c:majorTickMark val="out"/>
        <c:minorTickMark val="none"/>
        <c:tickLblPos val="nextTo"/>
        <c:crossAx val="2038565192"/>
        <c:crosses val="autoZero"/>
        <c:auto val="1"/>
        <c:lblAlgn val="ctr"/>
        <c:lblOffset val="100"/>
        <c:noMultiLvlLbl val="0"/>
      </c:catAx>
      <c:valAx>
        <c:axId val="2038565192"/>
        <c:scaling>
          <c:orientation val="minMax"/>
          <c:max val="1"/>
        </c:scaling>
        <c:delete val="0"/>
        <c:axPos val="l"/>
        <c:majorGridlines/>
        <c:title>
          <c:tx>
            <c:rich>
              <a:bodyPr rot="-5400000" vert="horz"/>
              <a:lstStyle/>
              <a:p>
                <a:pPr>
                  <a:defRPr/>
                </a:pPr>
                <a:r>
                  <a:rPr lang="en-US"/>
                  <a:t>% Faults</a:t>
                </a:r>
              </a:p>
            </c:rich>
          </c:tx>
          <c:overlay val="0"/>
        </c:title>
        <c:numFmt formatCode="0%" sourceLinked="0"/>
        <c:majorTickMark val="out"/>
        <c:minorTickMark val="none"/>
        <c:tickLblPos val="nextTo"/>
        <c:crossAx val="2038570712"/>
        <c:crosses val="autoZero"/>
        <c:crossBetween val="between"/>
      </c:valAx>
    </c:plotArea>
    <c:legend>
      <c:legendPos val="b"/>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Performance ordered by lm M5 (TEST)</a:t>
            </a:r>
          </a:p>
        </c:rich>
      </c:tx>
      <c:overlay val="0"/>
    </c:title>
    <c:autoTitleDeleted val="0"/>
    <c:plotArea>
      <c:layout/>
      <c:lineChart>
        <c:grouping val="standard"/>
        <c:varyColors val="0"/>
        <c:ser>
          <c:idx val="0"/>
          <c:order val="0"/>
          <c:tx>
            <c:strRef>
              <c:f>'TEST MOM M5'!$O$6</c:f>
              <c:strCache>
                <c:ptCount val="1"/>
                <c:pt idx="0">
                  <c:v>theta</c:v>
                </c:pt>
              </c:strCache>
            </c:strRef>
          </c:tx>
          <c:cat>
            <c:numRef>
              <c:f>'TEST MOM M5'!$P$7:$P$16</c:f>
              <c:numCache>
                <c:formatCode>0.00%</c:formatCode>
                <c:ptCount val="10"/>
                <c:pt idx="0">
                  <c:v>0.05</c:v>
                </c:pt>
                <c:pt idx="1">
                  <c:v>0.1</c:v>
                </c:pt>
                <c:pt idx="2">
                  <c:v>0.15</c:v>
                </c:pt>
                <c:pt idx="3">
                  <c:v>0.2</c:v>
                </c:pt>
                <c:pt idx="4">
                  <c:v>0.25</c:v>
                </c:pt>
                <c:pt idx="5">
                  <c:v>0.3</c:v>
                </c:pt>
                <c:pt idx="6">
                  <c:v>0.35</c:v>
                </c:pt>
                <c:pt idx="7">
                  <c:v>0.4</c:v>
                </c:pt>
                <c:pt idx="8">
                  <c:v>0.44999999999999901</c:v>
                </c:pt>
                <c:pt idx="9">
                  <c:v>0.499999999999999</c:v>
                </c:pt>
              </c:numCache>
            </c:numRef>
          </c:cat>
          <c:val>
            <c:numRef>
              <c:f>'TEST MOM M5'!$O$7:$O$16</c:f>
              <c:numCache>
                <c:formatCode>0.00%</c:formatCode>
                <c:ptCount val="10"/>
                <c:pt idx="0">
                  <c:v>1</c:v>
                </c:pt>
                <c:pt idx="1">
                  <c:v>1</c:v>
                </c:pt>
                <c:pt idx="2">
                  <c:v>0.92857142857142905</c:v>
                </c:pt>
                <c:pt idx="3">
                  <c:v>0.89473684210526305</c:v>
                </c:pt>
                <c:pt idx="4">
                  <c:v>0.79166666666666696</c:v>
                </c:pt>
                <c:pt idx="5">
                  <c:v>0.67857142857142905</c:v>
                </c:pt>
                <c:pt idx="6">
                  <c:v>0.75</c:v>
                </c:pt>
                <c:pt idx="7">
                  <c:v>0.82142857142857095</c:v>
                </c:pt>
                <c:pt idx="8">
                  <c:v>0.85714285714285698</c:v>
                </c:pt>
                <c:pt idx="9">
                  <c:v>0.89285714285714302</c:v>
                </c:pt>
              </c:numCache>
            </c:numRef>
          </c:val>
          <c:smooth val="0"/>
          <c:extLst>
            <c:ext xmlns:c16="http://schemas.microsoft.com/office/drawing/2014/chart" uri="{C3380CC4-5D6E-409C-BE32-E72D297353CC}">
              <c16:uniqueId val="{00000000-F496-4179-A56D-C30EE9635923}"/>
            </c:ext>
          </c:extLst>
        </c:ser>
        <c:dLbls>
          <c:showLegendKey val="0"/>
          <c:showVal val="0"/>
          <c:showCatName val="0"/>
          <c:showSerName val="0"/>
          <c:showPercent val="0"/>
          <c:showBubbleSize val="0"/>
        </c:dLbls>
        <c:marker val="1"/>
        <c:smooth val="0"/>
        <c:axId val="2038539752"/>
        <c:axId val="2038534280"/>
      </c:lineChart>
      <c:catAx>
        <c:axId val="2038539752"/>
        <c:scaling>
          <c:orientation val="minMax"/>
        </c:scaling>
        <c:delete val="0"/>
        <c:axPos val="b"/>
        <c:title>
          <c:tx>
            <c:rich>
              <a:bodyPr/>
              <a:lstStyle/>
              <a:p>
                <a:pPr>
                  <a:defRPr/>
                </a:pPr>
                <a:r>
                  <a:rPr lang="en-US"/>
                  <a:t>% Modules (1 - c)</a:t>
                </a:r>
              </a:p>
            </c:rich>
          </c:tx>
          <c:overlay val="0"/>
        </c:title>
        <c:numFmt formatCode="0%" sourceLinked="0"/>
        <c:majorTickMark val="out"/>
        <c:minorTickMark val="none"/>
        <c:tickLblPos val="nextTo"/>
        <c:crossAx val="2038534280"/>
        <c:crosses val="autoZero"/>
        <c:auto val="1"/>
        <c:lblAlgn val="ctr"/>
        <c:lblOffset val="100"/>
        <c:noMultiLvlLbl val="0"/>
      </c:catAx>
      <c:valAx>
        <c:axId val="2038534280"/>
        <c:scaling>
          <c:orientation val="minMax"/>
        </c:scaling>
        <c:delete val="0"/>
        <c:axPos val="l"/>
        <c:majorGridlines/>
        <c:title>
          <c:tx>
            <c:rich>
              <a:bodyPr rot="-5400000" vert="horz"/>
              <a:lstStyle/>
              <a:p>
                <a:pPr>
                  <a:defRPr/>
                </a:pPr>
                <a:r>
                  <a:rPr lang="en-US"/>
                  <a:t>Module Performance</a:t>
                </a:r>
              </a:p>
            </c:rich>
          </c:tx>
          <c:overlay val="0"/>
        </c:title>
        <c:numFmt formatCode="0%" sourceLinked="0"/>
        <c:majorTickMark val="out"/>
        <c:minorTickMark val="none"/>
        <c:tickLblPos val="nextTo"/>
        <c:crossAx val="2038539752"/>
        <c:crosses val="autoZero"/>
        <c:crossBetween val="between"/>
      </c:valAx>
    </c:plotArea>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Alberg Diagram</a:t>
            </a:r>
          </a:p>
          <a:p>
            <a:pPr>
              <a:defRPr/>
            </a:pPr>
            <a:r>
              <a:rPr lang="en-US"/>
              <a:t>ordered by lm Greedy</a:t>
            </a:r>
            <a:r>
              <a:rPr lang="en-US" baseline="0"/>
              <a:t> (TEST)</a:t>
            </a:r>
            <a:endParaRPr lang="en-US"/>
          </a:p>
        </c:rich>
      </c:tx>
      <c:overlay val="0"/>
    </c:title>
    <c:autoTitleDeleted val="0"/>
    <c:plotArea>
      <c:layout/>
      <c:lineChart>
        <c:grouping val="standard"/>
        <c:varyColors val="0"/>
        <c:ser>
          <c:idx val="0"/>
          <c:order val="0"/>
          <c:tx>
            <c:strRef>
              <c:f>'TEST MOM Greedy'!$M$6</c:f>
              <c:strCache>
                <c:ptCount val="1"/>
                <c:pt idx="0">
                  <c:v>G(c) </c:v>
                </c:pt>
              </c:strCache>
            </c:strRef>
          </c:tx>
          <c:cat>
            <c:numRef>
              <c:f>'TEST MOM Greedy'!$P$7:$P$16</c:f>
              <c:numCache>
                <c:formatCode>0.00%</c:formatCode>
                <c:ptCount val="10"/>
                <c:pt idx="0">
                  <c:v>0.05</c:v>
                </c:pt>
                <c:pt idx="1">
                  <c:v>0.1</c:v>
                </c:pt>
                <c:pt idx="2">
                  <c:v>0.15</c:v>
                </c:pt>
                <c:pt idx="3">
                  <c:v>0.2</c:v>
                </c:pt>
                <c:pt idx="4">
                  <c:v>0.25</c:v>
                </c:pt>
                <c:pt idx="5">
                  <c:v>0.3</c:v>
                </c:pt>
                <c:pt idx="6">
                  <c:v>0.35</c:v>
                </c:pt>
                <c:pt idx="7">
                  <c:v>0.4</c:v>
                </c:pt>
                <c:pt idx="8">
                  <c:v>0.44999999999999901</c:v>
                </c:pt>
                <c:pt idx="9">
                  <c:v>0.499999999999999</c:v>
                </c:pt>
              </c:numCache>
            </c:numRef>
          </c:cat>
          <c:val>
            <c:numRef>
              <c:f>'TEST MOM Greedy'!$M$7:$M$16</c:f>
              <c:numCache>
                <c:formatCode>0.00%</c:formatCode>
                <c:ptCount val="10"/>
                <c:pt idx="0">
                  <c:v>0.17857142857142899</c:v>
                </c:pt>
                <c:pt idx="1">
                  <c:v>0.32142857142857201</c:v>
                </c:pt>
                <c:pt idx="2">
                  <c:v>0.5</c:v>
                </c:pt>
                <c:pt idx="3">
                  <c:v>0.67857142857142905</c:v>
                </c:pt>
                <c:pt idx="4">
                  <c:v>0.85714285714285698</c:v>
                </c:pt>
                <c:pt idx="5">
                  <c:v>1</c:v>
                </c:pt>
                <c:pt idx="6">
                  <c:v>1</c:v>
                </c:pt>
                <c:pt idx="7">
                  <c:v>1</c:v>
                </c:pt>
                <c:pt idx="8">
                  <c:v>1</c:v>
                </c:pt>
                <c:pt idx="9">
                  <c:v>1</c:v>
                </c:pt>
              </c:numCache>
            </c:numRef>
          </c:val>
          <c:smooth val="0"/>
          <c:extLst>
            <c:ext xmlns:c16="http://schemas.microsoft.com/office/drawing/2014/chart" uri="{C3380CC4-5D6E-409C-BE32-E72D297353CC}">
              <c16:uniqueId val="{00000000-67BF-4641-8813-7A2C749D4AC7}"/>
            </c:ext>
          </c:extLst>
        </c:ser>
        <c:ser>
          <c:idx val="1"/>
          <c:order val="1"/>
          <c:tx>
            <c:strRef>
              <c:f>'TEST MOM Greedy'!$N$6</c:f>
              <c:strCache>
                <c:ptCount val="1"/>
                <c:pt idx="0">
                  <c:v>G'(c) </c:v>
                </c:pt>
              </c:strCache>
            </c:strRef>
          </c:tx>
          <c:cat>
            <c:numRef>
              <c:f>'TEST MOM Greedy'!$P$7:$P$16</c:f>
              <c:numCache>
                <c:formatCode>0.00%</c:formatCode>
                <c:ptCount val="10"/>
                <c:pt idx="0">
                  <c:v>0.05</c:v>
                </c:pt>
                <c:pt idx="1">
                  <c:v>0.1</c:v>
                </c:pt>
                <c:pt idx="2">
                  <c:v>0.15</c:v>
                </c:pt>
                <c:pt idx="3">
                  <c:v>0.2</c:v>
                </c:pt>
                <c:pt idx="4">
                  <c:v>0.25</c:v>
                </c:pt>
                <c:pt idx="5">
                  <c:v>0.3</c:v>
                </c:pt>
                <c:pt idx="6">
                  <c:v>0.35</c:v>
                </c:pt>
                <c:pt idx="7">
                  <c:v>0.4</c:v>
                </c:pt>
                <c:pt idx="8">
                  <c:v>0.44999999999999901</c:v>
                </c:pt>
                <c:pt idx="9">
                  <c:v>0.499999999999999</c:v>
                </c:pt>
              </c:numCache>
            </c:numRef>
          </c:cat>
          <c:val>
            <c:numRef>
              <c:f>'TEST MOM Greedy'!$N$7:$N$16</c:f>
              <c:numCache>
                <c:formatCode>0.00%</c:formatCode>
                <c:ptCount val="10"/>
                <c:pt idx="0">
                  <c:v>0.17857142857142899</c:v>
                </c:pt>
                <c:pt idx="1">
                  <c:v>0.32142857142857201</c:v>
                </c:pt>
                <c:pt idx="2">
                  <c:v>0.46428571428571402</c:v>
                </c:pt>
                <c:pt idx="3">
                  <c:v>0.60714285714285698</c:v>
                </c:pt>
                <c:pt idx="4">
                  <c:v>0.67857142857142905</c:v>
                </c:pt>
                <c:pt idx="5">
                  <c:v>0.67857142857142905</c:v>
                </c:pt>
                <c:pt idx="6">
                  <c:v>0.71428571428571397</c:v>
                </c:pt>
                <c:pt idx="7">
                  <c:v>0.82142857142857195</c:v>
                </c:pt>
                <c:pt idx="8">
                  <c:v>0.89285714285714302</c:v>
                </c:pt>
                <c:pt idx="9">
                  <c:v>0.89285714285714302</c:v>
                </c:pt>
              </c:numCache>
            </c:numRef>
          </c:val>
          <c:smooth val="0"/>
          <c:extLst>
            <c:ext xmlns:c16="http://schemas.microsoft.com/office/drawing/2014/chart" uri="{C3380CC4-5D6E-409C-BE32-E72D297353CC}">
              <c16:uniqueId val="{00000001-67BF-4641-8813-7A2C749D4AC7}"/>
            </c:ext>
          </c:extLst>
        </c:ser>
        <c:dLbls>
          <c:showLegendKey val="0"/>
          <c:showVal val="0"/>
          <c:showCatName val="0"/>
          <c:showSerName val="0"/>
          <c:showPercent val="0"/>
          <c:showBubbleSize val="0"/>
        </c:dLbls>
        <c:marker val="1"/>
        <c:smooth val="0"/>
        <c:axId val="2038500680"/>
        <c:axId val="2038495160"/>
      </c:lineChart>
      <c:catAx>
        <c:axId val="2038500680"/>
        <c:scaling>
          <c:orientation val="minMax"/>
        </c:scaling>
        <c:delete val="0"/>
        <c:axPos val="b"/>
        <c:title>
          <c:tx>
            <c:rich>
              <a:bodyPr/>
              <a:lstStyle/>
              <a:p>
                <a:pPr>
                  <a:defRPr/>
                </a:pPr>
                <a:r>
                  <a:rPr lang="en-US"/>
                  <a:t>% Modules (1 - c)</a:t>
                </a:r>
              </a:p>
            </c:rich>
          </c:tx>
          <c:overlay val="0"/>
        </c:title>
        <c:numFmt formatCode="0%" sourceLinked="0"/>
        <c:majorTickMark val="out"/>
        <c:minorTickMark val="none"/>
        <c:tickLblPos val="nextTo"/>
        <c:crossAx val="2038495160"/>
        <c:crosses val="autoZero"/>
        <c:auto val="1"/>
        <c:lblAlgn val="ctr"/>
        <c:lblOffset val="100"/>
        <c:noMultiLvlLbl val="0"/>
      </c:catAx>
      <c:valAx>
        <c:axId val="2038495160"/>
        <c:scaling>
          <c:orientation val="minMax"/>
          <c:max val="1"/>
        </c:scaling>
        <c:delete val="0"/>
        <c:axPos val="l"/>
        <c:majorGridlines/>
        <c:title>
          <c:tx>
            <c:rich>
              <a:bodyPr rot="-5400000" vert="horz"/>
              <a:lstStyle/>
              <a:p>
                <a:pPr>
                  <a:defRPr/>
                </a:pPr>
                <a:r>
                  <a:rPr lang="en-US"/>
                  <a:t>% Faults</a:t>
                </a:r>
              </a:p>
            </c:rich>
          </c:tx>
          <c:overlay val="0"/>
        </c:title>
        <c:numFmt formatCode="0%" sourceLinked="0"/>
        <c:majorTickMark val="out"/>
        <c:minorTickMark val="none"/>
        <c:tickLblPos val="nextTo"/>
        <c:crossAx val="2038500680"/>
        <c:crosses val="autoZero"/>
        <c:crossBetween val="between"/>
      </c:valAx>
    </c:plotArea>
    <c:legend>
      <c:legendPos val="b"/>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Peformance ordered by lm Greedy (TEST)</a:t>
            </a:r>
          </a:p>
        </c:rich>
      </c:tx>
      <c:overlay val="0"/>
    </c:title>
    <c:autoTitleDeleted val="0"/>
    <c:plotArea>
      <c:layout/>
      <c:lineChart>
        <c:grouping val="standard"/>
        <c:varyColors val="0"/>
        <c:ser>
          <c:idx val="0"/>
          <c:order val="0"/>
          <c:tx>
            <c:strRef>
              <c:f>'TEST MOM Greedy'!$O$6</c:f>
              <c:strCache>
                <c:ptCount val="1"/>
                <c:pt idx="0">
                  <c:v>theta</c:v>
                </c:pt>
              </c:strCache>
            </c:strRef>
          </c:tx>
          <c:cat>
            <c:numRef>
              <c:f>'TEST MOM Greedy'!$P$7:$P$16</c:f>
              <c:numCache>
                <c:formatCode>0.00%</c:formatCode>
                <c:ptCount val="10"/>
                <c:pt idx="0">
                  <c:v>0.05</c:v>
                </c:pt>
                <c:pt idx="1">
                  <c:v>0.1</c:v>
                </c:pt>
                <c:pt idx="2">
                  <c:v>0.15</c:v>
                </c:pt>
                <c:pt idx="3">
                  <c:v>0.2</c:v>
                </c:pt>
                <c:pt idx="4">
                  <c:v>0.25</c:v>
                </c:pt>
                <c:pt idx="5">
                  <c:v>0.3</c:v>
                </c:pt>
                <c:pt idx="6">
                  <c:v>0.35</c:v>
                </c:pt>
                <c:pt idx="7">
                  <c:v>0.4</c:v>
                </c:pt>
                <c:pt idx="8">
                  <c:v>0.44999999999999901</c:v>
                </c:pt>
                <c:pt idx="9">
                  <c:v>0.499999999999999</c:v>
                </c:pt>
              </c:numCache>
            </c:numRef>
          </c:cat>
          <c:val>
            <c:numRef>
              <c:f>'TEST MOM Greedy'!$O$7:$O$16</c:f>
              <c:numCache>
                <c:formatCode>0.00%</c:formatCode>
                <c:ptCount val="10"/>
                <c:pt idx="0">
                  <c:v>1</c:v>
                </c:pt>
                <c:pt idx="1">
                  <c:v>1</c:v>
                </c:pt>
                <c:pt idx="2">
                  <c:v>0.92857142857142905</c:v>
                </c:pt>
                <c:pt idx="3">
                  <c:v>0.89473684210526305</c:v>
                </c:pt>
                <c:pt idx="4">
                  <c:v>0.79166666666666696</c:v>
                </c:pt>
                <c:pt idx="5">
                  <c:v>0.67857142857142905</c:v>
                </c:pt>
                <c:pt idx="6">
                  <c:v>0.71428571428571397</c:v>
                </c:pt>
                <c:pt idx="7">
                  <c:v>0.82142857142857095</c:v>
                </c:pt>
                <c:pt idx="8">
                  <c:v>0.89285714285714302</c:v>
                </c:pt>
                <c:pt idx="9">
                  <c:v>0.89285714285714302</c:v>
                </c:pt>
              </c:numCache>
            </c:numRef>
          </c:val>
          <c:smooth val="0"/>
          <c:extLst>
            <c:ext xmlns:c16="http://schemas.microsoft.com/office/drawing/2014/chart" uri="{C3380CC4-5D6E-409C-BE32-E72D297353CC}">
              <c16:uniqueId val="{00000000-8B5A-4760-9C96-C0A3E5625087}"/>
            </c:ext>
          </c:extLst>
        </c:ser>
        <c:dLbls>
          <c:showLegendKey val="0"/>
          <c:showVal val="0"/>
          <c:showCatName val="0"/>
          <c:showSerName val="0"/>
          <c:showPercent val="0"/>
          <c:showBubbleSize val="0"/>
        </c:dLbls>
        <c:marker val="1"/>
        <c:smooth val="0"/>
        <c:axId val="2038469496"/>
        <c:axId val="2038464008"/>
      </c:lineChart>
      <c:catAx>
        <c:axId val="2038469496"/>
        <c:scaling>
          <c:orientation val="minMax"/>
        </c:scaling>
        <c:delete val="0"/>
        <c:axPos val="b"/>
        <c:title>
          <c:tx>
            <c:rich>
              <a:bodyPr/>
              <a:lstStyle/>
              <a:p>
                <a:pPr>
                  <a:defRPr/>
                </a:pPr>
                <a:r>
                  <a:rPr lang="en-US"/>
                  <a:t>% Modules (1 - c)</a:t>
                </a:r>
              </a:p>
            </c:rich>
          </c:tx>
          <c:overlay val="0"/>
        </c:title>
        <c:numFmt formatCode="0%" sourceLinked="0"/>
        <c:majorTickMark val="out"/>
        <c:minorTickMark val="none"/>
        <c:tickLblPos val="nextTo"/>
        <c:crossAx val="2038464008"/>
        <c:crosses val="autoZero"/>
        <c:auto val="1"/>
        <c:lblAlgn val="ctr"/>
        <c:lblOffset val="100"/>
        <c:noMultiLvlLbl val="0"/>
      </c:catAx>
      <c:valAx>
        <c:axId val="2038464008"/>
        <c:scaling>
          <c:orientation val="minMax"/>
        </c:scaling>
        <c:delete val="0"/>
        <c:axPos val="l"/>
        <c:majorGridlines/>
        <c:title>
          <c:tx>
            <c:rich>
              <a:bodyPr rot="-5400000" vert="horz"/>
              <a:lstStyle/>
              <a:p>
                <a:pPr>
                  <a:defRPr/>
                </a:pPr>
                <a:r>
                  <a:rPr lang="en-US"/>
                  <a:t>Module</a:t>
                </a:r>
                <a:r>
                  <a:rPr lang="en-US" baseline="0"/>
                  <a:t> Performance</a:t>
                </a:r>
                <a:endParaRPr lang="en-US"/>
              </a:p>
            </c:rich>
          </c:tx>
          <c:overlay val="0"/>
        </c:title>
        <c:numFmt formatCode="0%" sourceLinked="0"/>
        <c:majorTickMark val="out"/>
        <c:minorTickMark val="none"/>
        <c:tickLblPos val="nextTo"/>
        <c:crossAx val="203846949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Set</a:t>
            </a:r>
          </a:p>
          <a:p>
            <a:pPr>
              <a:defRPr sz="1400" b="0" i="0" u="none" strike="noStrike" kern="1200" spc="0" baseline="0">
                <a:solidFill>
                  <a:schemeClr val="tx1">
                    <a:lumMod val="65000"/>
                    <a:lumOff val="35000"/>
                  </a:schemeClr>
                </a:solidFill>
                <a:latin typeface="+mn-lt"/>
                <a:ea typeface="+mn-ea"/>
                <a:cs typeface="+mn-cs"/>
              </a:defRPr>
            </a:pPr>
            <a:r>
              <a:rPr lang="en-US"/>
              <a:t>Predicted FAULTS (Greedy) vs Actual FAULTS</a:t>
            </a:r>
          </a:p>
        </c:rich>
      </c:tx>
      <c:overlay val="0"/>
      <c:spPr>
        <a:noFill/>
        <a:ln>
          <a:noFill/>
        </a:ln>
        <a:effectLst/>
      </c:spPr>
    </c:title>
    <c:autoTitleDeleted val="0"/>
    <c:plotArea>
      <c:layout/>
      <c:scatterChart>
        <c:scatterStyle val="lineMarker"/>
        <c:varyColors val="0"/>
        <c:ser>
          <c:idx val="0"/>
          <c:order val="0"/>
          <c:tx>
            <c:strRef>
              <c:f>'FITCLASS models'!$L$1</c:f>
              <c:strCache>
                <c:ptCount val="1"/>
                <c:pt idx="0">
                  <c:v>Predicted FAULTS (Greedy)</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476464431667247"/>
                  <c:y val="-5.705161854768150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'FITCLASS models'!$J$2:$J$189</c:f>
              <c:numCache>
                <c:formatCode>General</c:formatCode>
                <c:ptCount val="18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2</c:v>
                </c:pt>
                <c:pt idx="134">
                  <c:v>2</c:v>
                </c:pt>
                <c:pt idx="135">
                  <c:v>2</c:v>
                </c:pt>
                <c:pt idx="136">
                  <c:v>2</c:v>
                </c:pt>
                <c:pt idx="137">
                  <c:v>2</c:v>
                </c:pt>
                <c:pt idx="138">
                  <c:v>2</c:v>
                </c:pt>
                <c:pt idx="139">
                  <c:v>2</c:v>
                </c:pt>
                <c:pt idx="140">
                  <c:v>2</c:v>
                </c:pt>
                <c:pt idx="141">
                  <c:v>2</c:v>
                </c:pt>
                <c:pt idx="142">
                  <c:v>2</c:v>
                </c:pt>
                <c:pt idx="143">
                  <c:v>2</c:v>
                </c:pt>
                <c:pt idx="144">
                  <c:v>3</c:v>
                </c:pt>
                <c:pt idx="145">
                  <c:v>3</c:v>
                </c:pt>
                <c:pt idx="146">
                  <c:v>3</c:v>
                </c:pt>
                <c:pt idx="147">
                  <c:v>3</c:v>
                </c:pt>
                <c:pt idx="148">
                  <c:v>3</c:v>
                </c:pt>
                <c:pt idx="149">
                  <c:v>3</c:v>
                </c:pt>
                <c:pt idx="150">
                  <c:v>3</c:v>
                </c:pt>
                <c:pt idx="151">
                  <c:v>3</c:v>
                </c:pt>
                <c:pt idx="152">
                  <c:v>4</c:v>
                </c:pt>
                <c:pt idx="153">
                  <c:v>4</c:v>
                </c:pt>
                <c:pt idx="154">
                  <c:v>4</c:v>
                </c:pt>
                <c:pt idx="155">
                  <c:v>4</c:v>
                </c:pt>
                <c:pt idx="156">
                  <c:v>4</c:v>
                </c:pt>
                <c:pt idx="157">
                  <c:v>4</c:v>
                </c:pt>
                <c:pt idx="158">
                  <c:v>5</c:v>
                </c:pt>
                <c:pt idx="159">
                  <c:v>5</c:v>
                </c:pt>
                <c:pt idx="160">
                  <c:v>5</c:v>
                </c:pt>
                <c:pt idx="161">
                  <c:v>5</c:v>
                </c:pt>
                <c:pt idx="162">
                  <c:v>5</c:v>
                </c:pt>
                <c:pt idx="163">
                  <c:v>5</c:v>
                </c:pt>
                <c:pt idx="164">
                  <c:v>5</c:v>
                </c:pt>
                <c:pt idx="165">
                  <c:v>6</c:v>
                </c:pt>
                <c:pt idx="166">
                  <c:v>6</c:v>
                </c:pt>
                <c:pt idx="167">
                  <c:v>6</c:v>
                </c:pt>
                <c:pt idx="168">
                  <c:v>6</c:v>
                </c:pt>
                <c:pt idx="169">
                  <c:v>7</c:v>
                </c:pt>
                <c:pt idx="170">
                  <c:v>8</c:v>
                </c:pt>
                <c:pt idx="171">
                  <c:v>8</c:v>
                </c:pt>
                <c:pt idx="172">
                  <c:v>8</c:v>
                </c:pt>
                <c:pt idx="173">
                  <c:v>9</c:v>
                </c:pt>
                <c:pt idx="174">
                  <c:v>10</c:v>
                </c:pt>
                <c:pt idx="175">
                  <c:v>10</c:v>
                </c:pt>
                <c:pt idx="176">
                  <c:v>10</c:v>
                </c:pt>
                <c:pt idx="177">
                  <c:v>11</c:v>
                </c:pt>
                <c:pt idx="178">
                  <c:v>12</c:v>
                </c:pt>
                <c:pt idx="179">
                  <c:v>12</c:v>
                </c:pt>
                <c:pt idx="180">
                  <c:v>13</c:v>
                </c:pt>
                <c:pt idx="181">
                  <c:v>14</c:v>
                </c:pt>
                <c:pt idx="182">
                  <c:v>15</c:v>
                </c:pt>
                <c:pt idx="183">
                  <c:v>16</c:v>
                </c:pt>
                <c:pt idx="184">
                  <c:v>20</c:v>
                </c:pt>
                <c:pt idx="185">
                  <c:v>22</c:v>
                </c:pt>
                <c:pt idx="186">
                  <c:v>29</c:v>
                </c:pt>
                <c:pt idx="187">
                  <c:v>29</c:v>
                </c:pt>
              </c:numCache>
            </c:numRef>
          </c:xVal>
          <c:yVal>
            <c:numRef>
              <c:f>'FITCLASS models'!$L$2:$L$189</c:f>
              <c:numCache>
                <c:formatCode>General</c:formatCode>
                <c:ptCount val="188"/>
                <c:pt idx="0">
                  <c:v>1.4282999999999999</c:v>
                </c:pt>
                <c:pt idx="1">
                  <c:v>1.7464999999999999</c:v>
                </c:pt>
                <c:pt idx="2">
                  <c:v>1.567099999999999</c:v>
                </c:pt>
                <c:pt idx="3">
                  <c:v>-0.25</c:v>
                </c:pt>
                <c:pt idx="4">
                  <c:v>0.3216</c:v>
                </c:pt>
                <c:pt idx="5">
                  <c:v>0.26550000000000001</c:v>
                </c:pt>
                <c:pt idx="6">
                  <c:v>0.60929999999999995</c:v>
                </c:pt>
                <c:pt idx="7">
                  <c:v>1.357</c:v>
                </c:pt>
                <c:pt idx="8">
                  <c:v>0.2258</c:v>
                </c:pt>
                <c:pt idx="9">
                  <c:v>-0.31209999999999999</c:v>
                </c:pt>
                <c:pt idx="10">
                  <c:v>1.4501999999999999</c:v>
                </c:pt>
                <c:pt idx="11">
                  <c:v>-0.25519999999999998</c:v>
                </c:pt>
                <c:pt idx="12">
                  <c:v>-0.3422</c:v>
                </c:pt>
                <c:pt idx="13">
                  <c:v>-0.24329999999999999</c:v>
                </c:pt>
                <c:pt idx="14">
                  <c:v>-0.91569999999999996</c:v>
                </c:pt>
                <c:pt idx="15">
                  <c:v>0.36159999999999998</c:v>
                </c:pt>
                <c:pt idx="16">
                  <c:v>0.67149999999999999</c:v>
                </c:pt>
                <c:pt idx="17">
                  <c:v>0.69</c:v>
                </c:pt>
                <c:pt idx="18">
                  <c:v>-0.28039999999999998</c:v>
                </c:pt>
                <c:pt idx="19">
                  <c:v>0.1293</c:v>
                </c:pt>
                <c:pt idx="20">
                  <c:v>3.2513000000000001</c:v>
                </c:pt>
                <c:pt idx="21">
                  <c:v>0.13070000000000001</c:v>
                </c:pt>
                <c:pt idx="22">
                  <c:v>-0.121</c:v>
                </c:pt>
                <c:pt idx="23">
                  <c:v>-0.25950000000000001</c:v>
                </c:pt>
                <c:pt idx="24">
                  <c:v>0.21249999999999999</c:v>
                </c:pt>
                <c:pt idx="25">
                  <c:v>-0.2462</c:v>
                </c:pt>
                <c:pt idx="26">
                  <c:v>0.93220000000000003</c:v>
                </c:pt>
                <c:pt idx="27">
                  <c:v>1.3963000000000001</c:v>
                </c:pt>
                <c:pt idx="28">
                  <c:v>3.9399999999999991</c:v>
                </c:pt>
                <c:pt idx="29">
                  <c:v>1.6134999999999999</c:v>
                </c:pt>
                <c:pt idx="30">
                  <c:v>3.9866000000000001</c:v>
                </c:pt>
                <c:pt idx="31">
                  <c:v>0.56430000000000002</c:v>
                </c:pt>
                <c:pt idx="32">
                  <c:v>1.5018</c:v>
                </c:pt>
                <c:pt idx="33">
                  <c:v>0.31080000000000002</c:v>
                </c:pt>
                <c:pt idx="34">
                  <c:v>-0.42480000000000001</c:v>
                </c:pt>
                <c:pt idx="35">
                  <c:v>-0.64119999999999999</c:v>
                </c:pt>
                <c:pt idx="36">
                  <c:v>1.0587</c:v>
                </c:pt>
                <c:pt idx="37">
                  <c:v>0.70699999999999996</c:v>
                </c:pt>
                <c:pt idx="38">
                  <c:v>2.0699999999999798E-2</c:v>
                </c:pt>
                <c:pt idx="39">
                  <c:v>-2.8999999999999599E-3</c:v>
                </c:pt>
                <c:pt idx="40">
                  <c:v>-4.2200000000000001E-2</c:v>
                </c:pt>
                <c:pt idx="41">
                  <c:v>0.9556</c:v>
                </c:pt>
                <c:pt idx="42">
                  <c:v>0.71589999999999998</c:v>
                </c:pt>
                <c:pt idx="43">
                  <c:v>-0.23630000000000001</c:v>
                </c:pt>
                <c:pt idx="44">
                  <c:v>-0.73780000000000001</c:v>
                </c:pt>
                <c:pt idx="45">
                  <c:v>0.501</c:v>
                </c:pt>
                <c:pt idx="46">
                  <c:v>-0.23039999999999999</c:v>
                </c:pt>
                <c:pt idx="47">
                  <c:v>1.4814000000000001</c:v>
                </c:pt>
                <c:pt idx="48">
                  <c:v>0.97140000000000004</c:v>
                </c:pt>
                <c:pt idx="49">
                  <c:v>1.8024999999999991</c:v>
                </c:pt>
                <c:pt idx="50">
                  <c:v>-0.42770000000000002</c:v>
                </c:pt>
                <c:pt idx="51">
                  <c:v>0.8901</c:v>
                </c:pt>
                <c:pt idx="52">
                  <c:v>1.7573000000000001</c:v>
                </c:pt>
                <c:pt idx="53">
                  <c:v>-0.1656</c:v>
                </c:pt>
                <c:pt idx="54">
                  <c:v>0.17030000000000001</c:v>
                </c:pt>
                <c:pt idx="55">
                  <c:v>1.083</c:v>
                </c:pt>
                <c:pt idx="56">
                  <c:v>-1.0426999999999991</c:v>
                </c:pt>
                <c:pt idx="57">
                  <c:v>2.2776999999999998</c:v>
                </c:pt>
                <c:pt idx="58">
                  <c:v>-0.35010000000000002</c:v>
                </c:pt>
                <c:pt idx="59">
                  <c:v>-0.5857</c:v>
                </c:pt>
                <c:pt idx="60">
                  <c:v>-0.2064</c:v>
                </c:pt>
                <c:pt idx="61">
                  <c:v>0.60519999999999996</c:v>
                </c:pt>
                <c:pt idx="62">
                  <c:v>0.57520000000000004</c:v>
                </c:pt>
                <c:pt idx="63">
                  <c:v>9.2299999999999896E-2</c:v>
                </c:pt>
                <c:pt idx="64">
                  <c:v>-0.30890000000000001</c:v>
                </c:pt>
                <c:pt idx="65">
                  <c:v>4.5563000000000002</c:v>
                </c:pt>
                <c:pt idx="66">
                  <c:v>1.6365000000000001</c:v>
                </c:pt>
                <c:pt idx="67">
                  <c:v>-0.29220000000000002</c:v>
                </c:pt>
                <c:pt idx="68">
                  <c:v>-0.1149</c:v>
                </c:pt>
                <c:pt idx="69">
                  <c:v>1.7419</c:v>
                </c:pt>
                <c:pt idx="70">
                  <c:v>0.157</c:v>
                </c:pt>
                <c:pt idx="71">
                  <c:v>1.4994000000000001</c:v>
                </c:pt>
                <c:pt idx="72">
                  <c:v>1.6516999999999999</c:v>
                </c:pt>
                <c:pt idx="73">
                  <c:v>0.76199999999999901</c:v>
                </c:pt>
                <c:pt idx="74">
                  <c:v>0.2989</c:v>
                </c:pt>
                <c:pt idx="75">
                  <c:v>1.115</c:v>
                </c:pt>
                <c:pt idx="76">
                  <c:v>-6.0000000000004505E-4</c:v>
                </c:pt>
                <c:pt idx="77">
                  <c:v>0.1111</c:v>
                </c:pt>
                <c:pt idx="78">
                  <c:v>0.77769999999999995</c:v>
                </c:pt>
                <c:pt idx="79">
                  <c:v>0.23669999999999999</c:v>
                </c:pt>
                <c:pt idx="80">
                  <c:v>-0.2462</c:v>
                </c:pt>
                <c:pt idx="81">
                  <c:v>0.71240000000000003</c:v>
                </c:pt>
                <c:pt idx="82">
                  <c:v>-0.25950000000000001</c:v>
                </c:pt>
                <c:pt idx="83">
                  <c:v>2.0501</c:v>
                </c:pt>
                <c:pt idx="84">
                  <c:v>1.6362000000000001</c:v>
                </c:pt>
                <c:pt idx="85">
                  <c:v>0.80800000000000005</c:v>
                </c:pt>
                <c:pt idx="86">
                  <c:v>3.8199999999999797E-2</c:v>
                </c:pt>
                <c:pt idx="87">
                  <c:v>0.23250000000000001</c:v>
                </c:pt>
                <c:pt idx="88">
                  <c:v>-1.13000000000001E-2</c:v>
                </c:pt>
                <c:pt idx="89">
                  <c:v>0.31819999999999998</c:v>
                </c:pt>
                <c:pt idx="90">
                  <c:v>-0.1111</c:v>
                </c:pt>
                <c:pt idx="91">
                  <c:v>1.8032999999999999</c:v>
                </c:pt>
                <c:pt idx="92">
                  <c:v>-0.27029999999999998</c:v>
                </c:pt>
                <c:pt idx="93">
                  <c:v>-0.23080000000000001</c:v>
                </c:pt>
                <c:pt idx="94">
                  <c:v>1.7741</c:v>
                </c:pt>
                <c:pt idx="95">
                  <c:v>-0.25569999999999998</c:v>
                </c:pt>
                <c:pt idx="96">
                  <c:v>0.2944</c:v>
                </c:pt>
                <c:pt idx="97">
                  <c:v>1.75999999999999E-2</c:v>
                </c:pt>
                <c:pt idx="98">
                  <c:v>-0.31879999999999997</c:v>
                </c:pt>
                <c:pt idx="99">
                  <c:v>9.0199999999999905E-2</c:v>
                </c:pt>
                <c:pt idx="100">
                  <c:v>0.2908</c:v>
                </c:pt>
                <c:pt idx="101">
                  <c:v>2.0392000000000001</c:v>
                </c:pt>
                <c:pt idx="102">
                  <c:v>1.4388000000000001</c:v>
                </c:pt>
                <c:pt idx="103">
                  <c:v>0.76470000000000005</c:v>
                </c:pt>
                <c:pt idx="104">
                  <c:v>-0.16789999999999999</c:v>
                </c:pt>
                <c:pt idx="105">
                  <c:v>1.4710000000000001</c:v>
                </c:pt>
                <c:pt idx="106">
                  <c:v>0.25359999999999999</c:v>
                </c:pt>
                <c:pt idx="107">
                  <c:v>4.4286000000000003</c:v>
                </c:pt>
                <c:pt idx="108">
                  <c:v>1.4074</c:v>
                </c:pt>
                <c:pt idx="109">
                  <c:v>1.986999999999999</c:v>
                </c:pt>
                <c:pt idx="110">
                  <c:v>-0.495</c:v>
                </c:pt>
                <c:pt idx="111">
                  <c:v>2.3699999999999999E-2</c:v>
                </c:pt>
                <c:pt idx="112">
                  <c:v>2.0670999999999999</c:v>
                </c:pt>
                <c:pt idx="113">
                  <c:v>0.65859999999999996</c:v>
                </c:pt>
                <c:pt idx="114">
                  <c:v>3.112299999999999</c:v>
                </c:pt>
                <c:pt idx="115">
                  <c:v>-0.27739999999999998</c:v>
                </c:pt>
                <c:pt idx="116">
                  <c:v>0.70250000000000001</c:v>
                </c:pt>
                <c:pt idx="117">
                  <c:v>2.1888000000000001</c:v>
                </c:pt>
                <c:pt idx="118">
                  <c:v>1.5217000000000001</c:v>
                </c:pt>
                <c:pt idx="119">
                  <c:v>1.9399</c:v>
                </c:pt>
                <c:pt idx="120">
                  <c:v>0.8821</c:v>
                </c:pt>
                <c:pt idx="121">
                  <c:v>0.81499999999999895</c:v>
                </c:pt>
                <c:pt idx="122">
                  <c:v>-0.30930000000000002</c:v>
                </c:pt>
                <c:pt idx="123">
                  <c:v>-0.13059999999999999</c:v>
                </c:pt>
                <c:pt idx="124">
                  <c:v>-0.36770000000000003</c:v>
                </c:pt>
                <c:pt idx="125">
                  <c:v>-0.27850000000000003</c:v>
                </c:pt>
                <c:pt idx="126">
                  <c:v>0.63419999999999999</c:v>
                </c:pt>
                <c:pt idx="127">
                  <c:v>-0.18</c:v>
                </c:pt>
                <c:pt idx="128">
                  <c:v>0.39200000000000002</c:v>
                </c:pt>
                <c:pt idx="129">
                  <c:v>0.42109999999999997</c:v>
                </c:pt>
                <c:pt idx="130">
                  <c:v>3.252699999999999</c:v>
                </c:pt>
                <c:pt idx="131">
                  <c:v>-0.22409999999999999</c:v>
                </c:pt>
                <c:pt idx="132">
                  <c:v>-0.2137</c:v>
                </c:pt>
                <c:pt idx="133">
                  <c:v>3.0709</c:v>
                </c:pt>
                <c:pt idx="134">
                  <c:v>1.8795999999999999</c:v>
                </c:pt>
                <c:pt idx="135">
                  <c:v>8.6898000000000017</c:v>
                </c:pt>
                <c:pt idx="136">
                  <c:v>2.5236000000000001</c:v>
                </c:pt>
                <c:pt idx="137">
                  <c:v>1.5590999999999999</c:v>
                </c:pt>
                <c:pt idx="138">
                  <c:v>1.6860999999999999</c:v>
                </c:pt>
                <c:pt idx="139">
                  <c:v>11.325699999999999</c:v>
                </c:pt>
                <c:pt idx="140">
                  <c:v>3.6253999999999991</c:v>
                </c:pt>
                <c:pt idx="141">
                  <c:v>6.5297999999999998</c:v>
                </c:pt>
                <c:pt idx="142">
                  <c:v>2.3877000000000002</c:v>
                </c:pt>
                <c:pt idx="143">
                  <c:v>3.2897000000000012</c:v>
                </c:pt>
                <c:pt idx="144">
                  <c:v>1.3836999999999999</c:v>
                </c:pt>
                <c:pt idx="145">
                  <c:v>4.9203999999999999</c:v>
                </c:pt>
                <c:pt idx="146">
                  <c:v>0.4748</c:v>
                </c:pt>
                <c:pt idx="147">
                  <c:v>0.62609999999999899</c:v>
                </c:pt>
                <c:pt idx="148">
                  <c:v>2.6646999999999998</c:v>
                </c:pt>
                <c:pt idx="149">
                  <c:v>3.3820999999999981</c:v>
                </c:pt>
                <c:pt idx="150">
                  <c:v>5.960799999999999</c:v>
                </c:pt>
                <c:pt idx="151">
                  <c:v>-0.77939999999999998</c:v>
                </c:pt>
                <c:pt idx="152">
                  <c:v>2.3498000000000001</c:v>
                </c:pt>
                <c:pt idx="153">
                  <c:v>1.700899999999999</c:v>
                </c:pt>
                <c:pt idx="154">
                  <c:v>-0.40279999999999999</c:v>
                </c:pt>
                <c:pt idx="155">
                  <c:v>2.6678999999999991</c:v>
                </c:pt>
                <c:pt idx="156">
                  <c:v>5.4681999999999986</c:v>
                </c:pt>
                <c:pt idx="157">
                  <c:v>2.5255999999999998</c:v>
                </c:pt>
                <c:pt idx="158">
                  <c:v>1.8967999999999989</c:v>
                </c:pt>
                <c:pt idx="159">
                  <c:v>5.0276999999999976</c:v>
                </c:pt>
                <c:pt idx="160">
                  <c:v>1.7522</c:v>
                </c:pt>
                <c:pt idx="161">
                  <c:v>3.7254999999999998</c:v>
                </c:pt>
                <c:pt idx="162">
                  <c:v>3.2574000000000001</c:v>
                </c:pt>
                <c:pt idx="163">
                  <c:v>3.4213</c:v>
                </c:pt>
                <c:pt idx="164">
                  <c:v>3.6800999999999999</c:v>
                </c:pt>
                <c:pt idx="165">
                  <c:v>2.3317000000000001</c:v>
                </c:pt>
                <c:pt idx="166">
                  <c:v>0.9667</c:v>
                </c:pt>
                <c:pt idx="167">
                  <c:v>3.9819</c:v>
                </c:pt>
                <c:pt idx="168">
                  <c:v>3.6815000000000002</c:v>
                </c:pt>
                <c:pt idx="169">
                  <c:v>9.2656000000000027</c:v>
                </c:pt>
                <c:pt idx="170">
                  <c:v>7.8163999999999998</c:v>
                </c:pt>
                <c:pt idx="171">
                  <c:v>11.706</c:v>
                </c:pt>
                <c:pt idx="172">
                  <c:v>14.213900000000001</c:v>
                </c:pt>
                <c:pt idx="173">
                  <c:v>5.4222000000000001</c:v>
                </c:pt>
                <c:pt idx="174">
                  <c:v>8.2387999999999977</c:v>
                </c:pt>
                <c:pt idx="175">
                  <c:v>2.4862999999999991</c:v>
                </c:pt>
                <c:pt idx="176">
                  <c:v>11.204499999999999</c:v>
                </c:pt>
                <c:pt idx="177">
                  <c:v>14.2438</c:v>
                </c:pt>
                <c:pt idx="178">
                  <c:v>6.9301000000000004</c:v>
                </c:pt>
                <c:pt idx="179">
                  <c:v>13.920199999999999</c:v>
                </c:pt>
                <c:pt idx="180">
                  <c:v>12.629300000000001</c:v>
                </c:pt>
                <c:pt idx="181">
                  <c:v>9.0637000000000025</c:v>
                </c:pt>
                <c:pt idx="182">
                  <c:v>10.634600000000001</c:v>
                </c:pt>
                <c:pt idx="183">
                  <c:v>8.2375000000000007</c:v>
                </c:pt>
                <c:pt idx="184">
                  <c:v>23.017900000000001</c:v>
                </c:pt>
                <c:pt idx="185">
                  <c:v>12.869</c:v>
                </c:pt>
                <c:pt idx="186">
                  <c:v>24.972000000000001</c:v>
                </c:pt>
                <c:pt idx="187">
                  <c:v>18.089099999999981</c:v>
                </c:pt>
              </c:numCache>
            </c:numRef>
          </c:yVal>
          <c:smooth val="0"/>
          <c:extLst>
            <c:ext xmlns:c16="http://schemas.microsoft.com/office/drawing/2014/chart" uri="{C3380CC4-5D6E-409C-BE32-E72D297353CC}">
              <c16:uniqueId val="{00000001-A75D-44D8-BF87-8D6A060693A2}"/>
            </c:ext>
          </c:extLst>
        </c:ser>
        <c:dLbls>
          <c:showLegendKey val="0"/>
          <c:showVal val="0"/>
          <c:showCatName val="0"/>
          <c:showSerName val="0"/>
          <c:showPercent val="0"/>
          <c:showBubbleSize val="0"/>
        </c:dLbls>
        <c:axId val="2038723080"/>
        <c:axId val="2038719512"/>
      </c:scatterChart>
      <c:valAx>
        <c:axId val="2038723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719512"/>
        <c:crosses val="autoZero"/>
        <c:crossBetween val="midCat"/>
      </c:valAx>
      <c:valAx>
        <c:axId val="2038719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723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400" b="0" i="0" baseline="0">
                <a:effectLst/>
              </a:rPr>
              <a:t>Fit Set</a:t>
            </a:r>
            <a:endParaRPr lang="en-US" sz="1400">
              <a:effectLst/>
            </a:endParaRPr>
          </a:p>
          <a:p>
            <a:pPr>
              <a:defRPr/>
            </a:pPr>
            <a:r>
              <a:rPr lang="en-US" sz="1400" b="0" i="0" baseline="0">
                <a:effectLst/>
              </a:rPr>
              <a:t>Predicted FAULTS (M5) vs Actual FAULTS</a:t>
            </a:r>
            <a:endParaRPr lang="en-US" sz="1400">
              <a:effectLst/>
            </a:endParaRPr>
          </a:p>
        </c:rich>
      </c:tx>
      <c:overlay val="0"/>
    </c:title>
    <c:autoTitleDeleted val="0"/>
    <c:plotArea>
      <c:layout/>
      <c:scatterChart>
        <c:scatterStyle val="lineMarker"/>
        <c:varyColors val="0"/>
        <c:ser>
          <c:idx val="0"/>
          <c:order val="0"/>
          <c:tx>
            <c:strRef>
              <c:f>'TESTCLASS models'!$K$1</c:f>
              <c:strCache>
                <c:ptCount val="1"/>
                <c:pt idx="0">
                  <c:v>Predicted FAULTS (M5)</c:v>
                </c:pt>
              </c:strCache>
            </c:strRef>
          </c:tx>
          <c:spPr>
            <a:ln w="31750">
              <a:noFill/>
            </a:ln>
          </c:spPr>
          <c:trendline>
            <c:trendlineType val="linear"/>
            <c:dispRSqr val="1"/>
            <c:dispEq val="1"/>
            <c:trendlineLbl>
              <c:layout>
                <c:manualLayout>
                  <c:x val="-0.54796872265966801"/>
                  <c:y val="-1.4444006999125099E-2"/>
                </c:manualLayout>
              </c:layout>
              <c:numFmt formatCode="General" sourceLinked="0"/>
            </c:trendlineLbl>
          </c:trendline>
          <c:xVal>
            <c:numRef>
              <c:f>'TESTCLASS models'!$J$2:$J$95</c:f>
              <c:numCache>
                <c:formatCode>General</c:formatCode>
                <c:ptCount val="9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2</c:v>
                </c:pt>
                <c:pt idx="67">
                  <c:v>2</c:v>
                </c:pt>
                <c:pt idx="68">
                  <c:v>2</c:v>
                </c:pt>
                <c:pt idx="69">
                  <c:v>2</c:v>
                </c:pt>
                <c:pt idx="70">
                  <c:v>2</c:v>
                </c:pt>
                <c:pt idx="71">
                  <c:v>2</c:v>
                </c:pt>
                <c:pt idx="72">
                  <c:v>3</c:v>
                </c:pt>
                <c:pt idx="73">
                  <c:v>3</c:v>
                </c:pt>
                <c:pt idx="74">
                  <c:v>3</c:v>
                </c:pt>
                <c:pt idx="75">
                  <c:v>4</c:v>
                </c:pt>
                <c:pt idx="76">
                  <c:v>4</c:v>
                </c:pt>
                <c:pt idx="77">
                  <c:v>4</c:v>
                </c:pt>
                <c:pt idx="78">
                  <c:v>4</c:v>
                </c:pt>
                <c:pt idx="79">
                  <c:v>5</c:v>
                </c:pt>
                <c:pt idx="80">
                  <c:v>5</c:v>
                </c:pt>
                <c:pt idx="81">
                  <c:v>5</c:v>
                </c:pt>
                <c:pt idx="82">
                  <c:v>6</c:v>
                </c:pt>
                <c:pt idx="83">
                  <c:v>6</c:v>
                </c:pt>
                <c:pt idx="84">
                  <c:v>7</c:v>
                </c:pt>
                <c:pt idx="85">
                  <c:v>8</c:v>
                </c:pt>
                <c:pt idx="86">
                  <c:v>9</c:v>
                </c:pt>
                <c:pt idx="87">
                  <c:v>10</c:v>
                </c:pt>
                <c:pt idx="88">
                  <c:v>12</c:v>
                </c:pt>
                <c:pt idx="89">
                  <c:v>12</c:v>
                </c:pt>
                <c:pt idx="90">
                  <c:v>15</c:v>
                </c:pt>
                <c:pt idx="91">
                  <c:v>19</c:v>
                </c:pt>
                <c:pt idx="92">
                  <c:v>25</c:v>
                </c:pt>
                <c:pt idx="93">
                  <c:v>42</c:v>
                </c:pt>
              </c:numCache>
            </c:numRef>
          </c:xVal>
          <c:yVal>
            <c:numRef>
              <c:f>'TESTCLASS models'!$K$2:$K$95</c:f>
              <c:numCache>
                <c:formatCode>General</c:formatCode>
                <c:ptCount val="94"/>
                <c:pt idx="0">
                  <c:v>0.50439999999999996</c:v>
                </c:pt>
                <c:pt idx="1">
                  <c:v>0.27310000000000001</c:v>
                </c:pt>
                <c:pt idx="2">
                  <c:v>1.1199999999999899E-2</c:v>
                </c:pt>
                <c:pt idx="3">
                  <c:v>-1.0999999999999901E-3</c:v>
                </c:pt>
                <c:pt idx="4">
                  <c:v>0.12920000000000001</c:v>
                </c:pt>
                <c:pt idx="5">
                  <c:v>0.20319999999999999</c:v>
                </c:pt>
                <c:pt idx="6">
                  <c:v>-0.18840000000000001</c:v>
                </c:pt>
                <c:pt idx="7">
                  <c:v>1.2377</c:v>
                </c:pt>
                <c:pt idx="8">
                  <c:v>2.0280999999999998</c:v>
                </c:pt>
                <c:pt idx="9">
                  <c:v>0.88019999999999998</c:v>
                </c:pt>
                <c:pt idx="10">
                  <c:v>-6.4699999999999994E-2</c:v>
                </c:pt>
                <c:pt idx="11">
                  <c:v>0.26989999999999997</c:v>
                </c:pt>
                <c:pt idx="12">
                  <c:v>2.93E-2</c:v>
                </c:pt>
                <c:pt idx="13">
                  <c:v>-0.3639</c:v>
                </c:pt>
                <c:pt idx="14">
                  <c:v>-0.4385</c:v>
                </c:pt>
                <c:pt idx="15">
                  <c:v>1.6180000000000001</c:v>
                </c:pt>
                <c:pt idx="16">
                  <c:v>-0.30940000000000001</c:v>
                </c:pt>
                <c:pt idx="17">
                  <c:v>8.9999999999999507E-3</c:v>
                </c:pt>
                <c:pt idx="18">
                  <c:v>0.76990000000000003</c:v>
                </c:pt>
                <c:pt idx="19">
                  <c:v>2.93E-2</c:v>
                </c:pt>
                <c:pt idx="20">
                  <c:v>1.6087999999999989</c:v>
                </c:pt>
                <c:pt idx="21">
                  <c:v>-2.1600000000000001E-2</c:v>
                </c:pt>
                <c:pt idx="22">
                  <c:v>-0.42109999999999997</c:v>
                </c:pt>
                <c:pt idx="23">
                  <c:v>0.47439999999999999</c:v>
                </c:pt>
                <c:pt idx="24">
                  <c:v>0.93659999999999999</c:v>
                </c:pt>
                <c:pt idx="25">
                  <c:v>-0.1492</c:v>
                </c:pt>
                <c:pt idx="26">
                  <c:v>1.6732</c:v>
                </c:pt>
                <c:pt idx="27">
                  <c:v>0.41849999999999998</c:v>
                </c:pt>
                <c:pt idx="28">
                  <c:v>4.0300000000000002E-2</c:v>
                </c:pt>
                <c:pt idx="29">
                  <c:v>1.3946000000000001</c:v>
                </c:pt>
                <c:pt idx="30">
                  <c:v>-2.5899999999999999E-2</c:v>
                </c:pt>
                <c:pt idx="31">
                  <c:v>-0.25409999999999999</c:v>
                </c:pt>
                <c:pt idx="32">
                  <c:v>4.4499999999999998E-2</c:v>
                </c:pt>
                <c:pt idx="33">
                  <c:v>3.7565</c:v>
                </c:pt>
                <c:pt idx="34">
                  <c:v>1.3909</c:v>
                </c:pt>
                <c:pt idx="35">
                  <c:v>-0.3095</c:v>
                </c:pt>
                <c:pt idx="36">
                  <c:v>-0.20119999999999999</c:v>
                </c:pt>
                <c:pt idx="37">
                  <c:v>0.47010000000000002</c:v>
                </c:pt>
                <c:pt idx="38">
                  <c:v>2.854499999999998</c:v>
                </c:pt>
                <c:pt idx="39">
                  <c:v>1.7787999999999999</c:v>
                </c:pt>
                <c:pt idx="40">
                  <c:v>0.64839999999999998</c:v>
                </c:pt>
                <c:pt idx="41">
                  <c:v>1.5167999999999999</c:v>
                </c:pt>
                <c:pt idx="42">
                  <c:v>0.67379999999999995</c:v>
                </c:pt>
                <c:pt idx="43">
                  <c:v>1.4137999999999991</c:v>
                </c:pt>
                <c:pt idx="44">
                  <c:v>0.50219999999999998</c:v>
                </c:pt>
                <c:pt idx="45">
                  <c:v>0.30420000000000003</c:v>
                </c:pt>
                <c:pt idx="46">
                  <c:v>-0.27639999999999998</c:v>
                </c:pt>
                <c:pt idx="47">
                  <c:v>0.98609999999999998</c:v>
                </c:pt>
                <c:pt idx="48">
                  <c:v>1.6887000000000001</c:v>
                </c:pt>
                <c:pt idx="49">
                  <c:v>0.30549999999999999</c:v>
                </c:pt>
                <c:pt idx="50">
                  <c:v>-0.1216</c:v>
                </c:pt>
                <c:pt idx="51">
                  <c:v>1.4931000000000001</c:v>
                </c:pt>
                <c:pt idx="52">
                  <c:v>-0.15579999999999999</c:v>
                </c:pt>
                <c:pt idx="53">
                  <c:v>1.0290999999999999</c:v>
                </c:pt>
                <c:pt idx="54">
                  <c:v>1.1546000000000001</c:v>
                </c:pt>
                <c:pt idx="55">
                  <c:v>-0.21129999999999999</c:v>
                </c:pt>
                <c:pt idx="56">
                  <c:v>-0.1988</c:v>
                </c:pt>
                <c:pt idx="57">
                  <c:v>0.1198</c:v>
                </c:pt>
                <c:pt idx="58">
                  <c:v>-0.32319999999999999</c:v>
                </c:pt>
                <c:pt idx="59">
                  <c:v>0.37119999999999997</c:v>
                </c:pt>
                <c:pt idx="60">
                  <c:v>-0.32190000000000002</c:v>
                </c:pt>
                <c:pt idx="61">
                  <c:v>-0.31290000000000001</c:v>
                </c:pt>
                <c:pt idx="62">
                  <c:v>-0.2858</c:v>
                </c:pt>
                <c:pt idx="63">
                  <c:v>1.3915999999999999</c:v>
                </c:pt>
                <c:pt idx="64">
                  <c:v>-4.76999999999995E-2</c:v>
                </c:pt>
                <c:pt idx="65">
                  <c:v>2.7254</c:v>
                </c:pt>
                <c:pt idx="66">
                  <c:v>1.2881999999999989</c:v>
                </c:pt>
                <c:pt idx="67">
                  <c:v>0.98570000000000002</c:v>
                </c:pt>
                <c:pt idx="68">
                  <c:v>3.4643999999999999</c:v>
                </c:pt>
                <c:pt idx="69">
                  <c:v>6.6983999999999977</c:v>
                </c:pt>
                <c:pt idx="70">
                  <c:v>0.2215</c:v>
                </c:pt>
                <c:pt idx="71">
                  <c:v>1.4599</c:v>
                </c:pt>
                <c:pt idx="72">
                  <c:v>1.2810999999999999</c:v>
                </c:pt>
                <c:pt idx="73">
                  <c:v>-0.25850000000000001</c:v>
                </c:pt>
                <c:pt idx="74">
                  <c:v>-0.28460000000000002</c:v>
                </c:pt>
                <c:pt idx="75">
                  <c:v>3.1379000000000001</c:v>
                </c:pt>
                <c:pt idx="76">
                  <c:v>2.1877</c:v>
                </c:pt>
                <c:pt idx="77">
                  <c:v>2.8584000000000001</c:v>
                </c:pt>
                <c:pt idx="78">
                  <c:v>2.5297999999999989</c:v>
                </c:pt>
                <c:pt idx="79">
                  <c:v>1.3584000000000001</c:v>
                </c:pt>
                <c:pt idx="80">
                  <c:v>7.6838999999999986</c:v>
                </c:pt>
                <c:pt idx="81">
                  <c:v>3.2446000000000002</c:v>
                </c:pt>
                <c:pt idx="82">
                  <c:v>1.6021000000000001</c:v>
                </c:pt>
                <c:pt idx="83">
                  <c:v>10.1768</c:v>
                </c:pt>
                <c:pt idx="84">
                  <c:v>6.148299999999999</c:v>
                </c:pt>
                <c:pt idx="85">
                  <c:v>12.252700000000001</c:v>
                </c:pt>
                <c:pt idx="86">
                  <c:v>3.2362000000000002</c:v>
                </c:pt>
                <c:pt idx="87">
                  <c:v>3.881699999999999</c:v>
                </c:pt>
                <c:pt idx="88">
                  <c:v>6.0797999999999996</c:v>
                </c:pt>
                <c:pt idx="89">
                  <c:v>11.575200000000001</c:v>
                </c:pt>
                <c:pt idx="90">
                  <c:v>3.096899999999998</c:v>
                </c:pt>
                <c:pt idx="91">
                  <c:v>10.002800000000001</c:v>
                </c:pt>
                <c:pt idx="92">
                  <c:v>11.667299999999999</c:v>
                </c:pt>
                <c:pt idx="93">
                  <c:v>17.657</c:v>
                </c:pt>
              </c:numCache>
            </c:numRef>
          </c:yVal>
          <c:smooth val="0"/>
          <c:extLst>
            <c:ext xmlns:c16="http://schemas.microsoft.com/office/drawing/2014/chart" uri="{C3380CC4-5D6E-409C-BE32-E72D297353CC}">
              <c16:uniqueId val="{00000001-F847-40F4-8D8E-4DC410B2D2E7}"/>
            </c:ext>
          </c:extLst>
        </c:ser>
        <c:dLbls>
          <c:showLegendKey val="0"/>
          <c:showVal val="0"/>
          <c:showCatName val="0"/>
          <c:showSerName val="0"/>
          <c:showPercent val="0"/>
          <c:showBubbleSize val="0"/>
        </c:dLbls>
        <c:axId val="2038688040"/>
        <c:axId val="2038685336"/>
      </c:scatterChart>
      <c:valAx>
        <c:axId val="2038688040"/>
        <c:scaling>
          <c:orientation val="minMax"/>
        </c:scaling>
        <c:delete val="0"/>
        <c:axPos val="b"/>
        <c:majorGridlines/>
        <c:numFmt formatCode="General" sourceLinked="1"/>
        <c:majorTickMark val="out"/>
        <c:minorTickMark val="none"/>
        <c:tickLblPos val="nextTo"/>
        <c:crossAx val="2038685336"/>
        <c:crosses val="autoZero"/>
        <c:crossBetween val="midCat"/>
      </c:valAx>
      <c:valAx>
        <c:axId val="2038685336"/>
        <c:scaling>
          <c:orientation val="minMax"/>
        </c:scaling>
        <c:delete val="0"/>
        <c:axPos val="l"/>
        <c:majorGridlines/>
        <c:numFmt formatCode="General" sourceLinked="1"/>
        <c:majorTickMark val="out"/>
        <c:minorTickMark val="none"/>
        <c:tickLblPos val="nextTo"/>
        <c:crossAx val="2038688040"/>
        <c:crosses val="autoZero"/>
        <c:crossBetween val="midCat"/>
        <c:majorUnit val="5"/>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400" b="0" i="0" baseline="0">
                <a:effectLst/>
              </a:rPr>
              <a:t>Fit Set</a:t>
            </a:r>
            <a:endParaRPr lang="en-US" sz="1400">
              <a:effectLst/>
            </a:endParaRPr>
          </a:p>
          <a:p>
            <a:pPr>
              <a:defRPr/>
            </a:pPr>
            <a:r>
              <a:rPr lang="en-US" sz="1400" b="0" i="0" baseline="0">
                <a:effectLst/>
              </a:rPr>
              <a:t>Predicted FAULTS (Greedy) vs Actual FAULTS</a:t>
            </a:r>
            <a:endParaRPr lang="en-US" sz="1400">
              <a:effectLst/>
            </a:endParaRPr>
          </a:p>
        </c:rich>
      </c:tx>
      <c:overlay val="0"/>
    </c:title>
    <c:autoTitleDeleted val="0"/>
    <c:plotArea>
      <c:layout/>
      <c:scatterChart>
        <c:scatterStyle val="lineMarker"/>
        <c:varyColors val="0"/>
        <c:ser>
          <c:idx val="0"/>
          <c:order val="0"/>
          <c:tx>
            <c:strRef>
              <c:f>'TESTCLASS models'!$L$1</c:f>
              <c:strCache>
                <c:ptCount val="1"/>
                <c:pt idx="0">
                  <c:v>Predicted FAULTS (Greedy)</c:v>
                </c:pt>
              </c:strCache>
            </c:strRef>
          </c:tx>
          <c:spPr>
            <a:ln w="31750">
              <a:noFill/>
            </a:ln>
          </c:spPr>
          <c:trendline>
            <c:trendlineType val="linear"/>
            <c:dispRSqr val="1"/>
            <c:dispEq val="1"/>
            <c:trendlineLbl>
              <c:layout>
                <c:manualLayout>
                  <c:x val="-0.54519094488189002"/>
                  <c:y val="-8.8884514435695495E-3"/>
                </c:manualLayout>
              </c:layout>
              <c:numFmt formatCode="General" sourceLinked="0"/>
            </c:trendlineLbl>
          </c:trendline>
          <c:xVal>
            <c:numRef>
              <c:f>'TESTCLASS models'!$J$2:$J$95</c:f>
              <c:numCache>
                <c:formatCode>General</c:formatCode>
                <c:ptCount val="9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2</c:v>
                </c:pt>
                <c:pt idx="67">
                  <c:v>2</c:v>
                </c:pt>
                <c:pt idx="68">
                  <c:v>2</c:v>
                </c:pt>
                <c:pt idx="69">
                  <c:v>2</c:v>
                </c:pt>
                <c:pt idx="70">
                  <c:v>2</c:v>
                </c:pt>
                <c:pt idx="71">
                  <c:v>2</c:v>
                </c:pt>
                <c:pt idx="72">
                  <c:v>3</c:v>
                </c:pt>
                <c:pt idx="73">
                  <c:v>3</c:v>
                </c:pt>
                <c:pt idx="74">
                  <c:v>3</c:v>
                </c:pt>
                <c:pt idx="75">
                  <c:v>4</c:v>
                </c:pt>
                <c:pt idx="76">
                  <c:v>4</c:v>
                </c:pt>
                <c:pt idx="77">
                  <c:v>4</c:v>
                </c:pt>
                <c:pt idx="78">
                  <c:v>4</c:v>
                </c:pt>
                <c:pt idx="79">
                  <c:v>5</c:v>
                </c:pt>
                <c:pt idx="80">
                  <c:v>5</c:v>
                </c:pt>
                <c:pt idx="81">
                  <c:v>5</c:v>
                </c:pt>
                <c:pt idx="82">
                  <c:v>6</c:v>
                </c:pt>
                <c:pt idx="83">
                  <c:v>6</c:v>
                </c:pt>
                <c:pt idx="84">
                  <c:v>7</c:v>
                </c:pt>
                <c:pt idx="85">
                  <c:v>8</c:v>
                </c:pt>
                <c:pt idx="86">
                  <c:v>9</c:v>
                </c:pt>
                <c:pt idx="87">
                  <c:v>10</c:v>
                </c:pt>
                <c:pt idx="88">
                  <c:v>12</c:v>
                </c:pt>
                <c:pt idx="89">
                  <c:v>12</c:v>
                </c:pt>
                <c:pt idx="90">
                  <c:v>15</c:v>
                </c:pt>
                <c:pt idx="91">
                  <c:v>19</c:v>
                </c:pt>
                <c:pt idx="92">
                  <c:v>25</c:v>
                </c:pt>
                <c:pt idx="93">
                  <c:v>42</c:v>
                </c:pt>
              </c:numCache>
            </c:numRef>
          </c:xVal>
          <c:yVal>
            <c:numRef>
              <c:f>'TESTCLASS models'!$L$2:$L$95</c:f>
              <c:numCache>
                <c:formatCode>General</c:formatCode>
                <c:ptCount val="94"/>
                <c:pt idx="0">
                  <c:v>0.4027</c:v>
                </c:pt>
                <c:pt idx="1">
                  <c:v>0.255</c:v>
                </c:pt>
                <c:pt idx="2">
                  <c:v>4.7899999999999901E-2</c:v>
                </c:pt>
                <c:pt idx="3">
                  <c:v>-2.31000000000001E-2</c:v>
                </c:pt>
                <c:pt idx="4">
                  <c:v>9.8900000000000002E-2</c:v>
                </c:pt>
                <c:pt idx="5">
                  <c:v>0.1754</c:v>
                </c:pt>
                <c:pt idx="6">
                  <c:v>-0.16950000000000001</c:v>
                </c:pt>
                <c:pt idx="7">
                  <c:v>1.1342000000000001</c:v>
                </c:pt>
                <c:pt idx="8">
                  <c:v>2.2383999999999999</c:v>
                </c:pt>
                <c:pt idx="9">
                  <c:v>0.89570000000000005</c:v>
                </c:pt>
                <c:pt idx="10">
                  <c:v>-2.7900000000000199E-2</c:v>
                </c:pt>
                <c:pt idx="11">
                  <c:v>0.28810000000000002</c:v>
                </c:pt>
                <c:pt idx="12">
                  <c:v>9.1999999999999305E-3</c:v>
                </c:pt>
                <c:pt idx="13">
                  <c:v>-0.39</c:v>
                </c:pt>
                <c:pt idx="14">
                  <c:v>-0.40860000000000002</c:v>
                </c:pt>
                <c:pt idx="15">
                  <c:v>1.6324000000000001</c:v>
                </c:pt>
                <c:pt idx="16">
                  <c:v>-0.31440000000000001</c:v>
                </c:pt>
                <c:pt idx="17">
                  <c:v>3.1199999999999901E-2</c:v>
                </c:pt>
                <c:pt idx="18">
                  <c:v>0.77859999999999996</c:v>
                </c:pt>
                <c:pt idx="19">
                  <c:v>9.1999999999999305E-3</c:v>
                </c:pt>
                <c:pt idx="20">
                  <c:v>1.6407999999999989</c:v>
                </c:pt>
                <c:pt idx="21">
                  <c:v>-2.5700000000000001E-2</c:v>
                </c:pt>
                <c:pt idx="22">
                  <c:v>-0.3745</c:v>
                </c:pt>
                <c:pt idx="23">
                  <c:v>0.38869999999999999</c:v>
                </c:pt>
                <c:pt idx="24">
                  <c:v>0.95179999999999998</c:v>
                </c:pt>
                <c:pt idx="25">
                  <c:v>-0.14430000000000001</c:v>
                </c:pt>
                <c:pt idx="26">
                  <c:v>1.6982999999999999</c:v>
                </c:pt>
                <c:pt idx="27">
                  <c:v>0.44109999999999999</c:v>
                </c:pt>
                <c:pt idx="28">
                  <c:v>2.9199999999999799E-2</c:v>
                </c:pt>
                <c:pt idx="29">
                  <c:v>1.4121999999999999</c:v>
                </c:pt>
                <c:pt idx="30">
                  <c:v>-3.7900000000000003E-2</c:v>
                </c:pt>
                <c:pt idx="31">
                  <c:v>-0.31069999999999998</c:v>
                </c:pt>
                <c:pt idx="32">
                  <c:v>2.4299999999999999E-2</c:v>
                </c:pt>
                <c:pt idx="33">
                  <c:v>3.8181999999999992</c:v>
                </c:pt>
                <c:pt idx="34">
                  <c:v>1.3859999999999999</c:v>
                </c:pt>
                <c:pt idx="35">
                  <c:v>-0.31269999999999998</c:v>
                </c:pt>
                <c:pt idx="36">
                  <c:v>-0.21460000000000001</c:v>
                </c:pt>
                <c:pt idx="37">
                  <c:v>0.49340000000000001</c:v>
                </c:pt>
                <c:pt idx="38">
                  <c:v>2.9112</c:v>
                </c:pt>
                <c:pt idx="39">
                  <c:v>1.8010999999999999</c:v>
                </c:pt>
                <c:pt idx="40">
                  <c:v>0.68489999999999995</c:v>
                </c:pt>
                <c:pt idx="41">
                  <c:v>1.5442</c:v>
                </c:pt>
                <c:pt idx="42">
                  <c:v>0.72989999999999999</c:v>
                </c:pt>
                <c:pt idx="43">
                  <c:v>1.5319</c:v>
                </c:pt>
                <c:pt idx="44">
                  <c:v>0.45500000000000002</c:v>
                </c:pt>
                <c:pt idx="45">
                  <c:v>0.18709999999999999</c:v>
                </c:pt>
                <c:pt idx="46">
                  <c:v>-0.27289999999999998</c:v>
                </c:pt>
                <c:pt idx="47">
                  <c:v>1.0033000000000001</c:v>
                </c:pt>
                <c:pt idx="48">
                  <c:v>1.6914</c:v>
                </c:pt>
                <c:pt idx="49">
                  <c:v>0.26019999999999999</c:v>
                </c:pt>
                <c:pt idx="50">
                  <c:v>-0.13489999999999999</c:v>
                </c:pt>
                <c:pt idx="51">
                  <c:v>1.4187000000000001</c:v>
                </c:pt>
                <c:pt idx="52">
                  <c:v>-0.16189999999999999</c:v>
                </c:pt>
                <c:pt idx="53">
                  <c:v>0.96330000000000005</c:v>
                </c:pt>
                <c:pt idx="54">
                  <c:v>1.2097</c:v>
                </c:pt>
                <c:pt idx="55">
                  <c:v>-0.2077</c:v>
                </c:pt>
                <c:pt idx="56">
                  <c:v>-0.18970000000000001</c:v>
                </c:pt>
                <c:pt idx="57">
                  <c:v>0.1328</c:v>
                </c:pt>
                <c:pt idx="58">
                  <c:v>-0.33850000000000002</c:v>
                </c:pt>
                <c:pt idx="59">
                  <c:v>0.37630000000000002</c:v>
                </c:pt>
                <c:pt idx="60">
                  <c:v>-0.32450000000000001</c:v>
                </c:pt>
                <c:pt idx="61">
                  <c:v>-0.315</c:v>
                </c:pt>
                <c:pt idx="62">
                  <c:v>-0.317</c:v>
                </c:pt>
                <c:pt idx="63">
                  <c:v>1.413</c:v>
                </c:pt>
                <c:pt idx="64">
                  <c:v>4.7199999999999798E-2</c:v>
                </c:pt>
                <c:pt idx="65">
                  <c:v>2.6701000000000001</c:v>
                </c:pt>
                <c:pt idx="66">
                  <c:v>1.3620000000000001</c:v>
                </c:pt>
                <c:pt idx="67">
                  <c:v>1.0208999999999999</c:v>
                </c:pt>
                <c:pt idx="68">
                  <c:v>3.3161</c:v>
                </c:pt>
                <c:pt idx="69">
                  <c:v>6.7613000000000003</c:v>
                </c:pt>
                <c:pt idx="70">
                  <c:v>6.3399999999999804E-2</c:v>
                </c:pt>
                <c:pt idx="71">
                  <c:v>1.3933999999999991</c:v>
                </c:pt>
                <c:pt idx="72">
                  <c:v>1.259199999999999</c:v>
                </c:pt>
                <c:pt idx="73">
                  <c:v>-0.21160000000000001</c:v>
                </c:pt>
                <c:pt idx="74">
                  <c:v>-0.29949999999999999</c:v>
                </c:pt>
                <c:pt idx="75">
                  <c:v>3.1634000000000002</c:v>
                </c:pt>
                <c:pt idx="76">
                  <c:v>2.1292</c:v>
                </c:pt>
                <c:pt idx="77">
                  <c:v>2.9735</c:v>
                </c:pt>
                <c:pt idx="78">
                  <c:v>2.555499999999999</c:v>
                </c:pt>
                <c:pt idx="79">
                  <c:v>1.407999999999999</c:v>
                </c:pt>
                <c:pt idx="80">
                  <c:v>8.4855</c:v>
                </c:pt>
                <c:pt idx="81">
                  <c:v>3.2231999999999998</c:v>
                </c:pt>
                <c:pt idx="82">
                  <c:v>1.5979000000000001</c:v>
                </c:pt>
                <c:pt idx="83">
                  <c:v>10.3851</c:v>
                </c:pt>
                <c:pt idx="84">
                  <c:v>6.077700000000001</c:v>
                </c:pt>
                <c:pt idx="85">
                  <c:v>12.0398</c:v>
                </c:pt>
                <c:pt idx="86">
                  <c:v>3.2018</c:v>
                </c:pt>
                <c:pt idx="87">
                  <c:v>3.8929</c:v>
                </c:pt>
                <c:pt idx="88">
                  <c:v>6.3077999999999976</c:v>
                </c:pt>
                <c:pt idx="89">
                  <c:v>11.589700000000001</c:v>
                </c:pt>
                <c:pt idx="90">
                  <c:v>3.164499999999999</c:v>
                </c:pt>
                <c:pt idx="91">
                  <c:v>9.821200000000001</c:v>
                </c:pt>
                <c:pt idx="92">
                  <c:v>11.911</c:v>
                </c:pt>
                <c:pt idx="93">
                  <c:v>18.256699999999999</c:v>
                </c:pt>
              </c:numCache>
            </c:numRef>
          </c:yVal>
          <c:smooth val="0"/>
          <c:extLst>
            <c:ext xmlns:c16="http://schemas.microsoft.com/office/drawing/2014/chart" uri="{C3380CC4-5D6E-409C-BE32-E72D297353CC}">
              <c16:uniqueId val="{00000001-94B5-48B6-B9C4-9840A09B9D0C}"/>
            </c:ext>
          </c:extLst>
        </c:ser>
        <c:dLbls>
          <c:showLegendKey val="0"/>
          <c:showVal val="0"/>
          <c:showCatName val="0"/>
          <c:showSerName val="0"/>
          <c:showPercent val="0"/>
          <c:showBubbleSize val="0"/>
        </c:dLbls>
        <c:axId val="2038656072"/>
        <c:axId val="2038653400"/>
      </c:scatterChart>
      <c:valAx>
        <c:axId val="2038656072"/>
        <c:scaling>
          <c:orientation val="minMax"/>
        </c:scaling>
        <c:delete val="0"/>
        <c:axPos val="b"/>
        <c:majorGridlines/>
        <c:numFmt formatCode="General" sourceLinked="1"/>
        <c:majorTickMark val="out"/>
        <c:minorTickMark val="none"/>
        <c:tickLblPos val="nextTo"/>
        <c:crossAx val="2038653400"/>
        <c:crosses val="autoZero"/>
        <c:crossBetween val="midCat"/>
      </c:valAx>
      <c:valAx>
        <c:axId val="2038653400"/>
        <c:scaling>
          <c:orientation val="minMax"/>
        </c:scaling>
        <c:delete val="0"/>
        <c:axPos val="l"/>
        <c:majorGridlines/>
        <c:numFmt formatCode="General" sourceLinked="1"/>
        <c:majorTickMark val="out"/>
        <c:minorTickMark val="none"/>
        <c:tickLblPos val="nextTo"/>
        <c:crossAx val="2038656072"/>
        <c:crosses val="autoZero"/>
        <c:crossBetween val="midCat"/>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b="0"/>
            </a:pPr>
            <a:r>
              <a:rPr lang="en-US" sz="1400" b="0" i="0" baseline="0">
                <a:effectLst/>
              </a:rPr>
              <a:t>Training Set</a:t>
            </a:r>
            <a:endParaRPr lang="en-US" sz="1400">
              <a:effectLst/>
            </a:endParaRPr>
          </a:p>
          <a:p>
            <a:pPr>
              <a:defRPr b="0"/>
            </a:pPr>
            <a:r>
              <a:rPr lang="en-US" sz="1400" b="0" i="0" baseline="0">
                <a:effectLst/>
              </a:rPr>
              <a:t>Predicted FAULTS M5 vs Greedy</a:t>
            </a:r>
            <a:endParaRPr lang="en-US" sz="1400">
              <a:effectLst/>
            </a:endParaRPr>
          </a:p>
        </c:rich>
      </c:tx>
      <c:overlay val="0"/>
    </c:title>
    <c:autoTitleDeleted val="0"/>
    <c:plotArea>
      <c:layout/>
      <c:scatterChart>
        <c:scatterStyle val="lineMarker"/>
        <c:varyColors val="0"/>
        <c:ser>
          <c:idx val="0"/>
          <c:order val="0"/>
          <c:tx>
            <c:strRef>
              <c:f>'FITCLASS models'!$L$1</c:f>
              <c:strCache>
                <c:ptCount val="1"/>
                <c:pt idx="0">
                  <c:v>Predicted FAULTS (Greedy)</c:v>
                </c:pt>
              </c:strCache>
            </c:strRef>
          </c:tx>
          <c:spPr>
            <a:ln w="19050">
              <a:noFill/>
            </a:ln>
          </c:spPr>
          <c:trendline>
            <c:trendlineType val="linear"/>
            <c:dispRSqr val="1"/>
            <c:dispEq val="1"/>
            <c:trendlineLbl>
              <c:layout>
                <c:manualLayout>
                  <c:x val="-0.39042606155095799"/>
                  <c:y val="-1.9999562554680699E-2"/>
                </c:manualLayout>
              </c:layout>
              <c:numFmt formatCode="General" sourceLinked="0"/>
            </c:trendlineLbl>
          </c:trendline>
          <c:xVal>
            <c:numRef>
              <c:f>'FITCLASS models'!$K$2:$K$189</c:f>
              <c:numCache>
                <c:formatCode>General</c:formatCode>
                <c:ptCount val="188"/>
                <c:pt idx="0">
                  <c:v>1.4229000000000001</c:v>
                </c:pt>
                <c:pt idx="1">
                  <c:v>1.728</c:v>
                </c:pt>
                <c:pt idx="2">
                  <c:v>1.6238999999999999</c:v>
                </c:pt>
                <c:pt idx="3">
                  <c:v>-0.2409</c:v>
                </c:pt>
                <c:pt idx="4">
                  <c:v>0.27460000000000001</c:v>
                </c:pt>
                <c:pt idx="5">
                  <c:v>0.24590000000000001</c:v>
                </c:pt>
                <c:pt idx="6">
                  <c:v>0.77810000000000001</c:v>
                </c:pt>
                <c:pt idx="7">
                  <c:v>1.3349</c:v>
                </c:pt>
                <c:pt idx="8">
                  <c:v>0.26769999999999999</c:v>
                </c:pt>
                <c:pt idx="9">
                  <c:v>-0.3034</c:v>
                </c:pt>
                <c:pt idx="10">
                  <c:v>1.4298</c:v>
                </c:pt>
                <c:pt idx="11">
                  <c:v>-0.24560000000000001</c:v>
                </c:pt>
                <c:pt idx="12">
                  <c:v>-0.39050000000000001</c:v>
                </c:pt>
                <c:pt idx="13">
                  <c:v>-0.23280000000000001</c:v>
                </c:pt>
                <c:pt idx="14">
                  <c:v>-0.96030000000000004</c:v>
                </c:pt>
                <c:pt idx="15">
                  <c:v>0.34320000000000001</c:v>
                </c:pt>
                <c:pt idx="16">
                  <c:v>0.60140000000000005</c:v>
                </c:pt>
                <c:pt idx="17">
                  <c:v>0.68369999999999997</c:v>
                </c:pt>
                <c:pt idx="18">
                  <c:v>-0.2697</c:v>
                </c:pt>
                <c:pt idx="19">
                  <c:v>0.154</c:v>
                </c:pt>
                <c:pt idx="20">
                  <c:v>3.0448</c:v>
                </c:pt>
                <c:pt idx="21">
                  <c:v>0.1022</c:v>
                </c:pt>
                <c:pt idx="22">
                  <c:v>-7.7700000000000005E-2</c:v>
                </c:pt>
                <c:pt idx="23">
                  <c:v>-0.24990000000000001</c:v>
                </c:pt>
                <c:pt idx="24">
                  <c:v>0.24979999999999999</c:v>
                </c:pt>
                <c:pt idx="25">
                  <c:v>-0.23730000000000001</c:v>
                </c:pt>
                <c:pt idx="26">
                  <c:v>0.9466</c:v>
                </c:pt>
                <c:pt idx="27">
                  <c:v>1.3744000000000001</c:v>
                </c:pt>
                <c:pt idx="28">
                  <c:v>3.8820999999999981</c:v>
                </c:pt>
                <c:pt idx="29">
                  <c:v>1.5869</c:v>
                </c:pt>
                <c:pt idx="30">
                  <c:v>3.8652000000000002</c:v>
                </c:pt>
                <c:pt idx="31">
                  <c:v>0.64429999999999998</c:v>
                </c:pt>
                <c:pt idx="32">
                  <c:v>1.4810000000000001</c:v>
                </c:pt>
                <c:pt idx="33">
                  <c:v>0.31059999999999999</c:v>
                </c:pt>
                <c:pt idx="34">
                  <c:v>-0.39950000000000002</c:v>
                </c:pt>
                <c:pt idx="35">
                  <c:v>-0.66269999999999996</c:v>
                </c:pt>
                <c:pt idx="36">
                  <c:v>1.0825</c:v>
                </c:pt>
                <c:pt idx="37">
                  <c:v>0.70179999999999998</c:v>
                </c:pt>
                <c:pt idx="38">
                  <c:v>-1.04E-2</c:v>
                </c:pt>
                <c:pt idx="39">
                  <c:v>1.78E-2</c:v>
                </c:pt>
                <c:pt idx="40">
                  <c:v>-4.9200000000000001E-2</c:v>
                </c:pt>
                <c:pt idx="41">
                  <c:v>0.94020000000000004</c:v>
                </c:pt>
                <c:pt idx="42">
                  <c:v>0.68700000000000006</c:v>
                </c:pt>
                <c:pt idx="43">
                  <c:v>-0.22170000000000001</c:v>
                </c:pt>
                <c:pt idx="44">
                  <c:v>-0.77610000000000001</c:v>
                </c:pt>
                <c:pt idx="45">
                  <c:v>0.51149999999999995</c:v>
                </c:pt>
                <c:pt idx="46">
                  <c:v>-0.2036</c:v>
                </c:pt>
                <c:pt idx="47">
                  <c:v>1.3922000000000001</c:v>
                </c:pt>
                <c:pt idx="48">
                  <c:v>0.97309999999999997</c:v>
                </c:pt>
                <c:pt idx="49">
                  <c:v>1.8380000000000001</c:v>
                </c:pt>
                <c:pt idx="50">
                  <c:v>-0.41739999999999999</c:v>
                </c:pt>
                <c:pt idx="51">
                  <c:v>0.97970000000000002</c:v>
                </c:pt>
                <c:pt idx="52">
                  <c:v>1.6468999999999989</c:v>
                </c:pt>
                <c:pt idx="53">
                  <c:v>-0.157</c:v>
                </c:pt>
                <c:pt idx="54">
                  <c:v>0.16020000000000001</c:v>
                </c:pt>
                <c:pt idx="55">
                  <c:v>1.0839000000000001</c:v>
                </c:pt>
                <c:pt idx="56">
                  <c:v>-1.0591000000000019</c:v>
                </c:pt>
                <c:pt idx="57">
                  <c:v>2.2997999999999998</c:v>
                </c:pt>
                <c:pt idx="58">
                  <c:v>-0.3528</c:v>
                </c:pt>
                <c:pt idx="59">
                  <c:v>-0.60519999999999996</c:v>
                </c:pt>
                <c:pt idx="60">
                  <c:v>-0.20130000000000001</c:v>
                </c:pt>
                <c:pt idx="61">
                  <c:v>0.65059999999999996</c:v>
                </c:pt>
                <c:pt idx="62">
                  <c:v>0.62809999999999999</c:v>
                </c:pt>
                <c:pt idx="63">
                  <c:v>0.1038</c:v>
                </c:pt>
                <c:pt idx="64">
                  <c:v>-0.30590000000000001</c:v>
                </c:pt>
                <c:pt idx="65">
                  <c:v>4.549599999999999</c:v>
                </c:pt>
                <c:pt idx="66">
                  <c:v>1.6151</c:v>
                </c:pt>
                <c:pt idx="67">
                  <c:v>-0.2913</c:v>
                </c:pt>
                <c:pt idx="68">
                  <c:v>-0.10589999999999999</c:v>
                </c:pt>
                <c:pt idx="69">
                  <c:v>1.7245999999999999</c:v>
                </c:pt>
                <c:pt idx="70">
                  <c:v>0.17419999999999999</c:v>
                </c:pt>
                <c:pt idx="71">
                  <c:v>1.6008</c:v>
                </c:pt>
                <c:pt idx="72">
                  <c:v>1.6265000000000001</c:v>
                </c:pt>
                <c:pt idx="73">
                  <c:v>0.68219999999999903</c:v>
                </c:pt>
                <c:pt idx="74">
                  <c:v>0.40060000000000001</c:v>
                </c:pt>
                <c:pt idx="75">
                  <c:v>1.1157999999999999</c:v>
                </c:pt>
                <c:pt idx="76">
                  <c:v>2.0899999999999998E-2</c:v>
                </c:pt>
                <c:pt idx="77">
                  <c:v>0.17280000000000001</c:v>
                </c:pt>
                <c:pt idx="78">
                  <c:v>0.80430000000000001</c:v>
                </c:pt>
                <c:pt idx="79">
                  <c:v>0.2419</c:v>
                </c:pt>
                <c:pt idx="80">
                  <c:v>-0.23730000000000001</c:v>
                </c:pt>
                <c:pt idx="81">
                  <c:v>0.77349999999999997</c:v>
                </c:pt>
                <c:pt idx="82">
                  <c:v>-0.24990000000000001</c:v>
                </c:pt>
                <c:pt idx="83">
                  <c:v>2.0305999999999989</c:v>
                </c:pt>
                <c:pt idx="84">
                  <c:v>1.5959000000000001</c:v>
                </c:pt>
                <c:pt idx="85">
                  <c:v>0.88119999999999998</c:v>
                </c:pt>
                <c:pt idx="86">
                  <c:v>1.0300000000000101E-2</c:v>
                </c:pt>
                <c:pt idx="87">
                  <c:v>0.27579999999999999</c:v>
                </c:pt>
                <c:pt idx="88">
                  <c:v>4.3999999999999997E-2</c:v>
                </c:pt>
                <c:pt idx="89">
                  <c:v>0.4073</c:v>
                </c:pt>
                <c:pt idx="90">
                  <c:v>-0.1201</c:v>
                </c:pt>
                <c:pt idx="91">
                  <c:v>1.7843</c:v>
                </c:pt>
                <c:pt idx="92">
                  <c:v>-0.25969999999999999</c:v>
                </c:pt>
                <c:pt idx="93">
                  <c:v>-0.222</c:v>
                </c:pt>
                <c:pt idx="94">
                  <c:v>1.7574000000000001</c:v>
                </c:pt>
                <c:pt idx="95">
                  <c:v>-0.24629999999999999</c:v>
                </c:pt>
                <c:pt idx="96">
                  <c:v>0.3145</c:v>
                </c:pt>
                <c:pt idx="97">
                  <c:v>-5.7000000000000904E-3</c:v>
                </c:pt>
                <c:pt idx="98">
                  <c:v>-0.3165</c:v>
                </c:pt>
                <c:pt idx="99">
                  <c:v>0.1191</c:v>
                </c:pt>
                <c:pt idx="100">
                  <c:v>0.32800000000000001</c:v>
                </c:pt>
                <c:pt idx="101">
                  <c:v>2.0249999999999999</c:v>
                </c:pt>
                <c:pt idx="102">
                  <c:v>1.44</c:v>
                </c:pt>
                <c:pt idx="103">
                  <c:v>0.7278</c:v>
                </c:pt>
                <c:pt idx="104">
                  <c:v>-0.15859999999999999</c:v>
                </c:pt>
                <c:pt idx="105">
                  <c:v>1.4367000000000001</c:v>
                </c:pt>
                <c:pt idx="106">
                  <c:v>0.2409</c:v>
                </c:pt>
                <c:pt idx="107">
                  <c:v>4.4036999999999997</c:v>
                </c:pt>
                <c:pt idx="108">
                  <c:v>1.3443000000000001</c:v>
                </c:pt>
                <c:pt idx="109">
                  <c:v>1.9440999999999999</c:v>
                </c:pt>
                <c:pt idx="110">
                  <c:v>-0.49809999999999999</c:v>
                </c:pt>
                <c:pt idx="111">
                  <c:v>1.8399999999999798E-2</c:v>
                </c:pt>
                <c:pt idx="112">
                  <c:v>2.0670000000000002</c:v>
                </c:pt>
                <c:pt idx="113">
                  <c:v>0.5675</c:v>
                </c:pt>
                <c:pt idx="114">
                  <c:v>3.1429999999999989</c:v>
                </c:pt>
                <c:pt idx="115">
                  <c:v>-0.2908</c:v>
                </c:pt>
                <c:pt idx="116">
                  <c:v>0.59569999999999901</c:v>
                </c:pt>
                <c:pt idx="117">
                  <c:v>2.1913999999999998</c:v>
                </c:pt>
                <c:pt idx="118">
                  <c:v>1.5023</c:v>
                </c:pt>
                <c:pt idx="119">
                  <c:v>1.911899999999999</c:v>
                </c:pt>
                <c:pt idx="120">
                  <c:v>0.91439999999999999</c:v>
                </c:pt>
                <c:pt idx="121">
                  <c:v>0.82189999999999996</c:v>
                </c:pt>
                <c:pt idx="122">
                  <c:v>-0.3075</c:v>
                </c:pt>
                <c:pt idx="123">
                  <c:v>-0.1</c:v>
                </c:pt>
                <c:pt idx="124">
                  <c:v>-0.35849999999999999</c:v>
                </c:pt>
                <c:pt idx="125">
                  <c:v>-0.24429999999999999</c:v>
                </c:pt>
                <c:pt idx="126">
                  <c:v>0.68759999999999999</c:v>
                </c:pt>
                <c:pt idx="127">
                  <c:v>-0.18779999999999999</c:v>
                </c:pt>
                <c:pt idx="128">
                  <c:v>0.41789999999999999</c:v>
                </c:pt>
                <c:pt idx="129">
                  <c:v>0.43990000000000001</c:v>
                </c:pt>
                <c:pt idx="130">
                  <c:v>3.2783000000000002</c:v>
                </c:pt>
                <c:pt idx="131">
                  <c:v>-0.21579999999999999</c:v>
                </c:pt>
                <c:pt idx="132">
                  <c:v>-0.2145</c:v>
                </c:pt>
                <c:pt idx="133">
                  <c:v>3.0598999999999981</c:v>
                </c:pt>
                <c:pt idx="134">
                  <c:v>1.8546</c:v>
                </c:pt>
                <c:pt idx="135">
                  <c:v>8.6730000000000018</c:v>
                </c:pt>
                <c:pt idx="136">
                  <c:v>2.3317999999999981</c:v>
                </c:pt>
                <c:pt idx="137">
                  <c:v>1.5717000000000001</c:v>
                </c:pt>
                <c:pt idx="138">
                  <c:v>1.6942999999999999</c:v>
                </c:pt>
                <c:pt idx="139">
                  <c:v>11.5413</c:v>
                </c:pt>
                <c:pt idx="140">
                  <c:v>3.6860999999999988</c:v>
                </c:pt>
                <c:pt idx="141">
                  <c:v>6.5019</c:v>
                </c:pt>
                <c:pt idx="142">
                  <c:v>2.353699999999999</c:v>
                </c:pt>
                <c:pt idx="143">
                  <c:v>3.3809999999999998</c:v>
                </c:pt>
                <c:pt idx="144">
                  <c:v>1.5304</c:v>
                </c:pt>
                <c:pt idx="145">
                  <c:v>4.9093</c:v>
                </c:pt>
                <c:pt idx="146">
                  <c:v>0.48120000000000002</c:v>
                </c:pt>
                <c:pt idx="147">
                  <c:v>0.49869999999999998</c:v>
                </c:pt>
                <c:pt idx="148">
                  <c:v>2.6663000000000001</c:v>
                </c:pt>
                <c:pt idx="149">
                  <c:v>3.3479999999999999</c:v>
                </c:pt>
                <c:pt idx="150">
                  <c:v>5.8520999999999956</c:v>
                </c:pt>
                <c:pt idx="151">
                  <c:v>-0.70640000000000003</c:v>
                </c:pt>
                <c:pt idx="152">
                  <c:v>2.574799999999998</c:v>
                </c:pt>
                <c:pt idx="153">
                  <c:v>1.668699999999999</c:v>
                </c:pt>
                <c:pt idx="154">
                  <c:v>-0.41110000000000002</c:v>
                </c:pt>
                <c:pt idx="155">
                  <c:v>2.6373000000000011</c:v>
                </c:pt>
                <c:pt idx="156">
                  <c:v>5.4627999999999988</c:v>
                </c:pt>
                <c:pt idx="157">
                  <c:v>2.4923999999999991</c:v>
                </c:pt>
                <c:pt idx="158">
                  <c:v>1.893800000000001</c:v>
                </c:pt>
                <c:pt idx="159">
                  <c:v>4.9935999999999989</c:v>
                </c:pt>
                <c:pt idx="160">
                  <c:v>1.7650999999999999</c:v>
                </c:pt>
                <c:pt idx="161">
                  <c:v>3.9674999999999998</c:v>
                </c:pt>
                <c:pt idx="162">
                  <c:v>3.1646999999999998</c:v>
                </c:pt>
                <c:pt idx="163">
                  <c:v>3.4174000000000002</c:v>
                </c:pt>
                <c:pt idx="164">
                  <c:v>3.5900999999999992</c:v>
                </c:pt>
                <c:pt idx="165">
                  <c:v>2.335599999999999</c:v>
                </c:pt>
                <c:pt idx="166">
                  <c:v>1.059700000000001</c:v>
                </c:pt>
                <c:pt idx="167">
                  <c:v>3.8988</c:v>
                </c:pt>
                <c:pt idx="168">
                  <c:v>3.789099999999999</c:v>
                </c:pt>
                <c:pt idx="169">
                  <c:v>9.7127000000000017</c:v>
                </c:pt>
                <c:pt idx="170">
                  <c:v>7.7828999999999988</c:v>
                </c:pt>
                <c:pt idx="171">
                  <c:v>11.231199999999999</c:v>
                </c:pt>
                <c:pt idx="172">
                  <c:v>14.304500000000001</c:v>
                </c:pt>
                <c:pt idx="173">
                  <c:v>5.4774000000000003</c:v>
                </c:pt>
                <c:pt idx="174">
                  <c:v>8.7199000000000009</c:v>
                </c:pt>
                <c:pt idx="175">
                  <c:v>2.4009</c:v>
                </c:pt>
                <c:pt idx="176">
                  <c:v>11.813499999999999</c:v>
                </c:pt>
                <c:pt idx="177">
                  <c:v>14.1271</c:v>
                </c:pt>
                <c:pt idx="178">
                  <c:v>6.9356</c:v>
                </c:pt>
                <c:pt idx="179">
                  <c:v>13.921799999999999</c:v>
                </c:pt>
                <c:pt idx="180">
                  <c:v>12.4276</c:v>
                </c:pt>
                <c:pt idx="181">
                  <c:v>9.3348000000000013</c:v>
                </c:pt>
                <c:pt idx="182">
                  <c:v>11.0025</c:v>
                </c:pt>
                <c:pt idx="183">
                  <c:v>8.2117000000000004</c:v>
                </c:pt>
                <c:pt idx="184">
                  <c:v>23.0534</c:v>
                </c:pt>
                <c:pt idx="185">
                  <c:v>12.909700000000001</c:v>
                </c:pt>
                <c:pt idx="186">
                  <c:v>24.834199999999999</c:v>
                </c:pt>
                <c:pt idx="187">
                  <c:v>17.921199999999999</c:v>
                </c:pt>
              </c:numCache>
            </c:numRef>
          </c:xVal>
          <c:yVal>
            <c:numRef>
              <c:f>'FITCLASS models'!$L$2:$L$189</c:f>
              <c:numCache>
                <c:formatCode>General</c:formatCode>
                <c:ptCount val="188"/>
                <c:pt idx="0">
                  <c:v>1.4282999999999999</c:v>
                </c:pt>
                <c:pt idx="1">
                  <c:v>1.7464999999999999</c:v>
                </c:pt>
                <c:pt idx="2">
                  <c:v>1.567099999999999</c:v>
                </c:pt>
                <c:pt idx="3">
                  <c:v>-0.25</c:v>
                </c:pt>
                <c:pt idx="4">
                  <c:v>0.3216</c:v>
                </c:pt>
                <c:pt idx="5">
                  <c:v>0.26550000000000001</c:v>
                </c:pt>
                <c:pt idx="6">
                  <c:v>0.60929999999999995</c:v>
                </c:pt>
                <c:pt idx="7">
                  <c:v>1.357</c:v>
                </c:pt>
                <c:pt idx="8">
                  <c:v>0.2258</c:v>
                </c:pt>
                <c:pt idx="9">
                  <c:v>-0.31209999999999999</c:v>
                </c:pt>
                <c:pt idx="10">
                  <c:v>1.4501999999999999</c:v>
                </c:pt>
                <c:pt idx="11">
                  <c:v>-0.25519999999999998</c:v>
                </c:pt>
                <c:pt idx="12">
                  <c:v>-0.3422</c:v>
                </c:pt>
                <c:pt idx="13">
                  <c:v>-0.24329999999999999</c:v>
                </c:pt>
                <c:pt idx="14">
                  <c:v>-0.91569999999999996</c:v>
                </c:pt>
                <c:pt idx="15">
                  <c:v>0.36159999999999998</c:v>
                </c:pt>
                <c:pt idx="16">
                  <c:v>0.67149999999999999</c:v>
                </c:pt>
                <c:pt idx="17">
                  <c:v>0.69</c:v>
                </c:pt>
                <c:pt idx="18">
                  <c:v>-0.28039999999999998</c:v>
                </c:pt>
                <c:pt idx="19">
                  <c:v>0.1293</c:v>
                </c:pt>
                <c:pt idx="20">
                  <c:v>3.2513000000000001</c:v>
                </c:pt>
                <c:pt idx="21">
                  <c:v>0.13070000000000001</c:v>
                </c:pt>
                <c:pt idx="22">
                  <c:v>-0.121</c:v>
                </c:pt>
                <c:pt idx="23">
                  <c:v>-0.25950000000000001</c:v>
                </c:pt>
                <c:pt idx="24">
                  <c:v>0.21249999999999999</c:v>
                </c:pt>
                <c:pt idx="25">
                  <c:v>-0.2462</c:v>
                </c:pt>
                <c:pt idx="26">
                  <c:v>0.93220000000000003</c:v>
                </c:pt>
                <c:pt idx="27">
                  <c:v>1.3963000000000001</c:v>
                </c:pt>
                <c:pt idx="28">
                  <c:v>3.9399999999999991</c:v>
                </c:pt>
                <c:pt idx="29">
                  <c:v>1.6134999999999999</c:v>
                </c:pt>
                <c:pt idx="30">
                  <c:v>3.9866000000000001</c:v>
                </c:pt>
                <c:pt idx="31">
                  <c:v>0.56430000000000002</c:v>
                </c:pt>
                <c:pt idx="32">
                  <c:v>1.5018</c:v>
                </c:pt>
                <c:pt idx="33">
                  <c:v>0.31080000000000002</c:v>
                </c:pt>
                <c:pt idx="34">
                  <c:v>-0.42480000000000001</c:v>
                </c:pt>
                <c:pt idx="35">
                  <c:v>-0.64119999999999999</c:v>
                </c:pt>
                <c:pt idx="36">
                  <c:v>1.0587</c:v>
                </c:pt>
                <c:pt idx="37">
                  <c:v>0.70699999999999996</c:v>
                </c:pt>
                <c:pt idx="38">
                  <c:v>2.0699999999999798E-2</c:v>
                </c:pt>
                <c:pt idx="39">
                  <c:v>-2.8999999999999599E-3</c:v>
                </c:pt>
                <c:pt idx="40">
                  <c:v>-4.2200000000000001E-2</c:v>
                </c:pt>
                <c:pt idx="41">
                  <c:v>0.9556</c:v>
                </c:pt>
                <c:pt idx="42">
                  <c:v>0.71589999999999998</c:v>
                </c:pt>
                <c:pt idx="43">
                  <c:v>-0.23630000000000001</c:v>
                </c:pt>
                <c:pt idx="44">
                  <c:v>-0.73780000000000001</c:v>
                </c:pt>
                <c:pt idx="45">
                  <c:v>0.501</c:v>
                </c:pt>
                <c:pt idx="46">
                  <c:v>-0.23039999999999999</c:v>
                </c:pt>
                <c:pt idx="47">
                  <c:v>1.4814000000000001</c:v>
                </c:pt>
                <c:pt idx="48">
                  <c:v>0.97140000000000004</c:v>
                </c:pt>
                <c:pt idx="49">
                  <c:v>1.8024999999999991</c:v>
                </c:pt>
                <c:pt idx="50">
                  <c:v>-0.42770000000000002</c:v>
                </c:pt>
                <c:pt idx="51">
                  <c:v>0.8901</c:v>
                </c:pt>
                <c:pt idx="52">
                  <c:v>1.7573000000000001</c:v>
                </c:pt>
                <c:pt idx="53">
                  <c:v>-0.1656</c:v>
                </c:pt>
                <c:pt idx="54">
                  <c:v>0.17030000000000001</c:v>
                </c:pt>
                <c:pt idx="55">
                  <c:v>1.083</c:v>
                </c:pt>
                <c:pt idx="56">
                  <c:v>-1.0426999999999991</c:v>
                </c:pt>
                <c:pt idx="57">
                  <c:v>2.2776999999999998</c:v>
                </c:pt>
                <c:pt idx="58">
                  <c:v>-0.35010000000000002</c:v>
                </c:pt>
                <c:pt idx="59">
                  <c:v>-0.5857</c:v>
                </c:pt>
                <c:pt idx="60">
                  <c:v>-0.2064</c:v>
                </c:pt>
                <c:pt idx="61">
                  <c:v>0.60519999999999996</c:v>
                </c:pt>
                <c:pt idx="62">
                  <c:v>0.57520000000000004</c:v>
                </c:pt>
                <c:pt idx="63">
                  <c:v>9.2299999999999896E-2</c:v>
                </c:pt>
                <c:pt idx="64">
                  <c:v>-0.30890000000000001</c:v>
                </c:pt>
                <c:pt idx="65">
                  <c:v>4.5563000000000002</c:v>
                </c:pt>
                <c:pt idx="66">
                  <c:v>1.6365000000000001</c:v>
                </c:pt>
                <c:pt idx="67">
                  <c:v>-0.29220000000000002</c:v>
                </c:pt>
                <c:pt idx="68">
                  <c:v>-0.1149</c:v>
                </c:pt>
                <c:pt idx="69">
                  <c:v>1.7419</c:v>
                </c:pt>
                <c:pt idx="70">
                  <c:v>0.157</c:v>
                </c:pt>
                <c:pt idx="71">
                  <c:v>1.4994000000000001</c:v>
                </c:pt>
                <c:pt idx="72">
                  <c:v>1.6516999999999999</c:v>
                </c:pt>
                <c:pt idx="73">
                  <c:v>0.76199999999999901</c:v>
                </c:pt>
                <c:pt idx="74">
                  <c:v>0.2989</c:v>
                </c:pt>
                <c:pt idx="75">
                  <c:v>1.115</c:v>
                </c:pt>
                <c:pt idx="76">
                  <c:v>-6.0000000000004505E-4</c:v>
                </c:pt>
                <c:pt idx="77">
                  <c:v>0.1111</c:v>
                </c:pt>
                <c:pt idx="78">
                  <c:v>0.77769999999999995</c:v>
                </c:pt>
                <c:pt idx="79">
                  <c:v>0.23669999999999999</c:v>
                </c:pt>
                <c:pt idx="80">
                  <c:v>-0.2462</c:v>
                </c:pt>
                <c:pt idx="81">
                  <c:v>0.71240000000000003</c:v>
                </c:pt>
                <c:pt idx="82">
                  <c:v>-0.25950000000000001</c:v>
                </c:pt>
                <c:pt idx="83">
                  <c:v>2.0501</c:v>
                </c:pt>
                <c:pt idx="84">
                  <c:v>1.6362000000000001</c:v>
                </c:pt>
                <c:pt idx="85">
                  <c:v>0.80800000000000005</c:v>
                </c:pt>
                <c:pt idx="86">
                  <c:v>3.8199999999999797E-2</c:v>
                </c:pt>
                <c:pt idx="87">
                  <c:v>0.23250000000000001</c:v>
                </c:pt>
                <c:pt idx="88">
                  <c:v>-1.13000000000001E-2</c:v>
                </c:pt>
                <c:pt idx="89">
                  <c:v>0.31819999999999998</c:v>
                </c:pt>
                <c:pt idx="90">
                  <c:v>-0.1111</c:v>
                </c:pt>
                <c:pt idx="91">
                  <c:v>1.8032999999999999</c:v>
                </c:pt>
                <c:pt idx="92">
                  <c:v>-0.27029999999999998</c:v>
                </c:pt>
                <c:pt idx="93">
                  <c:v>-0.23080000000000001</c:v>
                </c:pt>
                <c:pt idx="94">
                  <c:v>1.7741</c:v>
                </c:pt>
                <c:pt idx="95">
                  <c:v>-0.25569999999999998</c:v>
                </c:pt>
                <c:pt idx="96">
                  <c:v>0.2944</c:v>
                </c:pt>
                <c:pt idx="97">
                  <c:v>1.75999999999999E-2</c:v>
                </c:pt>
                <c:pt idx="98">
                  <c:v>-0.31879999999999997</c:v>
                </c:pt>
                <c:pt idx="99">
                  <c:v>9.0199999999999905E-2</c:v>
                </c:pt>
                <c:pt idx="100">
                  <c:v>0.2908</c:v>
                </c:pt>
                <c:pt idx="101">
                  <c:v>2.0392000000000001</c:v>
                </c:pt>
                <c:pt idx="102">
                  <c:v>1.4388000000000001</c:v>
                </c:pt>
                <c:pt idx="103">
                  <c:v>0.76470000000000005</c:v>
                </c:pt>
                <c:pt idx="104">
                  <c:v>-0.16789999999999999</c:v>
                </c:pt>
                <c:pt idx="105">
                  <c:v>1.4710000000000001</c:v>
                </c:pt>
                <c:pt idx="106">
                  <c:v>0.25359999999999999</c:v>
                </c:pt>
                <c:pt idx="107">
                  <c:v>4.4286000000000003</c:v>
                </c:pt>
                <c:pt idx="108">
                  <c:v>1.4074</c:v>
                </c:pt>
                <c:pt idx="109">
                  <c:v>1.986999999999999</c:v>
                </c:pt>
                <c:pt idx="110">
                  <c:v>-0.495</c:v>
                </c:pt>
                <c:pt idx="111">
                  <c:v>2.3699999999999999E-2</c:v>
                </c:pt>
                <c:pt idx="112">
                  <c:v>2.0670999999999999</c:v>
                </c:pt>
                <c:pt idx="113">
                  <c:v>0.65859999999999996</c:v>
                </c:pt>
                <c:pt idx="114">
                  <c:v>3.112299999999999</c:v>
                </c:pt>
                <c:pt idx="115">
                  <c:v>-0.27739999999999998</c:v>
                </c:pt>
                <c:pt idx="116">
                  <c:v>0.70250000000000001</c:v>
                </c:pt>
                <c:pt idx="117">
                  <c:v>2.1888000000000001</c:v>
                </c:pt>
                <c:pt idx="118">
                  <c:v>1.5217000000000001</c:v>
                </c:pt>
                <c:pt idx="119">
                  <c:v>1.9399</c:v>
                </c:pt>
                <c:pt idx="120">
                  <c:v>0.8821</c:v>
                </c:pt>
                <c:pt idx="121">
                  <c:v>0.81499999999999895</c:v>
                </c:pt>
                <c:pt idx="122">
                  <c:v>-0.30930000000000002</c:v>
                </c:pt>
                <c:pt idx="123">
                  <c:v>-0.13059999999999999</c:v>
                </c:pt>
                <c:pt idx="124">
                  <c:v>-0.36770000000000003</c:v>
                </c:pt>
                <c:pt idx="125">
                  <c:v>-0.27850000000000003</c:v>
                </c:pt>
                <c:pt idx="126">
                  <c:v>0.63419999999999999</c:v>
                </c:pt>
                <c:pt idx="127">
                  <c:v>-0.18</c:v>
                </c:pt>
                <c:pt idx="128">
                  <c:v>0.39200000000000002</c:v>
                </c:pt>
                <c:pt idx="129">
                  <c:v>0.42109999999999997</c:v>
                </c:pt>
                <c:pt idx="130">
                  <c:v>3.252699999999999</c:v>
                </c:pt>
                <c:pt idx="131">
                  <c:v>-0.22409999999999999</c:v>
                </c:pt>
                <c:pt idx="132">
                  <c:v>-0.2137</c:v>
                </c:pt>
                <c:pt idx="133">
                  <c:v>3.0709</c:v>
                </c:pt>
                <c:pt idx="134">
                  <c:v>1.8795999999999999</c:v>
                </c:pt>
                <c:pt idx="135">
                  <c:v>8.6898000000000017</c:v>
                </c:pt>
                <c:pt idx="136">
                  <c:v>2.5236000000000001</c:v>
                </c:pt>
                <c:pt idx="137">
                  <c:v>1.5590999999999999</c:v>
                </c:pt>
                <c:pt idx="138">
                  <c:v>1.6860999999999999</c:v>
                </c:pt>
                <c:pt idx="139">
                  <c:v>11.325699999999999</c:v>
                </c:pt>
                <c:pt idx="140">
                  <c:v>3.6253999999999991</c:v>
                </c:pt>
                <c:pt idx="141">
                  <c:v>6.5297999999999998</c:v>
                </c:pt>
                <c:pt idx="142">
                  <c:v>2.3877000000000002</c:v>
                </c:pt>
                <c:pt idx="143">
                  <c:v>3.2897000000000012</c:v>
                </c:pt>
                <c:pt idx="144">
                  <c:v>1.3836999999999999</c:v>
                </c:pt>
                <c:pt idx="145">
                  <c:v>4.9203999999999999</c:v>
                </c:pt>
                <c:pt idx="146">
                  <c:v>0.4748</c:v>
                </c:pt>
                <c:pt idx="147">
                  <c:v>0.62609999999999899</c:v>
                </c:pt>
                <c:pt idx="148">
                  <c:v>2.6646999999999998</c:v>
                </c:pt>
                <c:pt idx="149">
                  <c:v>3.3820999999999981</c:v>
                </c:pt>
                <c:pt idx="150">
                  <c:v>5.960799999999999</c:v>
                </c:pt>
                <c:pt idx="151">
                  <c:v>-0.77939999999999998</c:v>
                </c:pt>
                <c:pt idx="152">
                  <c:v>2.3498000000000001</c:v>
                </c:pt>
                <c:pt idx="153">
                  <c:v>1.700899999999999</c:v>
                </c:pt>
                <c:pt idx="154">
                  <c:v>-0.40279999999999999</c:v>
                </c:pt>
                <c:pt idx="155">
                  <c:v>2.6678999999999991</c:v>
                </c:pt>
                <c:pt idx="156">
                  <c:v>5.4681999999999986</c:v>
                </c:pt>
                <c:pt idx="157">
                  <c:v>2.5255999999999998</c:v>
                </c:pt>
                <c:pt idx="158">
                  <c:v>1.8967999999999989</c:v>
                </c:pt>
                <c:pt idx="159">
                  <c:v>5.0276999999999976</c:v>
                </c:pt>
                <c:pt idx="160">
                  <c:v>1.7522</c:v>
                </c:pt>
                <c:pt idx="161">
                  <c:v>3.7254999999999998</c:v>
                </c:pt>
                <c:pt idx="162">
                  <c:v>3.2574000000000001</c:v>
                </c:pt>
                <c:pt idx="163">
                  <c:v>3.4213</c:v>
                </c:pt>
                <c:pt idx="164">
                  <c:v>3.6800999999999999</c:v>
                </c:pt>
                <c:pt idx="165">
                  <c:v>2.3317000000000001</c:v>
                </c:pt>
                <c:pt idx="166">
                  <c:v>0.9667</c:v>
                </c:pt>
                <c:pt idx="167">
                  <c:v>3.9819</c:v>
                </c:pt>
                <c:pt idx="168">
                  <c:v>3.6815000000000002</c:v>
                </c:pt>
                <c:pt idx="169">
                  <c:v>9.2656000000000027</c:v>
                </c:pt>
                <c:pt idx="170">
                  <c:v>7.8163999999999998</c:v>
                </c:pt>
                <c:pt idx="171">
                  <c:v>11.706</c:v>
                </c:pt>
                <c:pt idx="172">
                  <c:v>14.213900000000001</c:v>
                </c:pt>
                <c:pt idx="173">
                  <c:v>5.4222000000000001</c:v>
                </c:pt>
                <c:pt idx="174">
                  <c:v>8.2387999999999977</c:v>
                </c:pt>
                <c:pt idx="175">
                  <c:v>2.4862999999999991</c:v>
                </c:pt>
                <c:pt idx="176">
                  <c:v>11.204499999999999</c:v>
                </c:pt>
                <c:pt idx="177">
                  <c:v>14.2438</c:v>
                </c:pt>
                <c:pt idx="178">
                  <c:v>6.9301000000000004</c:v>
                </c:pt>
                <c:pt idx="179">
                  <c:v>13.920199999999999</c:v>
                </c:pt>
                <c:pt idx="180">
                  <c:v>12.629300000000001</c:v>
                </c:pt>
                <c:pt idx="181">
                  <c:v>9.0637000000000025</c:v>
                </c:pt>
                <c:pt idx="182">
                  <c:v>10.634600000000001</c:v>
                </c:pt>
                <c:pt idx="183">
                  <c:v>8.2375000000000007</c:v>
                </c:pt>
                <c:pt idx="184">
                  <c:v>23.017900000000001</c:v>
                </c:pt>
                <c:pt idx="185">
                  <c:v>12.869</c:v>
                </c:pt>
                <c:pt idx="186">
                  <c:v>24.972000000000001</c:v>
                </c:pt>
                <c:pt idx="187">
                  <c:v>18.089099999999981</c:v>
                </c:pt>
              </c:numCache>
            </c:numRef>
          </c:yVal>
          <c:smooth val="0"/>
          <c:extLst>
            <c:ext xmlns:c16="http://schemas.microsoft.com/office/drawing/2014/chart" uri="{C3380CC4-5D6E-409C-BE32-E72D297353CC}">
              <c16:uniqueId val="{00000001-8E0D-4042-8BBE-11C47EFC1C4D}"/>
            </c:ext>
          </c:extLst>
        </c:ser>
        <c:dLbls>
          <c:showLegendKey val="0"/>
          <c:showVal val="0"/>
          <c:showCatName val="0"/>
          <c:showSerName val="0"/>
          <c:showPercent val="0"/>
          <c:showBubbleSize val="0"/>
        </c:dLbls>
        <c:axId val="2046015672"/>
        <c:axId val="2046013000"/>
      </c:scatterChart>
      <c:valAx>
        <c:axId val="2046015672"/>
        <c:scaling>
          <c:orientation val="minMax"/>
        </c:scaling>
        <c:delete val="0"/>
        <c:axPos val="b"/>
        <c:majorGridlines/>
        <c:numFmt formatCode="General" sourceLinked="1"/>
        <c:majorTickMark val="out"/>
        <c:minorTickMark val="none"/>
        <c:tickLblPos val="nextTo"/>
        <c:crossAx val="2046013000"/>
        <c:crosses val="autoZero"/>
        <c:crossBetween val="midCat"/>
      </c:valAx>
      <c:valAx>
        <c:axId val="2046013000"/>
        <c:scaling>
          <c:orientation val="minMax"/>
        </c:scaling>
        <c:delete val="0"/>
        <c:axPos val="l"/>
        <c:majorGridlines/>
        <c:numFmt formatCode="General" sourceLinked="1"/>
        <c:majorTickMark val="out"/>
        <c:minorTickMark val="none"/>
        <c:tickLblPos val="nextTo"/>
        <c:crossAx val="2046015672"/>
        <c:crosses val="autoZero"/>
        <c:crossBetween val="midCat"/>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400" b="0" i="0" baseline="0">
                <a:effectLst/>
              </a:rPr>
              <a:t>Fit Set</a:t>
            </a:r>
            <a:endParaRPr lang="en-US" sz="1400">
              <a:effectLst/>
            </a:endParaRPr>
          </a:p>
          <a:p>
            <a:pPr>
              <a:defRPr/>
            </a:pPr>
            <a:r>
              <a:rPr lang="en-US" sz="1400" b="0" i="0" baseline="0">
                <a:effectLst/>
              </a:rPr>
              <a:t>Predicted FAULTS M5 vs Greedy</a:t>
            </a:r>
            <a:endParaRPr lang="en-US" sz="1400">
              <a:effectLst/>
            </a:endParaRPr>
          </a:p>
        </c:rich>
      </c:tx>
      <c:overlay val="0"/>
    </c:title>
    <c:autoTitleDeleted val="0"/>
    <c:plotArea>
      <c:layout/>
      <c:scatterChart>
        <c:scatterStyle val="lineMarker"/>
        <c:varyColors val="0"/>
        <c:ser>
          <c:idx val="0"/>
          <c:order val="0"/>
          <c:tx>
            <c:strRef>
              <c:f>'TESTCLASS models'!$L$1</c:f>
              <c:strCache>
                <c:ptCount val="1"/>
                <c:pt idx="0">
                  <c:v>Predicted FAULTS (Greedy)</c:v>
                </c:pt>
              </c:strCache>
            </c:strRef>
          </c:tx>
          <c:spPr>
            <a:ln w="31750">
              <a:noFill/>
            </a:ln>
          </c:spPr>
          <c:trendline>
            <c:trendlineType val="linear"/>
            <c:dispRSqr val="1"/>
            <c:dispEq val="1"/>
            <c:trendlineLbl>
              <c:layout>
                <c:manualLayout>
                  <c:x val="-0.480777340332458"/>
                  <c:y val="-3.1110673665791799E-2"/>
                </c:manualLayout>
              </c:layout>
              <c:numFmt formatCode="General" sourceLinked="0"/>
            </c:trendlineLbl>
          </c:trendline>
          <c:xVal>
            <c:numRef>
              <c:f>'TESTCLASS models'!$K$2:$K$95</c:f>
              <c:numCache>
                <c:formatCode>General</c:formatCode>
                <c:ptCount val="94"/>
                <c:pt idx="0">
                  <c:v>0.50439999999999996</c:v>
                </c:pt>
                <c:pt idx="1">
                  <c:v>0.27310000000000001</c:v>
                </c:pt>
                <c:pt idx="2">
                  <c:v>1.1199999999999899E-2</c:v>
                </c:pt>
                <c:pt idx="3">
                  <c:v>-1.0999999999999901E-3</c:v>
                </c:pt>
                <c:pt idx="4">
                  <c:v>0.12920000000000001</c:v>
                </c:pt>
                <c:pt idx="5">
                  <c:v>0.20319999999999999</c:v>
                </c:pt>
                <c:pt idx="6">
                  <c:v>-0.18840000000000001</c:v>
                </c:pt>
                <c:pt idx="7">
                  <c:v>1.2377</c:v>
                </c:pt>
                <c:pt idx="8">
                  <c:v>2.0280999999999998</c:v>
                </c:pt>
                <c:pt idx="9">
                  <c:v>0.88019999999999998</c:v>
                </c:pt>
                <c:pt idx="10">
                  <c:v>-6.4699999999999994E-2</c:v>
                </c:pt>
                <c:pt idx="11">
                  <c:v>0.26989999999999997</c:v>
                </c:pt>
                <c:pt idx="12">
                  <c:v>2.93E-2</c:v>
                </c:pt>
                <c:pt idx="13">
                  <c:v>-0.3639</c:v>
                </c:pt>
                <c:pt idx="14">
                  <c:v>-0.4385</c:v>
                </c:pt>
                <c:pt idx="15">
                  <c:v>1.6180000000000001</c:v>
                </c:pt>
                <c:pt idx="16">
                  <c:v>-0.30940000000000001</c:v>
                </c:pt>
                <c:pt idx="17">
                  <c:v>8.9999999999999507E-3</c:v>
                </c:pt>
                <c:pt idx="18">
                  <c:v>0.76990000000000003</c:v>
                </c:pt>
                <c:pt idx="19">
                  <c:v>2.93E-2</c:v>
                </c:pt>
                <c:pt idx="20">
                  <c:v>1.6087999999999989</c:v>
                </c:pt>
                <c:pt idx="21">
                  <c:v>-2.1600000000000001E-2</c:v>
                </c:pt>
                <c:pt idx="22">
                  <c:v>-0.42109999999999997</c:v>
                </c:pt>
                <c:pt idx="23">
                  <c:v>0.47439999999999999</c:v>
                </c:pt>
                <c:pt idx="24">
                  <c:v>0.93659999999999999</c:v>
                </c:pt>
                <c:pt idx="25">
                  <c:v>-0.1492</c:v>
                </c:pt>
                <c:pt idx="26">
                  <c:v>1.6732</c:v>
                </c:pt>
                <c:pt idx="27">
                  <c:v>0.41849999999999998</c:v>
                </c:pt>
                <c:pt idx="28">
                  <c:v>4.0300000000000002E-2</c:v>
                </c:pt>
                <c:pt idx="29">
                  <c:v>1.3946000000000001</c:v>
                </c:pt>
                <c:pt idx="30">
                  <c:v>-2.5899999999999999E-2</c:v>
                </c:pt>
                <c:pt idx="31">
                  <c:v>-0.25409999999999999</c:v>
                </c:pt>
                <c:pt idx="32">
                  <c:v>4.4499999999999998E-2</c:v>
                </c:pt>
                <c:pt idx="33">
                  <c:v>3.7565</c:v>
                </c:pt>
                <c:pt idx="34">
                  <c:v>1.3909</c:v>
                </c:pt>
                <c:pt idx="35">
                  <c:v>-0.3095</c:v>
                </c:pt>
                <c:pt idx="36">
                  <c:v>-0.20119999999999999</c:v>
                </c:pt>
                <c:pt idx="37">
                  <c:v>0.47010000000000002</c:v>
                </c:pt>
                <c:pt idx="38">
                  <c:v>2.854499999999998</c:v>
                </c:pt>
                <c:pt idx="39">
                  <c:v>1.7787999999999999</c:v>
                </c:pt>
                <c:pt idx="40">
                  <c:v>0.64839999999999998</c:v>
                </c:pt>
                <c:pt idx="41">
                  <c:v>1.5167999999999999</c:v>
                </c:pt>
                <c:pt idx="42">
                  <c:v>0.67379999999999995</c:v>
                </c:pt>
                <c:pt idx="43">
                  <c:v>1.4137999999999991</c:v>
                </c:pt>
                <c:pt idx="44">
                  <c:v>0.50219999999999998</c:v>
                </c:pt>
                <c:pt idx="45">
                  <c:v>0.30420000000000003</c:v>
                </c:pt>
                <c:pt idx="46">
                  <c:v>-0.27639999999999998</c:v>
                </c:pt>
                <c:pt idx="47">
                  <c:v>0.98609999999999998</c:v>
                </c:pt>
                <c:pt idx="48">
                  <c:v>1.6887000000000001</c:v>
                </c:pt>
                <c:pt idx="49">
                  <c:v>0.30549999999999999</c:v>
                </c:pt>
                <c:pt idx="50">
                  <c:v>-0.1216</c:v>
                </c:pt>
                <c:pt idx="51">
                  <c:v>1.4931000000000001</c:v>
                </c:pt>
                <c:pt idx="52">
                  <c:v>-0.15579999999999999</c:v>
                </c:pt>
                <c:pt idx="53">
                  <c:v>1.0290999999999999</c:v>
                </c:pt>
                <c:pt idx="54">
                  <c:v>1.1546000000000001</c:v>
                </c:pt>
                <c:pt idx="55">
                  <c:v>-0.21129999999999999</c:v>
                </c:pt>
                <c:pt idx="56">
                  <c:v>-0.1988</c:v>
                </c:pt>
                <c:pt idx="57">
                  <c:v>0.1198</c:v>
                </c:pt>
                <c:pt idx="58">
                  <c:v>-0.32319999999999999</c:v>
                </c:pt>
                <c:pt idx="59">
                  <c:v>0.37119999999999997</c:v>
                </c:pt>
                <c:pt idx="60">
                  <c:v>-0.32190000000000002</c:v>
                </c:pt>
                <c:pt idx="61">
                  <c:v>-0.31290000000000001</c:v>
                </c:pt>
                <c:pt idx="62">
                  <c:v>-0.2858</c:v>
                </c:pt>
                <c:pt idx="63">
                  <c:v>1.3915999999999999</c:v>
                </c:pt>
                <c:pt idx="64">
                  <c:v>-4.76999999999995E-2</c:v>
                </c:pt>
                <c:pt idx="65">
                  <c:v>2.7254</c:v>
                </c:pt>
                <c:pt idx="66">
                  <c:v>1.2881999999999989</c:v>
                </c:pt>
                <c:pt idx="67">
                  <c:v>0.98570000000000002</c:v>
                </c:pt>
                <c:pt idx="68">
                  <c:v>3.4643999999999999</c:v>
                </c:pt>
                <c:pt idx="69">
                  <c:v>6.6983999999999977</c:v>
                </c:pt>
                <c:pt idx="70">
                  <c:v>0.2215</c:v>
                </c:pt>
                <c:pt idx="71">
                  <c:v>1.4599</c:v>
                </c:pt>
                <c:pt idx="72">
                  <c:v>1.2810999999999999</c:v>
                </c:pt>
                <c:pt idx="73">
                  <c:v>-0.25850000000000001</c:v>
                </c:pt>
                <c:pt idx="74">
                  <c:v>-0.28460000000000002</c:v>
                </c:pt>
                <c:pt idx="75">
                  <c:v>3.1379000000000001</c:v>
                </c:pt>
                <c:pt idx="76">
                  <c:v>2.1877</c:v>
                </c:pt>
                <c:pt idx="77">
                  <c:v>2.8584000000000001</c:v>
                </c:pt>
                <c:pt idx="78">
                  <c:v>2.5297999999999989</c:v>
                </c:pt>
                <c:pt idx="79">
                  <c:v>1.3584000000000001</c:v>
                </c:pt>
                <c:pt idx="80">
                  <c:v>7.6838999999999986</c:v>
                </c:pt>
                <c:pt idx="81">
                  <c:v>3.2446000000000002</c:v>
                </c:pt>
                <c:pt idx="82">
                  <c:v>1.6021000000000001</c:v>
                </c:pt>
                <c:pt idx="83">
                  <c:v>10.1768</c:v>
                </c:pt>
                <c:pt idx="84">
                  <c:v>6.148299999999999</c:v>
                </c:pt>
                <c:pt idx="85">
                  <c:v>12.252700000000001</c:v>
                </c:pt>
                <c:pt idx="86">
                  <c:v>3.2362000000000002</c:v>
                </c:pt>
                <c:pt idx="87">
                  <c:v>3.881699999999999</c:v>
                </c:pt>
                <c:pt idx="88">
                  <c:v>6.0797999999999996</c:v>
                </c:pt>
                <c:pt idx="89">
                  <c:v>11.575200000000001</c:v>
                </c:pt>
                <c:pt idx="90">
                  <c:v>3.096899999999998</c:v>
                </c:pt>
                <c:pt idx="91">
                  <c:v>10.002800000000001</c:v>
                </c:pt>
                <c:pt idx="92">
                  <c:v>11.667299999999999</c:v>
                </c:pt>
                <c:pt idx="93">
                  <c:v>17.657</c:v>
                </c:pt>
              </c:numCache>
            </c:numRef>
          </c:xVal>
          <c:yVal>
            <c:numRef>
              <c:f>'TESTCLASS models'!$L$2:$L$95</c:f>
              <c:numCache>
                <c:formatCode>General</c:formatCode>
                <c:ptCount val="94"/>
                <c:pt idx="0">
                  <c:v>0.4027</c:v>
                </c:pt>
                <c:pt idx="1">
                  <c:v>0.255</c:v>
                </c:pt>
                <c:pt idx="2">
                  <c:v>4.7899999999999901E-2</c:v>
                </c:pt>
                <c:pt idx="3">
                  <c:v>-2.31000000000001E-2</c:v>
                </c:pt>
                <c:pt idx="4">
                  <c:v>9.8900000000000002E-2</c:v>
                </c:pt>
                <c:pt idx="5">
                  <c:v>0.1754</c:v>
                </c:pt>
                <c:pt idx="6">
                  <c:v>-0.16950000000000001</c:v>
                </c:pt>
                <c:pt idx="7">
                  <c:v>1.1342000000000001</c:v>
                </c:pt>
                <c:pt idx="8">
                  <c:v>2.2383999999999999</c:v>
                </c:pt>
                <c:pt idx="9">
                  <c:v>0.89570000000000005</c:v>
                </c:pt>
                <c:pt idx="10">
                  <c:v>-2.7900000000000199E-2</c:v>
                </c:pt>
                <c:pt idx="11">
                  <c:v>0.28810000000000002</c:v>
                </c:pt>
                <c:pt idx="12">
                  <c:v>9.1999999999999305E-3</c:v>
                </c:pt>
                <c:pt idx="13">
                  <c:v>-0.39</c:v>
                </c:pt>
                <c:pt idx="14">
                  <c:v>-0.40860000000000002</c:v>
                </c:pt>
                <c:pt idx="15">
                  <c:v>1.6324000000000001</c:v>
                </c:pt>
                <c:pt idx="16">
                  <c:v>-0.31440000000000001</c:v>
                </c:pt>
                <c:pt idx="17">
                  <c:v>3.1199999999999901E-2</c:v>
                </c:pt>
                <c:pt idx="18">
                  <c:v>0.77859999999999996</c:v>
                </c:pt>
                <c:pt idx="19">
                  <c:v>9.1999999999999305E-3</c:v>
                </c:pt>
                <c:pt idx="20">
                  <c:v>1.6407999999999989</c:v>
                </c:pt>
                <c:pt idx="21">
                  <c:v>-2.5700000000000001E-2</c:v>
                </c:pt>
                <c:pt idx="22">
                  <c:v>-0.3745</c:v>
                </c:pt>
                <c:pt idx="23">
                  <c:v>0.38869999999999999</c:v>
                </c:pt>
                <c:pt idx="24">
                  <c:v>0.95179999999999998</c:v>
                </c:pt>
                <c:pt idx="25">
                  <c:v>-0.14430000000000001</c:v>
                </c:pt>
                <c:pt idx="26">
                  <c:v>1.6982999999999999</c:v>
                </c:pt>
                <c:pt idx="27">
                  <c:v>0.44109999999999999</c:v>
                </c:pt>
                <c:pt idx="28">
                  <c:v>2.9199999999999799E-2</c:v>
                </c:pt>
                <c:pt idx="29">
                  <c:v>1.4121999999999999</c:v>
                </c:pt>
                <c:pt idx="30">
                  <c:v>-3.7900000000000003E-2</c:v>
                </c:pt>
                <c:pt idx="31">
                  <c:v>-0.31069999999999998</c:v>
                </c:pt>
                <c:pt idx="32">
                  <c:v>2.4299999999999999E-2</c:v>
                </c:pt>
                <c:pt idx="33">
                  <c:v>3.8181999999999992</c:v>
                </c:pt>
                <c:pt idx="34">
                  <c:v>1.3859999999999999</c:v>
                </c:pt>
                <c:pt idx="35">
                  <c:v>-0.31269999999999998</c:v>
                </c:pt>
                <c:pt idx="36">
                  <c:v>-0.21460000000000001</c:v>
                </c:pt>
                <c:pt idx="37">
                  <c:v>0.49340000000000001</c:v>
                </c:pt>
                <c:pt idx="38">
                  <c:v>2.9112</c:v>
                </c:pt>
                <c:pt idx="39">
                  <c:v>1.8010999999999999</c:v>
                </c:pt>
                <c:pt idx="40">
                  <c:v>0.68489999999999995</c:v>
                </c:pt>
                <c:pt idx="41">
                  <c:v>1.5442</c:v>
                </c:pt>
                <c:pt idx="42">
                  <c:v>0.72989999999999999</c:v>
                </c:pt>
                <c:pt idx="43">
                  <c:v>1.5319</c:v>
                </c:pt>
                <c:pt idx="44">
                  <c:v>0.45500000000000002</c:v>
                </c:pt>
                <c:pt idx="45">
                  <c:v>0.18709999999999999</c:v>
                </c:pt>
                <c:pt idx="46">
                  <c:v>-0.27289999999999998</c:v>
                </c:pt>
                <c:pt idx="47">
                  <c:v>1.0033000000000001</c:v>
                </c:pt>
                <c:pt idx="48">
                  <c:v>1.6914</c:v>
                </c:pt>
                <c:pt idx="49">
                  <c:v>0.26019999999999999</c:v>
                </c:pt>
                <c:pt idx="50">
                  <c:v>-0.13489999999999999</c:v>
                </c:pt>
                <c:pt idx="51">
                  <c:v>1.4187000000000001</c:v>
                </c:pt>
                <c:pt idx="52">
                  <c:v>-0.16189999999999999</c:v>
                </c:pt>
                <c:pt idx="53">
                  <c:v>0.96330000000000005</c:v>
                </c:pt>
                <c:pt idx="54">
                  <c:v>1.2097</c:v>
                </c:pt>
                <c:pt idx="55">
                  <c:v>-0.2077</c:v>
                </c:pt>
                <c:pt idx="56">
                  <c:v>-0.18970000000000001</c:v>
                </c:pt>
                <c:pt idx="57">
                  <c:v>0.1328</c:v>
                </c:pt>
                <c:pt idx="58">
                  <c:v>-0.33850000000000002</c:v>
                </c:pt>
                <c:pt idx="59">
                  <c:v>0.37630000000000002</c:v>
                </c:pt>
                <c:pt idx="60">
                  <c:v>-0.32450000000000001</c:v>
                </c:pt>
                <c:pt idx="61">
                  <c:v>-0.315</c:v>
                </c:pt>
                <c:pt idx="62">
                  <c:v>-0.317</c:v>
                </c:pt>
                <c:pt idx="63">
                  <c:v>1.413</c:v>
                </c:pt>
                <c:pt idx="64">
                  <c:v>4.7199999999999798E-2</c:v>
                </c:pt>
                <c:pt idx="65">
                  <c:v>2.6701000000000001</c:v>
                </c:pt>
                <c:pt idx="66">
                  <c:v>1.3620000000000001</c:v>
                </c:pt>
                <c:pt idx="67">
                  <c:v>1.0208999999999999</c:v>
                </c:pt>
                <c:pt idx="68">
                  <c:v>3.3161</c:v>
                </c:pt>
                <c:pt idx="69">
                  <c:v>6.7613000000000003</c:v>
                </c:pt>
                <c:pt idx="70">
                  <c:v>6.3399999999999804E-2</c:v>
                </c:pt>
                <c:pt idx="71">
                  <c:v>1.3933999999999991</c:v>
                </c:pt>
                <c:pt idx="72">
                  <c:v>1.259199999999999</c:v>
                </c:pt>
                <c:pt idx="73">
                  <c:v>-0.21160000000000001</c:v>
                </c:pt>
                <c:pt idx="74">
                  <c:v>-0.29949999999999999</c:v>
                </c:pt>
                <c:pt idx="75">
                  <c:v>3.1634000000000002</c:v>
                </c:pt>
                <c:pt idx="76">
                  <c:v>2.1292</c:v>
                </c:pt>
                <c:pt idx="77">
                  <c:v>2.9735</c:v>
                </c:pt>
                <c:pt idx="78">
                  <c:v>2.555499999999999</c:v>
                </c:pt>
                <c:pt idx="79">
                  <c:v>1.407999999999999</c:v>
                </c:pt>
                <c:pt idx="80">
                  <c:v>8.4855</c:v>
                </c:pt>
                <c:pt idx="81">
                  <c:v>3.2231999999999998</c:v>
                </c:pt>
                <c:pt idx="82">
                  <c:v>1.5979000000000001</c:v>
                </c:pt>
                <c:pt idx="83">
                  <c:v>10.3851</c:v>
                </c:pt>
                <c:pt idx="84">
                  <c:v>6.077700000000001</c:v>
                </c:pt>
                <c:pt idx="85">
                  <c:v>12.0398</c:v>
                </c:pt>
                <c:pt idx="86">
                  <c:v>3.2018</c:v>
                </c:pt>
                <c:pt idx="87">
                  <c:v>3.8929</c:v>
                </c:pt>
                <c:pt idx="88">
                  <c:v>6.3077999999999976</c:v>
                </c:pt>
                <c:pt idx="89">
                  <c:v>11.589700000000001</c:v>
                </c:pt>
                <c:pt idx="90">
                  <c:v>3.164499999999999</c:v>
                </c:pt>
                <c:pt idx="91">
                  <c:v>9.821200000000001</c:v>
                </c:pt>
                <c:pt idx="92">
                  <c:v>11.911</c:v>
                </c:pt>
                <c:pt idx="93">
                  <c:v>18.256699999999999</c:v>
                </c:pt>
              </c:numCache>
            </c:numRef>
          </c:yVal>
          <c:smooth val="0"/>
          <c:extLst>
            <c:ext xmlns:c16="http://schemas.microsoft.com/office/drawing/2014/chart" uri="{C3380CC4-5D6E-409C-BE32-E72D297353CC}">
              <c16:uniqueId val="{00000001-3C32-4B93-A3EB-3D233F351065}"/>
            </c:ext>
          </c:extLst>
        </c:ser>
        <c:dLbls>
          <c:showLegendKey val="0"/>
          <c:showVal val="0"/>
          <c:showCatName val="0"/>
          <c:showSerName val="0"/>
          <c:showPercent val="0"/>
          <c:showBubbleSize val="0"/>
        </c:dLbls>
        <c:axId val="2038615464"/>
        <c:axId val="2038612792"/>
      </c:scatterChart>
      <c:valAx>
        <c:axId val="2038615464"/>
        <c:scaling>
          <c:orientation val="minMax"/>
        </c:scaling>
        <c:delete val="0"/>
        <c:axPos val="b"/>
        <c:majorGridlines/>
        <c:numFmt formatCode="General" sourceLinked="1"/>
        <c:majorTickMark val="out"/>
        <c:minorTickMark val="none"/>
        <c:tickLblPos val="nextTo"/>
        <c:crossAx val="2038612792"/>
        <c:crosses val="autoZero"/>
        <c:crossBetween val="midCat"/>
      </c:valAx>
      <c:valAx>
        <c:axId val="2038612792"/>
        <c:scaling>
          <c:orientation val="minMax"/>
        </c:scaling>
        <c:delete val="0"/>
        <c:axPos val="l"/>
        <c:majorGridlines/>
        <c:numFmt formatCode="General" sourceLinked="1"/>
        <c:majorTickMark val="out"/>
        <c:minorTickMark val="none"/>
        <c:tickLblPos val="nextTo"/>
        <c:crossAx val="2038615464"/>
        <c:crosses val="autoZero"/>
        <c:crossBetween val="midCat"/>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Alberg Diagram</a:t>
            </a:r>
            <a:endParaRPr lang="en-US" baseline="0"/>
          </a:p>
          <a:p>
            <a:pPr>
              <a:defRPr/>
            </a:pPr>
            <a:r>
              <a:rPr lang="en-US" baseline="0"/>
              <a:t>ordered by lm M5 (FIT)</a:t>
            </a:r>
            <a:endParaRPr lang="en-US"/>
          </a:p>
        </c:rich>
      </c:tx>
      <c:overlay val="0"/>
    </c:title>
    <c:autoTitleDeleted val="0"/>
    <c:plotArea>
      <c:layout/>
      <c:lineChart>
        <c:grouping val="standard"/>
        <c:varyColors val="0"/>
        <c:ser>
          <c:idx val="0"/>
          <c:order val="0"/>
          <c:tx>
            <c:strRef>
              <c:f>'FIT MOM M5'!$M$6</c:f>
              <c:strCache>
                <c:ptCount val="1"/>
                <c:pt idx="0">
                  <c:v>G(c) </c:v>
                </c:pt>
              </c:strCache>
            </c:strRef>
          </c:tx>
          <c:cat>
            <c:numRef>
              <c:f>'FIT MOM M5'!$P$7:$P$16</c:f>
              <c:numCache>
                <c:formatCode>0.00%</c:formatCode>
                <c:ptCount val="10"/>
                <c:pt idx="0">
                  <c:v>0.05</c:v>
                </c:pt>
                <c:pt idx="1">
                  <c:v>0.1</c:v>
                </c:pt>
                <c:pt idx="2">
                  <c:v>0.15</c:v>
                </c:pt>
                <c:pt idx="3">
                  <c:v>0.2</c:v>
                </c:pt>
                <c:pt idx="4">
                  <c:v>0.25</c:v>
                </c:pt>
                <c:pt idx="5">
                  <c:v>0.3</c:v>
                </c:pt>
                <c:pt idx="6">
                  <c:v>0.35</c:v>
                </c:pt>
                <c:pt idx="7">
                  <c:v>0.4</c:v>
                </c:pt>
                <c:pt idx="8">
                  <c:v>0.44999999999999901</c:v>
                </c:pt>
                <c:pt idx="9">
                  <c:v>0.499999999999999</c:v>
                </c:pt>
              </c:numCache>
            </c:numRef>
          </c:cat>
          <c:val>
            <c:numRef>
              <c:f>'FIT MOM M5'!$M$7:$M$16</c:f>
              <c:numCache>
                <c:formatCode>0.00%</c:formatCode>
                <c:ptCount val="10"/>
                <c:pt idx="0">
                  <c:v>0.163636363636364</c:v>
                </c:pt>
                <c:pt idx="1">
                  <c:v>0.34545454545454601</c:v>
                </c:pt>
                <c:pt idx="2">
                  <c:v>0.50909090909090904</c:v>
                </c:pt>
                <c:pt idx="3">
                  <c:v>0.69090909090909103</c:v>
                </c:pt>
                <c:pt idx="4">
                  <c:v>0.85454545454545505</c:v>
                </c:pt>
                <c:pt idx="5">
                  <c:v>1</c:v>
                </c:pt>
                <c:pt idx="6">
                  <c:v>1</c:v>
                </c:pt>
                <c:pt idx="7">
                  <c:v>1</c:v>
                </c:pt>
                <c:pt idx="8">
                  <c:v>1</c:v>
                </c:pt>
                <c:pt idx="9">
                  <c:v>1</c:v>
                </c:pt>
              </c:numCache>
            </c:numRef>
          </c:val>
          <c:smooth val="0"/>
          <c:extLst>
            <c:ext xmlns:c16="http://schemas.microsoft.com/office/drawing/2014/chart" uri="{C3380CC4-5D6E-409C-BE32-E72D297353CC}">
              <c16:uniqueId val="{00000000-3980-42E9-8F55-64840F899080}"/>
            </c:ext>
          </c:extLst>
        </c:ser>
        <c:ser>
          <c:idx val="1"/>
          <c:order val="1"/>
          <c:tx>
            <c:strRef>
              <c:f>'FIT MOM M5'!$N$6</c:f>
              <c:strCache>
                <c:ptCount val="1"/>
                <c:pt idx="0">
                  <c:v>G'(c) </c:v>
                </c:pt>
              </c:strCache>
            </c:strRef>
          </c:tx>
          <c:cat>
            <c:numRef>
              <c:f>'FIT MOM M5'!$P$7:$P$16</c:f>
              <c:numCache>
                <c:formatCode>0.00%</c:formatCode>
                <c:ptCount val="10"/>
                <c:pt idx="0">
                  <c:v>0.05</c:v>
                </c:pt>
                <c:pt idx="1">
                  <c:v>0.1</c:v>
                </c:pt>
                <c:pt idx="2">
                  <c:v>0.15</c:v>
                </c:pt>
                <c:pt idx="3">
                  <c:v>0.2</c:v>
                </c:pt>
                <c:pt idx="4">
                  <c:v>0.25</c:v>
                </c:pt>
                <c:pt idx="5">
                  <c:v>0.3</c:v>
                </c:pt>
                <c:pt idx="6">
                  <c:v>0.35</c:v>
                </c:pt>
                <c:pt idx="7">
                  <c:v>0.4</c:v>
                </c:pt>
                <c:pt idx="8">
                  <c:v>0.44999999999999901</c:v>
                </c:pt>
                <c:pt idx="9">
                  <c:v>0.499999999999999</c:v>
                </c:pt>
              </c:numCache>
            </c:numRef>
          </c:cat>
          <c:val>
            <c:numRef>
              <c:f>'FIT MOM M5'!$N$7:$N$16</c:f>
              <c:numCache>
                <c:formatCode>0.00%</c:formatCode>
                <c:ptCount val="10"/>
                <c:pt idx="0">
                  <c:v>0.163636363636364</c:v>
                </c:pt>
                <c:pt idx="1">
                  <c:v>0.34545454545454601</c:v>
                </c:pt>
                <c:pt idx="2">
                  <c:v>0.472727272727273</c:v>
                </c:pt>
                <c:pt idx="3">
                  <c:v>0.6</c:v>
                </c:pt>
                <c:pt idx="4">
                  <c:v>0.72727272727272696</c:v>
                </c:pt>
                <c:pt idx="5">
                  <c:v>0.78181818181818197</c:v>
                </c:pt>
                <c:pt idx="6">
                  <c:v>0.85454545454545505</c:v>
                </c:pt>
                <c:pt idx="7">
                  <c:v>0.89090909090909098</c:v>
                </c:pt>
                <c:pt idx="8">
                  <c:v>0.90909090909090895</c:v>
                </c:pt>
                <c:pt idx="9">
                  <c:v>0.92727272727272703</c:v>
                </c:pt>
              </c:numCache>
            </c:numRef>
          </c:val>
          <c:smooth val="0"/>
          <c:extLst>
            <c:ext xmlns:c16="http://schemas.microsoft.com/office/drawing/2014/chart" uri="{C3380CC4-5D6E-409C-BE32-E72D297353CC}">
              <c16:uniqueId val="{00000001-3980-42E9-8F55-64840F899080}"/>
            </c:ext>
          </c:extLst>
        </c:ser>
        <c:dLbls>
          <c:showLegendKey val="0"/>
          <c:showVal val="0"/>
          <c:showCatName val="0"/>
          <c:showSerName val="0"/>
          <c:showPercent val="0"/>
          <c:showBubbleSize val="0"/>
        </c:dLbls>
        <c:marker val="1"/>
        <c:smooth val="0"/>
        <c:axId val="2045970104"/>
        <c:axId val="2045964584"/>
      </c:lineChart>
      <c:catAx>
        <c:axId val="2045970104"/>
        <c:scaling>
          <c:orientation val="minMax"/>
        </c:scaling>
        <c:delete val="0"/>
        <c:axPos val="b"/>
        <c:title>
          <c:tx>
            <c:rich>
              <a:bodyPr/>
              <a:lstStyle/>
              <a:p>
                <a:pPr>
                  <a:defRPr/>
                </a:pPr>
                <a:r>
                  <a:rPr lang="en-US"/>
                  <a:t>% Modules (1 - c)</a:t>
                </a:r>
              </a:p>
            </c:rich>
          </c:tx>
          <c:overlay val="0"/>
        </c:title>
        <c:numFmt formatCode="0%" sourceLinked="0"/>
        <c:majorTickMark val="out"/>
        <c:minorTickMark val="none"/>
        <c:tickLblPos val="nextTo"/>
        <c:crossAx val="2045964584"/>
        <c:crosses val="autoZero"/>
        <c:auto val="1"/>
        <c:lblAlgn val="ctr"/>
        <c:lblOffset val="100"/>
        <c:noMultiLvlLbl val="0"/>
      </c:catAx>
      <c:valAx>
        <c:axId val="2045964584"/>
        <c:scaling>
          <c:orientation val="minMax"/>
          <c:max val="1"/>
        </c:scaling>
        <c:delete val="0"/>
        <c:axPos val="l"/>
        <c:majorGridlines/>
        <c:title>
          <c:tx>
            <c:rich>
              <a:bodyPr rot="-5400000" vert="horz"/>
              <a:lstStyle/>
              <a:p>
                <a:pPr>
                  <a:defRPr/>
                </a:pPr>
                <a:r>
                  <a:rPr lang="en-US"/>
                  <a:t>% Faults</a:t>
                </a:r>
              </a:p>
            </c:rich>
          </c:tx>
          <c:overlay val="0"/>
        </c:title>
        <c:numFmt formatCode="0%" sourceLinked="0"/>
        <c:majorTickMark val="out"/>
        <c:minorTickMark val="none"/>
        <c:tickLblPos val="nextTo"/>
        <c:crossAx val="2045970104"/>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baseline="0"/>
              <a:t>Performance ordered by lm M5 (FIT)</a:t>
            </a:r>
            <a:endParaRPr lang="en-US"/>
          </a:p>
        </c:rich>
      </c:tx>
      <c:overlay val="0"/>
    </c:title>
    <c:autoTitleDeleted val="0"/>
    <c:plotArea>
      <c:layout/>
      <c:lineChart>
        <c:grouping val="standard"/>
        <c:varyColors val="0"/>
        <c:ser>
          <c:idx val="0"/>
          <c:order val="0"/>
          <c:tx>
            <c:strRef>
              <c:f>'FIT MOM M5'!$O$6</c:f>
              <c:strCache>
                <c:ptCount val="1"/>
                <c:pt idx="0">
                  <c:v>theta</c:v>
                </c:pt>
              </c:strCache>
            </c:strRef>
          </c:tx>
          <c:cat>
            <c:numRef>
              <c:f>'FIT MOM M5'!$P$7:$P$16</c:f>
              <c:numCache>
                <c:formatCode>0.00%</c:formatCode>
                <c:ptCount val="10"/>
                <c:pt idx="0">
                  <c:v>0.05</c:v>
                </c:pt>
                <c:pt idx="1">
                  <c:v>0.1</c:v>
                </c:pt>
                <c:pt idx="2">
                  <c:v>0.15</c:v>
                </c:pt>
                <c:pt idx="3">
                  <c:v>0.2</c:v>
                </c:pt>
                <c:pt idx="4">
                  <c:v>0.25</c:v>
                </c:pt>
                <c:pt idx="5">
                  <c:v>0.3</c:v>
                </c:pt>
                <c:pt idx="6">
                  <c:v>0.35</c:v>
                </c:pt>
                <c:pt idx="7">
                  <c:v>0.4</c:v>
                </c:pt>
                <c:pt idx="8">
                  <c:v>0.44999999999999901</c:v>
                </c:pt>
                <c:pt idx="9">
                  <c:v>0.499999999999999</c:v>
                </c:pt>
              </c:numCache>
            </c:numRef>
          </c:cat>
          <c:val>
            <c:numRef>
              <c:f>'FIT MOM M5'!$O$7:$O$16</c:f>
              <c:numCache>
                <c:formatCode>0.00%</c:formatCode>
                <c:ptCount val="10"/>
                <c:pt idx="0">
                  <c:v>1</c:v>
                </c:pt>
                <c:pt idx="1">
                  <c:v>1</c:v>
                </c:pt>
                <c:pt idx="2">
                  <c:v>0.92857142857142905</c:v>
                </c:pt>
                <c:pt idx="3">
                  <c:v>0.86842105263157898</c:v>
                </c:pt>
                <c:pt idx="4">
                  <c:v>0.85106382978723405</c:v>
                </c:pt>
                <c:pt idx="5">
                  <c:v>0.78181818181818197</c:v>
                </c:pt>
                <c:pt idx="6">
                  <c:v>0.85454545454545405</c:v>
                </c:pt>
                <c:pt idx="7">
                  <c:v>0.89090909090909098</c:v>
                </c:pt>
                <c:pt idx="8">
                  <c:v>0.90909090909090895</c:v>
                </c:pt>
                <c:pt idx="9">
                  <c:v>0.92727272727272703</c:v>
                </c:pt>
              </c:numCache>
            </c:numRef>
          </c:val>
          <c:smooth val="0"/>
          <c:extLst>
            <c:ext xmlns:c16="http://schemas.microsoft.com/office/drawing/2014/chart" uri="{C3380CC4-5D6E-409C-BE32-E72D297353CC}">
              <c16:uniqueId val="{00000000-3E88-465C-BAFF-DD08343DBF6C}"/>
            </c:ext>
          </c:extLst>
        </c:ser>
        <c:dLbls>
          <c:showLegendKey val="0"/>
          <c:showVal val="0"/>
          <c:showCatName val="0"/>
          <c:showSerName val="0"/>
          <c:showPercent val="0"/>
          <c:showBubbleSize val="0"/>
        </c:dLbls>
        <c:marker val="1"/>
        <c:smooth val="0"/>
        <c:axId val="2045939288"/>
        <c:axId val="2045933544"/>
      </c:lineChart>
      <c:catAx>
        <c:axId val="2045939288"/>
        <c:scaling>
          <c:orientation val="minMax"/>
        </c:scaling>
        <c:delete val="0"/>
        <c:axPos val="b"/>
        <c:title>
          <c:tx>
            <c:rich>
              <a:bodyPr/>
              <a:lstStyle/>
              <a:p>
                <a:pPr>
                  <a:defRPr/>
                </a:pPr>
                <a:r>
                  <a:rPr lang="en-US"/>
                  <a:t>%</a:t>
                </a:r>
                <a:r>
                  <a:rPr lang="en-US" baseline="0"/>
                  <a:t> Modules (1 - c)</a:t>
                </a:r>
                <a:endParaRPr lang="en-US"/>
              </a:p>
            </c:rich>
          </c:tx>
          <c:overlay val="0"/>
        </c:title>
        <c:numFmt formatCode="0%" sourceLinked="0"/>
        <c:majorTickMark val="out"/>
        <c:minorTickMark val="none"/>
        <c:tickLblPos val="nextTo"/>
        <c:crossAx val="2045933544"/>
        <c:crosses val="autoZero"/>
        <c:auto val="1"/>
        <c:lblAlgn val="ctr"/>
        <c:lblOffset val="100"/>
        <c:noMultiLvlLbl val="0"/>
      </c:catAx>
      <c:valAx>
        <c:axId val="2045933544"/>
        <c:scaling>
          <c:orientation val="minMax"/>
          <c:min val="0.5"/>
        </c:scaling>
        <c:delete val="0"/>
        <c:axPos val="l"/>
        <c:majorGridlines/>
        <c:title>
          <c:tx>
            <c:rich>
              <a:bodyPr rot="-5400000" vert="horz"/>
              <a:lstStyle/>
              <a:p>
                <a:pPr>
                  <a:defRPr/>
                </a:pPr>
                <a:r>
                  <a:rPr lang="en-US"/>
                  <a:t>Model Performance</a:t>
                </a:r>
              </a:p>
            </c:rich>
          </c:tx>
          <c:overlay val="0"/>
        </c:title>
        <c:numFmt formatCode="0%" sourceLinked="0"/>
        <c:majorTickMark val="out"/>
        <c:minorTickMark val="none"/>
        <c:tickLblPos val="nextTo"/>
        <c:crossAx val="2045939288"/>
        <c:crosses val="autoZero"/>
        <c:crossBetween val="between"/>
        <c:majorUnit val="0.25"/>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Alberg Diagram</a:t>
            </a:r>
          </a:p>
          <a:p>
            <a:pPr>
              <a:defRPr/>
            </a:pPr>
            <a:r>
              <a:rPr lang="en-US"/>
              <a:t>ordered</a:t>
            </a:r>
            <a:r>
              <a:rPr lang="en-US" baseline="0"/>
              <a:t> by lm Greedy (FIT)</a:t>
            </a:r>
            <a:endParaRPr lang="en-US"/>
          </a:p>
        </c:rich>
      </c:tx>
      <c:overlay val="0"/>
    </c:title>
    <c:autoTitleDeleted val="0"/>
    <c:plotArea>
      <c:layout/>
      <c:lineChart>
        <c:grouping val="standard"/>
        <c:varyColors val="0"/>
        <c:ser>
          <c:idx val="0"/>
          <c:order val="0"/>
          <c:tx>
            <c:strRef>
              <c:f>'FIT MOM Greedy'!$M$6</c:f>
              <c:strCache>
                <c:ptCount val="1"/>
                <c:pt idx="0">
                  <c:v>G(c) </c:v>
                </c:pt>
              </c:strCache>
            </c:strRef>
          </c:tx>
          <c:cat>
            <c:numRef>
              <c:f>'FIT MOM Greedy'!$P$7:$P$16</c:f>
              <c:numCache>
                <c:formatCode>0.00%</c:formatCode>
                <c:ptCount val="10"/>
                <c:pt idx="0">
                  <c:v>0.05</c:v>
                </c:pt>
                <c:pt idx="1">
                  <c:v>0.1</c:v>
                </c:pt>
                <c:pt idx="2">
                  <c:v>0.15</c:v>
                </c:pt>
                <c:pt idx="3">
                  <c:v>0.2</c:v>
                </c:pt>
                <c:pt idx="4">
                  <c:v>0.25</c:v>
                </c:pt>
                <c:pt idx="5">
                  <c:v>0.3</c:v>
                </c:pt>
                <c:pt idx="6">
                  <c:v>0.35</c:v>
                </c:pt>
                <c:pt idx="7">
                  <c:v>0.4</c:v>
                </c:pt>
                <c:pt idx="8">
                  <c:v>0.44999999999999901</c:v>
                </c:pt>
                <c:pt idx="9">
                  <c:v>0.499999999999999</c:v>
                </c:pt>
              </c:numCache>
            </c:numRef>
          </c:cat>
          <c:val>
            <c:numRef>
              <c:f>'FIT MOM Greedy'!$M$7:$M$16</c:f>
              <c:numCache>
                <c:formatCode>0.00%</c:formatCode>
                <c:ptCount val="10"/>
                <c:pt idx="0">
                  <c:v>0.163636363636364</c:v>
                </c:pt>
                <c:pt idx="1">
                  <c:v>0.34545454545454601</c:v>
                </c:pt>
                <c:pt idx="2">
                  <c:v>0.50909090909090904</c:v>
                </c:pt>
                <c:pt idx="3">
                  <c:v>0.69090909090909103</c:v>
                </c:pt>
                <c:pt idx="4">
                  <c:v>0.85454545454545505</c:v>
                </c:pt>
                <c:pt idx="5">
                  <c:v>1</c:v>
                </c:pt>
                <c:pt idx="6">
                  <c:v>1</c:v>
                </c:pt>
                <c:pt idx="7">
                  <c:v>1</c:v>
                </c:pt>
                <c:pt idx="8">
                  <c:v>1</c:v>
                </c:pt>
                <c:pt idx="9">
                  <c:v>1</c:v>
                </c:pt>
              </c:numCache>
            </c:numRef>
          </c:val>
          <c:smooth val="0"/>
          <c:extLst>
            <c:ext xmlns:c16="http://schemas.microsoft.com/office/drawing/2014/chart" uri="{C3380CC4-5D6E-409C-BE32-E72D297353CC}">
              <c16:uniqueId val="{00000000-087B-450D-BC21-D14611BC24FE}"/>
            </c:ext>
          </c:extLst>
        </c:ser>
        <c:ser>
          <c:idx val="1"/>
          <c:order val="1"/>
          <c:tx>
            <c:strRef>
              <c:f>'FIT MOM Greedy'!$N$6</c:f>
              <c:strCache>
                <c:ptCount val="1"/>
                <c:pt idx="0">
                  <c:v>G'(c) </c:v>
                </c:pt>
              </c:strCache>
            </c:strRef>
          </c:tx>
          <c:cat>
            <c:numRef>
              <c:f>'FIT MOM Greedy'!$P$7:$P$16</c:f>
              <c:numCache>
                <c:formatCode>0.00%</c:formatCode>
                <c:ptCount val="10"/>
                <c:pt idx="0">
                  <c:v>0.05</c:v>
                </c:pt>
                <c:pt idx="1">
                  <c:v>0.1</c:v>
                </c:pt>
                <c:pt idx="2">
                  <c:v>0.15</c:v>
                </c:pt>
                <c:pt idx="3">
                  <c:v>0.2</c:v>
                </c:pt>
                <c:pt idx="4">
                  <c:v>0.25</c:v>
                </c:pt>
                <c:pt idx="5">
                  <c:v>0.3</c:v>
                </c:pt>
                <c:pt idx="6">
                  <c:v>0.35</c:v>
                </c:pt>
                <c:pt idx="7">
                  <c:v>0.4</c:v>
                </c:pt>
                <c:pt idx="8">
                  <c:v>0.44999999999999901</c:v>
                </c:pt>
                <c:pt idx="9">
                  <c:v>0.499999999999999</c:v>
                </c:pt>
              </c:numCache>
            </c:numRef>
          </c:cat>
          <c:val>
            <c:numRef>
              <c:f>'FIT MOM Greedy'!$N$7:$N$16</c:f>
              <c:numCache>
                <c:formatCode>0.00%</c:formatCode>
                <c:ptCount val="10"/>
                <c:pt idx="0">
                  <c:v>0.163636363636364</c:v>
                </c:pt>
                <c:pt idx="1">
                  <c:v>0.34545454545454601</c:v>
                </c:pt>
                <c:pt idx="2">
                  <c:v>0.45454545454545398</c:v>
                </c:pt>
                <c:pt idx="3">
                  <c:v>0.61818181818181805</c:v>
                </c:pt>
                <c:pt idx="4">
                  <c:v>0.72727272727272696</c:v>
                </c:pt>
                <c:pt idx="5">
                  <c:v>0.78181818181818197</c:v>
                </c:pt>
                <c:pt idx="6">
                  <c:v>0.83636363636363598</c:v>
                </c:pt>
                <c:pt idx="7">
                  <c:v>0.89090909090909098</c:v>
                </c:pt>
                <c:pt idx="8">
                  <c:v>0.90909090909090895</c:v>
                </c:pt>
                <c:pt idx="9">
                  <c:v>0.92727272727272703</c:v>
                </c:pt>
              </c:numCache>
            </c:numRef>
          </c:val>
          <c:smooth val="0"/>
          <c:extLst>
            <c:ext xmlns:c16="http://schemas.microsoft.com/office/drawing/2014/chart" uri="{C3380CC4-5D6E-409C-BE32-E72D297353CC}">
              <c16:uniqueId val="{00000001-087B-450D-BC21-D14611BC24FE}"/>
            </c:ext>
          </c:extLst>
        </c:ser>
        <c:dLbls>
          <c:showLegendKey val="0"/>
          <c:showVal val="0"/>
          <c:showCatName val="0"/>
          <c:showSerName val="0"/>
          <c:showPercent val="0"/>
          <c:showBubbleSize val="0"/>
        </c:dLbls>
        <c:marker val="1"/>
        <c:smooth val="0"/>
        <c:axId val="2045900936"/>
        <c:axId val="2045895432"/>
      </c:lineChart>
      <c:catAx>
        <c:axId val="2045900936"/>
        <c:scaling>
          <c:orientation val="minMax"/>
        </c:scaling>
        <c:delete val="0"/>
        <c:axPos val="b"/>
        <c:title>
          <c:tx>
            <c:rich>
              <a:bodyPr/>
              <a:lstStyle/>
              <a:p>
                <a:pPr>
                  <a:defRPr/>
                </a:pPr>
                <a:r>
                  <a:rPr lang="en-US"/>
                  <a:t>% Modules (1 - c)</a:t>
                </a:r>
              </a:p>
            </c:rich>
          </c:tx>
          <c:overlay val="0"/>
        </c:title>
        <c:numFmt formatCode="0%" sourceLinked="0"/>
        <c:majorTickMark val="out"/>
        <c:minorTickMark val="none"/>
        <c:tickLblPos val="nextTo"/>
        <c:crossAx val="2045895432"/>
        <c:crosses val="autoZero"/>
        <c:auto val="1"/>
        <c:lblAlgn val="ctr"/>
        <c:lblOffset val="100"/>
        <c:noMultiLvlLbl val="0"/>
      </c:catAx>
      <c:valAx>
        <c:axId val="2045895432"/>
        <c:scaling>
          <c:orientation val="minMax"/>
          <c:max val="1"/>
        </c:scaling>
        <c:delete val="0"/>
        <c:axPos val="l"/>
        <c:majorGridlines/>
        <c:title>
          <c:tx>
            <c:rich>
              <a:bodyPr rot="-5400000" vert="horz"/>
              <a:lstStyle/>
              <a:p>
                <a:pPr>
                  <a:defRPr/>
                </a:pPr>
                <a:r>
                  <a:rPr lang="en-US"/>
                  <a:t>% Faults</a:t>
                </a:r>
              </a:p>
            </c:rich>
          </c:tx>
          <c:overlay val="0"/>
        </c:title>
        <c:numFmt formatCode="0%" sourceLinked="0"/>
        <c:majorTickMark val="out"/>
        <c:minorTickMark val="none"/>
        <c:tickLblPos val="nextTo"/>
        <c:crossAx val="2045900936"/>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3121</Words>
  <Characters>17796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Lopez</dc:creator>
  <cp:keywords/>
  <dc:description/>
  <cp:lastModifiedBy>Hector Lopez</cp:lastModifiedBy>
  <cp:revision>2</cp:revision>
  <dcterms:created xsi:type="dcterms:W3CDTF">2018-03-23T00:19:00Z</dcterms:created>
  <dcterms:modified xsi:type="dcterms:W3CDTF">2018-03-23T00:19:00Z</dcterms:modified>
</cp:coreProperties>
</file>