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926" w:rsidRDefault="00877926" w:rsidP="00877926">
      <w:pPr>
        <w:pStyle w:val="Title"/>
      </w:pPr>
      <w:r>
        <w:t xml:space="preserve">Method to Identify and Improve </w:t>
      </w:r>
      <w:r w:rsidR="00707E6B">
        <w:t>Data Quality</w:t>
      </w:r>
      <w:r w:rsidR="001474A0">
        <w:t xml:space="preserve"> </w:t>
      </w:r>
      <w:r w:rsidR="00707E6B">
        <w:t xml:space="preserve">on </w:t>
      </w:r>
      <w:r>
        <w:t xml:space="preserve">IoT Data at </w:t>
      </w:r>
      <w:proofErr w:type="spellStart"/>
      <w:r>
        <w:t>WinAd</w:t>
      </w:r>
      <w:proofErr w:type="spellEnd"/>
      <w:r>
        <w:t xml:space="preserve"> Sites</w:t>
      </w:r>
    </w:p>
    <w:p w:rsidR="009B6515" w:rsidRPr="009B6515" w:rsidRDefault="009B6515" w:rsidP="00707E6B">
      <w:pPr>
        <w:rPr>
          <w:b/>
        </w:rPr>
      </w:pPr>
      <w:r w:rsidRPr="009B6515">
        <w:rPr>
          <w:b/>
        </w:rPr>
        <w:t>Abstract</w:t>
      </w:r>
    </w:p>
    <w:p w:rsidR="00707E6B" w:rsidRDefault="00313ACC" w:rsidP="00707E6B">
      <w:r>
        <w:t xml:space="preserve">In the Internet of things (IoT), data gathered from a global-scale deployment of smart-things are the base for making intelligent decisions and providing services. This paper focuses on the IoT data from a Wind Site with many Wind Turbines and aims to implement a method for detecting and tracking data quality (DQ) of the IoT data. The paper aims to identify the definitions of the DQ dimensions specific to the domain for Wind Sites. After generating a method to detect data quality a dataset from a live </w:t>
      </w:r>
      <w:r w:rsidR="009B6515">
        <w:t>wind site</w:t>
      </w:r>
      <w:r>
        <w:t xml:space="preserve"> is used to dete</w:t>
      </w:r>
      <w:r w:rsidR="009B6515">
        <w:t xml:space="preserve">rmine the effectiveness of the </w:t>
      </w:r>
      <w:r>
        <w:t xml:space="preserve">DQ </w:t>
      </w:r>
      <w:r w:rsidR="009B6515">
        <w:t>strategy.</w:t>
      </w:r>
      <w:r w:rsidR="001474A0">
        <w:t xml:space="preserve"> Data capture settings are adjusted to understand the tradeoffs between DQ dimensions. Data is also categorized and analyzed in batches to understand the DQ of the captured dataset.</w:t>
      </w:r>
      <w:r w:rsidR="009B6515">
        <w:t xml:space="preserve"> The results explore any improvements or actionable information that can be used </w:t>
      </w:r>
      <w:r w:rsidR="001474A0">
        <w:t>to improve the DQ. In conclusion the possibility of future research and enhancements is presented</w:t>
      </w:r>
      <w:r w:rsidR="009B6515">
        <w:t>.</w:t>
      </w:r>
    </w:p>
    <w:p w:rsidR="00877926" w:rsidRDefault="00877926" w:rsidP="00707E6B">
      <w:r>
        <w:t>Index</w:t>
      </w:r>
    </w:p>
    <w:p w:rsidR="00092E47" w:rsidRDefault="00285746" w:rsidP="00707E6B">
      <w:r>
        <w:t>Introduction:</w:t>
      </w:r>
    </w:p>
    <w:p w:rsidR="00285746" w:rsidRDefault="00115120" w:rsidP="00707E6B">
      <w:r>
        <w:t>Experiment</w:t>
      </w:r>
      <w:r w:rsidR="00285746">
        <w:t>:</w:t>
      </w:r>
    </w:p>
    <w:p w:rsidR="00285746" w:rsidRDefault="00285746" w:rsidP="00707E6B">
      <w:r>
        <w:t xml:space="preserve">Capture a data set from a </w:t>
      </w:r>
      <w:proofErr w:type="spellStart"/>
      <w:r w:rsidR="00115120">
        <w:t>scada</w:t>
      </w:r>
      <w:proofErr w:type="spellEnd"/>
      <w:r w:rsidR="00115120">
        <w:t xml:space="preserve"> system for a given set of wind turbine tags and break down the raw measurement data. Use the raw data as a bench mark and establish techniques to measure the data quality dimensions for accuracy. </w:t>
      </w:r>
    </w:p>
    <w:p w:rsidR="00115120" w:rsidRDefault="00115120" w:rsidP="00707E6B">
      <w:r>
        <w:t>Discover ways to track the data and then record the data dimensions needed for the system.</w:t>
      </w:r>
    </w:p>
    <w:p w:rsidR="00115120" w:rsidRDefault="00115120" w:rsidP="00707E6B"/>
    <w:p w:rsidR="00115120" w:rsidRDefault="00115120" w:rsidP="00707E6B"/>
    <w:p w:rsidR="00115120" w:rsidRDefault="00115120" w:rsidP="00707E6B">
      <w:r>
        <w:t>Research</w:t>
      </w:r>
    </w:p>
    <w:p w:rsidR="00115120" w:rsidRDefault="00115120" w:rsidP="00115120">
      <w:pPr>
        <w:pStyle w:val="ListParagraph"/>
        <w:numPr>
          <w:ilvl w:val="0"/>
          <w:numId w:val="4"/>
        </w:numPr>
      </w:pPr>
      <w:r>
        <w:t>SCADA Systems</w:t>
      </w:r>
    </w:p>
    <w:p w:rsidR="00115120" w:rsidRDefault="00115120" w:rsidP="00115120">
      <w:pPr>
        <w:pStyle w:val="ListParagraph"/>
        <w:numPr>
          <w:ilvl w:val="0"/>
          <w:numId w:val="4"/>
        </w:numPr>
      </w:pPr>
      <w:r>
        <w:lastRenderedPageBreak/>
        <w:t>OPC server (</w:t>
      </w:r>
      <w:proofErr w:type="spellStart"/>
      <w:r>
        <w:t>opc</w:t>
      </w:r>
      <w:proofErr w:type="spellEnd"/>
      <w:r>
        <w:t xml:space="preserve"> protocols)</w:t>
      </w:r>
    </w:p>
    <w:p w:rsidR="00115120" w:rsidRDefault="00115120" w:rsidP="00115120">
      <w:pPr>
        <w:pStyle w:val="ListParagraph"/>
        <w:numPr>
          <w:ilvl w:val="0"/>
          <w:numId w:val="4"/>
        </w:numPr>
      </w:pPr>
      <w:r>
        <w:t xml:space="preserve">How a turbine is set up at a </w:t>
      </w:r>
      <w:proofErr w:type="spellStart"/>
      <w:r>
        <w:t>windsite</w:t>
      </w:r>
      <w:proofErr w:type="spellEnd"/>
    </w:p>
    <w:p w:rsidR="00115120" w:rsidRDefault="00115120" w:rsidP="00115120">
      <w:pPr>
        <w:pStyle w:val="ListParagraph"/>
        <w:numPr>
          <w:ilvl w:val="0"/>
          <w:numId w:val="4"/>
        </w:numPr>
      </w:pPr>
      <w:r>
        <w:t>How the data is collected from each instrument?</w:t>
      </w:r>
    </w:p>
    <w:p w:rsidR="00115120" w:rsidRDefault="00115120" w:rsidP="00115120">
      <w:pPr>
        <w:pStyle w:val="ListParagraph"/>
        <w:numPr>
          <w:ilvl w:val="0"/>
          <w:numId w:val="4"/>
        </w:numPr>
      </w:pPr>
      <w:r>
        <w:t xml:space="preserve">Understanding the </w:t>
      </w:r>
      <w:proofErr w:type="gramStart"/>
      <w:r>
        <w:t>tags ,</w:t>
      </w:r>
      <w:proofErr w:type="gramEnd"/>
      <w:r>
        <w:t xml:space="preserve"> identifying Data quality dimensions for each of these tags</w:t>
      </w:r>
    </w:p>
    <w:p w:rsidR="003C1D27" w:rsidRDefault="003C1D27" w:rsidP="003C1D27">
      <w:pPr>
        <w:pStyle w:val="ListParagraph"/>
        <w:numPr>
          <w:ilvl w:val="1"/>
          <w:numId w:val="4"/>
        </w:numPr>
      </w:pPr>
      <w:r>
        <w:t>IEC standard for wind turbine tags?</w:t>
      </w:r>
    </w:p>
    <w:p w:rsidR="003C1D27" w:rsidRDefault="003C1D27" w:rsidP="003C1D27">
      <w:pPr>
        <w:pStyle w:val="NormalWeb"/>
        <w:shd w:val="clear" w:color="auto" w:fill="FFFFFF"/>
        <w:spacing w:before="120" w:beforeAutospacing="0" w:after="120" w:afterAutospacing="0"/>
        <w:ind w:left="720"/>
        <w:rPr>
          <w:rFonts w:ascii="Arial" w:hAnsi="Arial" w:cs="Arial"/>
          <w:color w:val="222222"/>
          <w:sz w:val="21"/>
          <w:szCs w:val="21"/>
        </w:rPr>
      </w:pPr>
      <w:hyperlink r:id="rId5" w:tooltip="International standard" w:history="1">
        <w:r>
          <w:rPr>
            <w:rStyle w:val="Hyperlink"/>
            <w:rFonts w:ascii="Arial" w:hAnsi="Arial" w:cs="Arial"/>
            <w:color w:val="0B0080"/>
            <w:sz w:val="21"/>
            <w:szCs w:val="21"/>
          </w:rPr>
          <w:t>International standard</w:t>
        </w:r>
      </w:hyperlink>
      <w:r>
        <w:rPr>
          <w:rFonts w:ascii="Arial" w:hAnsi="Arial" w:cs="Arial"/>
          <w:color w:val="222222"/>
          <w:sz w:val="21"/>
          <w:szCs w:val="21"/>
        </w:rPr>
        <w:t> </w:t>
      </w:r>
      <w:hyperlink r:id="rId6" w:tooltip="International Electrotechnical Commission" w:history="1">
        <w:r>
          <w:rPr>
            <w:rStyle w:val="Hyperlink"/>
            <w:rFonts w:ascii="Arial" w:hAnsi="Arial" w:cs="Arial"/>
            <w:b/>
            <w:bCs/>
            <w:color w:val="0B0080"/>
            <w:sz w:val="21"/>
            <w:szCs w:val="21"/>
          </w:rPr>
          <w:t>IEC</w:t>
        </w:r>
      </w:hyperlink>
      <w:r>
        <w:rPr>
          <w:rFonts w:ascii="Arial" w:hAnsi="Arial" w:cs="Arial"/>
          <w:b/>
          <w:bCs/>
          <w:color w:val="222222"/>
          <w:sz w:val="21"/>
          <w:szCs w:val="21"/>
        </w:rPr>
        <w:t> 61400-25</w:t>
      </w:r>
      <w:r>
        <w:rPr>
          <w:rFonts w:ascii="Arial" w:hAnsi="Arial" w:cs="Arial"/>
          <w:color w:val="222222"/>
          <w:sz w:val="21"/>
          <w:szCs w:val="21"/>
        </w:rPr>
        <w:t> (Communications for monitoring and control of wind power plants, TC 88) provides uniform information exchange for monitoring and control of wind power plants. This addresses the issue of proprietary communication systems utilizing a wide variety of protocols, labels, semantics, etc., thus enabling one to exchange information with different wind power plants independently of a vendor. It is a subset of </w:t>
      </w:r>
      <w:hyperlink r:id="rId7" w:tooltip="IEC 61400" w:history="1">
        <w:r>
          <w:rPr>
            <w:rStyle w:val="Hyperlink"/>
            <w:rFonts w:ascii="Arial" w:hAnsi="Arial" w:cs="Arial"/>
            <w:color w:val="0B0080"/>
            <w:sz w:val="21"/>
            <w:szCs w:val="21"/>
          </w:rPr>
          <w:t>IEC 61400</w:t>
        </w:r>
      </w:hyperlink>
      <w:r>
        <w:rPr>
          <w:rFonts w:ascii="Arial" w:hAnsi="Arial" w:cs="Arial"/>
          <w:color w:val="222222"/>
          <w:sz w:val="21"/>
          <w:szCs w:val="21"/>
        </w:rPr>
        <w:t>; a set of standards for designing wind turbines.</w:t>
      </w:r>
      <w:hyperlink r:id="rId8" w:anchor="cite_note-1" w:history="1">
        <w:r>
          <w:rPr>
            <w:rStyle w:val="Hyperlink"/>
            <w:rFonts w:ascii="Arial" w:hAnsi="Arial" w:cs="Arial"/>
            <w:color w:val="0B0080"/>
            <w:sz w:val="17"/>
            <w:szCs w:val="17"/>
            <w:vertAlign w:val="superscript"/>
          </w:rPr>
          <w:t>[1]</w:t>
        </w:r>
      </w:hyperlink>
    </w:p>
    <w:p w:rsidR="003C1D27" w:rsidRDefault="003C1D27" w:rsidP="003C1D27">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IEC 61400-25 standard is a basis for simplifying the roles that the </w:t>
      </w:r>
      <w:hyperlink r:id="rId9" w:tooltip="Wind turbine" w:history="1">
        <w:r>
          <w:rPr>
            <w:rStyle w:val="Hyperlink"/>
            <w:rFonts w:ascii="Arial" w:hAnsi="Arial" w:cs="Arial"/>
            <w:color w:val="0B0080"/>
            <w:sz w:val="21"/>
            <w:szCs w:val="21"/>
          </w:rPr>
          <w:t>wind turbine</w:t>
        </w:r>
      </w:hyperlink>
      <w:r>
        <w:rPr>
          <w:rFonts w:ascii="Arial" w:hAnsi="Arial" w:cs="Arial"/>
          <w:color w:val="222222"/>
          <w:sz w:val="21"/>
          <w:szCs w:val="21"/>
        </w:rPr>
        <w:t> and </w:t>
      </w:r>
      <w:hyperlink r:id="rId10" w:tooltip="SCADA" w:history="1">
        <w:r>
          <w:rPr>
            <w:rStyle w:val="Hyperlink"/>
            <w:rFonts w:ascii="Arial" w:hAnsi="Arial" w:cs="Arial"/>
            <w:color w:val="0B0080"/>
            <w:sz w:val="21"/>
            <w:szCs w:val="21"/>
          </w:rPr>
          <w:t>SCADA</w:t>
        </w:r>
      </w:hyperlink>
      <w:r>
        <w:rPr>
          <w:rFonts w:ascii="Arial" w:hAnsi="Arial" w:cs="Arial"/>
          <w:color w:val="222222"/>
          <w:sz w:val="21"/>
          <w:szCs w:val="21"/>
        </w:rPr>
        <w:t> systems have to play. The crucial part of the </w:t>
      </w:r>
      <w:hyperlink r:id="rId11" w:tooltip="Wind power plant" w:history="1">
        <w:r>
          <w:rPr>
            <w:rStyle w:val="Hyperlink"/>
            <w:rFonts w:ascii="Arial" w:hAnsi="Arial" w:cs="Arial"/>
            <w:color w:val="0B0080"/>
            <w:sz w:val="21"/>
            <w:szCs w:val="21"/>
          </w:rPr>
          <w:t>wind power plant</w:t>
        </w:r>
      </w:hyperlink>
      <w:r>
        <w:rPr>
          <w:rFonts w:ascii="Arial" w:hAnsi="Arial" w:cs="Arial"/>
          <w:color w:val="222222"/>
          <w:sz w:val="21"/>
          <w:szCs w:val="21"/>
        </w:rPr>
        <w:t> information, information exchange methods, and communication stacks are standardized. They build a basis to which procurement specifications and contracts could easily refer.</w:t>
      </w:r>
    </w:p>
    <w:p w:rsidR="003C1D27" w:rsidRDefault="003C1D27" w:rsidP="003C1D27">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standard has specified five mapping (IEC 61400-25-4) to communication protocol stacks in order to address the real wind power business needs for communication. The mappings specified in the part of IEC 61400-25 comprises a mapping to </w:t>
      </w:r>
      <w:hyperlink r:id="rId12" w:tooltip="SOAP" w:history="1">
        <w:r>
          <w:rPr>
            <w:rStyle w:val="Hyperlink"/>
            <w:rFonts w:ascii="Arial" w:hAnsi="Arial" w:cs="Arial"/>
            <w:color w:val="0B0080"/>
            <w:sz w:val="21"/>
            <w:szCs w:val="21"/>
          </w:rPr>
          <w:t>SOAP</w:t>
        </w:r>
      </w:hyperlink>
      <w:r>
        <w:rPr>
          <w:rFonts w:ascii="Arial" w:hAnsi="Arial" w:cs="Arial"/>
          <w:color w:val="222222"/>
          <w:sz w:val="21"/>
          <w:szCs w:val="21"/>
        </w:rPr>
        <w:t>-based </w:t>
      </w:r>
      <w:hyperlink r:id="rId13" w:tooltip="Web service" w:history="1">
        <w:r>
          <w:rPr>
            <w:rStyle w:val="Hyperlink"/>
            <w:rFonts w:ascii="Arial" w:hAnsi="Arial" w:cs="Arial"/>
            <w:color w:val="0B0080"/>
            <w:sz w:val="21"/>
            <w:szCs w:val="21"/>
          </w:rPr>
          <w:t>web services</w:t>
        </w:r>
      </w:hyperlink>
      <w:r>
        <w:rPr>
          <w:rFonts w:ascii="Arial" w:hAnsi="Arial" w:cs="Arial"/>
          <w:color w:val="222222"/>
          <w:sz w:val="21"/>
          <w:szCs w:val="21"/>
        </w:rPr>
        <w:t>, </w:t>
      </w:r>
      <w:hyperlink r:id="rId14" w:tooltip="OLE for process control" w:history="1">
        <w:r>
          <w:rPr>
            <w:rStyle w:val="Hyperlink"/>
            <w:rFonts w:ascii="Arial" w:hAnsi="Arial" w:cs="Arial"/>
            <w:color w:val="0B0080"/>
            <w:sz w:val="21"/>
            <w:szCs w:val="21"/>
          </w:rPr>
          <w:t>OPC</w:t>
        </w:r>
      </w:hyperlink>
      <w:r>
        <w:rPr>
          <w:rFonts w:ascii="Arial" w:hAnsi="Arial" w:cs="Arial"/>
          <w:color w:val="222222"/>
          <w:sz w:val="21"/>
          <w:szCs w:val="21"/>
        </w:rPr>
        <w:t>/</w:t>
      </w:r>
      <w:hyperlink r:id="rId15" w:tooltip="XML" w:history="1">
        <w:r>
          <w:rPr>
            <w:rStyle w:val="Hyperlink"/>
            <w:rFonts w:ascii="Arial" w:hAnsi="Arial" w:cs="Arial"/>
            <w:color w:val="0B0080"/>
            <w:sz w:val="21"/>
            <w:szCs w:val="21"/>
          </w:rPr>
          <w:t>XML</w:t>
        </w:r>
      </w:hyperlink>
      <w:r>
        <w:rPr>
          <w:rFonts w:ascii="Arial" w:hAnsi="Arial" w:cs="Arial"/>
          <w:color w:val="222222"/>
          <w:sz w:val="21"/>
          <w:szCs w:val="21"/>
        </w:rPr>
        <w:t>-</w:t>
      </w:r>
      <w:hyperlink r:id="rId16" w:tooltip="OPC Data Access" w:history="1">
        <w:r>
          <w:rPr>
            <w:rStyle w:val="Hyperlink"/>
            <w:rFonts w:ascii="Arial" w:hAnsi="Arial" w:cs="Arial"/>
            <w:color w:val="0B0080"/>
            <w:sz w:val="21"/>
            <w:szCs w:val="21"/>
          </w:rPr>
          <w:t>DA</w:t>
        </w:r>
      </w:hyperlink>
      <w:r>
        <w:rPr>
          <w:rFonts w:ascii="Arial" w:hAnsi="Arial" w:cs="Arial"/>
          <w:color w:val="222222"/>
          <w:sz w:val="21"/>
          <w:szCs w:val="21"/>
        </w:rPr>
        <w:t>, </w:t>
      </w:r>
      <w:hyperlink r:id="rId17" w:tooltip="IEC 61850" w:history="1">
        <w:r>
          <w:rPr>
            <w:rStyle w:val="Hyperlink"/>
            <w:rFonts w:ascii="Arial" w:hAnsi="Arial" w:cs="Arial"/>
            <w:color w:val="0B0080"/>
            <w:sz w:val="21"/>
            <w:szCs w:val="21"/>
          </w:rPr>
          <w:t>IEC 61850</w:t>
        </w:r>
      </w:hyperlink>
      <w:r>
        <w:rPr>
          <w:rFonts w:ascii="Arial" w:hAnsi="Arial" w:cs="Arial"/>
          <w:color w:val="222222"/>
          <w:sz w:val="21"/>
          <w:szCs w:val="21"/>
        </w:rPr>
        <w:t>-8-1 </w:t>
      </w:r>
      <w:hyperlink r:id="rId18" w:tooltip="Manufacturing Message Specification" w:history="1">
        <w:r>
          <w:rPr>
            <w:rStyle w:val="Hyperlink"/>
            <w:rFonts w:ascii="Arial" w:hAnsi="Arial" w:cs="Arial"/>
            <w:color w:val="0B0080"/>
            <w:sz w:val="21"/>
            <w:szCs w:val="21"/>
          </w:rPr>
          <w:t>MMS</w:t>
        </w:r>
      </w:hyperlink>
      <w:r>
        <w:rPr>
          <w:rFonts w:ascii="Arial" w:hAnsi="Arial" w:cs="Arial"/>
          <w:color w:val="222222"/>
          <w:sz w:val="21"/>
          <w:szCs w:val="21"/>
        </w:rPr>
        <w:t>, </w:t>
      </w:r>
      <w:hyperlink r:id="rId19" w:tooltip="IEC 60870-5" w:history="1">
        <w:r>
          <w:rPr>
            <w:rStyle w:val="Hyperlink"/>
            <w:rFonts w:ascii="Arial" w:hAnsi="Arial" w:cs="Arial"/>
            <w:color w:val="0B0080"/>
            <w:sz w:val="21"/>
            <w:szCs w:val="21"/>
          </w:rPr>
          <w:t>IEC 60870-5</w:t>
        </w:r>
      </w:hyperlink>
      <w:r>
        <w:rPr>
          <w:rFonts w:ascii="Arial" w:hAnsi="Arial" w:cs="Arial"/>
          <w:color w:val="222222"/>
          <w:sz w:val="21"/>
          <w:szCs w:val="21"/>
        </w:rPr>
        <w:t>-104 and a mapping to </w:t>
      </w:r>
      <w:hyperlink r:id="rId20" w:tooltip="DNP3" w:history="1">
        <w:r>
          <w:rPr>
            <w:rStyle w:val="Hyperlink"/>
            <w:rFonts w:ascii="Arial" w:hAnsi="Arial" w:cs="Arial"/>
            <w:color w:val="0B0080"/>
            <w:sz w:val="21"/>
            <w:szCs w:val="21"/>
          </w:rPr>
          <w:t>DNP3</w:t>
        </w:r>
      </w:hyperlink>
      <w:r>
        <w:rPr>
          <w:rFonts w:ascii="Arial" w:hAnsi="Arial" w:cs="Arial"/>
          <w:color w:val="222222"/>
          <w:sz w:val="21"/>
          <w:szCs w:val="21"/>
        </w:rPr>
        <w:t>.</w:t>
      </w:r>
    </w:p>
    <w:p w:rsidR="003C1D27" w:rsidRDefault="003C1D27" w:rsidP="003C1D27"/>
    <w:p w:rsidR="003C1D27" w:rsidRPr="003C1D27" w:rsidRDefault="003C1D27" w:rsidP="003C1D27">
      <w:pPr>
        <w:numPr>
          <w:ilvl w:val="0"/>
          <w:numId w:val="5"/>
        </w:numPr>
        <w:shd w:val="clear" w:color="auto" w:fill="FFFFFF"/>
        <w:spacing w:before="100" w:beforeAutospacing="1" w:after="24" w:line="240" w:lineRule="auto"/>
        <w:ind w:left="384"/>
        <w:rPr>
          <w:rFonts w:ascii="Arial" w:eastAsia="Times New Roman" w:hAnsi="Arial" w:cs="Arial"/>
          <w:color w:val="222222"/>
          <w:szCs w:val="21"/>
        </w:rPr>
      </w:pPr>
      <w:r w:rsidRPr="003C1D27">
        <w:rPr>
          <w:rFonts w:ascii="Arial" w:eastAsia="Times New Roman" w:hAnsi="Arial" w:cs="Arial"/>
          <w:color w:val="222222"/>
          <w:szCs w:val="21"/>
        </w:rPr>
        <w:t>EC 61400-25-1 — Wind turbines - Part 25-1: Communications for monitoring and control of wind power plants - Overall description of principles and models [Published]</w:t>
      </w:r>
    </w:p>
    <w:p w:rsidR="003C1D27" w:rsidRPr="003C1D27" w:rsidRDefault="003C1D27" w:rsidP="003C1D27">
      <w:pPr>
        <w:numPr>
          <w:ilvl w:val="0"/>
          <w:numId w:val="5"/>
        </w:numPr>
        <w:shd w:val="clear" w:color="auto" w:fill="FFFFFF"/>
        <w:spacing w:before="100" w:beforeAutospacing="1" w:after="24" w:line="240" w:lineRule="auto"/>
        <w:ind w:left="384"/>
        <w:rPr>
          <w:rFonts w:ascii="Arial" w:eastAsia="Times New Roman" w:hAnsi="Arial" w:cs="Arial"/>
          <w:color w:val="222222"/>
          <w:szCs w:val="21"/>
        </w:rPr>
      </w:pPr>
      <w:r w:rsidRPr="003C1D27">
        <w:rPr>
          <w:rFonts w:ascii="Arial" w:eastAsia="Times New Roman" w:hAnsi="Arial" w:cs="Arial"/>
          <w:color w:val="222222"/>
          <w:szCs w:val="21"/>
        </w:rPr>
        <w:t>IEC 61400-25-2 — Wind turbines - Part 25-2: Communications for monitoring and control of wind power plants - Information models [Published]</w:t>
      </w:r>
    </w:p>
    <w:p w:rsidR="003C1D27" w:rsidRPr="003C1D27" w:rsidRDefault="003C1D27" w:rsidP="003C1D27">
      <w:pPr>
        <w:numPr>
          <w:ilvl w:val="0"/>
          <w:numId w:val="5"/>
        </w:numPr>
        <w:shd w:val="clear" w:color="auto" w:fill="FFFFFF"/>
        <w:spacing w:before="100" w:beforeAutospacing="1" w:after="24" w:line="240" w:lineRule="auto"/>
        <w:ind w:left="384"/>
        <w:rPr>
          <w:rFonts w:ascii="Arial" w:eastAsia="Times New Roman" w:hAnsi="Arial" w:cs="Arial"/>
          <w:color w:val="222222"/>
          <w:szCs w:val="21"/>
        </w:rPr>
      </w:pPr>
      <w:r w:rsidRPr="003C1D27">
        <w:rPr>
          <w:rFonts w:ascii="Arial" w:eastAsia="Times New Roman" w:hAnsi="Arial" w:cs="Arial"/>
          <w:color w:val="222222"/>
          <w:szCs w:val="21"/>
        </w:rPr>
        <w:t>IEC 61400-25-3 — Wind turbines - Part 25-3: Communications for monitoring and control of wind power plants - Information exchange models [Published]</w:t>
      </w:r>
    </w:p>
    <w:p w:rsidR="003C1D27" w:rsidRPr="003C1D27" w:rsidRDefault="003C1D27" w:rsidP="003C1D27">
      <w:pPr>
        <w:numPr>
          <w:ilvl w:val="0"/>
          <w:numId w:val="5"/>
        </w:numPr>
        <w:shd w:val="clear" w:color="auto" w:fill="FFFFFF"/>
        <w:spacing w:before="100" w:beforeAutospacing="1" w:after="24" w:line="240" w:lineRule="auto"/>
        <w:ind w:left="384"/>
        <w:rPr>
          <w:rFonts w:ascii="Arial" w:eastAsia="Times New Roman" w:hAnsi="Arial" w:cs="Arial"/>
          <w:color w:val="222222"/>
          <w:szCs w:val="21"/>
        </w:rPr>
      </w:pPr>
      <w:r w:rsidRPr="003C1D27">
        <w:rPr>
          <w:rFonts w:ascii="Arial" w:eastAsia="Times New Roman" w:hAnsi="Arial" w:cs="Arial"/>
          <w:color w:val="222222"/>
          <w:szCs w:val="21"/>
        </w:rPr>
        <w:t>IEC 61400-25-4 — Wind turbines - Part 25-4: Communications for monitoring and control of wind power plants - Mapping to communication profile</w:t>
      </w:r>
    </w:p>
    <w:p w:rsidR="003C1D27" w:rsidRPr="003C1D27" w:rsidRDefault="003C1D27" w:rsidP="003C1D27">
      <w:pPr>
        <w:numPr>
          <w:ilvl w:val="1"/>
          <w:numId w:val="5"/>
        </w:numPr>
        <w:shd w:val="clear" w:color="auto" w:fill="FFFFFF"/>
        <w:spacing w:before="100" w:beforeAutospacing="1" w:after="24" w:line="240" w:lineRule="auto"/>
        <w:ind w:left="768"/>
        <w:rPr>
          <w:rFonts w:ascii="Arial" w:eastAsia="Times New Roman" w:hAnsi="Arial" w:cs="Arial"/>
          <w:color w:val="222222"/>
          <w:szCs w:val="21"/>
        </w:rPr>
      </w:pPr>
      <w:r w:rsidRPr="003C1D27">
        <w:rPr>
          <w:rFonts w:ascii="Arial" w:eastAsia="Times New Roman" w:hAnsi="Arial" w:cs="Arial"/>
          <w:color w:val="222222"/>
          <w:szCs w:val="21"/>
        </w:rPr>
        <w:t>Mapping to </w:t>
      </w:r>
      <w:hyperlink r:id="rId21" w:tooltip="SOAP" w:history="1">
        <w:r w:rsidRPr="003C1D27">
          <w:rPr>
            <w:rFonts w:ascii="Arial" w:eastAsia="Times New Roman" w:hAnsi="Arial" w:cs="Arial"/>
            <w:color w:val="0B0080"/>
            <w:szCs w:val="21"/>
            <w:u w:val="single"/>
          </w:rPr>
          <w:t>SOAP</w:t>
        </w:r>
      </w:hyperlink>
      <w:r w:rsidRPr="003C1D27">
        <w:rPr>
          <w:rFonts w:ascii="Arial" w:eastAsia="Times New Roman" w:hAnsi="Arial" w:cs="Arial"/>
          <w:color w:val="222222"/>
          <w:szCs w:val="21"/>
        </w:rPr>
        <w:t>-based </w:t>
      </w:r>
      <w:hyperlink r:id="rId22" w:tooltip="Web Service" w:history="1">
        <w:r w:rsidRPr="003C1D27">
          <w:rPr>
            <w:rFonts w:ascii="Arial" w:eastAsia="Times New Roman" w:hAnsi="Arial" w:cs="Arial"/>
            <w:color w:val="0B0080"/>
            <w:szCs w:val="21"/>
            <w:u w:val="single"/>
          </w:rPr>
          <w:t>Web Service</w:t>
        </w:r>
      </w:hyperlink>
      <w:r w:rsidRPr="003C1D27">
        <w:rPr>
          <w:rFonts w:ascii="Arial" w:eastAsia="Times New Roman" w:hAnsi="Arial" w:cs="Arial"/>
          <w:color w:val="222222"/>
          <w:szCs w:val="21"/>
        </w:rPr>
        <w:t> [Published]</w:t>
      </w:r>
    </w:p>
    <w:p w:rsidR="003C1D27" w:rsidRPr="003C1D27" w:rsidRDefault="003C1D27" w:rsidP="003C1D27">
      <w:pPr>
        <w:numPr>
          <w:ilvl w:val="1"/>
          <w:numId w:val="5"/>
        </w:numPr>
        <w:shd w:val="clear" w:color="auto" w:fill="FFFFFF"/>
        <w:spacing w:before="100" w:beforeAutospacing="1" w:after="24" w:line="240" w:lineRule="auto"/>
        <w:ind w:left="768"/>
        <w:rPr>
          <w:rFonts w:ascii="Arial" w:eastAsia="Times New Roman" w:hAnsi="Arial" w:cs="Arial"/>
          <w:color w:val="222222"/>
          <w:szCs w:val="21"/>
        </w:rPr>
      </w:pPr>
      <w:r w:rsidRPr="003C1D27">
        <w:rPr>
          <w:rFonts w:ascii="Arial" w:eastAsia="Times New Roman" w:hAnsi="Arial" w:cs="Arial"/>
          <w:color w:val="222222"/>
          <w:szCs w:val="21"/>
        </w:rPr>
        <w:t>Mapping to </w:t>
      </w:r>
      <w:hyperlink r:id="rId23" w:tooltip="Manufacturing Message Specification" w:history="1">
        <w:r w:rsidRPr="003C1D27">
          <w:rPr>
            <w:rFonts w:ascii="Arial" w:eastAsia="Times New Roman" w:hAnsi="Arial" w:cs="Arial"/>
            <w:color w:val="0B0080"/>
            <w:szCs w:val="21"/>
            <w:u w:val="single"/>
          </w:rPr>
          <w:t>MMS</w:t>
        </w:r>
      </w:hyperlink>
      <w:r w:rsidRPr="003C1D27">
        <w:rPr>
          <w:rFonts w:ascii="Arial" w:eastAsia="Times New Roman" w:hAnsi="Arial" w:cs="Arial"/>
          <w:color w:val="222222"/>
          <w:szCs w:val="21"/>
        </w:rPr>
        <w:t> [Published]</w:t>
      </w:r>
    </w:p>
    <w:p w:rsidR="003C1D27" w:rsidRPr="003C1D27" w:rsidRDefault="003C1D27" w:rsidP="003C1D27">
      <w:pPr>
        <w:numPr>
          <w:ilvl w:val="1"/>
          <w:numId w:val="5"/>
        </w:numPr>
        <w:shd w:val="clear" w:color="auto" w:fill="FFFFFF"/>
        <w:spacing w:before="100" w:beforeAutospacing="1" w:after="24" w:line="240" w:lineRule="auto"/>
        <w:ind w:left="768"/>
        <w:rPr>
          <w:rFonts w:ascii="Arial" w:eastAsia="Times New Roman" w:hAnsi="Arial" w:cs="Arial"/>
          <w:color w:val="222222"/>
          <w:szCs w:val="21"/>
        </w:rPr>
      </w:pPr>
      <w:r w:rsidRPr="003C1D27">
        <w:rPr>
          <w:rFonts w:ascii="Arial" w:eastAsia="Times New Roman" w:hAnsi="Arial" w:cs="Arial"/>
          <w:color w:val="222222"/>
          <w:szCs w:val="21"/>
        </w:rPr>
        <w:t>Mapping to </w:t>
      </w:r>
      <w:hyperlink r:id="rId24" w:tooltip="OLE for process control" w:history="1">
        <w:r w:rsidRPr="003C1D27">
          <w:rPr>
            <w:rFonts w:ascii="Arial" w:eastAsia="Times New Roman" w:hAnsi="Arial" w:cs="Arial"/>
            <w:color w:val="0B0080"/>
            <w:szCs w:val="21"/>
            <w:u w:val="single"/>
          </w:rPr>
          <w:t>OPC</w:t>
        </w:r>
      </w:hyperlink>
      <w:r w:rsidRPr="003C1D27">
        <w:rPr>
          <w:rFonts w:ascii="Arial" w:eastAsia="Times New Roman" w:hAnsi="Arial" w:cs="Arial"/>
          <w:color w:val="222222"/>
          <w:szCs w:val="21"/>
        </w:rPr>
        <w:t> </w:t>
      </w:r>
      <w:hyperlink r:id="rId25" w:tooltip="XML" w:history="1">
        <w:r w:rsidRPr="003C1D27">
          <w:rPr>
            <w:rFonts w:ascii="Arial" w:eastAsia="Times New Roman" w:hAnsi="Arial" w:cs="Arial"/>
            <w:color w:val="0B0080"/>
            <w:szCs w:val="21"/>
            <w:u w:val="single"/>
          </w:rPr>
          <w:t>XML</w:t>
        </w:r>
      </w:hyperlink>
      <w:r w:rsidRPr="003C1D27">
        <w:rPr>
          <w:rFonts w:ascii="Arial" w:eastAsia="Times New Roman" w:hAnsi="Arial" w:cs="Arial"/>
          <w:color w:val="222222"/>
          <w:szCs w:val="21"/>
        </w:rPr>
        <w:t> [Published]</w:t>
      </w:r>
    </w:p>
    <w:p w:rsidR="003C1D27" w:rsidRPr="003C1D27" w:rsidRDefault="003C1D27" w:rsidP="003C1D27">
      <w:pPr>
        <w:numPr>
          <w:ilvl w:val="1"/>
          <w:numId w:val="5"/>
        </w:numPr>
        <w:shd w:val="clear" w:color="auto" w:fill="FFFFFF"/>
        <w:spacing w:before="100" w:beforeAutospacing="1" w:after="24" w:line="240" w:lineRule="auto"/>
        <w:ind w:left="768"/>
        <w:rPr>
          <w:rFonts w:ascii="Arial" w:eastAsia="Times New Roman" w:hAnsi="Arial" w:cs="Arial"/>
          <w:color w:val="222222"/>
          <w:szCs w:val="21"/>
        </w:rPr>
      </w:pPr>
      <w:r w:rsidRPr="003C1D27">
        <w:rPr>
          <w:rFonts w:ascii="Arial" w:eastAsia="Times New Roman" w:hAnsi="Arial" w:cs="Arial"/>
          <w:color w:val="222222"/>
          <w:szCs w:val="21"/>
        </w:rPr>
        <w:t>Mapping to </w:t>
      </w:r>
      <w:hyperlink r:id="rId26" w:tooltip="IEC 60870-5-104" w:history="1">
        <w:r w:rsidRPr="003C1D27">
          <w:rPr>
            <w:rFonts w:ascii="Arial" w:eastAsia="Times New Roman" w:hAnsi="Arial" w:cs="Arial"/>
            <w:color w:val="0B0080"/>
            <w:szCs w:val="21"/>
            <w:u w:val="single"/>
          </w:rPr>
          <w:t>IEC 60870-5-104</w:t>
        </w:r>
      </w:hyperlink>
      <w:r w:rsidRPr="003C1D27">
        <w:rPr>
          <w:rFonts w:ascii="Arial" w:eastAsia="Times New Roman" w:hAnsi="Arial" w:cs="Arial"/>
          <w:color w:val="222222"/>
          <w:szCs w:val="21"/>
        </w:rPr>
        <w:t> [Published]</w:t>
      </w:r>
    </w:p>
    <w:p w:rsidR="003C1D27" w:rsidRPr="003C1D27" w:rsidRDefault="003C1D27" w:rsidP="003C1D27">
      <w:pPr>
        <w:numPr>
          <w:ilvl w:val="1"/>
          <w:numId w:val="5"/>
        </w:numPr>
        <w:shd w:val="clear" w:color="auto" w:fill="FFFFFF"/>
        <w:spacing w:before="100" w:beforeAutospacing="1" w:after="24" w:line="240" w:lineRule="auto"/>
        <w:ind w:left="768"/>
        <w:rPr>
          <w:rFonts w:ascii="Arial" w:eastAsia="Times New Roman" w:hAnsi="Arial" w:cs="Arial"/>
          <w:color w:val="222222"/>
          <w:szCs w:val="21"/>
        </w:rPr>
      </w:pPr>
      <w:r w:rsidRPr="003C1D27">
        <w:rPr>
          <w:rFonts w:ascii="Arial" w:eastAsia="Times New Roman" w:hAnsi="Arial" w:cs="Arial"/>
          <w:color w:val="222222"/>
          <w:szCs w:val="21"/>
        </w:rPr>
        <w:t>Mapping to </w:t>
      </w:r>
      <w:hyperlink r:id="rId27" w:tooltip="DNP3" w:history="1">
        <w:r w:rsidRPr="003C1D27">
          <w:rPr>
            <w:rFonts w:ascii="Arial" w:eastAsia="Times New Roman" w:hAnsi="Arial" w:cs="Arial"/>
            <w:color w:val="0B0080"/>
            <w:szCs w:val="21"/>
            <w:u w:val="single"/>
          </w:rPr>
          <w:t>DNP3</w:t>
        </w:r>
      </w:hyperlink>
      <w:r w:rsidRPr="003C1D27">
        <w:rPr>
          <w:rFonts w:ascii="Arial" w:eastAsia="Times New Roman" w:hAnsi="Arial" w:cs="Arial"/>
          <w:color w:val="222222"/>
          <w:szCs w:val="21"/>
        </w:rPr>
        <w:t> [Published]</w:t>
      </w:r>
    </w:p>
    <w:p w:rsidR="003C1D27" w:rsidRPr="003C1D27" w:rsidRDefault="003C1D27" w:rsidP="003C1D27">
      <w:pPr>
        <w:numPr>
          <w:ilvl w:val="0"/>
          <w:numId w:val="5"/>
        </w:numPr>
        <w:shd w:val="clear" w:color="auto" w:fill="FFFFFF"/>
        <w:spacing w:before="100" w:beforeAutospacing="1" w:after="24" w:line="240" w:lineRule="auto"/>
        <w:ind w:left="384"/>
        <w:rPr>
          <w:rFonts w:ascii="Arial" w:eastAsia="Times New Roman" w:hAnsi="Arial" w:cs="Arial"/>
          <w:color w:val="222222"/>
          <w:szCs w:val="21"/>
        </w:rPr>
      </w:pPr>
      <w:r w:rsidRPr="003C1D27">
        <w:rPr>
          <w:rFonts w:ascii="Arial" w:eastAsia="Times New Roman" w:hAnsi="Arial" w:cs="Arial"/>
          <w:color w:val="222222"/>
          <w:szCs w:val="21"/>
        </w:rPr>
        <w:t>IEC 61400-25-5 — Wind turbines - Part 25-5: Communications for monitoring and control of wind power plants - Conformance testing [Published]</w:t>
      </w:r>
    </w:p>
    <w:p w:rsidR="003C1D27" w:rsidRPr="003C1D27" w:rsidRDefault="003C1D27" w:rsidP="003C1D27">
      <w:pPr>
        <w:numPr>
          <w:ilvl w:val="0"/>
          <w:numId w:val="5"/>
        </w:numPr>
        <w:shd w:val="clear" w:color="auto" w:fill="FFFFFF"/>
        <w:spacing w:before="100" w:beforeAutospacing="1" w:after="24" w:line="240" w:lineRule="auto"/>
        <w:ind w:left="384"/>
        <w:rPr>
          <w:rFonts w:ascii="Arial" w:eastAsia="Times New Roman" w:hAnsi="Arial" w:cs="Arial"/>
          <w:color w:val="222222"/>
          <w:szCs w:val="21"/>
        </w:rPr>
      </w:pPr>
      <w:r w:rsidRPr="003C1D27">
        <w:rPr>
          <w:rFonts w:ascii="Arial" w:eastAsia="Times New Roman" w:hAnsi="Arial" w:cs="Arial"/>
          <w:color w:val="222222"/>
          <w:szCs w:val="21"/>
        </w:rPr>
        <w:t>IEC 61400-25-6 — Wind Turbines - Part 25-6: Communications for monitoring and control of wind power plants - Logical node classes and data classes for condition monitoring [Published]</w:t>
      </w:r>
    </w:p>
    <w:p w:rsidR="003C1D27" w:rsidRDefault="003C1D27" w:rsidP="003C1D27">
      <w:r>
        <w:rPr>
          <w:noProof/>
        </w:rPr>
        <w:lastRenderedPageBreak/>
        <w:drawing>
          <wp:inline distT="0" distB="0" distL="0" distR="0">
            <wp:extent cx="5943600" cy="3337623"/>
            <wp:effectExtent l="0" t="0" r="0" b="2540"/>
            <wp:docPr id="3" name="Picture 3" descr="file:///var/folders/s8/5868kvyn3cj7yvmv0481mq200000gp/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rotWithShape="1">
                    <a:blip r:embed="rId28">
                      <a:extLst>
                        <a:ext uri="{28A0092B-C50C-407E-A947-70E740481C1C}">
                          <a14:useLocalDpi xmlns:a14="http://schemas.microsoft.com/office/drawing/2010/main" val="0"/>
                        </a:ext>
                      </a:extLst>
                    </a:blip>
                    <a:srcRect t="2648"/>
                    <a:stretch/>
                  </pic:blipFill>
                  <pic:spPr bwMode="auto">
                    <a:xfrm>
                      <a:off x="0" y="0"/>
                      <a:ext cx="5943600" cy="3337623"/>
                    </a:xfrm>
                    <a:prstGeom prst="rect">
                      <a:avLst/>
                    </a:prstGeom>
                    <a:ln>
                      <a:noFill/>
                    </a:ln>
                    <a:extLst>
                      <a:ext uri="{53640926-AAD7-44D8-BBD7-CCE9431645EC}">
                        <a14:shadowObscured xmlns:a14="http://schemas.microsoft.com/office/drawing/2010/main"/>
                      </a:ext>
                    </a:extLst>
                  </pic:spPr>
                </pic:pic>
              </a:graphicData>
            </a:graphic>
          </wp:inline>
        </w:drawing>
      </w:r>
    </w:p>
    <w:p w:rsidR="003C1D27" w:rsidRDefault="003C1D27" w:rsidP="003C1D27"/>
    <w:p w:rsidR="003C1D27" w:rsidRDefault="003C1D27" w:rsidP="003C1D27"/>
    <w:p w:rsidR="00115120" w:rsidRDefault="00115120" w:rsidP="00115120">
      <w:pPr>
        <w:pStyle w:val="ListParagraph"/>
        <w:numPr>
          <w:ilvl w:val="0"/>
          <w:numId w:val="4"/>
        </w:numPr>
      </w:pPr>
      <w:r>
        <w:t>Some kind of optimization with given constraints</w:t>
      </w:r>
    </w:p>
    <w:p w:rsidR="00115120" w:rsidRDefault="00115120" w:rsidP="00115120">
      <w:pPr>
        <w:pStyle w:val="ListParagraph"/>
        <w:numPr>
          <w:ilvl w:val="1"/>
          <w:numId w:val="4"/>
        </w:numPr>
      </w:pPr>
      <w:r>
        <w:t>What are my constraints?</w:t>
      </w:r>
    </w:p>
    <w:p w:rsidR="00115120" w:rsidRDefault="00115120" w:rsidP="00115120">
      <w:pPr>
        <w:pStyle w:val="ListParagraph"/>
        <w:numPr>
          <w:ilvl w:val="2"/>
          <w:numId w:val="4"/>
        </w:numPr>
      </w:pPr>
      <w:r>
        <w:t>Network bandwidth</w:t>
      </w:r>
    </w:p>
    <w:p w:rsidR="00115120" w:rsidRDefault="00115120" w:rsidP="00115120">
      <w:pPr>
        <w:pStyle w:val="ListParagraph"/>
        <w:numPr>
          <w:ilvl w:val="2"/>
          <w:numId w:val="4"/>
        </w:numPr>
      </w:pPr>
      <w:r>
        <w:t>Get network bandwidth using a tool to measure the amount of traffic on a network card given the architecture of the system? Get the network traffic running on the SCADA machine?</w:t>
      </w:r>
    </w:p>
    <w:p w:rsidR="00115120" w:rsidRDefault="00115120" w:rsidP="00FD0414"/>
    <w:p w:rsidR="00FD0414" w:rsidRDefault="00FD0414" w:rsidP="00FD0414">
      <w:pPr>
        <w:rPr>
          <w:rFonts w:ascii="Arial" w:eastAsia="Times New Roman" w:hAnsi="Arial" w:cs="Arial"/>
          <w:color w:val="222222"/>
          <w:szCs w:val="21"/>
        </w:rPr>
      </w:pPr>
      <w:proofErr w:type="gramStart"/>
      <w:r>
        <w:t>Adelaide :</w:t>
      </w:r>
      <w:proofErr w:type="gramEnd"/>
    </w:p>
    <w:p w:rsidR="00FD0414" w:rsidRDefault="00FD0414" w:rsidP="00FD0414">
      <w:pPr>
        <w:rPr>
          <w:rFonts w:ascii="Arial" w:eastAsia="Times New Roman" w:hAnsi="Arial" w:cs="Arial"/>
          <w:color w:val="222222"/>
          <w:szCs w:val="21"/>
        </w:rPr>
      </w:pPr>
      <w:r>
        <w:rPr>
          <w:rFonts w:ascii="Arial" w:eastAsia="Times New Roman" w:hAnsi="Arial" w:cs="Arial"/>
          <w:color w:val="222222"/>
          <w:szCs w:val="21"/>
        </w:rPr>
        <w:t xml:space="preserve">100m Rotor, Salem pitch controller, 80m tall, </w:t>
      </w:r>
      <w:proofErr w:type="spellStart"/>
      <w:r>
        <w:rPr>
          <w:rFonts w:ascii="Arial" w:eastAsia="Times New Roman" w:hAnsi="Arial" w:cs="Arial"/>
          <w:color w:val="222222"/>
          <w:szCs w:val="21"/>
        </w:rPr>
        <w:t>MarkVI</w:t>
      </w:r>
      <w:proofErr w:type="spellEnd"/>
      <w:r>
        <w:rPr>
          <w:rFonts w:ascii="Arial" w:eastAsia="Times New Roman" w:hAnsi="Arial" w:cs="Arial"/>
          <w:color w:val="222222"/>
          <w:szCs w:val="21"/>
        </w:rPr>
        <w:t xml:space="preserve"> turbine controller, GE ESS v44.76.00C, </w:t>
      </w:r>
      <w:proofErr w:type="spellStart"/>
      <w:r>
        <w:rPr>
          <w:rFonts w:ascii="Arial" w:eastAsia="Times New Roman" w:hAnsi="Arial" w:cs="Arial"/>
          <w:color w:val="222222"/>
          <w:szCs w:val="21"/>
        </w:rPr>
        <w:t>WindSCADA</w:t>
      </w:r>
      <w:proofErr w:type="spellEnd"/>
      <w:r>
        <w:rPr>
          <w:rFonts w:ascii="Arial" w:eastAsia="Times New Roman" w:hAnsi="Arial" w:cs="Arial"/>
          <w:color w:val="222222"/>
          <w:szCs w:val="21"/>
        </w:rPr>
        <w:t xml:space="preserve"> 10.0 SP2</w:t>
      </w:r>
    </w:p>
    <w:p w:rsidR="00AB2BCE" w:rsidRDefault="00AB2BCE" w:rsidP="00FD0414">
      <w:proofErr w:type="spellStart"/>
      <w:r>
        <w:t>Todo</w:t>
      </w:r>
      <w:proofErr w:type="spellEnd"/>
      <w:r>
        <w:t>: convert these tags into pi tags and other system tags to understand what they are.</w:t>
      </w:r>
    </w:p>
    <w:p w:rsidR="00AB2BCE" w:rsidRDefault="00AB2BCE" w:rsidP="00FD0414">
      <w:proofErr w:type="spellStart"/>
      <w:r>
        <w:t>Todo</w:t>
      </w:r>
      <w:proofErr w:type="spellEnd"/>
      <w:r>
        <w:t>: pull in the pi tags from Adelaide that are not on this list.</w:t>
      </w:r>
    </w:p>
    <w:p w:rsidR="00AB2BCE" w:rsidRDefault="00AB2BCE" w:rsidP="00FD0414">
      <w:r>
        <w:tab/>
        <w:t xml:space="preserve">Can there be </w:t>
      </w:r>
      <w:proofErr w:type="gramStart"/>
      <w:r>
        <w:t>a</w:t>
      </w:r>
      <w:proofErr w:type="gramEnd"/>
      <w:r>
        <w:t xml:space="preserve"> IEC standard naming given to these tags?</w:t>
      </w:r>
    </w:p>
    <w:p w:rsidR="00AB2BCE" w:rsidRDefault="00AB2BCE" w:rsidP="00FD0414">
      <w:r>
        <w:tab/>
        <w:t>Can the behavior of these tags be constrained by technical documentation?</w:t>
      </w:r>
    </w:p>
    <w:p w:rsidR="00AB2BCE" w:rsidRDefault="00AB2BCE" w:rsidP="00FD0414">
      <w:r>
        <w:tab/>
        <w:t>Do the meanings of these tags change across different versions of GE tags?</w:t>
      </w:r>
      <w:bookmarkStart w:id="0" w:name="_GoBack"/>
      <w:bookmarkEnd w:id="0"/>
    </w:p>
    <w:tbl>
      <w:tblPr>
        <w:tblW w:w="8720" w:type="dxa"/>
        <w:tblLook w:val="04A0" w:firstRow="1" w:lastRow="0" w:firstColumn="1" w:lastColumn="0" w:noHBand="0" w:noVBand="1"/>
      </w:tblPr>
      <w:tblGrid>
        <w:gridCol w:w="4360"/>
        <w:gridCol w:w="4360"/>
      </w:tblGrid>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AI_CuTorqueAct</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AI_GenSpdProximitySensor</w:t>
            </w:r>
            <w:proofErr w:type="spellEnd"/>
          </w:p>
        </w:tc>
        <w:tc>
          <w:tcPr>
            <w:tcW w:w="4360" w:type="dxa"/>
            <w:tcBorders>
              <w:top w:val="nil"/>
              <w:left w:val="nil"/>
              <w:bottom w:val="nil"/>
              <w:right w:val="nil"/>
            </w:tcBorders>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Sensor data</w:t>
            </w: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lastRenderedPageBreak/>
              <w:t>AI_In_GridMonAppPowerAct</w:t>
            </w:r>
            <w:proofErr w:type="spellEnd"/>
          </w:p>
        </w:tc>
        <w:tc>
          <w:tcPr>
            <w:tcW w:w="4360" w:type="dxa"/>
            <w:tcBorders>
              <w:top w:val="nil"/>
              <w:left w:val="nil"/>
              <w:bottom w:val="nil"/>
              <w:right w:val="nil"/>
            </w:tcBorders>
            <w:shd w:val="clear" w:color="D9D9D9" w:fill="D9D9D9"/>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Power Meter Apparent Power</w:t>
            </w: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AI_In_GridMonReacPowerAct</w:t>
            </w:r>
            <w:proofErr w:type="spellEnd"/>
          </w:p>
        </w:tc>
        <w:tc>
          <w:tcPr>
            <w:tcW w:w="4360" w:type="dxa"/>
            <w:tcBorders>
              <w:top w:val="nil"/>
              <w:left w:val="nil"/>
              <w:bottom w:val="nil"/>
              <w:right w:val="nil"/>
            </w:tcBorders>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Power Meter Reactive power</w:t>
            </w: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AI_In_GridMonRealPowerAct</w:t>
            </w:r>
            <w:proofErr w:type="spellEnd"/>
          </w:p>
        </w:tc>
        <w:tc>
          <w:tcPr>
            <w:tcW w:w="4360" w:type="dxa"/>
            <w:tcBorders>
              <w:top w:val="nil"/>
              <w:left w:val="nil"/>
              <w:bottom w:val="nil"/>
              <w:right w:val="nil"/>
            </w:tcBorders>
            <w:shd w:val="clear" w:color="D9D9D9" w:fill="D9D9D9"/>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Power Meter Real Power</w:t>
            </w: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AI_in_HubAmbientTemp</w:t>
            </w:r>
            <w:proofErr w:type="spellEnd"/>
          </w:p>
        </w:tc>
        <w:tc>
          <w:tcPr>
            <w:tcW w:w="4360" w:type="dxa"/>
            <w:tcBorders>
              <w:top w:val="nil"/>
              <w:left w:val="nil"/>
              <w:bottom w:val="nil"/>
              <w:right w:val="nil"/>
            </w:tcBorders>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Sensor in Hub for temp</w:t>
            </w: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AI_In_MotorCurrentA1</w:t>
            </w:r>
          </w:p>
        </w:tc>
        <w:tc>
          <w:tcPr>
            <w:tcW w:w="4360" w:type="dxa"/>
            <w:tcBorders>
              <w:top w:val="nil"/>
              <w:left w:val="nil"/>
              <w:bottom w:val="nil"/>
              <w:right w:val="nil"/>
            </w:tcBorders>
            <w:shd w:val="clear" w:color="D9D9D9" w:fill="D9D9D9"/>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Current Sensor winding A1 </w:t>
            </w: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AI_In_MotorCurrentA2</w:t>
            </w:r>
          </w:p>
        </w:tc>
        <w:tc>
          <w:tcPr>
            <w:tcW w:w="4360" w:type="dxa"/>
            <w:tcBorders>
              <w:top w:val="nil"/>
              <w:left w:val="nil"/>
              <w:bottom w:val="nil"/>
              <w:right w:val="nil"/>
            </w:tcBorders>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Current Sensor winding A2</w:t>
            </w: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AI_In_MotorCurrentA3</w:t>
            </w:r>
          </w:p>
        </w:tc>
        <w:tc>
          <w:tcPr>
            <w:tcW w:w="4360" w:type="dxa"/>
            <w:tcBorders>
              <w:top w:val="nil"/>
              <w:left w:val="nil"/>
              <w:bottom w:val="nil"/>
              <w:right w:val="nil"/>
            </w:tcBorders>
            <w:shd w:val="clear" w:color="D9D9D9" w:fill="D9D9D9"/>
          </w:tcPr>
          <w:p w:rsidR="00115120" w:rsidRPr="00115120" w:rsidRDefault="003B2EF2"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Current Sensor winding A3</w:t>
            </w: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AI_In_TbGbxBearingFastShaftA</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AI_In_TbGbxOilTempSump</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AI_In_TbNacelleTemperature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AI_In_TbWindSpeed_NRG</w:t>
            </w:r>
            <w:proofErr w:type="spellEnd"/>
          </w:p>
        </w:tc>
        <w:tc>
          <w:tcPr>
            <w:tcW w:w="4360" w:type="dxa"/>
            <w:tcBorders>
              <w:top w:val="nil"/>
              <w:left w:val="nil"/>
              <w:bottom w:val="nil"/>
              <w:right w:val="nil"/>
            </w:tcBorders>
            <w:shd w:val="clear" w:color="D9D9D9" w:fill="D9D9D9"/>
          </w:tcPr>
          <w:p w:rsidR="00115120" w:rsidRPr="00115120" w:rsidRDefault="00FD0414"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Anemometer Sensor NRG Style</w:t>
            </w: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AI_In_TbWindSpeed_Thies2D</w:t>
            </w:r>
          </w:p>
        </w:tc>
        <w:tc>
          <w:tcPr>
            <w:tcW w:w="4360" w:type="dxa"/>
            <w:tcBorders>
              <w:top w:val="nil"/>
              <w:left w:val="nil"/>
              <w:bottom w:val="nil"/>
              <w:right w:val="nil"/>
            </w:tcBorders>
          </w:tcPr>
          <w:p w:rsidR="00115120" w:rsidRPr="00115120" w:rsidRDefault="00FD0414" w:rsidP="00115120">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Anemomentor</w:t>
            </w:r>
            <w:proofErr w:type="spellEnd"/>
            <w:r>
              <w:rPr>
                <w:rFonts w:ascii="Calibri" w:eastAsia="Times New Roman" w:hAnsi="Calibri" w:cs="Times New Roman"/>
                <w:color w:val="000000"/>
                <w:sz w:val="22"/>
              </w:rPr>
              <w:t xml:space="preserve"> sensor Thies2d Style</w:t>
            </w: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AI_In_TbWindSpeed_TVS8002</w:t>
            </w:r>
          </w:p>
        </w:tc>
        <w:tc>
          <w:tcPr>
            <w:tcW w:w="4360" w:type="dxa"/>
            <w:tcBorders>
              <w:top w:val="nil"/>
              <w:left w:val="nil"/>
              <w:bottom w:val="nil"/>
              <w:right w:val="nil"/>
            </w:tcBorders>
            <w:shd w:val="clear" w:color="D9D9D9" w:fill="D9D9D9"/>
          </w:tcPr>
          <w:p w:rsidR="00115120" w:rsidRPr="00115120" w:rsidRDefault="00FD0414"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Anemometer sensor TVS8002 style</w:t>
            </w: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AI_In_TowerAccelForeAftRaw</w:t>
            </w:r>
            <w:proofErr w:type="spellEnd"/>
          </w:p>
        </w:tc>
        <w:tc>
          <w:tcPr>
            <w:tcW w:w="4360" w:type="dxa"/>
            <w:tcBorders>
              <w:top w:val="nil"/>
              <w:left w:val="nil"/>
              <w:bottom w:val="nil"/>
              <w:right w:val="nil"/>
            </w:tcBorders>
          </w:tcPr>
          <w:p w:rsidR="00115120" w:rsidRPr="00115120" w:rsidRDefault="00FD0414" w:rsidP="00115120">
            <w:pPr>
              <w:spacing w:after="0" w:line="240" w:lineRule="auto"/>
              <w:rPr>
                <w:rFonts w:ascii="Calibri" w:eastAsia="Times New Roman" w:hAnsi="Calibri" w:cs="Times New Roman"/>
                <w:color w:val="000000"/>
                <w:sz w:val="22"/>
              </w:rPr>
            </w:pPr>
            <w:r>
              <w:rPr>
                <w:rFonts w:ascii="Calibri" w:eastAsia="Times New Roman" w:hAnsi="Calibri" w:cs="Times New Roman"/>
                <w:color w:val="000000"/>
                <w:sz w:val="22"/>
              </w:rPr>
              <w:t xml:space="preserve">Accelerometer </w:t>
            </w:r>
            <w:proofErr w:type="spellStart"/>
            <w:r>
              <w:rPr>
                <w:rFonts w:ascii="Calibri" w:eastAsia="Times New Roman" w:hAnsi="Calibri" w:cs="Times New Roman"/>
                <w:color w:val="000000"/>
                <w:sz w:val="22"/>
              </w:rPr>
              <w:t>foreward</w:t>
            </w:r>
            <w:proofErr w:type="spellEnd"/>
            <w:r>
              <w:rPr>
                <w:rFonts w:ascii="Calibri" w:eastAsia="Times New Roman" w:hAnsi="Calibri" w:cs="Times New Roman"/>
                <w:color w:val="000000"/>
                <w:sz w:val="22"/>
              </w:rPr>
              <w:t xml:space="preserve"> and aft</w:t>
            </w: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AI_In_TowerAccelSideSideRaw</w:t>
            </w:r>
            <w:proofErr w:type="spellEnd"/>
          </w:p>
        </w:tc>
        <w:tc>
          <w:tcPr>
            <w:tcW w:w="4360" w:type="dxa"/>
            <w:tcBorders>
              <w:top w:val="nil"/>
              <w:left w:val="nil"/>
              <w:bottom w:val="nil"/>
              <w:right w:val="nil"/>
            </w:tcBorders>
            <w:shd w:val="clear" w:color="D9D9D9" w:fill="D9D9D9"/>
          </w:tcPr>
          <w:p w:rsidR="00115120" w:rsidRPr="00115120" w:rsidRDefault="00FD0414" w:rsidP="00115120">
            <w:pPr>
              <w:spacing w:after="0" w:line="240" w:lineRule="auto"/>
              <w:rPr>
                <w:rFonts w:ascii="Calibri" w:eastAsia="Times New Roman" w:hAnsi="Calibri" w:cs="Times New Roman"/>
                <w:color w:val="000000"/>
                <w:sz w:val="22"/>
              </w:rPr>
            </w:pPr>
            <w:proofErr w:type="spellStart"/>
            <w:r>
              <w:rPr>
                <w:rFonts w:ascii="Calibri" w:eastAsia="Times New Roman" w:hAnsi="Calibri" w:cs="Times New Roman"/>
                <w:color w:val="000000"/>
                <w:sz w:val="22"/>
              </w:rPr>
              <w:t>Acelleraomter</w:t>
            </w:r>
            <w:proofErr w:type="spellEnd"/>
            <w:r>
              <w:rPr>
                <w:rFonts w:ascii="Calibri" w:eastAsia="Times New Roman" w:hAnsi="Calibri" w:cs="Times New Roman"/>
                <w:color w:val="000000"/>
                <w:sz w:val="22"/>
              </w:rPr>
              <w:t xml:space="preserve"> side</w:t>
            </w: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AI_In_WBDelSpdPwr</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AO_Cu_TorqueDem</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B_DynCtl_WindSpdHigh_Exit</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B_In_WETACommOk</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Curt_GbxHeatupCurtLossP</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Curt_GbxHeatupCurtTime</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DI_House_WemaFpgaPicChecksumOk</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DI_In_BBCtrl_ValidWindSpeed</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DI_In_DtaCommunWEMA_Ok</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DI_In_DtaWEMA28VOk</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DI_In_TbCommunWETA_Ok</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DI_In_TbGbxBypassFilterClogged</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DI_In_TbGbxBypassFilterPLow</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DI_In_TbGbxLubeOilPressureOk</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DI_In_TbGbxOilFilterClogCrude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DI_In_TbGbxOilFilterClogFine</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DI_In_TbGbxOilLevelLow</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DI_In_TbGbxOilParticleCounter</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DI_In_TbGbxOilParticleCounterOk</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DI_In_TbSwitchGbxOilOverTemp</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DI_In_TbWETA28VOk</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000000" w:fill="A5A5A5"/>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DI_In_WECA28VOk</w:t>
            </w:r>
          </w:p>
        </w:tc>
        <w:tc>
          <w:tcPr>
            <w:tcW w:w="4360" w:type="dxa"/>
            <w:tcBorders>
              <w:top w:val="nil"/>
              <w:left w:val="nil"/>
              <w:bottom w:val="nil"/>
              <w:right w:val="nil"/>
            </w:tcBorders>
            <w:shd w:val="clear" w:color="000000" w:fill="A5A5A5"/>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DI_In_WETACommOk</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DI_In_WETAP24_OK</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DI_In_WETAP24A_OK</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DI_In_WETAP24D_OK</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DI_In_WETAP5_OK</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DI_In_WETAP5A_OK</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lastRenderedPageBreak/>
              <w:t>DI_In_WETAP5D_OK</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000000" w:fill="A5A5A5"/>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DistributedIO.WECA_</w:t>
            </w:r>
            <w:proofErr w:type="gramStart"/>
            <w:r w:rsidRPr="00115120">
              <w:rPr>
                <w:rFonts w:ascii="Calibri" w:eastAsia="Times New Roman" w:hAnsi="Calibri" w:cs="Times New Roman"/>
                <w:color w:val="000000"/>
                <w:sz w:val="22"/>
              </w:rPr>
              <w:t>21.LINK</w:t>
            </w:r>
            <w:proofErr w:type="gramEnd"/>
            <w:r w:rsidRPr="00115120">
              <w:rPr>
                <w:rFonts w:ascii="Calibri" w:eastAsia="Times New Roman" w:hAnsi="Calibri" w:cs="Times New Roman"/>
                <w:color w:val="000000"/>
                <w:sz w:val="22"/>
              </w:rPr>
              <w:t>_OK_WECA_R</w:t>
            </w:r>
          </w:p>
        </w:tc>
        <w:tc>
          <w:tcPr>
            <w:tcW w:w="4360" w:type="dxa"/>
            <w:tcBorders>
              <w:top w:val="nil"/>
              <w:left w:val="nil"/>
              <w:bottom w:val="nil"/>
              <w:right w:val="nil"/>
            </w:tcBorders>
            <w:shd w:val="clear" w:color="000000" w:fill="A5A5A5"/>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000000" w:fill="A5A5A5"/>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DistributedIO.WECA-</w:t>
            </w:r>
            <w:proofErr w:type="gramStart"/>
            <w:r w:rsidRPr="00115120">
              <w:rPr>
                <w:rFonts w:ascii="Calibri" w:eastAsia="Times New Roman" w:hAnsi="Calibri" w:cs="Times New Roman"/>
                <w:color w:val="000000"/>
                <w:sz w:val="22"/>
              </w:rPr>
              <w:t>21.LINK</w:t>
            </w:r>
            <w:proofErr w:type="gramEnd"/>
            <w:r w:rsidRPr="00115120">
              <w:rPr>
                <w:rFonts w:ascii="Calibri" w:eastAsia="Times New Roman" w:hAnsi="Calibri" w:cs="Times New Roman"/>
                <w:color w:val="000000"/>
                <w:sz w:val="22"/>
              </w:rPr>
              <w:t>_OK_WECA_R</w:t>
            </w:r>
          </w:p>
        </w:tc>
        <w:tc>
          <w:tcPr>
            <w:tcW w:w="4360" w:type="dxa"/>
            <w:tcBorders>
              <w:top w:val="nil"/>
              <w:left w:val="nil"/>
              <w:bottom w:val="nil"/>
              <w:right w:val="nil"/>
            </w:tcBorders>
            <w:shd w:val="clear" w:color="000000" w:fill="A5A5A5"/>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DistributedIO.WEMA_</w:t>
            </w:r>
            <w:proofErr w:type="gramStart"/>
            <w:r w:rsidRPr="00115120">
              <w:rPr>
                <w:rFonts w:ascii="Calibri" w:eastAsia="Times New Roman" w:hAnsi="Calibri" w:cs="Times New Roman"/>
                <w:color w:val="000000"/>
                <w:sz w:val="22"/>
              </w:rPr>
              <w:t>22.LINK</w:t>
            </w:r>
            <w:proofErr w:type="gramEnd"/>
            <w:r w:rsidRPr="00115120">
              <w:rPr>
                <w:rFonts w:ascii="Calibri" w:eastAsia="Times New Roman" w:hAnsi="Calibri" w:cs="Times New Roman"/>
                <w:color w:val="000000"/>
                <w:sz w:val="22"/>
              </w:rPr>
              <w:t>_OK_WEMA_R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DistributedIO.WEMA-</w:t>
            </w:r>
            <w:proofErr w:type="gramStart"/>
            <w:r w:rsidRPr="00115120">
              <w:rPr>
                <w:rFonts w:ascii="Calibri" w:eastAsia="Times New Roman" w:hAnsi="Calibri" w:cs="Times New Roman"/>
                <w:color w:val="000000"/>
                <w:sz w:val="22"/>
              </w:rPr>
              <w:t>22.LINK</w:t>
            </w:r>
            <w:proofErr w:type="gramEnd"/>
            <w:r w:rsidRPr="00115120">
              <w:rPr>
                <w:rFonts w:ascii="Calibri" w:eastAsia="Times New Roman" w:hAnsi="Calibri" w:cs="Times New Roman"/>
                <w:color w:val="000000"/>
                <w:sz w:val="22"/>
              </w:rPr>
              <w:t>_OK_WEMA_R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DistributedIO.WEMA-278.LINK_OK_WEMA_R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DistributedIO.WEMA-534.LINK_OK_WEMA_R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DistributedIO.WEMA-790.LINK_OK_WEMA_R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w:t>
            </w:r>
            <w:proofErr w:type="gramStart"/>
            <w:r w:rsidRPr="00115120">
              <w:rPr>
                <w:rFonts w:ascii="Calibri" w:eastAsia="Times New Roman" w:hAnsi="Calibri" w:cs="Times New Roman"/>
                <w:color w:val="000000"/>
                <w:sz w:val="22"/>
              </w:rPr>
              <w:t>23.LINK</w:t>
            </w:r>
            <w:proofErr w:type="gramEnd"/>
            <w:r w:rsidRPr="00115120">
              <w:rPr>
                <w:rFonts w:ascii="Calibri" w:eastAsia="Times New Roman" w:hAnsi="Calibri" w:cs="Times New Roman"/>
                <w:color w:val="000000"/>
                <w:sz w:val="22"/>
              </w:rPr>
              <w:t>_OK_WEPA_R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w:t>
            </w:r>
            <w:proofErr w:type="gramStart"/>
            <w:r w:rsidRPr="00115120">
              <w:rPr>
                <w:rFonts w:ascii="Calibri" w:eastAsia="Times New Roman" w:hAnsi="Calibri" w:cs="Times New Roman"/>
                <w:color w:val="000000"/>
                <w:sz w:val="22"/>
              </w:rPr>
              <w:t>24.LINK</w:t>
            </w:r>
            <w:proofErr w:type="gramEnd"/>
            <w:r w:rsidRPr="00115120">
              <w:rPr>
                <w:rFonts w:ascii="Calibri" w:eastAsia="Times New Roman" w:hAnsi="Calibri" w:cs="Times New Roman"/>
                <w:color w:val="000000"/>
                <w:sz w:val="22"/>
              </w:rPr>
              <w:t>_OK_WEPA_R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w:t>
            </w:r>
            <w:proofErr w:type="gramStart"/>
            <w:r w:rsidRPr="00115120">
              <w:rPr>
                <w:rFonts w:ascii="Calibri" w:eastAsia="Times New Roman" w:hAnsi="Calibri" w:cs="Times New Roman"/>
                <w:color w:val="000000"/>
                <w:sz w:val="22"/>
              </w:rPr>
              <w:t>25.LINK</w:t>
            </w:r>
            <w:proofErr w:type="gramEnd"/>
            <w:r w:rsidRPr="00115120">
              <w:rPr>
                <w:rFonts w:ascii="Calibri" w:eastAsia="Times New Roman" w:hAnsi="Calibri" w:cs="Times New Roman"/>
                <w:color w:val="000000"/>
                <w:sz w:val="22"/>
              </w:rPr>
              <w:t>_OK_WEPA_R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DistributedIO.WEPA-279.LINK_OK_WEPA_R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DistributedIO.WEPA-280.LINK_OK_WEPA_R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DistributedIO.WEPA-281.LINK_OK_WEPA_R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DistributedIO.WEPA-535.LINK_OK_WEPA_R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DistributedIO.WEPA-536.LINK_OK_WEPA_R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DistributedIO.WEPA-537.LINK_OK_WEPA_R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DistributedIO.WEPA-791.LINK_OK_WEPA_R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DistributedIO.WEPA-792.LINK_OK_WEPA_R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DistributedIO.WEPA-793.LINK_OK_WEPA_R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DistributedIO.WETA_</w:t>
            </w:r>
            <w:proofErr w:type="gramStart"/>
            <w:r w:rsidRPr="00115120">
              <w:rPr>
                <w:rFonts w:ascii="Calibri" w:eastAsia="Times New Roman" w:hAnsi="Calibri" w:cs="Times New Roman"/>
                <w:color w:val="000000"/>
                <w:sz w:val="22"/>
              </w:rPr>
              <w:t>26.LINK</w:t>
            </w:r>
            <w:proofErr w:type="gramEnd"/>
            <w:r w:rsidRPr="00115120">
              <w:rPr>
                <w:rFonts w:ascii="Calibri" w:eastAsia="Times New Roman" w:hAnsi="Calibri" w:cs="Times New Roman"/>
                <w:color w:val="000000"/>
                <w:sz w:val="22"/>
              </w:rPr>
              <w:t>_OK_WETA_R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DistributedIO.WETA-</w:t>
            </w:r>
            <w:proofErr w:type="gramStart"/>
            <w:r w:rsidRPr="00115120">
              <w:rPr>
                <w:rFonts w:ascii="Calibri" w:eastAsia="Times New Roman" w:hAnsi="Calibri" w:cs="Times New Roman"/>
                <w:color w:val="000000"/>
                <w:sz w:val="22"/>
              </w:rPr>
              <w:t>26.LINK</w:t>
            </w:r>
            <w:proofErr w:type="gramEnd"/>
            <w:r w:rsidRPr="00115120">
              <w:rPr>
                <w:rFonts w:ascii="Calibri" w:eastAsia="Times New Roman" w:hAnsi="Calibri" w:cs="Times New Roman"/>
                <w:color w:val="000000"/>
                <w:sz w:val="22"/>
              </w:rPr>
              <w:t>_OK_WETA_R</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DistributedIO.WETA-282.LINK_OK_WETA_R</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DO_Gbx_GbxBypassFiltrationOn</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DO_Gbx_TbGbxStandbyHeaterOn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DO_Gbx_TbHeatingStrapsOn</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DO_Gbx_TbLubePumpMotorHeater</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DO_Gbx_TbLubOilCoolFanLow</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DO_Gbx_TbLubOilPumpHigh1</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DO_Gbx_TbLubOilPumpHigh2</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DO_Gbx_TbLubOilPumpLow</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DO_Gbx_TbOilCoolerMotorHeater</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DO_Gbx_TbOilCoolFanHigh</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DO_House_WecaLnkOkWemaEgd</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DrvTr_DrvTrOscAccel</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DynCtl_ALC_LoadMeas1</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DynCtl_ALC_LoadMeas2</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DynCtl_ALC_LoadMeas3</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DynCtl_ALC_LoadMeas4</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DynCtl_ALC_NacellePosition</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DynCtl_Blad1AngleSetpt</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DynCtl_Blad2AngleSetpt</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DynCtl_Blad3AngleSetpt</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lastRenderedPageBreak/>
              <w:t>DynCtl_BladeAngleSetpt</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DynCtl_PowerSetpoint</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FaultCode_A2F</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FaultCode_A3F</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Gbx_CoolerFastStageStatus</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Gbx_CoolerSlowStageStatus</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Gbx_HeatTapesStatus</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Gbx_LubPumpFastStageStatus</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Gbx_LubPumpSlowStageStatus</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Gbx_Mode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Gbx_ParticleCounter</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Gbx_StandbyHeaterStatus</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In_GenSpdHiPrecision</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In_RotorSpd</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In_TipSpeedRatio</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In_WIndDirection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In_WindSpd</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In_WindSpd10avg</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MBCEst_TipSpeedRatio</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OpCrl_TipSpeedRatio</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OpCtl_PowerSetpt</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OpCtl_TurbineOperationState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OpCtl_TurbineStatus</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Out_ExteCurtailSPAverage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Out_ExteDetCurtailSPAverage</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Out_InteCurtailSPAverage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Out_InteDetCurtailSPAverage</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Out_TurbineDownTime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Out_TurbineStatusSCADA</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P_TipSpeedRatioOptimal</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SM_Curt_GbxWarmUpInIdling</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SM_Curt_HeatUpGbxInLowStage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SM_Gbx_BearingAOverTemp</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SM_Gbx_BpFilterPressureLoss</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SM_Gbx_ByPassFilterSoiling</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SM_Gbx_LuOilLvlLow</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SM_Gbx_LuOilPressureLow</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SM_Gbx_ManualOperation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SM_Gbx_OilLvlLowAlarm</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SM_Gbx_OilOverTemperatureAI</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SM_Gbx_OilOverTemperatureDI</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SM_Gbx_OilPressureBuildUp</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SM_Gbx_OilUnderTemperature</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lastRenderedPageBreak/>
              <w:t>SM_Gbx_PartCnt10minFault</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SM_Gbx_PartCnt10minWarn</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SM_Gbx_PartCnt1yrFault</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SM_Gbx_PartCnt1yrWarn</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SM_Gbx_PartCnt7daysFault</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SM_Gbx_PartCnt7daysWarn</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SM_Gbx_ParticleCounterMalFct</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SM_Gbx_SoiledOilFilter</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SM_Gbx_SoiledOilFilterWarning</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TD_TipSpeedRatioGrid</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TD_TipSpeedRatioTable</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TurbineStatusSCADA</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W_In_GbxAuto</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W_In_GbxCoolerFastStageOff</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W_In_GbxCoolerFastStageOn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W_In_GbxCoolerSlowStageOff</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W_In_GbxCoolerSlowStageOn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W_In_GbxHeatTapesHeaterOff</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W_In_GbxHeatTapesHeaterOn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W_In_GbxLubPumpFastStageOff</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W_In_GbxLubPumpFastStageOn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W_In_GbxLubPumpSlowStageOff</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W_In_GbxLubPumpSlowStageOn</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W_In_GbxManual</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W_In_GbxStandbyHeaterOff</w:t>
            </w:r>
            <w:proofErr w:type="spellEnd"/>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proofErr w:type="spellStart"/>
            <w:r w:rsidRPr="00115120">
              <w:rPr>
                <w:rFonts w:ascii="Calibri" w:eastAsia="Times New Roman" w:hAnsi="Calibri" w:cs="Times New Roman"/>
                <w:color w:val="000000"/>
                <w:sz w:val="22"/>
              </w:rPr>
              <w:t>W_In_GbxStandbyHeaterOn</w:t>
            </w:r>
            <w:proofErr w:type="spellEnd"/>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auto" w:fill="auto"/>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WIND_DEV_10SEC</w:t>
            </w:r>
          </w:p>
        </w:tc>
        <w:tc>
          <w:tcPr>
            <w:tcW w:w="4360" w:type="dxa"/>
            <w:tcBorders>
              <w:top w:val="nil"/>
              <w:left w:val="nil"/>
              <w:bottom w:val="nil"/>
              <w:right w:val="nil"/>
            </w:tcBorders>
          </w:tcPr>
          <w:p w:rsidR="00115120" w:rsidRPr="00115120" w:rsidRDefault="00115120" w:rsidP="00115120">
            <w:pPr>
              <w:spacing w:after="0" w:line="240" w:lineRule="auto"/>
              <w:rPr>
                <w:rFonts w:ascii="Calibri" w:eastAsia="Times New Roman" w:hAnsi="Calibri" w:cs="Times New Roman"/>
                <w:color w:val="000000"/>
                <w:sz w:val="22"/>
              </w:rPr>
            </w:pPr>
          </w:p>
        </w:tc>
      </w:tr>
      <w:tr w:rsidR="00115120" w:rsidRPr="00115120" w:rsidTr="00115120">
        <w:trPr>
          <w:trHeight w:val="300"/>
        </w:trPr>
        <w:tc>
          <w:tcPr>
            <w:tcW w:w="4360" w:type="dxa"/>
            <w:tcBorders>
              <w:top w:val="nil"/>
              <w:left w:val="nil"/>
              <w:bottom w:val="nil"/>
              <w:right w:val="nil"/>
            </w:tcBorders>
            <w:shd w:val="clear" w:color="D9D9D9" w:fill="D9D9D9"/>
            <w:noWrap/>
            <w:vAlign w:val="bottom"/>
            <w:hideMark/>
          </w:tcPr>
          <w:p w:rsidR="00115120" w:rsidRPr="00115120" w:rsidRDefault="00115120" w:rsidP="00115120">
            <w:pPr>
              <w:spacing w:after="0" w:line="240" w:lineRule="auto"/>
              <w:rPr>
                <w:rFonts w:ascii="Calibri" w:eastAsia="Times New Roman" w:hAnsi="Calibri" w:cs="Times New Roman"/>
                <w:color w:val="000000"/>
                <w:sz w:val="22"/>
              </w:rPr>
            </w:pPr>
            <w:r w:rsidRPr="00115120">
              <w:rPr>
                <w:rFonts w:ascii="Calibri" w:eastAsia="Times New Roman" w:hAnsi="Calibri" w:cs="Times New Roman"/>
                <w:color w:val="000000"/>
                <w:sz w:val="22"/>
              </w:rPr>
              <w:t>WIND_DEV_1SEC</w:t>
            </w:r>
          </w:p>
        </w:tc>
        <w:tc>
          <w:tcPr>
            <w:tcW w:w="4360" w:type="dxa"/>
            <w:tcBorders>
              <w:top w:val="nil"/>
              <w:left w:val="nil"/>
              <w:bottom w:val="nil"/>
              <w:right w:val="nil"/>
            </w:tcBorders>
            <w:shd w:val="clear" w:color="D9D9D9" w:fill="D9D9D9"/>
          </w:tcPr>
          <w:p w:rsidR="00115120" w:rsidRPr="00115120" w:rsidRDefault="00115120" w:rsidP="00115120">
            <w:pPr>
              <w:spacing w:after="0" w:line="240" w:lineRule="auto"/>
              <w:rPr>
                <w:rFonts w:ascii="Calibri" w:eastAsia="Times New Roman" w:hAnsi="Calibri" w:cs="Times New Roman"/>
                <w:color w:val="000000"/>
                <w:sz w:val="22"/>
              </w:rPr>
            </w:pPr>
          </w:p>
        </w:tc>
      </w:tr>
    </w:tbl>
    <w:p w:rsidR="00092E47" w:rsidRDefault="00092E47" w:rsidP="00707E6B"/>
    <w:p w:rsidR="009B6515" w:rsidRDefault="009B6515" w:rsidP="009B6515">
      <w:pPr>
        <w:rPr>
          <w:b/>
        </w:rPr>
      </w:pPr>
      <w:r w:rsidRPr="009B6515">
        <w:rPr>
          <w:b/>
        </w:rPr>
        <w:t>Description:</w:t>
      </w:r>
    </w:p>
    <w:p w:rsidR="009B6515" w:rsidRDefault="009B6515" w:rsidP="009B6515">
      <w:pPr>
        <w:rPr>
          <w:b/>
        </w:rPr>
      </w:pPr>
      <w:r w:rsidRPr="009B6515">
        <w:rPr>
          <w:b/>
        </w:rPr>
        <w:t xml:space="preserve"> </w:t>
      </w:r>
    </w:p>
    <w:p w:rsidR="00707E6B" w:rsidRDefault="009B6515" w:rsidP="00707E6B">
      <w:pPr>
        <w:pStyle w:val="ListParagraph"/>
        <w:numPr>
          <w:ilvl w:val="0"/>
          <w:numId w:val="1"/>
        </w:numPr>
      </w:pPr>
      <w:r>
        <w:t>IoT Data Characteristics</w:t>
      </w:r>
    </w:p>
    <w:p w:rsidR="009B6515" w:rsidRDefault="009B6515" w:rsidP="00707E6B">
      <w:pPr>
        <w:pStyle w:val="ListParagraph"/>
        <w:numPr>
          <w:ilvl w:val="0"/>
          <w:numId w:val="1"/>
        </w:numPr>
      </w:pPr>
      <w:r>
        <w:t>Definition of DQ and DQ Dimensions</w:t>
      </w:r>
    </w:p>
    <w:p w:rsidR="009B6515" w:rsidRDefault="009B6515" w:rsidP="00707E6B">
      <w:pPr>
        <w:pStyle w:val="ListParagraph"/>
        <w:numPr>
          <w:ilvl w:val="0"/>
          <w:numId w:val="1"/>
        </w:numPr>
      </w:pPr>
      <w:r>
        <w:t>DQ Dimensions for domain-specific application for Smart Grid</w:t>
      </w:r>
    </w:p>
    <w:p w:rsidR="009B6515" w:rsidRDefault="009B6515" w:rsidP="009B6515">
      <w:pPr>
        <w:pStyle w:val="ListParagraph"/>
        <w:numPr>
          <w:ilvl w:val="0"/>
          <w:numId w:val="1"/>
        </w:numPr>
      </w:pPr>
      <w:r>
        <w:t>Finding overlap of DQ Dimensions for Smart Grid and Applying it to Wind Sites</w:t>
      </w:r>
    </w:p>
    <w:p w:rsidR="009B6515" w:rsidRDefault="009B6515" w:rsidP="009B6515">
      <w:pPr>
        <w:pStyle w:val="ListParagraph"/>
        <w:numPr>
          <w:ilvl w:val="0"/>
          <w:numId w:val="1"/>
        </w:numPr>
      </w:pPr>
      <w:r>
        <w:t>Factor affecting DQ in IoT and their impact</w:t>
      </w:r>
    </w:p>
    <w:p w:rsidR="00573B51" w:rsidRDefault="00573B51" w:rsidP="00573B51">
      <w:pPr>
        <w:pStyle w:val="ListParagraph"/>
        <w:numPr>
          <w:ilvl w:val="1"/>
          <w:numId w:val="1"/>
        </w:numPr>
      </w:pPr>
      <w:r>
        <w:t>Network Bandwidth</w:t>
      </w:r>
    </w:p>
    <w:p w:rsidR="00573B51" w:rsidRDefault="00573B51" w:rsidP="00573B51">
      <w:pPr>
        <w:pStyle w:val="ListParagraph"/>
        <w:numPr>
          <w:ilvl w:val="1"/>
          <w:numId w:val="1"/>
        </w:numPr>
      </w:pPr>
      <w:r>
        <w:t>Remote Location</w:t>
      </w:r>
    </w:p>
    <w:p w:rsidR="00573B51" w:rsidRDefault="00573B51" w:rsidP="00573B51">
      <w:pPr>
        <w:pStyle w:val="ListParagraph"/>
        <w:numPr>
          <w:ilvl w:val="1"/>
          <w:numId w:val="1"/>
        </w:numPr>
      </w:pPr>
      <w:r>
        <w:t>Limited Data Storage</w:t>
      </w:r>
    </w:p>
    <w:p w:rsidR="00573B51" w:rsidRDefault="00573B51" w:rsidP="00573B51">
      <w:pPr>
        <w:pStyle w:val="ListParagraph"/>
        <w:numPr>
          <w:ilvl w:val="1"/>
          <w:numId w:val="1"/>
        </w:numPr>
      </w:pPr>
      <w:r>
        <w:t>Slow Networks</w:t>
      </w:r>
    </w:p>
    <w:p w:rsidR="00573B51" w:rsidRDefault="00573B51" w:rsidP="00573B51">
      <w:pPr>
        <w:pStyle w:val="ListParagraph"/>
        <w:numPr>
          <w:ilvl w:val="1"/>
          <w:numId w:val="1"/>
        </w:numPr>
      </w:pPr>
      <w:r>
        <w:t>Broken Sensors</w:t>
      </w:r>
    </w:p>
    <w:p w:rsidR="00573B51" w:rsidRDefault="00573B51" w:rsidP="00573B51">
      <w:pPr>
        <w:pStyle w:val="ListParagraph"/>
        <w:numPr>
          <w:ilvl w:val="1"/>
          <w:numId w:val="1"/>
        </w:numPr>
      </w:pPr>
      <w:r>
        <w:t>Connectivity</w:t>
      </w:r>
    </w:p>
    <w:p w:rsidR="00573B51" w:rsidRDefault="00573B51" w:rsidP="00573B51">
      <w:pPr>
        <w:pStyle w:val="ListParagraph"/>
        <w:numPr>
          <w:ilvl w:val="1"/>
          <w:numId w:val="1"/>
        </w:numPr>
      </w:pPr>
      <w:r>
        <w:t>Processing Errors</w:t>
      </w:r>
    </w:p>
    <w:p w:rsidR="009B6515" w:rsidRDefault="009B6515" w:rsidP="009B6515">
      <w:pPr>
        <w:pStyle w:val="ListParagraph"/>
        <w:numPr>
          <w:ilvl w:val="0"/>
          <w:numId w:val="1"/>
        </w:numPr>
      </w:pPr>
      <w:r>
        <w:lastRenderedPageBreak/>
        <w:t>DQ Dimensions Trade-offs at Wind Sites</w:t>
      </w:r>
    </w:p>
    <w:p w:rsidR="00573B51" w:rsidRDefault="00573B51" w:rsidP="00573B51">
      <w:pPr>
        <w:pStyle w:val="ListParagraph"/>
        <w:numPr>
          <w:ilvl w:val="1"/>
          <w:numId w:val="1"/>
        </w:numPr>
      </w:pPr>
      <w:r>
        <w:t>Resolution vs. Completeness</w:t>
      </w:r>
    </w:p>
    <w:p w:rsidR="00573B51" w:rsidRDefault="00573B51" w:rsidP="00573B51">
      <w:pPr>
        <w:pStyle w:val="ListParagraph"/>
        <w:numPr>
          <w:ilvl w:val="1"/>
          <w:numId w:val="1"/>
        </w:numPr>
      </w:pPr>
      <w:r>
        <w:t>Timeliness vs. Accuracy</w:t>
      </w:r>
    </w:p>
    <w:p w:rsidR="000148D3" w:rsidRDefault="000148D3" w:rsidP="000148D3">
      <w:pPr>
        <w:pStyle w:val="ListParagraph"/>
        <w:numPr>
          <w:ilvl w:val="0"/>
          <w:numId w:val="1"/>
        </w:numPr>
      </w:pPr>
      <w:r>
        <w:t>Present network and logical architecture of a wind site and its collection strategy of IoT data from SCADA and other RTU devices into a Database on the Cloud</w:t>
      </w:r>
    </w:p>
    <w:p w:rsidR="00391353" w:rsidRDefault="00391353" w:rsidP="00707E6B">
      <w:pPr>
        <w:pStyle w:val="ListParagraph"/>
        <w:numPr>
          <w:ilvl w:val="0"/>
          <w:numId w:val="1"/>
        </w:numPr>
      </w:pPr>
      <w:r>
        <w:t xml:space="preserve">Design DQ Algorithms for Intrinsic Dimensions </w:t>
      </w:r>
    </w:p>
    <w:p w:rsidR="000148D3" w:rsidRDefault="000148D3" w:rsidP="00391353">
      <w:pPr>
        <w:pStyle w:val="ListParagraph"/>
        <w:numPr>
          <w:ilvl w:val="1"/>
          <w:numId w:val="1"/>
        </w:numPr>
      </w:pPr>
      <w:r>
        <w:t xml:space="preserve">Design </w:t>
      </w:r>
      <w:r w:rsidR="00391353">
        <w:t>algorithms</w:t>
      </w:r>
      <w:r>
        <w:t xml:space="preserve"> to analyzes DQ in the identified Dimensions given the “Raw” sensor data and the captured data. i.e.:</w:t>
      </w:r>
    </w:p>
    <w:p w:rsidR="000148D3" w:rsidRDefault="000148D3" w:rsidP="00391353">
      <w:pPr>
        <w:pStyle w:val="ListParagraph"/>
        <w:numPr>
          <w:ilvl w:val="2"/>
          <w:numId w:val="1"/>
        </w:numPr>
      </w:pPr>
      <w:proofErr w:type="gramStart"/>
      <w:r>
        <w:t>Resolution :</w:t>
      </w:r>
      <w:proofErr w:type="gramEnd"/>
      <w:r>
        <w:t xml:space="preserve"> Normalized RMSE between Captured Sensor Data (in the cloud) vs. Raw Sensor Data (from local logs)</w:t>
      </w:r>
    </w:p>
    <w:p w:rsidR="000148D3" w:rsidRDefault="000148D3" w:rsidP="00391353">
      <w:pPr>
        <w:pStyle w:val="ListParagraph"/>
        <w:numPr>
          <w:ilvl w:val="2"/>
          <w:numId w:val="1"/>
        </w:numPr>
      </w:pPr>
      <w:proofErr w:type="gramStart"/>
      <w:r>
        <w:t>Precision :</w:t>
      </w:r>
      <w:proofErr w:type="gramEnd"/>
      <w:r>
        <w:t xml:space="preserve"> Relative Standard Deviation of Captured Sensor Data vs. Raw Sensor Data</w:t>
      </w:r>
    </w:p>
    <w:p w:rsidR="000148D3" w:rsidRDefault="000148D3" w:rsidP="00391353">
      <w:pPr>
        <w:pStyle w:val="ListParagraph"/>
        <w:numPr>
          <w:ilvl w:val="2"/>
          <w:numId w:val="1"/>
        </w:numPr>
      </w:pPr>
      <w:proofErr w:type="gramStart"/>
      <w:r>
        <w:t>Completeness :</w:t>
      </w:r>
      <w:proofErr w:type="gramEnd"/>
      <w:r>
        <w:t xml:space="preserve"> Number of tags captured vs. Number of tags on sensor</w:t>
      </w:r>
    </w:p>
    <w:p w:rsidR="000148D3" w:rsidRDefault="00391353" w:rsidP="00391353">
      <w:pPr>
        <w:pStyle w:val="ListParagraph"/>
        <w:numPr>
          <w:ilvl w:val="1"/>
          <w:numId w:val="1"/>
        </w:numPr>
      </w:pPr>
      <w:r>
        <w:t xml:space="preserve">Using the DQ Analysis </w:t>
      </w:r>
      <w:proofErr w:type="gramStart"/>
      <w:r>
        <w:t>algorithms ,</w:t>
      </w:r>
      <w:proofErr w:type="gramEnd"/>
      <w:r>
        <w:t xml:space="preserve"> rewrite them in terms of the hyperparameters and, </w:t>
      </w:r>
      <w:r w:rsidR="000148D3">
        <w:t xml:space="preserve">Identify what the data quality would be if </w:t>
      </w:r>
      <w:r>
        <w:t xml:space="preserve">the hyperparameters </w:t>
      </w:r>
      <w:r w:rsidR="000148D3">
        <w:t>settings are adjusted in the capturing stage</w:t>
      </w:r>
      <w:r>
        <w:t xml:space="preserve">. </w:t>
      </w:r>
    </w:p>
    <w:p w:rsidR="000148D3" w:rsidRDefault="00391353" w:rsidP="00391353">
      <w:pPr>
        <w:pStyle w:val="ListParagraph"/>
        <w:numPr>
          <w:ilvl w:val="2"/>
          <w:numId w:val="1"/>
        </w:numPr>
      </w:pPr>
      <w:r>
        <w:t>If capturing at lower frequency than sensor data</w:t>
      </w:r>
    </w:p>
    <w:p w:rsidR="00391353" w:rsidRDefault="00391353" w:rsidP="00391353">
      <w:pPr>
        <w:pStyle w:val="ListParagraph"/>
        <w:numPr>
          <w:ilvl w:val="2"/>
          <w:numId w:val="1"/>
        </w:numPr>
      </w:pPr>
      <w:r>
        <w:t>If capturing less data than sensor data</w:t>
      </w:r>
    </w:p>
    <w:p w:rsidR="00391353" w:rsidRDefault="00391353" w:rsidP="00391353">
      <w:pPr>
        <w:pStyle w:val="ListParagraph"/>
        <w:numPr>
          <w:ilvl w:val="2"/>
          <w:numId w:val="1"/>
        </w:numPr>
      </w:pPr>
      <w:r>
        <w:t xml:space="preserve">If data is filtered based on </w:t>
      </w:r>
      <w:proofErr w:type="spellStart"/>
      <w:r>
        <w:t>deadbands</w:t>
      </w:r>
      <w:proofErr w:type="spellEnd"/>
    </w:p>
    <w:p w:rsidR="00391353" w:rsidRDefault="00391353" w:rsidP="00391353">
      <w:pPr>
        <w:pStyle w:val="ListParagraph"/>
        <w:numPr>
          <w:ilvl w:val="0"/>
          <w:numId w:val="1"/>
        </w:numPr>
      </w:pPr>
      <w:r>
        <w:t>Design DQ Algorithms for Contextual Dimensions</w:t>
      </w:r>
    </w:p>
    <w:p w:rsidR="002C3D3D" w:rsidRDefault="002C3D3D" w:rsidP="00391353">
      <w:pPr>
        <w:pStyle w:val="ListParagraph"/>
        <w:numPr>
          <w:ilvl w:val="1"/>
          <w:numId w:val="1"/>
        </w:numPr>
      </w:pPr>
      <w:r>
        <w:t>Understand the contextual features of the data</w:t>
      </w:r>
    </w:p>
    <w:p w:rsidR="00391353" w:rsidRDefault="00391353" w:rsidP="002C3D3D">
      <w:pPr>
        <w:pStyle w:val="ListParagraph"/>
        <w:numPr>
          <w:ilvl w:val="2"/>
          <w:numId w:val="1"/>
        </w:numPr>
      </w:pPr>
      <w:r>
        <w:t>Identify cross-corelated data (i.e. Reactive Power, Active Power, Frequency)</w:t>
      </w:r>
    </w:p>
    <w:p w:rsidR="00391353" w:rsidRDefault="00391353" w:rsidP="002C3D3D">
      <w:pPr>
        <w:pStyle w:val="ListParagraph"/>
        <w:numPr>
          <w:ilvl w:val="2"/>
          <w:numId w:val="1"/>
        </w:numPr>
      </w:pPr>
      <w:r>
        <w:t xml:space="preserve">Identify </w:t>
      </w:r>
      <w:r w:rsidR="002C3D3D">
        <w:t>continuous data (temperature, windspeed, etc.)</w:t>
      </w:r>
    </w:p>
    <w:p w:rsidR="002C3D3D" w:rsidRDefault="002C3D3D" w:rsidP="002C3D3D">
      <w:pPr>
        <w:pStyle w:val="ListParagraph"/>
        <w:numPr>
          <w:ilvl w:val="2"/>
          <w:numId w:val="1"/>
        </w:numPr>
      </w:pPr>
      <w:r>
        <w:t xml:space="preserve">Identify smooth variation data (humidity, </w:t>
      </w:r>
      <w:proofErr w:type="gramStart"/>
      <w:r>
        <w:t>pressure ,</w:t>
      </w:r>
      <w:proofErr w:type="gramEnd"/>
      <w:r>
        <w:t xml:space="preserve"> etc.)</w:t>
      </w:r>
    </w:p>
    <w:p w:rsidR="002C3D3D" w:rsidRDefault="002C3D3D" w:rsidP="002C3D3D">
      <w:pPr>
        <w:pStyle w:val="ListParagraph"/>
        <w:numPr>
          <w:ilvl w:val="2"/>
          <w:numId w:val="1"/>
        </w:numPr>
      </w:pPr>
      <w:r>
        <w:t>Identify periodic data</w:t>
      </w:r>
    </w:p>
    <w:p w:rsidR="002C3D3D" w:rsidRDefault="002C3D3D" w:rsidP="002C3D3D">
      <w:pPr>
        <w:pStyle w:val="ListParagraph"/>
        <w:numPr>
          <w:ilvl w:val="1"/>
          <w:numId w:val="1"/>
        </w:numPr>
      </w:pPr>
      <w:r>
        <w:t>Design algorithms to take advantage of the domain specific data context and provide outlier detection to improve data quality analysis</w:t>
      </w:r>
    </w:p>
    <w:p w:rsidR="002C3D3D" w:rsidRDefault="002C3D3D" w:rsidP="002C3D3D">
      <w:pPr>
        <w:pStyle w:val="ListParagraph"/>
        <w:numPr>
          <w:ilvl w:val="2"/>
          <w:numId w:val="1"/>
        </w:numPr>
      </w:pPr>
      <w:r>
        <w:t>Cross-correlated data should have a correlation</w:t>
      </w:r>
    </w:p>
    <w:p w:rsidR="002C3D3D" w:rsidRDefault="002C3D3D" w:rsidP="002C3D3D">
      <w:pPr>
        <w:pStyle w:val="ListParagraph"/>
        <w:numPr>
          <w:ilvl w:val="2"/>
          <w:numId w:val="1"/>
        </w:numPr>
      </w:pPr>
      <w:r>
        <w:t>Continuous, smooth variation data should not have jumps</w:t>
      </w:r>
    </w:p>
    <w:p w:rsidR="002C3D3D" w:rsidRDefault="002C3D3D" w:rsidP="002C3D3D">
      <w:pPr>
        <w:pStyle w:val="ListParagraph"/>
        <w:numPr>
          <w:ilvl w:val="3"/>
          <w:numId w:val="1"/>
        </w:numPr>
      </w:pPr>
      <w:r>
        <w:t>Detecting sharp slopes inside small windows</w:t>
      </w:r>
    </w:p>
    <w:p w:rsidR="002C3D3D" w:rsidRDefault="002C3D3D" w:rsidP="002C3D3D">
      <w:pPr>
        <w:pStyle w:val="ListParagraph"/>
        <w:numPr>
          <w:ilvl w:val="2"/>
          <w:numId w:val="1"/>
        </w:numPr>
      </w:pPr>
      <w:r>
        <w:t>Periodic data should be able to show periodicity in a given amount of time</w:t>
      </w:r>
    </w:p>
    <w:p w:rsidR="002C3D3D" w:rsidRDefault="002C3D3D" w:rsidP="002C3D3D">
      <w:pPr>
        <w:pStyle w:val="ListParagraph"/>
        <w:numPr>
          <w:ilvl w:val="3"/>
          <w:numId w:val="1"/>
        </w:numPr>
      </w:pPr>
      <w:r>
        <w:t>Using sampling methods for periodicity of high frequency</w:t>
      </w:r>
    </w:p>
    <w:p w:rsidR="002C3D3D" w:rsidRDefault="002C3D3D" w:rsidP="002C3D3D">
      <w:pPr>
        <w:pStyle w:val="ListParagraph"/>
        <w:numPr>
          <w:ilvl w:val="3"/>
          <w:numId w:val="1"/>
        </w:numPr>
      </w:pPr>
      <w:r>
        <w:t>Attemp</w:t>
      </w:r>
      <w:r w:rsidR="000E52E1">
        <w:t>t</w:t>
      </w:r>
      <w:r>
        <w:t xml:space="preserve"> to employ Regression methods to identify periodicity outside of the given dataset (for large periodic data)</w:t>
      </w:r>
    </w:p>
    <w:p w:rsidR="00573B51" w:rsidRDefault="002C3D3D" w:rsidP="002C3D3D">
      <w:pPr>
        <w:pStyle w:val="ListParagraph"/>
        <w:numPr>
          <w:ilvl w:val="0"/>
          <w:numId w:val="1"/>
        </w:numPr>
      </w:pPr>
      <w:r>
        <w:t>Given a capture device setting and a batch of data from IoT Data set analyze the data using the DQ Intrinsic and Contextual Dimension algorithms and determine the overall quality of the data as well as granular quality of the sensor data</w:t>
      </w:r>
    </w:p>
    <w:p w:rsidR="000E52E1" w:rsidRDefault="000E52E1" w:rsidP="000E52E1">
      <w:pPr>
        <w:pStyle w:val="ListParagraph"/>
        <w:numPr>
          <w:ilvl w:val="1"/>
          <w:numId w:val="1"/>
        </w:numPr>
      </w:pPr>
      <w:r>
        <w:t xml:space="preserve">A data capturing device “Data </w:t>
      </w:r>
      <w:proofErr w:type="gramStart"/>
      <w:r>
        <w:t>Logger“</w:t>
      </w:r>
      <w:proofErr w:type="gramEnd"/>
      <w:r>
        <w:t xml:space="preserve">, has settings that can </w:t>
      </w:r>
      <w:proofErr w:type="spellStart"/>
      <w:r>
        <w:t>effect</w:t>
      </w:r>
      <w:proofErr w:type="spellEnd"/>
      <w:r>
        <w:t xml:space="preserve"> the DQ </w:t>
      </w:r>
    </w:p>
    <w:p w:rsidR="000E52E1" w:rsidRDefault="000E52E1" w:rsidP="000E52E1">
      <w:pPr>
        <w:pStyle w:val="ListParagraph"/>
        <w:numPr>
          <w:ilvl w:val="1"/>
          <w:numId w:val="1"/>
        </w:numPr>
      </w:pPr>
      <w:r>
        <w:t>Given the settings determine the effect it has to the sites DQ when capturing the data</w:t>
      </w:r>
    </w:p>
    <w:p w:rsidR="000E52E1" w:rsidRDefault="000E52E1" w:rsidP="000E52E1">
      <w:pPr>
        <w:pStyle w:val="ListParagraph"/>
        <w:numPr>
          <w:ilvl w:val="1"/>
          <w:numId w:val="1"/>
        </w:numPr>
      </w:pPr>
      <w:r>
        <w:t xml:space="preserve">With a large batch of data from the site apply the algorithms to the large dataset to determine its data quality. Does the overall data quality change </w:t>
      </w:r>
      <w:proofErr w:type="gramStart"/>
      <w:r>
        <w:t>based</w:t>
      </w:r>
      <w:proofErr w:type="gramEnd"/>
      <w:r>
        <w:t xml:space="preserve"> on the size of the batch? How much data do I need to stabilize the overall data quality measurement.</w:t>
      </w:r>
    </w:p>
    <w:p w:rsidR="000E52E1" w:rsidRDefault="00573B51" w:rsidP="000E52E1">
      <w:pPr>
        <w:pStyle w:val="ListParagraph"/>
        <w:numPr>
          <w:ilvl w:val="0"/>
          <w:numId w:val="1"/>
        </w:numPr>
      </w:pPr>
      <w:r>
        <w:t>Propose methods to adjust trade-offs</w:t>
      </w:r>
    </w:p>
    <w:p w:rsidR="000E52E1" w:rsidRDefault="000E52E1" w:rsidP="000E52E1">
      <w:pPr>
        <w:pStyle w:val="ListParagraph"/>
        <w:numPr>
          <w:ilvl w:val="1"/>
          <w:numId w:val="1"/>
        </w:numPr>
      </w:pPr>
      <w:r>
        <w:t xml:space="preserve">By how much do I need to adjust the settings in the Data Logger to increase the Data Quality?  </w:t>
      </w:r>
    </w:p>
    <w:p w:rsidR="00877926" w:rsidRDefault="00877926" w:rsidP="00877926"/>
    <w:p w:rsidR="00877926" w:rsidRDefault="00877926" w:rsidP="00877926"/>
    <w:p w:rsidR="00877926" w:rsidRDefault="00877926" w:rsidP="00877926"/>
    <w:p w:rsidR="00877926" w:rsidRPr="00877926" w:rsidRDefault="00877926" w:rsidP="00877926">
      <w:pPr>
        <w:rPr>
          <w:rFonts w:cstheme="minorHAnsi"/>
          <w:sz w:val="22"/>
        </w:rPr>
      </w:pPr>
      <w:r>
        <w:lastRenderedPageBreak/>
        <w:t>Appendix</w:t>
      </w:r>
    </w:p>
    <w:p w:rsidR="00877926" w:rsidRPr="00877926" w:rsidRDefault="00877926" w:rsidP="00877926">
      <w:pPr>
        <w:pStyle w:val="Heading2"/>
        <w:rPr>
          <w:rFonts w:cstheme="minorHAnsi"/>
          <w:sz w:val="22"/>
          <w:szCs w:val="22"/>
        </w:rPr>
      </w:pPr>
      <w:r w:rsidRPr="00877926">
        <w:rPr>
          <w:rFonts w:cstheme="minorHAnsi"/>
          <w:sz w:val="22"/>
          <w:szCs w:val="22"/>
        </w:rPr>
        <w:t>Data</w:t>
      </w:r>
    </w:p>
    <w:p w:rsidR="00877926" w:rsidRPr="00877926" w:rsidRDefault="00877926" w:rsidP="00877926">
      <w:pPr>
        <w:pStyle w:val="ListParagraph"/>
        <w:numPr>
          <w:ilvl w:val="0"/>
          <w:numId w:val="2"/>
        </w:numPr>
        <w:rPr>
          <w:rFonts w:cstheme="minorHAnsi"/>
          <w:sz w:val="22"/>
        </w:rPr>
      </w:pPr>
      <w:r w:rsidRPr="00877926">
        <w:rPr>
          <w:rFonts w:cstheme="minorHAnsi"/>
          <w:sz w:val="22"/>
        </w:rPr>
        <w:t>Metrics</w:t>
      </w:r>
    </w:p>
    <w:p w:rsidR="00877926" w:rsidRPr="00877926" w:rsidRDefault="00877926" w:rsidP="00877926">
      <w:pPr>
        <w:pStyle w:val="ListParagraph"/>
        <w:numPr>
          <w:ilvl w:val="1"/>
          <w:numId w:val="2"/>
        </w:numPr>
        <w:rPr>
          <w:rFonts w:cstheme="minorHAnsi"/>
          <w:sz w:val="22"/>
        </w:rPr>
      </w:pPr>
      <w:r w:rsidRPr="00877926">
        <w:rPr>
          <w:rFonts w:cstheme="minorHAnsi"/>
          <w:sz w:val="22"/>
        </w:rPr>
        <w:t>Time series, Time-stamped observations</w:t>
      </w:r>
    </w:p>
    <w:p w:rsidR="00877926" w:rsidRPr="00877926" w:rsidRDefault="00877926" w:rsidP="00877926">
      <w:pPr>
        <w:pStyle w:val="ListParagraph"/>
        <w:numPr>
          <w:ilvl w:val="1"/>
          <w:numId w:val="2"/>
        </w:numPr>
        <w:rPr>
          <w:rFonts w:cstheme="minorHAnsi"/>
          <w:sz w:val="22"/>
        </w:rPr>
      </w:pPr>
      <w:r w:rsidRPr="00877926">
        <w:rPr>
          <w:rFonts w:cstheme="minorHAnsi"/>
          <w:sz w:val="22"/>
        </w:rPr>
        <w:t>Context</w:t>
      </w:r>
    </w:p>
    <w:p w:rsidR="00877926" w:rsidRPr="00877926" w:rsidRDefault="00877926" w:rsidP="00877926">
      <w:pPr>
        <w:pStyle w:val="ListParagraph"/>
        <w:numPr>
          <w:ilvl w:val="0"/>
          <w:numId w:val="2"/>
        </w:numPr>
        <w:rPr>
          <w:rFonts w:cstheme="minorHAnsi"/>
          <w:sz w:val="22"/>
        </w:rPr>
      </w:pPr>
      <w:r w:rsidRPr="00877926">
        <w:rPr>
          <w:rFonts w:cstheme="minorHAnsi"/>
          <w:sz w:val="22"/>
        </w:rPr>
        <w:t>Static Attributes</w:t>
      </w:r>
    </w:p>
    <w:p w:rsidR="00877926" w:rsidRPr="00877926" w:rsidRDefault="00877926" w:rsidP="00877926">
      <w:pPr>
        <w:pStyle w:val="ListParagraph"/>
        <w:numPr>
          <w:ilvl w:val="1"/>
          <w:numId w:val="2"/>
        </w:numPr>
        <w:rPr>
          <w:rFonts w:cstheme="minorHAnsi"/>
          <w:sz w:val="22"/>
        </w:rPr>
      </w:pPr>
      <w:r w:rsidRPr="00877926">
        <w:rPr>
          <w:rFonts w:cstheme="minorHAnsi"/>
          <w:sz w:val="22"/>
        </w:rPr>
        <w:t>Units</w:t>
      </w:r>
    </w:p>
    <w:p w:rsidR="00877926" w:rsidRPr="00877926" w:rsidRDefault="00877926" w:rsidP="00877926">
      <w:pPr>
        <w:pStyle w:val="ListParagraph"/>
        <w:numPr>
          <w:ilvl w:val="2"/>
          <w:numId w:val="2"/>
        </w:numPr>
        <w:rPr>
          <w:rFonts w:cstheme="minorHAnsi"/>
          <w:sz w:val="22"/>
        </w:rPr>
      </w:pPr>
      <w:r w:rsidRPr="00877926">
        <w:rPr>
          <w:rFonts w:cstheme="minorHAnsi"/>
          <w:sz w:val="22"/>
        </w:rPr>
        <w:t>Bytes</w:t>
      </w:r>
    </w:p>
    <w:p w:rsidR="00877926" w:rsidRPr="00877926" w:rsidRDefault="00877926" w:rsidP="00877926">
      <w:pPr>
        <w:pStyle w:val="ListParagraph"/>
        <w:numPr>
          <w:ilvl w:val="2"/>
          <w:numId w:val="2"/>
        </w:numPr>
        <w:rPr>
          <w:rFonts w:cstheme="minorHAnsi"/>
          <w:sz w:val="22"/>
        </w:rPr>
      </w:pPr>
      <w:r w:rsidRPr="00877926">
        <w:rPr>
          <w:rFonts w:cstheme="minorHAnsi"/>
          <w:sz w:val="22"/>
        </w:rPr>
        <w:t>Requests</w:t>
      </w:r>
    </w:p>
    <w:p w:rsidR="00877926" w:rsidRPr="00877926" w:rsidRDefault="00877926" w:rsidP="00877926">
      <w:pPr>
        <w:pStyle w:val="ListParagraph"/>
        <w:numPr>
          <w:ilvl w:val="1"/>
          <w:numId w:val="2"/>
        </w:numPr>
        <w:rPr>
          <w:rFonts w:cstheme="minorHAnsi"/>
          <w:sz w:val="22"/>
        </w:rPr>
      </w:pPr>
      <w:r w:rsidRPr="00877926">
        <w:rPr>
          <w:rFonts w:cstheme="minorHAnsi"/>
          <w:sz w:val="22"/>
        </w:rPr>
        <w:t>Data Type</w:t>
      </w:r>
    </w:p>
    <w:p w:rsidR="00877926" w:rsidRPr="00877926" w:rsidRDefault="00877926" w:rsidP="00877926">
      <w:pPr>
        <w:pStyle w:val="ListParagraph"/>
        <w:numPr>
          <w:ilvl w:val="2"/>
          <w:numId w:val="2"/>
        </w:numPr>
        <w:rPr>
          <w:rFonts w:cstheme="minorHAnsi"/>
          <w:sz w:val="22"/>
        </w:rPr>
      </w:pPr>
      <w:r w:rsidRPr="00877926">
        <w:rPr>
          <w:rFonts w:cstheme="minorHAnsi"/>
          <w:sz w:val="22"/>
        </w:rPr>
        <w:t>Counter</w:t>
      </w:r>
    </w:p>
    <w:p w:rsidR="00877926" w:rsidRPr="00877926" w:rsidRDefault="00877926" w:rsidP="00877926">
      <w:pPr>
        <w:pStyle w:val="ListParagraph"/>
        <w:numPr>
          <w:ilvl w:val="2"/>
          <w:numId w:val="2"/>
        </w:numPr>
        <w:rPr>
          <w:rFonts w:cstheme="minorHAnsi"/>
          <w:sz w:val="22"/>
        </w:rPr>
      </w:pPr>
      <w:r w:rsidRPr="00877926">
        <w:rPr>
          <w:rFonts w:cstheme="minorHAnsi"/>
          <w:sz w:val="22"/>
        </w:rPr>
        <w:t>Gauge</w:t>
      </w:r>
    </w:p>
    <w:p w:rsidR="00877926" w:rsidRPr="00877926" w:rsidRDefault="00877926" w:rsidP="00877926">
      <w:pPr>
        <w:pStyle w:val="ListParagraph"/>
        <w:numPr>
          <w:ilvl w:val="1"/>
          <w:numId w:val="2"/>
        </w:numPr>
        <w:rPr>
          <w:rFonts w:cstheme="minorHAnsi"/>
          <w:sz w:val="22"/>
        </w:rPr>
      </w:pPr>
      <w:r w:rsidRPr="00877926">
        <w:rPr>
          <w:rFonts w:cstheme="minorHAnsi"/>
          <w:sz w:val="22"/>
        </w:rPr>
        <w:t>Granularity</w:t>
      </w:r>
    </w:p>
    <w:p w:rsidR="00877926" w:rsidRPr="00877926" w:rsidRDefault="00877926" w:rsidP="00877926">
      <w:pPr>
        <w:pStyle w:val="ListParagraph"/>
        <w:numPr>
          <w:ilvl w:val="1"/>
          <w:numId w:val="2"/>
        </w:numPr>
        <w:rPr>
          <w:rFonts w:cstheme="minorHAnsi"/>
          <w:sz w:val="22"/>
        </w:rPr>
      </w:pPr>
      <w:r w:rsidRPr="00877926">
        <w:rPr>
          <w:rFonts w:cstheme="minorHAnsi"/>
          <w:sz w:val="22"/>
        </w:rPr>
        <w:t>Raw or Cooked</w:t>
      </w:r>
    </w:p>
    <w:p w:rsidR="00877926" w:rsidRPr="00877926" w:rsidRDefault="00877926" w:rsidP="00877926">
      <w:pPr>
        <w:pStyle w:val="ListParagraph"/>
        <w:numPr>
          <w:ilvl w:val="0"/>
          <w:numId w:val="2"/>
        </w:numPr>
        <w:rPr>
          <w:rFonts w:cstheme="minorHAnsi"/>
          <w:sz w:val="22"/>
        </w:rPr>
      </w:pPr>
      <w:r w:rsidRPr="00877926">
        <w:rPr>
          <w:rFonts w:cstheme="minorHAnsi"/>
          <w:sz w:val="22"/>
        </w:rPr>
        <w:t xml:space="preserve">Dynamic Attributes </w:t>
      </w:r>
    </w:p>
    <w:p w:rsidR="00877926" w:rsidRPr="00877926" w:rsidRDefault="00877926" w:rsidP="00877926">
      <w:pPr>
        <w:pStyle w:val="ListParagraph"/>
        <w:numPr>
          <w:ilvl w:val="1"/>
          <w:numId w:val="2"/>
        </w:numPr>
        <w:rPr>
          <w:rFonts w:cstheme="minorHAnsi"/>
          <w:sz w:val="22"/>
        </w:rPr>
      </w:pPr>
      <w:r w:rsidRPr="00877926">
        <w:rPr>
          <w:rFonts w:cstheme="minorHAnsi"/>
          <w:sz w:val="22"/>
        </w:rPr>
        <w:t>Slowly Changing Dimensions (SCD’s)</w:t>
      </w:r>
    </w:p>
    <w:p w:rsidR="00877926" w:rsidRPr="00877926" w:rsidRDefault="00877926" w:rsidP="00877926">
      <w:pPr>
        <w:pStyle w:val="ListParagraph"/>
        <w:numPr>
          <w:ilvl w:val="2"/>
          <w:numId w:val="2"/>
        </w:numPr>
        <w:rPr>
          <w:rFonts w:cstheme="minorHAnsi"/>
          <w:sz w:val="22"/>
        </w:rPr>
      </w:pPr>
      <w:r w:rsidRPr="00877926">
        <w:rPr>
          <w:rFonts w:cstheme="minorHAnsi"/>
          <w:sz w:val="22"/>
        </w:rPr>
        <w:t>Not Constant, but not always changing</w:t>
      </w:r>
    </w:p>
    <w:p w:rsidR="00877926" w:rsidRPr="00877926" w:rsidRDefault="00877926" w:rsidP="00877926">
      <w:pPr>
        <w:pStyle w:val="ListParagraph"/>
        <w:numPr>
          <w:ilvl w:val="2"/>
          <w:numId w:val="2"/>
        </w:numPr>
        <w:rPr>
          <w:rFonts w:cstheme="minorHAnsi"/>
          <w:sz w:val="22"/>
        </w:rPr>
      </w:pPr>
      <w:r w:rsidRPr="00877926">
        <w:rPr>
          <w:rFonts w:cstheme="minorHAnsi"/>
          <w:sz w:val="22"/>
        </w:rPr>
        <w:t>Hosts in cluster</w:t>
      </w:r>
    </w:p>
    <w:p w:rsidR="00877926" w:rsidRPr="00877926" w:rsidRDefault="00877926" w:rsidP="00877926">
      <w:pPr>
        <w:pStyle w:val="ListParagraph"/>
        <w:numPr>
          <w:ilvl w:val="2"/>
          <w:numId w:val="2"/>
        </w:numPr>
        <w:rPr>
          <w:rFonts w:cstheme="minorHAnsi"/>
          <w:sz w:val="22"/>
        </w:rPr>
      </w:pPr>
      <w:r w:rsidRPr="00877926">
        <w:rPr>
          <w:rFonts w:cstheme="minorHAnsi"/>
          <w:sz w:val="22"/>
        </w:rPr>
        <w:t>Number of replicated microservices, etc.</w:t>
      </w:r>
    </w:p>
    <w:p w:rsidR="00877926" w:rsidRPr="00877926" w:rsidRDefault="00877926" w:rsidP="00877926">
      <w:pPr>
        <w:pStyle w:val="ListParagraph"/>
        <w:numPr>
          <w:ilvl w:val="0"/>
          <w:numId w:val="2"/>
        </w:numPr>
        <w:rPr>
          <w:rFonts w:cstheme="minorHAnsi"/>
          <w:sz w:val="22"/>
        </w:rPr>
      </w:pPr>
      <w:r w:rsidRPr="00877926">
        <w:rPr>
          <w:rFonts w:cstheme="minorHAnsi"/>
          <w:sz w:val="22"/>
        </w:rPr>
        <w:t xml:space="preserve">Collections </w:t>
      </w:r>
    </w:p>
    <w:p w:rsidR="00877926" w:rsidRPr="00877926" w:rsidRDefault="00877926" w:rsidP="00877926">
      <w:pPr>
        <w:pStyle w:val="ListParagraph"/>
        <w:numPr>
          <w:ilvl w:val="1"/>
          <w:numId w:val="2"/>
        </w:numPr>
        <w:rPr>
          <w:rFonts w:cstheme="minorHAnsi"/>
          <w:sz w:val="22"/>
        </w:rPr>
      </w:pPr>
      <w:r w:rsidRPr="00877926">
        <w:rPr>
          <w:rFonts w:cstheme="minorHAnsi"/>
          <w:sz w:val="22"/>
        </w:rPr>
        <w:t>Entities/Elements</w:t>
      </w:r>
    </w:p>
    <w:p w:rsidR="00877926" w:rsidRPr="00877926" w:rsidRDefault="00877926" w:rsidP="00877926">
      <w:pPr>
        <w:pStyle w:val="ListParagraph"/>
        <w:numPr>
          <w:ilvl w:val="2"/>
          <w:numId w:val="2"/>
        </w:numPr>
        <w:rPr>
          <w:rFonts w:cstheme="minorHAnsi"/>
          <w:sz w:val="22"/>
        </w:rPr>
      </w:pPr>
      <w:r w:rsidRPr="00877926">
        <w:rPr>
          <w:rFonts w:cstheme="minorHAnsi"/>
          <w:sz w:val="22"/>
        </w:rPr>
        <w:t>Virtual or Physical</w:t>
      </w:r>
    </w:p>
    <w:p w:rsidR="00877926" w:rsidRPr="00877926" w:rsidRDefault="00877926" w:rsidP="00877926">
      <w:pPr>
        <w:pStyle w:val="ListParagraph"/>
        <w:numPr>
          <w:ilvl w:val="2"/>
          <w:numId w:val="2"/>
        </w:numPr>
        <w:rPr>
          <w:rFonts w:cstheme="minorHAnsi"/>
          <w:sz w:val="22"/>
        </w:rPr>
      </w:pPr>
      <w:r w:rsidRPr="00877926">
        <w:rPr>
          <w:rFonts w:cstheme="minorHAnsi"/>
          <w:sz w:val="22"/>
        </w:rPr>
        <w:t>Dynamic attributes as time series represented as states as it moves through time</w:t>
      </w:r>
    </w:p>
    <w:p w:rsidR="00877926" w:rsidRPr="00877926" w:rsidRDefault="00877926" w:rsidP="00877926">
      <w:pPr>
        <w:pStyle w:val="ListParagraph"/>
        <w:numPr>
          <w:ilvl w:val="2"/>
          <w:numId w:val="2"/>
        </w:numPr>
        <w:rPr>
          <w:rFonts w:cstheme="minorHAnsi"/>
          <w:sz w:val="22"/>
        </w:rPr>
      </w:pPr>
      <w:r w:rsidRPr="00877926">
        <w:rPr>
          <w:rFonts w:cstheme="minorHAnsi"/>
          <w:sz w:val="22"/>
        </w:rPr>
        <w:t xml:space="preserve">Example, a </w:t>
      </w:r>
      <w:proofErr w:type="spellStart"/>
      <w:r w:rsidRPr="00877926">
        <w:rPr>
          <w:rFonts w:cstheme="minorHAnsi"/>
          <w:sz w:val="22"/>
        </w:rPr>
        <w:t>javamethodcall</w:t>
      </w:r>
      <w:proofErr w:type="spellEnd"/>
      <w:r w:rsidRPr="00877926">
        <w:rPr>
          <w:rFonts w:cstheme="minorHAnsi"/>
          <w:sz w:val="22"/>
        </w:rPr>
        <w:t xml:space="preserve"> over time</w:t>
      </w:r>
    </w:p>
    <w:p w:rsidR="00877926" w:rsidRPr="00877926" w:rsidRDefault="00877926" w:rsidP="00877926">
      <w:pPr>
        <w:pStyle w:val="ListParagraph"/>
        <w:numPr>
          <w:ilvl w:val="1"/>
          <w:numId w:val="2"/>
        </w:numPr>
        <w:rPr>
          <w:rFonts w:cstheme="minorHAnsi"/>
          <w:sz w:val="22"/>
        </w:rPr>
      </w:pPr>
      <w:r w:rsidRPr="00877926">
        <w:rPr>
          <w:rFonts w:cstheme="minorHAnsi"/>
          <w:sz w:val="22"/>
        </w:rPr>
        <w:t>Relationships</w:t>
      </w:r>
    </w:p>
    <w:p w:rsidR="00877926" w:rsidRPr="00877926" w:rsidRDefault="00877926" w:rsidP="00877926">
      <w:pPr>
        <w:pStyle w:val="ListParagraph"/>
        <w:numPr>
          <w:ilvl w:val="2"/>
          <w:numId w:val="2"/>
        </w:numPr>
        <w:rPr>
          <w:rFonts w:cstheme="minorHAnsi"/>
          <w:sz w:val="22"/>
        </w:rPr>
      </w:pPr>
      <w:r w:rsidRPr="00877926">
        <w:rPr>
          <w:rFonts w:cstheme="minorHAnsi"/>
          <w:sz w:val="22"/>
        </w:rPr>
        <w:t xml:space="preserve">Containment, </w:t>
      </w:r>
      <w:proofErr w:type="spellStart"/>
      <w:r w:rsidRPr="00877926">
        <w:rPr>
          <w:rFonts w:cstheme="minorHAnsi"/>
          <w:sz w:val="22"/>
        </w:rPr>
        <w:t>ie</w:t>
      </w:r>
      <w:proofErr w:type="spellEnd"/>
      <w:r w:rsidRPr="00877926">
        <w:rPr>
          <w:rFonts w:cstheme="minorHAnsi"/>
          <w:sz w:val="22"/>
        </w:rPr>
        <w:t>. Load Balanced Cluster</w:t>
      </w:r>
    </w:p>
    <w:p w:rsidR="00877926" w:rsidRPr="00877926" w:rsidRDefault="00877926" w:rsidP="00877926">
      <w:pPr>
        <w:pStyle w:val="ListParagraph"/>
        <w:numPr>
          <w:ilvl w:val="2"/>
          <w:numId w:val="2"/>
        </w:numPr>
        <w:rPr>
          <w:rFonts w:cstheme="minorHAnsi"/>
          <w:sz w:val="22"/>
        </w:rPr>
      </w:pPr>
      <w:r w:rsidRPr="00877926">
        <w:rPr>
          <w:rFonts w:cstheme="minorHAnsi"/>
          <w:sz w:val="22"/>
        </w:rPr>
        <w:t>Sequencing, “Workflow”</w:t>
      </w:r>
    </w:p>
    <w:p w:rsidR="00877926" w:rsidRPr="00877926" w:rsidRDefault="00877926" w:rsidP="00877926">
      <w:pPr>
        <w:pStyle w:val="ListParagraph"/>
        <w:numPr>
          <w:ilvl w:val="1"/>
          <w:numId w:val="2"/>
        </w:numPr>
        <w:rPr>
          <w:rFonts w:cstheme="minorHAnsi"/>
          <w:sz w:val="22"/>
        </w:rPr>
      </w:pPr>
      <w:r w:rsidRPr="00877926">
        <w:rPr>
          <w:rFonts w:cstheme="minorHAnsi"/>
          <w:sz w:val="22"/>
        </w:rPr>
        <w:t>Interactions</w:t>
      </w:r>
    </w:p>
    <w:p w:rsidR="00877926" w:rsidRPr="00877926" w:rsidRDefault="00877926" w:rsidP="00877926">
      <w:pPr>
        <w:pStyle w:val="ListParagraph"/>
        <w:numPr>
          <w:ilvl w:val="2"/>
          <w:numId w:val="2"/>
        </w:numPr>
        <w:rPr>
          <w:rFonts w:cstheme="minorHAnsi"/>
          <w:sz w:val="22"/>
        </w:rPr>
      </w:pPr>
      <w:r w:rsidRPr="00877926">
        <w:rPr>
          <w:rFonts w:cstheme="minorHAnsi"/>
          <w:sz w:val="22"/>
        </w:rPr>
        <w:t>Business level work flow</w:t>
      </w:r>
    </w:p>
    <w:p w:rsidR="00877926" w:rsidRPr="00877926" w:rsidRDefault="00877926" w:rsidP="00877926">
      <w:pPr>
        <w:pStyle w:val="ListParagraph"/>
        <w:numPr>
          <w:ilvl w:val="2"/>
          <w:numId w:val="2"/>
        </w:numPr>
        <w:rPr>
          <w:rFonts w:cstheme="minorHAnsi"/>
          <w:sz w:val="22"/>
        </w:rPr>
      </w:pPr>
      <w:r w:rsidRPr="00877926">
        <w:rPr>
          <w:rFonts w:cstheme="minorHAnsi"/>
          <w:sz w:val="22"/>
        </w:rPr>
        <w:t xml:space="preserve">Servers, to latency, to customer, to profit </w:t>
      </w:r>
    </w:p>
    <w:p w:rsidR="00877926" w:rsidRPr="00877926" w:rsidRDefault="00877926" w:rsidP="00877926">
      <w:pPr>
        <w:rPr>
          <w:rFonts w:cstheme="minorHAnsi"/>
          <w:sz w:val="22"/>
        </w:rPr>
      </w:pPr>
    </w:p>
    <w:p w:rsidR="00877926" w:rsidRPr="00877926" w:rsidRDefault="00877926" w:rsidP="00877926">
      <w:pPr>
        <w:pStyle w:val="Heading2"/>
        <w:rPr>
          <w:rFonts w:cstheme="minorHAnsi"/>
          <w:sz w:val="22"/>
          <w:szCs w:val="22"/>
        </w:rPr>
      </w:pPr>
      <w:r w:rsidRPr="00877926">
        <w:rPr>
          <w:rFonts w:cstheme="minorHAnsi"/>
          <w:sz w:val="22"/>
          <w:szCs w:val="22"/>
        </w:rPr>
        <w:t>Types</w:t>
      </w:r>
    </w:p>
    <w:p w:rsidR="00877926" w:rsidRPr="00877926" w:rsidRDefault="00877926" w:rsidP="00877926">
      <w:pPr>
        <w:pStyle w:val="ListParagraph"/>
        <w:numPr>
          <w:ilvl w:val="0"/>
          <w:numId w:val="2"/>
        </w:numPr>
        <w:rPr>
          <w:rFonts w:cstheme="minorHAnsi"/>
          <w:sz w:val="22"/>
        </w:rPr>
      </w:pPr>
      <w:r w:rsidRPr="00877926">
        <w:rPr>
          <w:rFonts w:cstheme="minorHAnsi"/>
          <w:sz w:val="22"/>
        </w:rPr>
        <w:t>Point</w:t>
      </w:r>
    </w:p>
    <w:p w:rsidR="00877926" w:rsidRPr="00877926" w:rsidRDefault="00877926" w:rsidP="00877926">
      <w:pPr>
        <w:pStyle w:val="ListParagraph"/>
        <w:numPr>
          <w:ilvl w:val="1"/>
          <w:numId w:val="2"/>
        </w:numPr>
        <w:rPr>
          <w:rFonts w:cstheme="minorHAnsi"/>
          <w:sz w:val="22"/>
        </w:rPr>
      </w:pPr>
      <w:r w:rsidRPr="00877926">
        <w:rPr>
          <w:rFonts w:cstheme="minorHAnsi"/>
          <w:sz w:val="22"/>
        </w:rPr>
        <w:t>A point anomaly is an observation that is unusual when compared with all the rest of available observations</w:t>
      </w:r>
    </w:p>
    <w:p w:rsidR="00877926" w:rsidRPr="00877926" w:rsidRDefault="00877926" w:rsidP="00877926">
      <w:pPr>
        <w:pStyle w:val="ListParagraph"/>
        <w:numPr>
          <w:ilvl w:val="0"/>
          <w:numId w:val="2"/>
        </w:numPr>
        <w:rPr>
          <w:rFonts w:cstheme="minorHAnsi"/>
          <w:sz w:val="22"/>
        </w:rPr>
      </w:pPr>
      <w:r w:rsidRPr="00877926">
        <w:rPr>
          <w:rFonts w:cstheme="minorHAnsi"/>
          <w:sz w:val="22"/>
        </w:rPr>
        <w:t>Contextual</w:t>
      </w:r>
    </w:p>
    <w:p w:rsidR="00877926" w:rsidRPr="00877926" w:rsidRDefault="00877926" w:rsidP="00877926">
      <w:pPr>
        <w:pStyle w:val="ListParagraph"/>
        <w:numPr>
          <w:ilvl w:val="1"/>
          <w:numId w:val="2"/>
        </w:numPr>
        <w:rPr>
          <w:rFonts w:cstheme="minorHAnsi"/>
          <w:sz w:val="22"/>
        </w:rPr>
      </w:pPr>
      <w:r w:rsidRPr="00877926">
        <w:rPr>
          <w:rFonts w:cstheme="minorHAnsi"/>
          <w:sz w:val="22"/>
        </w:rPr>
        <w:t>A contextual anomaly is an observation that is unusual in a certain context but not in other contexts</w:t>
      </w:r>
    </w:p>
    <w:p w:rsidR="00877926" w:rsidRPr="00877926" w:rsidRDefault="00877926" w:rsidP="00877926">
      <w:pPr>
        <w:pStyle w:val="ListParagraph"/>
        <w:numPr>
          <w:ilvl w:val="0"/>
          <w:numId w:val="2"/>
        </w:numPr>
        <w:rPr>
          <w:rFonts w:cstheme="minorHAnsi"/>
          <w:sz w:val="22"/>
        </w:rPr>
      </w:pPr>
      <w:r w:rsidRPr="00877926">
        <w:rPr>
          <w:rFonts w:cstheme="minorHAnsi"/>
          <w:sz w:val="22"/>
        </w:rPr>
        <w:t>Collective</w:t>
      </w:r>
    </w:p>
    <w:p w:rsidR="00877926" w:rsidRPr="00877926" w:rsidRDefault="00877926" w:rsidP="00877926">
      <w:pPr>
        <w:pStyle w:val="ListParagraph"/>
        <w:numPr>
          <w:ilvl w:val="1"/>
          <w:numId w:val="2"/>
        </w:numPr>
        <w:rPr>
          <w:rFonts w:cstheme="minorHAnsi"/>
          <w:sz w:val="22"/>
        </w:rPr>
      </w:pPr>
      <w:r w:rsidRPr="00877926">
        <w:rPr>
          <w:rFonts w:cstheme="minorHAnsi"/>
          <w:sz w:val="22"/>
        </w:rPr>
        <w:t>A collective anomaly occurs when a collection of related data instances is anomalous with respect to the entire data set.</w:t>
      </w:r>
    </w:p>
    <w:p w:rsidR="00877926" w:rsidRPr="00877926" w:rsidRDefault="00877926" w:rsidP="00877926">
      <w:pPr>
        <w:pStyle w:val="ListParagraph"/>
        <w:numPr>
          <w:ilvl w:val="1"/>
          <w:numId w:val="2"/>
        </w:numPr>
        <w:rPr>
          <w:rFonts w:cstheme="minorHAnsi"/>
          <w:sz w:val="22"/>
        </w:rPr>
      </w:pPr>
      <w:r w:rsidRPr="00877926">
        <w:rPr>
          <w:rFonts w:cstheme="minorHAnsi"/>
          <w:sz w:val="22"/>
        </w:rPr>
        <w:t>Correlation of multivariate variables</w:t>
      </w:r>
    </w:p>
    <w:p w:rsidR="00877926" w:rsidRPr="00877926" w:rsidRDefault="00877926" w:rsidP="00877926">
      <w:pPr>
        <w:ind w:left="720"/>
        <w:rPr>
          <w:rFonts w:cstheme="minorHAnsi"/>
          <w:sz w:val="22"/>
        </w:rPr>
      </w:pPr>
    </w:p>
    <w:tbl>
      <w:tblPr>
        <w:tblStyle w:val="TableGrid"/>
        <w:tblW w:w="0" w:type="auto"/>
        <w:tblInd w:w="360" w:type="dxa"/>
        <w:tblLook w:val="04A0" w:firstRow="1" w:lastRow="0" w:firstColumn="1" w:lastColumn="0" w:noHBand="0" w:noVBand="1"/>
      </w:tblPr>
      <w:tblGrid>
        <w:gridCol w:w="4490"/>
        <w:gridCol w:w="4500"/>
      </w:tblGrid>
      <w:tr w:rsidR="00877926" w:rsidRPr="00877926" w:rsidTr="00115120">
        <w:tc>
          <w:tcPr>
            <w:tcW w:w="4675" w:type="dxa"/>
          </w:tcPr>
          <w:p w:rsidR="00877926" w:rsidRPr="00877926" w:rsidRDefault="00877926" w:rsidP="00115120">
            <w:pPr>
              <w:rPr>
                <w:rFonts w:cstheme="minorHAnsi"/>
                <w:sz w:val="22"/>
              </w:rPr>
            </w:pPr>
            <w:r w:rsidRPr="00877926">
              <w:rPr>
                <w:rFonts w:cstheme="minorHAnsi"/>
                <w:sz w:val="22"/>
              </w:rPr>
              <w:lastRenderedPageBreak/>
              <w:t>Anomaly type</w:t>
            </w:r>
          </w:p>
        </w:tc>
        <w:tc>
          <w:tcPr>
            <w:tcW w:w="4675" w:type="dxa"/>
          </w:tcPr>
          <w:p w:rsidR="00877926" w:rsidRPr="00877926" w:rsidRDefault="00877926" w:rsidP="00115120">
            <w:pPr>
              <w:rPr>
                <w:rFonts w:cstheme="minorHAnsi"/>
                <w:sz w:val="22"/>
              </w:rPr>
            </w:pPr>
            <w:r w:rsidRPr="00877926">
              <w:rPr>
                <w:rFonts w:cstheme="minorHAnsi"/>
                <w:sz w:val="22"/>
              </w:rPr>
              <w:t>Detection Data Requirement</w:t>
            </w:r>
          </w:p>
        </w:tc>
      </w:tr>
      <w:tr w:rsidR="00877926" w:rsidRPr="00877926" w:rsidTr="00115120">
        <w:tc>
          <w:tcPr>
            <w:tcW w:w="4675" w:type="dxa"/>
          </w:tcPr>
          <w:p w:rsidR="00877926" w:rsidRPr="00877926" w:rsidRDefault="00877926" w:rsidP="00115120">
            <w:pPr>
              <w:rPr>
                <w:rFonts w:cstheme="minorHAnsi"/>
                <w:sz w:val="22"/>
              </w:rPr>
            </w:pPr>
            <w:r w:rsidRPr="00877926">
              <w:rPr>
                <w:rFonts w:cstheme="minorHAnsi"/>
                <w:sz w:val="22"/>
              </w:rPr>
              <w:t>Point</w:t>
            </w:r>
          </w:p>
        </w:tc>
        <w:tc>
          <w:tcPr>
            <w:tcW w:w="4675" w:type="dxa"/>
          </w:tcPr>
          <w:p w:rsidR="00877926" w:rsidRPr="00877926" w:rsidRDefault="00877926" w:rsidP="00115120">
            <w:pPr>
              <w:rPr>
                <w:rFonts w:cstheme="minorHAnsi"/>
                <w:sz w:val="22"/>
              </w:rPr>
            </w:pPr>
            <w:r w:rsidRPr="00877926">
              <w:rPr>
                <w:rFonts w:cstheme="minorHAnsi"/>
                <w:sz w:val="22"/>
              </w:rPr>
              <w:t>Uni-variate</w:t>
            </w:r>
          </w:p>
        </w:tc>
      </w:tr>
      <w:tr w:rsidR="00877926" w:rsidRPr="00877926" w:rsidTr="00115120">
        <w:tc>
          <w:tcPr>
            <w:tcW w:w="4675" w:type="dxa"/>
          </w:tcPr>
          <w:p w:rsidR="00877926" w:rsidRPr="00877926" w:rsidRDefault="00877926" w:rsidP="00115120">
            <w:pPr>
              <w:rPr>
                <w:rFonts w:cstheme="minorHAnsi"/>
                <w:sz w:val="22"/>
              </w:rPr>
            </w:pPr>
            <w:r w:rsidRPr="00877926">
              <w:rPr>
                <w:rFonts w:cstheme="minorHAnsi"/>
                <w:sz w:val="22"/>
              </w:rPr>
              <w:t>Contextual</w:t>
            </w:r>
          </w:p>
        </w:tc>
        <w:tc>
          <w:tcPr>
            <w:tcW w:w="4675" w:type="dxa"/>
          </w:tcPr>
          <w:p w:rsidR="00877926" w:rsidRPr="00877926" w:rsidRDefault="00877926" w:rsidP="00115120">
            <w:pPr>
              <w:rPr>
                <w:rFonts w:cstheme="minorHAnsi"/>
                <w:sz w:val="22"/>
              </w:rPr>
            </w:pPr>
            <w:r w:rsidRPr="00877926">
              <w:rPr>
                <w:rFonts w:cstheme="minorHAnsi"/>
                <w:sz w:val="22"/>
              </w:rPr>
              <w:t>Uni-variate + contextual attributes</w:t>
            </w:r>
          </w:p>
        </w:tc>
      </w:tr>
      <w:tr w:rsidR="00877926" w:rsidRPr="00877926" w:rsidTr="00115120">
        <w:tc>
          <w:tcPr>
            <w:tcW w:w="4675" w:type="dxa"/>
          </w:tcPr>
          <w:p w:rsidR="00877926" w:rsidRPr="00877926" w:rsidRDefault="00877926" w:rsidP="00115120">
            <w:pPr>
              <w:rPr>
                <w:rFonts w:cstheme="minorHAnsi"/>
                <w:sz w:val="22"/>
              </w:rPr>
            </w:pPr>
            <w:r w:rsidRPr="00877926">
              <w:rPr>
                <w:rFonts w:cstheme="minorHAnsi"/>
                <w:sz w:val="22"/>
              </w:rPr>
              <w:t xml:space="preserve">Collective </w:t>
            </w:r>
          </w:p>
        </w:tc>
        <w:tc>
          <w:tcPr>
            <w:tcW w:w="4675" w:type="dxa"/>
          </w:tcPr>
          <w:p w:rsidR="00877926" w:rsidRPr="00877926" w:rsidRDefault="00877926" w:rsidP="00115120">
            <w:pPr>
              <w:rPr>
                <w:rFonts w:cstheme="minorHAnsi"/>
                <w:sz w:val="22"/>
              </w:rPr>
            </w:pPr>
            <w:r w:rsidRPr="00877926">
              <w:rPr>
                <w:rFonts w:cstheme="minorHAnsi"/>
                <w:sz w:val="22"/>
              </w:rPr>
              <w:t>Multi-variate+ contextual attributes</w:t>
            </w:r>
          </w:p>
        </w:tc>
      </w:tr>
    </w:tbl>
    <w:p w:rsidR="00877926" w:rsidRPr="00877926" w:rsidRDefault="00877926" w:rsidP="00877926">
      <w:pPr>
        <w:rPr>
          <w:rFonts w:cstheme="minorHAnsi"/>
          <w:sz w:val="22"/>
        </w:rPr>
      </w:pPr>
    </w:p>
    <w:p w:rsidR="00877926" w:rsidRPr="00877926" w:rsidRDefault="00877926" w:rsidP="00877926">
      <w:pPr>
        <w:rPr>
          <w:rFonts w:cstheme="minorHAnsi"/>
          <w:sz w:val="22"/>
        </w:rPr>
      </w:pPr>
    </w:p>
    <w:p w:rsidR="00877926" w:rsidRPr="00877926" w:rsidRDefault="00877926" w:rsidP="00877926">
      <w:pPr>
        <w:pStyle w:val="Heading2"/>
        <w:rPr>
          <w:rFonts w:cstheme="minorHAnsi"/>
          <w:sz w:val="22"/>
          <w:szCs w:val="22"/>
        </w:rPr>
      </w:pPr>
      <w:r w:rsidRPr="00877926">
        <w:rPr>
          <w:rFonts w:cstheme="minorHAnsi"/>
          <w:sz w:val="22"/>
          <w:szCs w:val="22"/>
        </w:rPr>
        <w:t>Techniques</w:t>
      </w:r>
    </w:p>
    <w:p w:rsidR="00877926" w:rsidRPr="00877926" w:rsidRDefault="00877926" w:rsidP="00877926">
      <w:pPr>
        <w:pStyle w:val="ListParagraph"/>
        <w:numPr>
          <w:ilvl w:val="0"/>
          <w:numId w:val="3"/>
        </w:numPr>
        <w:rPr>
          <w:rFonts w:cstheme="minorHAnsi"/>
          <w:sz w:val="22"/>
        </w:rPr>
      </w:pPr>
      <w:r w:rsidRPr="00877926">
        <w:rPr>
          <w:rFonts w:cstheme="minorHAnsi"/>
          <w:sz w:val="22"/>
        </w:rPr>
        <w:t>Deterministic</w:t>
      </w:r>
    </w:p>
    <w:p w:rsidR="00877926" w:rsidRPr="00877926" w:rsidRDefault="00877926" w:rsidP="00877926">
      <w:pPr>
        <w:pStyle w:val="ListParagraph"/>
        <w:numPr>
          <w:ilvl w:val="1"/>
          <w:numId w:val="3"/>
        </w:numPr>
        <w:rPr>
          <w:rFonts w:cstheme="minorHAnsi"/>
          <w:sz w:val="22"/>
        </w:rPr>
      </w:pPr>
      <w:r w:rsidRPr="00877926">
        <w:rPr>
          <w:rFonts w:cstheme="minorHAnsi"/>
          <w:sz w:val="22"/>
        </w:rPr>
        <w:t>Dashboards</w:t>
      </w:r>
    </w:p>
    <w:p w:rsidR="00877926" w:rsidRPr="00877926" w:rsidRDefault="00877926" w:rsidP="00877926">
      <w:pPr>
        <w:pStyle w:val="ListParagraph"/>
        <w:numPr>
          <w:ilvl w:val="2"/>
          <w:numId w:val="3"/>
        </w:numPr>
        <w:rPr>
          <w:rFonts w:cstheme="minorHAnsi"/>
          <w:sz w:val="22"/>
        </w:rPr>
      </w:pPr>
      <w:r w:rsidRPr="00877926">
        <w:rPr>
          <w:rFonts w:cstheme="minorHAnsi"/>
          <w:sz w:val="22"/>
        </w:rPr>
        <w:t>Do not scale with growth of metrics</w:t>
      </w:r>
    </w:p>
    <w:p w:rsidR="00877926" w:rsidRPr="00877926" w:rsidRDefault="00877926" w:rsidP="00877926">
      <w:pPr>
        <w:pStyle w:val="ListParagraph"/>
        <w:numPr>
          <w:ilvl w:val="1"/>
          <w:numId w:val="3"/>
        </w:numPr>
        <w:rPr>
          <w:rFonts w:cstheme="minorHAnsi"/>
          <w:sz w:val="22"/>
        </w:rPr>
      </w:pPr>
      <w:r w:rsidRPr="00877926">
        <w:rPr>
          <w:rFonts w:cstheme="minorHAnsi"/>
          <w:sz w:val="22"/>
        </w:rPr>
        <w:t>Static thresholds</w:t>
      </w:r>
    </w:p>
    <w:p w:rsidR="00877926" w:rsidRPr="00877926" w:rsidRDefault="00877926" w:rsidP="00877926">
      <w:pPr>
        <w:pStyle w:val="ListParagraph"/>
        <w:numPr>
          <w:ilvl w:val="2"/>
          <w:numId w:val="3"/>
        </w:numPr>
        <w:rPr>
          <w:rFonts w:cstheme="minorHAnsi"/>
          <w:sz w:val="22"/>
        </w:rPr>
      </w:pPr>
      <w:r w:rsidRPr="00877926">
        <w:rPr>
          <w:rFonts w:cstheme="minorHAnsi"/>
          <w:sz w:val="22"/>
        </w:rPr>
        <w:t>Easy to set, but becomes manual</w:t>
      </w:r>
    </w:p>
    <w:p w:rsidR="00877926" w:rsidRPr="00877926" w:rsidRDefault="00877926" w:rsidP="00877926">
      <w:pPr>
        <w:pStyle w:val="ListParagraph"/>
        <w:numPr>
          <w:ilvl w:val="2"/>
          <w:numId w:val="3"/>
        </w:numPr>
        <w:rPr>
          <w:rFonts w:cstheme="minorHAnsi"/>
          <w:sz w:val="22"/>
        </w:rPr>
      </w:pPr>
      <w:r w:rsidRPr="00877926">
        <w:rPr>
          <w:rFonts w:cstheme="minorHAnsi"/>
          <w:sz w:val="22"/>
        </w:rPr>
        <w:t>Sudden changes above or below thresholds cause false flags</w:t>
      </w:r>
    </w:p>
    <w:p w:rsidR="00877926" w:rsidRPr="00877926" w:rsidRDefault="00877926" w:rsidP="00877926">
      <w:pPr>
        <w:pStyle w:val="ListParagraph"/>
        <w:numPr>
          <w:ilvl w:val="2"/>
          <w:numId w:val="3"/>
        </w:numPr>
        <w:rPr>
          <w:rFonts w:cstheme="minorHAnsi"/>
          <w:sz w:val="22"/>
        </w:rPr>
      </w:pPr>
      <w:r w:rsidRPr="00877926">
        <w:rPr>
          <w:rFonts w:cstheme="minorHAnsi"/>
          <w:sz w:val="22"/>
        </w:rPr>
        <w:t xml:space="preserve">Anomalies hidden in cumulative data </w:t>
      </w:r>
    </w:p>
    <w:p w:rsidR="00877926" w:rsidRPr="00877926" w:rsidRDefault="00877926" w:rsidP="00877926">
      <w:pPr>
        <w:pStyle w:val="ListParagraph"/>
        <w:numPr>
          <w:ilvl w:val="1"/>
          <w:numId w:val="3"/>
        </w:numPr>
        <w:rPr>
          <w:rFonts w:cstheme="minorHAnsi"/>
          <w:sz w:val="22"/>
        </w:rPr>
      </w:pPr>
      <w:r w:rsidRPr="00877926">
        <w:rPr>
          <w:rFonts w:cstheme="minorHAnsi"/>
          <w:sz w:val="22"/>
        </w:rPr>
        <w:t>Transformations (Uni-variate)</w:t>
      </w:r>
    </w:p>
    <w:p w:rsidR="00877926" w:rsidRPr="00877926" w:rsidRDefault="00877926" w:rsidP="00877926">
      <w:pPr>
        <w:pStyle w:val="ListParagraph"/>
        <w:numPr>
          <w:ilvl w:val="2"/>
          <w:numId w:val="3"/>
        </w:numPr>
        <w:rPr>
          <w:rFonts w:cstheme="minorHAnsi"/>
          <w:sz w:val="22"/>
        </w:rPr>
      </w:pPr>
      <w:r w:rsidRPr="00877926">
        <w:rPr>
          <w:rFonts w:cstheme="minorHAnsi"/>
          <w:sz w:val="22"/>
        </w:rPr>
        <w:t>Delta: raw[n] -&gt; raw [n] – raw[n-1]</w:t>
      </w:r>
    </w:p>
    <w:p w:rsidR="00877926" w:rsidRPr="00877926" w:rsidRDefault="00877926" w:rsidP="00877926">
      <w:pPr>
        <w:pStyle w:val="ListParagraph"/>
        <w:numPr>
          <w:ilvl w:val="2"/>
          <w:numId w:val="3"/>
        </w:numPr>
        <w:rPr>
          <w:rFonts w:cstheme="minorHAnsi"/>
          <w:sz w:val="22"/>
        </w:rPr>
      </w:pPr>
      <w:r w:rsidRPr="00877926">
        <w:rPr>
          <w:rFonts w:cstheme="minorHAnsi"/>
          <w:sz w:val="22"/>
        </w:rPr>
        <w:t>Rate: raw[n] -&gt; raw [n]/time</w:t>
      </w:r>
    </w:p>
    <w:p w:rsidR="00877926" w:rsidRPr="00877926" w:rsidRDefault="00877926" w:rsidP="00877926">
      <w:pPr>
        <w:pStyle w:val="ListParagraph"/>
        <w:numPr>
          <w:ilvl w:val="2"/>
          <w:numId w:val="3"/>
        </w:numPr>
        <w:rPr>
          <w:rFonts w:cstheme="minorHAnsi"/>
          <w:sz w:val="22"/>
        </w:rPr>
      </w:pPr>
      <w:r w:rsidRPr="00877926">
        <w:rPr>
          <w:rFonts w:cstheme="minorHAnsi"/>
          <w:sz w:val="22"/>
        </w:rPr>
        <w:t>Scale: raw[n] -&gt; raw [n] * constant</w:t>
      </w:r>
    </w:p>
    <w:p w:rsidR="00877926" w:rsidRPr="00877926" w:rsidRDefault="00877926" w:rsidP="00877926">
      <w:pPr>
        <w:pStyle w:val="ListParagraph"/>
        <w:numPr>
          <w:ilvl w:val="2"/>
          <w:numId w:val="3"/>
        </w:numPr>
        <w:rPr>
          <w:rFonts w:cstheme="minorHAnsi"/>
          <w:sz w:val="22"/>
        </w:rPr>
      </w:pPr>
      <w:r w:rsidRPr="00877926">
        <w:rPr>
          <w:rFonts w:cstheme="minorHAnsi"/>
          <w:sz w:val="22"/>
        </w:rPr>
        <w:t>Min: raw[n] -&gt; min(raw)</w:t>
      </w:r>
    </w:p>
    <w:p w:rsidR="00877926" w:rsidRPr="00877926" w:rsidRDefault="00877926" w:rsidP="00877926">
      <w:pPr>
        <w:pStyle w:val="ListParagraph"/>
        <w:numPr>
          <w:ilvl w:val="2"/>
          <w:numId w:val="3"/>
        </w:numPr>
        <w:rPr>
          <w:rFonts w:cstheme="minorHAnsi"/>
          <w:sz w:val="22"/>
        </w:rPr>
      </w:pPr>
      <w:r w:rsidRPr="00877926">
        <w:rPr>
          <w:rFonts w:cstheme="minorHAnsi"/>
          <w:sz w:val="22"/>
        </w:rPr>
        <w:t>Max: raw[n] -&gt; max(raw)</w:t>
      </w:r>
    </w:p>
    <w:p w:rsidR="00877926" w:rsidRPr="00877926" w:rsidRDefault="00877926" w:rsidP="00877926">
      <w:pPr>
        <w:pStyle w:val="ListParagraph"/>
        <w:numPr>
          <w:ilvl w:val="2"/>
          <w:numId w:val="3"/>
        </w:numPr>
        <w:rPr>
          <w:rFonts w:cstheme="minorHAnsi"/>
          <w:sz w:val="22"/>
        </w:rPr>
      </w:pPr>
      <w:r w:rsidRPr="00877926">
        <w:rPr>
          <w:rFonts w:cstheme="minorHAnsi"/>
          <w:sz w:val="22"/>
        </w:rPr>
        <w:t>RHMAX: raw[n] -&gt; raw [n]/ max(raw)</w:t>
      </w:r>
    </w:p>
    <w:p w:rsidR="00877926" w:rsidRPr="00877926" w:rsidRDefault="00877926" w:rsidP="00877926">
      <w:pPr>
        <w:pStyle w:val="ListParagraph"/>
        <w:numPr>
          <w:ilvl w:val="2"/>
          <w:numId w:val="3"/>
        </w:numPr>
        <w:rPr>
          <w:rFonts w:cstheme="minorHAnsi"/>
          <w:sz w:val="22"/>
        </w:rPr>
      </w:pPr>
      <w:r w:rsidRPr="00877926">
        <w:rPr>
          <w:rFonts w:cstheme="minorHAnsi"/>
          <w:sz w:val="22"/>
        </w:rPr>
        <w:t>Summary: raw[n] -&gt; (min,25pct,50</w:t>
      </w:r>
      <w:proofErr w:type="gramStart"/>
      <w:r w:rsidRPr="00877926">
        <w:rPr>
          <w:rFonts w:cstheme="minorHAnsi"/>
          <w:sz w:val="22"/>
        </w:rPr>
        <w:t>pct,mean</w:t>
      </w:r>
      <w:proofErr w:type="gramEnd"/>
      <w:r w:rsidRPr="00877926">
        <w:rPr>
          <w:rFonts w:cstheme="minorHAnsi"/>
          <w:sz w:val="22"/>
        </w:rPr>
        <w:t>,75pct,max)</w:t>
      </w:r>
    </w:p>
    <w:p w:rsidR="00877926" w:rsidRPr="00877926" w:rsidRDefault="00877926" w:rsidP="00877926">
      <w:pPr>
        <w:pStyle w:val="ListParagraph"/>
        <w:numPr>
          <w:ilvl w:val="2"/>
          <w:numId w:val="3"/>
        </w:numPr>
        <w:rPr>
          <w:rFonts w:cstheme="minorHAnsi"/>
          <w:sz w:val="22"/>
        </w:rPr>
      </w:pPr>
      <w:r w:rsidRPr="00877926">
        <w:rPr>
          <w:rFonts w:cstheme="minorHAnsi"/>
          <w:sz w:val="22"/>
        </w:rPr>
        <w:t>Allows for observations in other dimensions</w:t>
      </w:r>
    </w:p>
    <w:p w:rsidR="00877926" w:rsidRPr="00877926" w:rsidRDefault="00877926" w:rsidP="00877926">
      <w:pPr>
        <w:pStyle w:val="ListParagraph"/>
        <w:numPr>
          <w:ilvl w:val="0"/>
          <w:numId w:val="3"/>
        </w:numPr>
        <w:rPr>
          <w:rFonts w:cstheme="minorHAnsi"/>
          <w:sz w:val="22"/>
        </w:rPr>
      </w:pPr>
      <w:r w:rsidRPr="00877926">
        <w:rPr>
          <w:rFonts w:cstheme="minorHAnsi"/>
          <w:sz w:val="22"/>
        </w:rPr>
        <w:t>Statistical</w:t>
      </w:r>
    </w:p>
    <w:p w:rsidR="00877926" w:rsidRPr="00877926" w:rsidRDefault="00877926" w:rsidP="00877926">
      <w:pPr>
        <w:pStyle w:val="ListParagraph"/>
        <w:numPr>
          <w:ilvl w:val="1"/>
          <w:numId w:val="3"/>
        </w:numPr>
        <w:rPr>
          <w:rFonts w:cstheme="minorHAnsi"/>
          <w:sz w:val="22"/>
        </w:rPr>
      </w:pPr>
      <w:r w:rsidRPr="00877926">
        <w:rPr>
          <w:rFonts w:cstheme="minorHAnsi"/>
          <w:sz w:val="22"/>
        </w:rPr>
        <w:t>Correlation Models</w:t>
      </w:r>
    </w:p>
    <w:p w:rsidR="00877926" w:rsidRPr="00877926" w:rsidRDefault="00877926" w:rsidP="00877926">
      <w:pPr>
        <w:pStyle w:val="ListParagraph"/>
        <w:numPr>
          <w:ilvl w:val="2"/>
          <w:numId w:val="3"/>
        </w:numPr>
        <w:rPr>
          <w:rFonts w:cstheme="minorHAnsi"/>
          <w:sz w:val="22"/>
        </w:rPr>
      </w:pPr>
      <w:r w:rsidRPr="00877926">
        <w:rPr>
          <w:rFonts w:cstheme="minorHAnsi"/>
          <w:sz w:val="22"/>
        </w:rPr>
        <w:t xml:space="preserve">Probabilistically stable </w:t>
      </w:r>
    </w:p>
    <w:p w:rsidR="00877926" w:rsidRPr="00877926" w:rsidRDefault="00877926" w:rsidP="00877926">
      <w:pPr>
        <w:pStyle w:val="ListParagraph"/>
        <w:numPr>
          <w:ilvl w:val="2"/>
          <w:numId w:val="3"/>
        </w:numPr>
        <w:rPr>
          <w:rFonts w:cstheme="minorHAnsi"/>
          <w:sz w:val="22"/>
        </w:rPr>
      </w:pPr>
      <w:r w:rsidRPr="00877926">
        <w:rPr>
          <w:rFonts w:cstheme="minorHAnsi"/>
          <w:sz w:val="22"/>
        </w:rPr>
        <w:t>1 to -1 correlations between different values</w:t>
      </w:r>
    </w:p>
    <w:p w:rsidR="00877926" w:rsidRPr="00877926" w:rsidRDefault="00877926" w:rsidP="00877926">
      <w:pPr>
        <w:pStyle w:val="ListParagraph"/>
        <w:numPr>
          <w:ilvl w:val="2"/>
          <w:numId w:val="3"/>
        </w:numPr>
        <w:rPr>
          <w:rFonts w:cstheme="minorHAnsi"/>
          <w:sz w:val="22"/>
        </w:rPr>
      </w:pPr>
      <w:r w:rsidRPr="00877926">
        <w:rPr>
          <w:rFonts w:cstheme="minorHAnsi"/>
          <w:sz w:val="22"/>
        </w:rPr>
        <w:t xml:space="preserve">As one metric moves the other metric moves the same </w:t>
      </w:r>
      <w:proofErr w:type="gramStart"/>
      <w:r w:rsidRPr="00877926">
        <w:rPr>
          <w:rFonts w:cstheme="minorHAnsi"/>
          <w:sz w:val="22"/>
        </w:rPr>
        <w:t>way(</w:t>
      </w:r>
      <w:proofErr w:type="gramEnd"/>
      <w:r w:rsidRPr="00877926">
        <w:rPr>
          <w:rFonts w:cstheme="minorHAnsi"/>
          <w:sz w:val="22"/>
        </w:rPr>
        <w:t>1), or in the opposite (-1)</w:t>
      </w:r>
    </w:p>
    <w:p w:rsidR="00877926" w:rsidRPr="00877926" w:rsidRDefault="00877926" w:rsidP="00877926">
      <w:pPr>
        <w:pStyle w:val="ListParagraph"/>
        <w:numPr>
          <w:ilvl w:val="2"/>
          <w:numId w:val="3"/>
        </w:numPr>
        <w:rPr>
          <w:rFonts w:cstheme="minorHAnsi"/>
          <w:sz w:val="22"/>
        </w:rPr>
      </w:pPr>
      <w:r w:rsidRPr="00877926">
        <w:rPr>
          <w:rFonts w:cstheme="minorHAnsi"/>
          <w:sz w:val="22"/>
        </w:rPr>
        <w:t>Pearson product moment coefficient of correlation for two metrics</w:t>
      </w:r>
    </w:p>
    <w:p w:rsidR="00877926" w:rsidRPr="00877926" w:rsidRDefault="00877926" w:rsidP="00877926">
      <w:pPr>
        <w:pStyle w:val="ListParagraph"/>
        <w:numPr>
          <w:ilvl w:val="1"/>
          <w:numId w:val="3"/>
        </w:numPr>
        <w:rPr>
          <w:rFonts w:cstheme="minorHAnsi"/>
          <w:sz w:val="22"/>
        </w:rPr>
      </w:pPr>
      <w:r w:rsidRPr="00877926">
        <w:rPr>
          <w:rFonts w:cstheme="minorHAnsi"/>
          <w:sz w:val="22"/>
        </w:rPr>
        <w:t>Machine learning</w:t>
      </w:r>
    </w:p>
    <w:p w:rsidR="00877926" w:rsidRPr="00877926" w:rsidRDefault="00877926" w:rsidP="00877926">
      <w:pPr>
        <w:pStyle w:val="ListParagraph"/>
        <w:numPr>
          <w:ilvl w:val="2"/>
          <w:numId w:val="3"/>
        </w:numPr>
        <w:rPr>
          <w:rFonts w:cstheme="minorHAnsi"/>
          <w:sz w:val="22"/>
        </w:rPr>
      </w:pPr>
      <w:r w:rsidRPr="00877926">
        <w:rPr>
          <w:rFonts w:cstheme="minorHAnsi"/>
          <w:sz w:val="22"/>
        </w:rPr>
        <w:t>Learning phase</w:t>
      </w:r>
    </w:p>
    <w:p w:rsidR="00877926" w:rsidRPr="00877926" w:rsidRDefault="00877926" w:rsidP="00877926">
      <w:pPr>
        <w:pStyle w:val="ListParagraph"/>
        <w:numPr>
          <w:ilvl w:val="3"/>
          <w:numId w:val="3"/>
        </w:numPr>
        <w:rPr>
          <w:rFonts w:cstheme="minorHAnsi"/>
          <w:sz w:val="22"/>
        </w:rPr>
      </w:pPr>
      <w:r w:rsidRPr="00877926">
        <w:rPr>
          <w:rFonts w:cstheme="minorHAnsi"/>
          <w:sz w:val="22"/>
        </w:rPr>
        <w:t>Learning from test data</w:t>
      </w:r>
    </w:p>
    <w:p w:rsidR="00877926" w:rsidRPr="00877926" w:rsidRDefault="00877926" w:rsidP="00877926">
      <w:pPr>
        <w:pStyle w:val="ListParagraph"/>
        <w:numPr>
          <w:ilvl w:val="3"/>
          <w:numId w:val="3"/>
        </w:numPr>
        <w:rPr>
          <w:rFonts w:cstheme="minorHAnsi"/>
          <w:sz w:val="22"/>
        </w:rPr>
      </w:pPr>
      <w:r w:rsidRPr="00877926">
        <w:rPr>
          <w:rFonts w:cstheme="minorHAnsi"/>
          <w:sz w:val="22"/>
        </w:rPr>
        <w:t>Consume test metrics and provide parameters</w:t>
      </w:r>
    </w:p>
    <w:p w:rsidR="00877926" w:rsidRPr="00877926" w:rsidRDefault="00877926" w:rsidP="00877926">
      <w:pPr>
        <w:pStyle w:val="ListParagraph"/>
        <w:numPr>
          <w:ilvl w:val="2"/>
          <w:numId w:val="3"/>
        </w:numPr>
        <w:rPr>
          <w:rFonts w:cstheme="minorHAnsi"/>
          <w:sz w:val="22"/>
        </w:rPr>
      </w:pPr>
      <w:r w:rsidRPr="00877926">
        <w:rPr>
          <w:rFonts w:cstheme="minorHAnsi"/>
          <w:sz w:val="22"/>
        </w:rPr>
        <w:t>Detection phase</w:t>
      </w:r>
    </w:p>
    <w:p w:rsidR="00877926" w:rsidRPr="00877926" w:rsidRDefault="00877926" w:rsidP="00877926">
      <w:pPr>
        <w:pStyle w:val="ListParagraph"/>
        <w:numPr>
          <w:ilvl w:val="3"/>
          <w:numId w:val="3"/>
        </w:numPr>
        <w:rPr>
          <w:rFonts w:cstheme="minorHAnsi"/>
          <w:sz w:val="22"/>
        </w:rPr>
      </w:pPr>
      <w:r w:rsidRPr="00877926">
        <w:rPr>
          <w:rFonts w:cstheme="minorHAnsi"/>
          <w:sz w:val="22"/>
        </w:rPr>
        <w:t>Consume Raw metrics and measure against Parameters</w:t>
      </w:r>
    </w:p>
    <w:p w:rsidR="00877926" w:rsidRPr="00877926" w:rsidRDefault="00877926" w:rsidP="00877926">
      <w:pPr>
        <w:pStyle w:val="ListParagraph"/>
        <w:numPr>
          <w:ilvl w:val="3"/>
          <w:numId w:val="3"/>
        </w:numPr>
        <w:rPr>
          <w:rFonts w:cstheme="minorHAnsi"/>
          <w:sz w:val="22"/>
        </w:rPr>
      </w:pPr>
      <w:r w:rsidRPr="00877926">
        <w:rPr>
          <w:rFonts w:cstheme="minorHAnsi"/>
          <w:sz w:val="22"/>
        </w:rPr>
        <w:t>Detect anomaly</w:t>
      </w:r>
    </w:p>
    <w:p w:rsidR="00877926" w:rsidRPr="00877926" w:rsidRDefault="00877926" w:rsidP="00877926">
      <w:pPr>
        <w:pStyle w:val="ListParagraph"/>
        <w:numPr>
          <w:ilvl w:val="2"/>
          <w:numId w:val="3"/>
        </w:numPr>
        <w:rPr>
          <w:rFonts w:cstheme="minorHAnsi"/>
          <w:sz w:val="22"/>
        </w:rPr>
      </w:pPr>
      <w:r w:rsidRPr="00877926">
        <w:rPr>
          <w:rFonts w:cstheme="minorHAnsi"/>
          <w:sz w:val="22"/>
        </w:rPr>
        <w:t>Adjustment</w:t>
      </w:r>
    </w:p>
    <w:p w:rsidR="00877926" w:rsidRPr="00877926" w:rsidRDefault="00877926" w:rsidP="00877926">
      <w:pPr>
        <w:pStyle w:val="ListParagraph"/>
        <w:numPr>
          <w:ilvl w:val="3"/>
          <w:numId w:val="3"/>
        </w:numPr>
        <w:rPr>
          <w:rFonts w:cstheme="minorHAnsi"/>
          <w:sz w:val="22"/>
        </w:rPr>
      </w:pPr>
      <w:r w:rsidRPr="00877926">
        <w:rPr>
          <w:rFonts w:cstheme="minorHAnsi"/>
          <w:sz w:val="22"/>
        </w:rPr>
        <w:t>Consume raw metrics, measure against parameters</w:t>
      </w:r>
    </w:p>
    <w:p w:rsidR="00877926" w:rsidRPr="00877926" w:rsidRDefault="00877926" w:rsidP="00877926">
      <w:pPr>
        <w:pStyle w:val="ListParagraph"/>
        <w:numPr>
          <w:ilvl w:val="3"/>
          <w:numId w:val="3"/>
        </w:numPr>
        <w:rPr>
          <w:rFonts w:cstheme="minorHAnsi"/>
          <w:sz w:val="22"/>
        </w:rPr>
      </w:pPr>
      <w:r w:rsidRPr="00877926">
        <w:rPr>
          <w:rFonts w:cstheme="minorHAnsi"/>
          <w:sz w:val="22"/>
        </w:rPr>
        <w:t>Detect anomalies and make corrections to detector</w:t>
      </w:r>
    </w:p>
    <w:p w:rsidR="00877926" w:rsidRPr="00877926" w:rsidRDefault="00877926" w:rsidP="00877926">
      <w:pPr>
        <w:ind w:left="2520"/>
        <w:rPr>
          <w:rFonts w:cstheme="minorHAnsi"/>
          <w:sz w:val="22"/>
        </w:rPr>
      </w:pPr>
    </w:p>
    <w:p w:rsidR="00877926" w:rsidRDefault="00877926" w:rsidP="00877926"/>
    <w:p w:rsidR="00707E6B" w:rsidRDefault="00707E6B" w:rsidP="00707E6B">
      <w:pPr>
        <w:pStyle w:val="ListParagraph"/>
        <w:ind w:left="1080"/>
      </w:pPr>
    </w:p>
    <w:p w:rsidR="00707E6B" w:rsidRPr="00FA3882" w:rsidRDefault="00707E6B">
      <w:pPr>
        <w:rPr>
          <w:b/>
        </w:rPr>
      </w:pPr>
      <w:proofErr w:type="gramStart"/>
      <w:r w:rsidRPr="00FA3882">
        <w:rPr>
          <w:b/>
        </w:rPr>
        <w:t>References :</w:t>
      </w:r>
      <w:proofErr w:type="gramEnd"/>
    </w:p>
    <w:p w:rsidR="00707E6B" w:rsidRDefault="00707E6B"/>
    <w:p w:rsidR="00FA3882" w:rsidRDefault="001474A0" w:rsidP="00FA3882">
      <w:pPr>
        <w:ind w:firstLine="720"/>
      </w:pPr>
      <w:r>
        <w:t xml:space="preserve">1. </w:t>
      </w:r>
      <w:proofErr w:type="spellStart"/>
      <w:r>
        <w:t>Aimad</w:t>
      </w:r>
      <w:proofErr w:type="spellEnd"/>
      <w:r>
        <w:t xml:space="preserve"> </w:t>
      </w:r>
      <w:proofErr w:type="spellStart"/>
      <w:r>
        <w:t>Karkouch</w:t>
      </w:r>
      <w:proofErr w:type="spellEnd"/>
      <w:r>
        <w:t xml:space="preserve"> “Data Quality in Internet of Things: A state of the art </w:t>
      </w:r>
      <w:proofErr w:type="spellStart"/>
      <w:r>
        <w:t>servey</w:t>
      </w:r>
      <w:proofErr w:type="spellEnd"/>
      <w:r>
        <w:t>” 2016</w:t>
      </w:r>
    </w:p>
    <w:p w:rsidR="00FA3882" w:rsidRDefault="00FA3882" w:rsidP="00FA3882">
      <w:pPr>
        <w:pStyle w:val="NoSpacing"/>
        <w:ind w:left="720"/>
      </w:pPr>
      <w:r>
        <w:t xml:space="preserve">2. </w:t>
      </w:r>
      <w:bookmarkStart w:id="1" w:name="bau0005"/>
      <w:r w:rsidRPr="00FA3882">
        <w:fldChar w:fldCharType="begin"/>
      </w:r>
      <w:r w:rsidRPr="00FA3882">
        <w:instrText xml:space="preserve"> HYPERLINK "https://www.sciencedirect.com/science/article/pii/S0306437916300072" \l "!" </w:instrText>
      </w:r>
      <w:r w:rsidRPr="00FA3882">
        <w:fldChar w:fldCharType="separate"/>
      </w:r>
      <w:r w:rsidRPr="00FA3882">
        <w:t>Sabrina</w:t>
      </w:r>
      <w:r>
        <w:t xml:space="preserve"> </w:t>
      </w:r>
      <w:proofErr w:type="spellStart"/>
      <w:r w:rsidRPr="00FA3882">
        <w:t>Sicaria</w:t>
      </w:r>
      <w:proofErr w:type="spellEnd"/>
      <w:r w:rsidRPr="00FA3882">
        <w:fldChar w:fldCharType="end"/>
      </w:r>
      <w:bookmarkStart w:id="2" w:name="bau0010"/>
      <w:bookmarkEnd w:id="1"/>
      <w:r>
        <w:t xml:space="preserve">, </w:t>
      </w:r>
      <w:hyperlink r:id="rId29" w:anchor="!" w:history="1">
        <w:r w:rsidRPr="00FA3882">
          <w:t>Alessandra</w:t>
        </w:r>
        <w:r>
          <w:t xml:space="preserve"> </w:t>
        </w:r>
        <w:r w:rsidRPr="00FA3882">
          <w:t>R</w:t>
        </w:r>
      </w:hyperlink>
      <w:bookmarkEnd w:id="2"/>
      <w:r>
        <w:t xml:space="preserve"> “</w:t>
      </w:r>
      <w:r w:rsidRPr="00FA3882">
        <w:t>A secure and quality-aware prototypic</w:t>
      </w:r>
      <w:r>
        <w:t xml:space="preserve">al architecture for </w:t>
      </w:r>
      <w:r w:rsidRPr="00FA3882">
        <w:t>the Internet of Things</w:t>
      </w:r>
      <w:r>
        <w:t>” 2016</w:t>
      </w:r>
    </w:p>
    <w:p w:rsidR="00FA3882" w:rsidRDefault="00FA3882" w:rsidP="001474A0">
      <w:pPr>
        <w:ind w:firstLine="720"/>
      </w:pPr>
    </w:p>
    <w:p w:rsidR="001474A0" w:rsidRDefault="001474A0" w:rsidP="00FA3882">
      <w:pPr>
        <w:ind w:left="720"/>
      </w:pPr>
      <w:r>
        <w:t>2. Zita</w:t>
      </w:r>
      <w:r w:rsidR="00FA3882">
        <w:t xml:space="preserve"> </w:t>
      </w:r>
      <w:proofErr w:type="spellStart"/>
      <w:proofErr w:type="gramStart"/>
      <w:r>
        <w:t>Vale</w:t>
      </w:r>
      <w:r w:rsidR="00FA3882">
        <w:t>,</w:t>
      </w:r>
      <w:r>
        <w:t>Hugo</w:t>
      </w:r>
      <w:proofErr w:type="spellEnd"/>
      <w:proofErr w:type="gramEnd"/>
      <w:r w:rsidR="00FA3882">
        <w:t xml:space="preserve"> </w:t>
      </w:r>
      <w:proofErr w:type="spellStart"/>
      <w:r>
        <w:t>Morais</w:t>
      </w:r>
      <w:r w:rsidR="00FA3882">
        <w:t>,</w:t>
      </w:r>
      <w:r>
        <w:t>Pedro</w:t>
      </w:r>
      <w:proofErr w:type="spellEnd"/>
      <w:r w:rsidR="00FA3882">
        <w:t xml:space="preserve"> </w:t>
      </w:r>
      <w:proofErr w:type="spellStart"/>
      <w:r>
        <w:t>Faria</w:t>
      </w:r>
      <w:r w:rsidR="00FA3882">
        <w:t>,</w:t>
      </w:r>
      <w:r>
        <w:t>Carlos</w:t>
      </w:r>
      <w:proofErr w:type="spellEnd"/>
      <w:r w:rsidR="00FA3882">
        <w:t xml:space="preserve"> </w:t>
      </w:r>
      <w:r>
        <w:t>Ramos  Di</w:t>
      </w:r>
      <w:r w:rsidR="00FA3882">
        <w:t xml:space="preserve">stribution system operation </w:t>
      </w:r>
      <w:r>
        <w:t>supported by contextual energy resource management</w:t>
      </w:r>
    </w:p>
    <w:p w:rsidR="00FA3882" w:rsidRDefault="001474A0" w:rsidP="00FA3882">
      <w:pPr>
        <w:ind w:firstLine="720"/>
      </w:pPr>
      <w:r>
        <w:t xml:space="preserve">based on intelligent </w:t>
      </w:r>
      <w:proofErr w:type="gramStart"/>
      <w:r>
        <w:t>SCADA ,</w:t>
      </w:r>
      <w:proofErr w:type="gramEnd"/>
      <w:r>
        <w:t xml:space="preserve"> </w:t>
      </w:r>
      <w:r w:rsidR="00FA3882">
        <w:t xml:space="preserve"> </w:t>
      </w:r>
      <w:r>
        <w:t>GECAD – Knowledge E</w:t>
      </w:r>
      <w:r w:rsidR="00FA3882">
        <w:t>ngineering and Decision Support</w:t>
      </w:r>
    </w:p>
    <w:p w:rsidR="001474A0" w:rsidRDefault="001474A0" w:rsidP="00FA3882">
      <w:pPr>
        <w:ind w:left="720"/>
      </w:pPr>
      <w:r>
        <w:t>Research Center, Polytechnic of</w:t>
      </w:r>
      <w:r w:rsidR="00FA3882">
        <w:t xml:space="preserve"> </w:t>
      </w:r>
      <w:r>
        <w:t>Porto (IPP), R. Dr. António Bernardino de Almeida, 431, 4200-072 Porto, Portugal</w:t>
      </w:r>
    </w:p>
    <w:p w:rsidR="00FA3882" w:rsidRDefault="00FA3882" w:rsidP="00FA3882">
      <w:pPr>
        <w:ind w:firstLine="720"/>
      </w:pPr>
    </w:p>
    <w:p w:rsidR="00FA3882" w:rsidRDefault="001474A0" w:rsidP="00FA3882">
      <w:pPr>
        <w:ind w:firstLine="720"/>
      </w:pPr>
      <w:r>
        <w:t xml:space="preserve">3. </w:t>
      </w:r>
      <w:proofErr w:type="spellStart"/>
      <w:proofErr w:type="gramStart"/>
      <w:r>
        <w:t>K.Metaxiotis</w:t>
      </w:r>
      <w:proofErr w:type="spellEnd"/>
      <w:proofErr w:type="gramEnd"/>
      <w:r>
        <w:t xml:space="preserve"> </w:t>
      </w:r>
      <w:proofErr w:type="spellStart"/>
      <w:r>
        <w:t>A.Kagiannas</w:t>
      </w:r>
      <w:proofErr w:type="spellEnd"/>
      <w:r>
        <w:t xml:space="preserve"> </w:t>
      </w:r>
      <w:proofErr w:type="spellStart"/>
      <w:r>
        <w:t>D.Askounis</w:t>
      </w:r>
      <w:proofErr w:type="spellEnd"/>
      <w:r>
        <w:t xml:space="preserve"> </w:t>
      </w:r>
      <w:proofErr w:type="spellStart"/>
      <w:r>
        <w:t>J.Psarras</w:t>
      </w:r>
      <w:proofErr w:type="spellEnd"/>
      <w:r>
        <w:t xml:space="preserve">  , Artifi</w:t>
      </w:r>
      <w:r w:rsidR="00FA3882">
        <w:t>cial intelligence in short term</w:t>
      </w:r>
    </w:p>
    <w:p w:rsidR="00FA3882" w:rsidRDefault="001474A0" w:rsidP="00FA3882">
      <w:pPr>
        <w:ind w:firstLine="720"/>
      </w:pPr>
      <w:r>
        <w:t>electric load forecasting: a state-of-the-art survey for the researcher</w:t>
      </w:r>
    </w:p>
    <w:p w:rsidR="00FA3882" w:rsidRDefault="001474A0" w:rsidP="00FA3882">
      <w:pPr>
        <w:ind w:firstLine="720"/>
      </w:pPr>
      <w:r>
        <w:t>Department of Electrical and Computer Engineering, N</w:t>
      </w:r>
      <w:r w:rsidR="00FA3882">
        <w:t>ational Technical University</w:t>
      </w:r>
    </w:p>
    <w:p w:rsidR="00FA3882" w:rsidRDefault="001474A0" w:rsidP="00FA3882">
      <w:pPr>
        <w:ind w:firstLine="720"/>
      </w:pPr>
      <w:r>
        <w:t xml:space="preserve">Athens, 9 </w:t>
      </w:r>
      <w:proofErr w:type="spellStart"/>
      <w:r>
        <w:t>Iroon</w:t>
      </w:r>
      <w:proofErr w:type="spellEnd"/>
      <w:r>
        <w:t xml:space="preserve"> </w:t>
      </w:r>
      <w:proofErr w:type="spellStart"/>
      <w:r>
        <w:t>Polytechniou</w:t>
      </w:r>
      <w:proofErr w:type="spellEnd"/>
      <w:r>
        <w:t xml:space="preserve"> str., </w:t>
      </w:r>
      <w:proofErr w:type="spellStart"/>
      <w:r>
        <w:t>Zografou</w:t>
      </w:r>
      <w:proofErr w:type="spellEnd"/>
      <w:r>
        <w:t xml:space="preserve"> 15773, Athens, Greece</w:t>
      </w:r>
    </w:p>
    <w:p w:rsidR="00707E6B" w:rsidRDefault="001474A0" w:rsidP="00FA3882">
      <w:pPr>
        <w:ind w:firstLine="720"/>
      </w:pPr>
      <w:r>
        <w:t>Received 12 February 2002, Accepted 10 June 2002, Available online 15 October 2002.</w:t>
      </w:r>
    </w:p>
    <w:sectPr w:rsidR="00707E6B" w:rsidSect="00AD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ACC"/>
    <w:multiLevelType w:val="hybridMultilevel"/>
    <w:tmpl w:val="9FAE4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55C89"/>
    <w:multiLevelType w:val="multilevel"/>
    <w:tmpl w:val="74766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07AA5"/>
    <w:multiLevelType w:val="hybridMultilevel"/>
    <w:tmpl w:val="A97C9EAC"/>
    <w:lvl w:ilvl="0" w:tplc="DFC6736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1A36DA"/>
    <w:multiLevelType w:val="hybridMultilevel"/>
    <w:tmpl w:val="E272E69A"/>
    <w:lvl w:ilvl="0" w:tplc="3FCA9A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5A1DB6"/>
    <w:multiLevelType w:val="hybridMultilevel"/>
    <w:tmpl w:val="0FD6DDD4"/>
    <w:lvl w:ilvl="0" w:tplc="DFC6736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6B"/>
    <w:rsid w:val="000148D3"/>
    <w:rsid w:val="00092E47"/>
    <w:rsid w:val="000E52E1"/>
    <w:rsid w:val="00115120"/>
    <w:rsid w:val="001474A0"/>
    <w:rsid w:val="00285746"/>
    <w:rsid w:val="002C3D3D"/>
    <w:rsid w:val="00313ACC"/>
    <w:rsid w:val="00391353"/>
    <w:rsid w:val="003B2EF2"/>
    <w:rsid w:val="003C1D27"/>
    <w:rsid w:val="00573B51"/>
    <w:rsid w:val="00707E6B"/>
    <w:rsid w:val="00877926"/>
    <w:rsid w:val="009704BF"/>
    <w:rsid w:val="009B6515"/>
    <w:rsid w:val="00AB2BCE"/>
    <w:rsid w:val="00AD6C08"/>
    <w:rsid w:val="00F9742C"/>
    <w:rsid w:val="00FA3882"/>
    <w:rsid w:val="00FD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A422"/>
  <w15:chartTrackingRefBased/>
  <w15:docId w15:val="{06940D85-029C-A647-9A08-71F73580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926"/>
    <w:pPr>
      <w:spacing w:after="180" w:line="274" w:lineRule="auto"/>
    </w:pPr>
    <w:rPr>
      <w:sz w:val="21"/>
    </w:rPr>
  </w:style>
  <w:style w:type="paragraph" w:styleId="Heading1">
    <w:name w:val="heading 1"/>
    <w:basedOn w:val="Normal"/>
    <w:next w:val="Normal"/>
    <w:link w:val="Heading1Char"/>
    <w:uiPriority w:val="9"/>
    <w:qFormat/>
    <w:rsid w:val="00877926"/>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877926"/>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877926"/>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87792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7792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77926"/>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87792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7792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7792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26"/>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877926"/>
    <w:rPr>
      <w:rFonts w:asciiTheme="majorHAnsi" w:eastAsiaTheme="majorEastAsia" w:hAnsiTheme="majorHAnsi" w:cstheme="majorBidi"/>
      <w:bCs/>
      <w:color w:val="4472C4" w:themeColor="accent1"/>
      <w:spacing w:val="20"/>
      <w:sz w:val="32"/>
      <w:szCs w:val="28"/>
    </w:rPr>
  </w:style>
  <w:style w:type="character" w:customStyle="1" w:styleId="title-text">
    <w:name w:val="title-text"/>
    <w:basedOn w:val="DefaultParagraphFont"/>
    <w:rsid w:val="00FA3882"/>
  </w:style>
  <w:style w:type="character" w:customStyle="1" w:styleId="sr-only">
    <w:name w:val="sr-only"/>
    <w:basedOn w:val="DefaultParagraphFont"/>
    <w:rsid w:val="00FA3882"/>
  </w:style>
  <w:style w:type="character" w:customStyle="1" w:styleId="text">
    <w:name w:val="text"/>
    <w:basedOn w:val="DefaultParagraphFont"/>
    <w:rsid w:val="00FA3882"/>
  </w:style>
  <w:style w:type="character" w:customStyle="1" w:styleId="author-ref">
    <w:name w:val="author-ref"/>
    <w:basedOn w:val="DefaultParagraphFont"/>
    <w:rsid w:val="00FA3882"/>
  </w:style>
  <w:style w:type="paragraph" w:styleId="NoSpacing">
    <w:name w:val="No Spacing"/>
    <w:link w:val="NoSpacingChar"/>
    <w:uiPriority w:val="1"/>
    <w:qFormat/>
    <w:rsid w:val="00877926"/>
    <w:pPr>
      <w:spacing w:after="0" w:line="240" w:lineRule="auto"/>
    </w:pPr>
  </w:style>
  <w:style w:type="character" w:customStyle="1" w:styleId="Heading2Char">
    <w:name w:val="Heading 2 Char"/>
    <w:basedOn w:val="DefaultParagraphFont"/>
    <w:link w:val="Heading2"/>
    <w:uiPriority w:val="9"/>
    <w:rsid w:val="00877926"/>
    <w:rPr>
      <w:rFonts w:eastAsiaTheme="majorEastAsia" w:cstheme="majorBidi"/>
      <w:b/>
      <w:bCs/>
      <w:color w:val="4472C4" w:themeColor="accent1"/>
      <w:sz w:val="28"/>
      <w:szCs w:val="26"/>
    </w:rPr>
  </w:style>
  <w:style w:type="table" w:styleId="TableGrid">
    <w:name w:val="Table Grid"/>
    <w:basedOn w:val="TableNormal"/>
    <w:uiPriority w:val="39"/>
    <w:rsid w:val="00877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7926"/>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77926"/>
    <w:rPr>
      <w:rFonts w:asciiTheme="majorHAnsi" w:eastAsiaTheme="majorEastAsia" w:hAnsiTheme="majorHAnsi" w:cstheme="majorBidi"/>
      <w:color w:val="44546A" w:themeColor="text2"/>
      <w:spacing w:val="30"/>
      <w:kern w:val="28"/>
      <w:sz w:val="96"/>
      <w:szCs w:val="52"/>
    </w:rPr>
  </w:style>
  <w:style w:type="character" w:customStyle="1" w:styleId="Heading3Char">
    <w:name w:val="Heading 3 Char"/>
    <w:basedOn w:val="DefaultParagraphFont"/>
    <w:link w:val="Heading3"/>
    <w:uiPriority w:val="9"/>
    <w:semiHidden/>
    <w:rsid w:val="00877926"/>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87792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7792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77926"/>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7792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7792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7792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77926"/>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877926"/>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77926"/>
    <w:rPr>
      <w:rFonts w:eastAsiaTheme="majorEastAsia" w:cstheme="majorBidi"/>
      <w:iCs/>
      <w:color w:val="44546A" w:themeColor="text2"/>
      <w:sz w:val="40"/>
      <w:szCs w:val="24"/>
    </w:rPr>
  </w:style>
  <w:style w:type="character" w:styleId="Strong">
    <w:name w:val="Strong"/>
    <w:basedOn w:val="DefaultParagraphFont"/>
    <w:uiPriority w:val="22"/>
    <w:qFormat/>
    <w:rsid w:val="00877926"/>
    <w:rPr>
      <w:b w:val="0"/>
      <w:bCs/>
      <w:i/>
      <w:color w:val="44546A" w:themeColor="text2"/>
    </w:rPr>
  </w:style>
  <w:style w:type="character" w:styleId="Emphasis">
    <w:name w:val="Emphasis"/>
    <w:basedOn w:val="DefaultParagraphFont"/>
    <w:uiPriority w:val="20"/>
    <w:qFormat/>
    <w:rsid w:val="00877926"/>
    <w:rPr>
      <w:b/>
      <w:i/>
      <w:iCs/>
    </w:rPr>
  </w:style>
  <w:style w:type="character" w:customStyle="1" w:styleId="NoSpacingChar">
    <w:name w:val="No Spacing Char"/>
    <w:basedOn w:val="DefaultParagraphFont"/>
    <w:link w:val="NoSpacing"/>
    <w:uiPriority w:val="1"/>
    <w:rsid w:val="00877926"/>
  </w:style>
  <w:style w:type="paragraph" w:styleId="Quote">
    <w:name w:val="Quote"/>
    <w:basedOn w:val="Normal"/>
    <w:next w:val="Normal"/>
    <w:link w:val="QuoteChar"/>
    <w:uiPriority w:val="29"/>
    <w:qFormat/>
    <w:rsid w:val="00877926"/>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77926"/>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77926"/>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77926"/>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77926"/>
    <w:rPr>
      <w:i/>
      <w:iCs/>
      <w:color w:val="000000"/>
    </w:rPr>
  </w:style>
  <w:style w:type="character" w:styleId="IntenseEmphasis">
    <w:name w:val="Intense Emphasis"/>
    <w:basedOn w:val="DefaultParagraphFont"/>
    <w:uiPriority w:val="21"/>
    <w:qFormat/>
    <w:rsid w:val="00877926"/>
    <w:rPr>
      <w:b/>
      <w:bCs/>
      <w:i/>
      <w:iCs/>
      <w:color w:val="4472C4" w:themeColor="accent1"/>
    </w:rPr>
  </w:style>
  <w:style w:type="character" w:styleId="SubtleReference">
    <w:name w:val="Subtle Reference"/>
    <w:basedOn w:val="DefaultParagraphFont"/>
    <w:uiPriority w:val="31"/>
    <w:qFormat/>
    <w:rsid w:val="00877926"/>
    <w:rPr>
      <w:smallCaps/>
      <w:color w:val="000000"/>
      <w:u w:val="single"/>
    </w:rPr>
  </w:style>
  <w:style w:type="character" w:styleId="IntenseReference">
    <w:name w:val="Intense Reference"/>
    <w:basedOn w:val="DefaultParagraphFont"/>
    <w:uiPriority w:val="32"/>
    <w:qFormat/>
    <w:rsid w:val="00877926"/>
    <w:rPr>
      <w:b w:val="0"/>
      <w:bCs/>
      <w:smallCaps/>
      <w:color w:val="4472C4" w:themeColor="accent1"/>
      <w:spacing w:val="5"/>
      <w:u w:val="single"/>
    </w:rPr>
  </w:style>
  <w:style w:type="character" w:styleId="BookTitle">
    <w:name w:val="Book Title"/>
    <w:basedOn w:val="DefaultParagraphFont"/>
    <w:uiPriority w:val="33"/>
    <w:qFormat/>
    <w:rsid w:val="00877926"/>
    <w:rPr>
      <w:b/>
      <w:bCs/>
      <w:caps/>
      <w:smallCaps w:val="0"/>
      <w:color w:val="44546A" w:themeColor="text2"/>
      <w:spacing w:val="10"/>
    </w:rPr>
  </w:style>
  <w:style w:type="paragraph" w:styleId="TOCHeading">
    <w:name w:val="TOC Heading"/>
    <w:basedOn w:val="Heading1"/>
    <w:next w:val="Normal"/>
    <w:uiPriority w:val="39"/>
    <w:semiHidden/>
    <w:unhideWhenUsed/>
    <w:qFormat/>
    <w:rsid w:val="00877926"/>
    <w:pPr>
      <w:spacing w:before="480" w:line="264" w:lineRule="auto"/>
      <w:outlineLvl w:val="9"/>
    </w:pPr>
    <w:rPr>
      <w:b/>
    </w:rPr>
  </w:style>
  <w:style w:type="paragraph" w:customStyle="1" w:styleId="PersonalName">
    <w:name w:val="Personal Name"/>
    <w:basedOn w:val="Title"/>
    <w:qFormat/>
    <w:rsid w:val="00877926"/>
    <w:rPr>
      <w:b/>
      <w:caps/>
      <w:color w:val="000000"/>
      <w:sz w:val="28"/>
      <w:szCs w:val="28"/>
    </w:rPr>
  </w:style>
  <w:style w:type="paragraph" w:styleId="NormalWeb">
    <w:name w:val="Normal (Web)"/>
    <w:basedOn w:val="Normal"/>
    <w:uiPriority w:val="99"/>
    <w:semiHidden/>
    <w:unhideWhenUsed/>
    <w:rsid w:val="003C1D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1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2330">
      <w:bodyDiv w:val="1"/>
      <w:marLeft w:val="0"/>
      <w:marRight w:val="0"/>
      <w:marTop w:val="0"/>
      <w:marBottom w:val="0"/>
      <w:divBdr>
        <w:top w:val="none" w:sz="0" w:space="0" w:color="auto"/>
        <w:left w:val="none" w:sz="0" w:space="0" w:color="auto"/>
        <w:bottom w:val="none" w:sz="0" w:space="0" w:color="auto"/>
        <w:right w:val="none" w:sz="0" w:space="0" w:color="auto"/>
      </w:divBdr>
    </w:div>
    <w:div w:id="162206426">
      <w:bodyDiv w:val="1"/>
      <w:marLeft w:val="0"/>
      <w:marRight w:val="0"/>
      <w:marTop w:val="0"/>
      <w:marBottom w:val="0"/>
      <w:divBdr>
        <w:top w:val="none" w:sz="0" w:space="0" w:color="auto"/>
        <w:left w:val="none" w:sz="0" w:space="0" w:color="auto"/>
        <w:bottom w:val="none" w:sz="0" w:space="0" w:color="auto"/>
        <w:right w:val="none" w:sz="0" w:space="0" w:color="auto"/>
      </w:divBdr>
    </w:div>
    <w:div w:id="217012794">
      <w:bodyDiv w:val="1"/>
      <w:marLeft w:val="0"/>
      <w:marRight w:val="0"/>
      <w:marTop w:val="0"/>
      <w:marBottom w:val="0"/>
      <w:divBdr>
        <w:top w:val="none" w:sz="0" w:space="0" w:color="auto"/>
        <w:left w:val="none" w:sz="0" w:space="0" w:color="auto"/>
        <w:bottom w:val="none" w:sz="0" w:space="0" w:color="auto"/>
        <w:right w:val="none" w:sz="0" w:space="0" w:color="auto"/>
      </w:divBdr>
    </w:div>
    <w:div w:id="391461414">
      <w:bodyDiv w:val="1"/>
      <w:marLeft w:val="0"/>
      <w:marRight w:val="0"/>
      <w:marTop w:val="0"/>
      <w:marBottom w:val="0"/>
      <w:divBdr>
        <w:top w:val="none" w:sz="0" w:space="0" w:color="auto"/>
        <w:left w:val="none" w:sz="0" w:space="0" w:color="auto"/>
        <w:bottom w:val="none" w:sz="0" w:space="0" w:color="auto"/>
        <w:right w:val="none" w:sz="0" w:space="0" w:color="auto"/>
      </w:divBdr>
      <w:divsChild>
        <w:div w:id="2128498691">
          <w:marLeft w:val="0"/>
          <w:marRight w:val="0"/>
          <w:marTop w:val="0"/>
          <w:marBottom w:val="120"/>
          <w:divBdr>
            <w:top w:val="none" w:sz="0" w:space="0" w:color="auto"/>
            <w:left w:val="none" w:sz="0" w:space="0" w:color="auto"/>
            <w:bottom w:val="none" w:sz="0" w:space="0" w:color="auto"/>
            <w:right w:val="none" w:sz="0" w:space="0" w:color="auto"/>
          </w:divBdr>
          <w:divsChild>
            <w:div w:id="1563367132">
              <w:marLeft w:val="0"/>
              <w:marRight w:val="0"/>
              <w:marTop w:val="0"/>
              <w:marBottom w:val="0"/>
              <w:divBdr>
                <w:top w:val="none" w:sz="0" w:space="0" w:color="auto"/>
                <w:left w:val="none" w:sz="0" w:space="0" w:color="auto"/>
                <w:bottom w:val="none" w:sz="0" w:space="0" w:color="auto"/>
                <w:right w:val="none" w:sz="0" w:space="0" w:color="auto"/>
              </w:divBdr>
              <w:divsChild>
                <w:div w:id="1091975488">
                  <w:marLeft w:val="0"/>
                  <w:marRight w:val="0"/>
                  <w:marTop w:val="0"/>
                  <w:marBottom w:val="0"/>
                  <w:divBdr>
                    <w:top w:val="none" w:sz="0" w:space="0" w:color="auto"/>
                    <w:left w:val="none" w:sz="0" w:space="0" w:color="auto"/>
                    <w:bottom w:val="none" w:sz="0" w:space="0" w:color="auto"/>
                    <w:right w:val="none" w:sz="0" w:space="0" w:color="auto"/>
                  </w:divBdr>
                  <w:divsChild>
                    <w:div w:id="15321114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467207577">
      <w:bodyDiv w:val="1"/>
      <w:marLeft w:val="0"/>
      <w:marRight w:val="0"/>
      <w:marTop w:val="0"/>
      <w:marBottom w:val="0"/>
      <w:divBdr>
        <w:top w:val="none" w:sz="0" w:space="0" w:color="auto"/>
        <w:left w:val="none" w:sz="0" w:space="0" w:color="auto"/>
        <w:bottom w:val="none" w:sz="0" w:space="0" w:color="auto"/>
        <w:right w:val="none" w:sz="0" w:space="0" w:color="auto"/>
      </w:divBdr>
      <w:divsChild>
        <w:div w:id="847017726">
          <w:marLeft w:val="0"/>
          <w:marRight w:val="0"/>
          <w:marTop w:val="0"/>
          <w:marBottom w:val="0"/>
          <w:divBdr>
            <w:top w:val="none" w:sz="0" w:space="0" w:color="auto"/>
            <w:left w:val="none" w:sz="0" w:space="0" w:color="auto"/>
            <w:bottom w:val="none" w:sz="0" w:space="0" w:color="auto"/>
            <w:right w:val="none" w:sz="0" w:space="0" w:color="auto"/>
          </w:divBdr>
          <w:divsChild>
            <w:div w:id="1256018916">
              <w:marLeft w:val="0"/>
              <w:marRight w:val="0"/>
              <w:marTop w:val="0"/>
              <w:marBottom w:val="0"/>
              <w:divBdr>
                <w:top w:val="none" w:sz="0" w:space="0" w:color="auto"/>
                <w:left w:val="none" w:sz="0" w:space="0" w:color="auto"/>
                <w:bottom w:val="none" w:sz="0" w:space="0" w:color="auto"/>
                <w:right w:val="none" w:sz="0" w:space="0" w:color="auto"/>
              </w:divBdr>
            </w:div>
            <w:div w:id="1825274047">
              <w:marLeft w:val="0"/>
              <w:marRight w:val="0"/>
              <w:marTop w:val="0"/>
              <w:marBottom w:val="0"/>
              <w:divBdr>
                <w:top w:val="none" w:sz="0" w:space="0" w:color="auto"/>
                <w:left w:val="none" w:sz="0" w:space="0" w:color="auto"/>
                <w:bottom w:val="none" w:sz="0" w:space="0" w:color="auto"/>
                <w:right w:val="none" w:sz="0" w:space="0" w:color="auto"/>
              </w:divBdr>
            </w:div>
            <w:div w:id="1725716857">
              <w:marLeft w:val="0"/>
              <w:marRight w:val="0"/>
              <w:marTop w:val="0"/>
              <w:marBottom w:val="0"/>
              <w:divBdr>
                <w:top w:val="none" w:sz="0" w:space="0" w:color="auto"/>
                <w:left w:val="none" w:sz="0" w:space="0" w:color="auto"/>
                <w:bottom w:val="none" w:sz="0" w:space="0" w:color="auto"/>
                <w:right w:val="none" w:sz="0" w:space="0" w:color="auto"/>
              </w:divBdr>
            </w:div>
            <w:div w:id="6674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217">
      <w:bodyDiv w:val="1"/>
      <w:marLeft w:val="0"/>
      <w:marRight w:val="0"/>
      <w:marTop w:val="0"/>
      <w:marBottom w:val="0"/>
      <w:divBdr>
        <w:top w:val="none" w:sz="0" w:space="0" w:color="auto"/>
        <w:left w:val="none" w:sz="0" w:space="0" w:color="auto"/>
        <w:bottom w:val="none" w:sz="0" w:space="0" w:color="auto"/>
        <w:right w:val="none" w:sz="0" w:space="0" w:color="auto"/>
      </w:divBdr>
    </w:div>
    <w:div w:id="1507556596">
      <w:bodyDiv w:val="1"/>
      <w:marLeft w:val="0"/>
      <w:marRight w:val="0"/>
      <w:marTop w:val="0"/>
      <w:marBottom w:val="0"/>
      <w:divBdr>
        <w:top w:val="none" w:sz="0" w:space="0" w:color="auto"/>
        <w:left w:val="none" w:sz="0" w:space="0" w:color="auto"/>
        <w:bottom w:val="none" w:sz="0" w:space="0" w:color="auto"/>
        <w:right w:val="none" w:sz="0" w:space="0" w:color="auto"/>
      </w:divBdr>
      <w:divsChild>
        <w:div w:id="724912886">
          <w:marLeft w:val="0"/>
          <w:marRight w:val="0"/>
          <w:marTop w:val="0"/>
          <w:marBottom w:val="0"/>
          <w:divBdr>
            <w:top w:val="none" w:sz="0" w:space="0" w:color="auto"/>
            <w:left w:val="none" w:sz="0" w:space="0" w:color="auto"/>
            <w:bottom w:val="none" w:sz="0" w:space="0" w:color="auto"/>
            <w:right w:val="none" w:sz="0" w:space="0" w:color="auto"/>
          </w:divBdr>
          <w:divsChild>
            <w:div w:id="1898661848">
              <w:marLeft w:val="0"/>
              <w:marRight w:val="0"/>
              <w:marTop w:val="0"/>
              <w:marBottom w:val="0"/>
              <w:divBdr>
                <w:top w:val="none" w:sz="0" w:space="0" w:color="auto"/>
                <w:left w:val="none" w:sz="0" w:space="0" w:color="auto"/>
                <w:bottom w:val="none" w:sz="0" w:space="0" w:color="auto"/>
                <w:right w:val="none" w:sz="0" w:space="0" w:color="auto"/>
              </w:divBdr>
            </w:div>
            <w:div w:id="895700969">
              <w:marLeft w:val="0"/>
              <w:marRight w:val="0"/>
              <w:marTop w:val="0"/>
              <w:marBottom w:val="0"/>
              <w:divBdr>
                <w:top w:val="none" w:sz="0" w:space="0" w:color="auto"/>
                <w:left w:val="none" w:sz="0" w:space="0" w:color="auto"/>
                <w:bottom w:val="none" w:sz="0" w:space="0" w:color="auto"/>
                <w:right w:val="none" w:sz="0" w:space="0" w:color="auto"/>
              </w:divBdr>
            </w:div>
            <w:div w:id="9664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C_61400-25" TargetMode="External"/><Relationship Id="rId13" Type="http://schemas.openxmlformats.org/officeDocument/2006/relationships/hyperlink" Target="https://en.wikipedia.org/wiki/Web_service" TargetMode="External"/><Relationship Id="rId18" Type="http://schemas.openxmlformats.org/officeDocument/2006/relationships/hyperlink" Target="https://en.wikipedia.org/wiki/Manufacturing_Message_Specification" TargetMode="External"/><Relationship Id="rId26" Type="http://schemas.openxmlformats.org/officeDocument/2006/relationships/hyperlink" Target="https://en.wikipedia.org/wiki/IEC_60870-5-104" TargetMode="External"/><Relationship Id="rId3" Type="http://schemas.openxmlformats.org/officeDocument/2006/relationships/settings" Target="settings.xml"/><Relationship Id="rId21" Type="http://schemas.openxmlformats.org/officeDocument/2006/relationships/hyperlink" Target="https://en.wikipedia.org/wiki/SOAP" TargetMode="External"/><Relationship Id="rId7" Type="http://schemas.openxmlformats.org/officeDocument/2006/relationships/hyperlink" Target="https://en.wikipedia.org/wiki/IEC_61400" TargetMode="External"/><Relationship Id="rId12" Type="http://schemas.openxmlformats.org/officeDocument/2006/relationships/hyperlink" Target="https://en.wikipedia.org/wiki/SOAP" TargetMode="External"/><Relationship Id="rId17" Type="http://schemas.openxmlformats.org/officeDocument/2006/relationships/hyperlink" Target="https://en.wikipedia.org/wiki/IEC_61850" TargetMode="External"/><Relationship Id="rId25" Type="http://schemas.openxmlformats.org/officeDocument/2006/relationships/hyperlink" Target="https://en.wikipedia.org/wiki/XML" TargetMode="External"/><Relationship Id="rId2" Type="http://schemas.openxmlformats.org/officeDocument/2006/relationships/styles" Target="styles.xml"/><Relationship Id="rId16" Type="http://schemas.openxmlformats.org/officeDocument/2006/relationships/hyperlink" Target="https://en.wikipedia.org/wiki/OPC_Data_Access" TargetMode="External"/><Relationship Id="rId20" Type="http://schemas.openxmlformats.org/officeDocument/2006/relationships/hyperlink" Target="https://en.wikipedia.org/wiki/DNP3" TargetMode="External"/><Relationship Id="rId29" Type="http://schemas.openxmlformats.org/officeDocument/2006/relationships/hyperlink" Target="https://www.sciencedirect.com/science/article/pii/S0306437916300072" TargetMode="External"/><Relationship Id="rId1" Type="http://schemas.openxmlformats.org/officeDocument/2006/relationships/numbering" Target="numbering.xml"/><Relationship Id="rId6" Type="http://schemas.openxmlformats.org/officeDocument/2006/relationships/hyperlink" Target="https://en.wikipedia.org/wiki/International_Electrotechnical_Commission" TargetMode="External"/><Relationship Id="rId11" Type="http://schemas.openxmlformats.org/officeDocument/2006/relationships/hyperlink" Target="https://en.wikipedia.org/wiki/Wind_power_plant" TargetMode="External"/><Relationship Id="rId24" Type="http://schemas.openxmlformats.org/officeDocument/2006/relationships/hyperlink" Target="https://en.wikipedia.org/wiki/OLE_for_process_control" TargetMode="External"/><Relationship Id="rId5" Type="http://schemas.openxmlformats.org/officeDocument/2006/relationships/hyperlink" Target="https://en.wikipedia.org/wiki/International_standard" TargetMode="External"/><Relationship Id="rId15" Type="http://schemas.openxmlformats.org/officeDocument/2006/relationships/hyperlink" Target="https://en.wikipedia.org/wiki/XML" TargetMode="External"/><Relationship Id="rId23" Type="http://schemas.openxmlformats.org/officeDocument/2006/relationships/hyperlink" Target="https://en.wikipedia.org/wiki/Manufacturing_Message_Specification" TargetMode="External"/><Relationship Id="rId28" Type="http://schemas.openxmlformats.org/officeDocument/2006/relationships/image" Target="media/image1.png"/><Relationship Id="rId10" Type="http://schemas.openxmlformats.org/officeDocument/2006/relationships/hyperlink" Target="https://en.wikipedia.org/wiki/SCADA" TargetMode="External"/><Relationship Id="rId19" Type="http://schemas.openxmlformats.org/officeDocument/2006/relationships/hyperlink" Target="https://en.wikipedia.org/wiki/IEC_60870-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ind_turbine" TargetMode="External"/><Relationship Id="rId14" Type="http://schemas.openxmlformats.org/officeDocument/2006/relationships/hyperlink" Target="https://en.wikipedia.org/wiki/OLE_for_process_control" TargetMode="External"/><Relationship Id="rId22" Type="http://schemas.openxmlformats.org/officeDocument/2006/relationships/hyperlink" Target="https://en.wikipedia.org/wiki/Web_Service" TargetMode="External"/><Relationship Id="rId27" Type="http://schemas.openxmlformats.org/officeDocument/2006/relationships/hyperlink" Target="https://en.wikipedia.org/wiki/DNP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2018-10-08T13:15:00Z</dcterms:created>
  <dcterms:modified xsi:type="dcterms:W3CDTF">2018-10-08T13:15:00Z</dcterms:modified>
</cp:coreProperties>
</file>