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BF9124" w14:textId="463D0F87" w:rsidR="009C3E9E" w:rsidRPr="00CF4854" w:rsidRDefault="00005D0C" w:rsidP="00634F96">
      <w:ins w:id="2" w:author="Authors" w:date="2025-05-31T14:16:00Z" w16du:dateUtc="2025-05-31T18:16:00Z">
        <w:r>
          <w:t xml:space="preserve"> </w:t>
        </w:r>
      </w:ins>
    </w:p>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2B45C6A8"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Gevher</w:t>
      </w:r>
      <w:ins w:id="3" w:author="Authors" w:date="2025-05-31T14:16:00Z" w16du:dateUtc="2025-05-31T18:16:00Z">
        <w:r w:rsidRPr="00ED3418">
          <w:rPr>
            <w:szCs w:val="22"/>
          </w:rPr>
          <w:t xml:space="preserve"> </w:t>
        </w:r>
        <w:r w:rsidR="00763958">
          <w:rPr>
            <w:szCs w:val="22"/>
          </w:rPr>
          <w:t>E.</w:t>
        </w:r>
      </w:ins>
      <w:r w:rsidR="00763958">
        <w:rPr>
          <w:szCs w:val="22"/>
        </w:rPr>
        <w:t xml:space="preserve"> </w:t>
      </w:r>
      <w:r w:rsidRPr="00ED3418">
        <w:rPr>
          <w:szCs w:val="22"/>
        </w:rPr>
        <w:t>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5A4D4D5C" w:rsidR="009C3E9E" w:rsidRPr="00ED3418" w:rsidRDefault="009C3E9E" w:rsidP="00634F96">
      <w:pPr>
        <w:rPr>
          <w:szCs w:val="22"/>
        </w:rPr>
      </w:pPr>
      <w:r w:rsidRPr="00ED3418">
        <w:rPr>
          <w:szCs w:val="22"/>
        </w:rPr>
        <w:t>Word count (main text):</w:t>
      </w:r>
      <w:r w:rsidR="0032311C" w:rsidRPr="00ED3418">
        <w:rPr>
          <w:szCs w:val="22"/>
        </w:rPr>
        <w:t xml:space="preserve"> ~</w:t>
      </w:r>
      <w:del w:id="4" w:author="Authors" w:date="2025-05-31T14:16:00Z" w16du:dateUtc="2025-05-31T18:16:00Z">
        <w:r w:rsidR="003D0309">
          <w:rPr>
            <w:szCs w:val="22"/>
          </w:rPr>
          <w:delText>7</w:delText>
        </w:r>
        <w:r w:rsidR="00533428">
          <w:rPr>
            <w:szCs w:val="22"/>
          </w:rPr>
          <w:delText>7</w:delText>
        </w:r>
        <w:r w:rsidR="003D0309">
          <w:rPr>
            <w:szCs w:val="22"/>
          </w:rPr>
          <w:delText>00</w:delText>
        </w:r>
      </w:del>
      <w:ins w:id="5" w:author="Authors" w:date="2025-05-31T14:16:00Z" w16du:dateUtc="2025-05-31T18:16:00Z">
        <w:r w:rsidR="00182BE2">
          <w:rPr>
            <w:szCs w:val="22"/>
          </w:rPr>
          <w:t>9200</w:t>
        </w:r>
      </w:ins>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9"/>
          <w:footerReference w:type="even" r:id="rId10"/>
          <w:footerReference w:type="default" r:id="rId11"/>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04CA5B8D"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ins w:id="6" w:author="Authors" w:date="2025-05-31T14:16:00Z" w16du:dateUtc="2025-05-31T18:16:00Z">
        <w:r w:rsidR="00867C86">
          <w:rPr>
            <w:szCs w:val="22"/>
          </w:rPr>
          <w:t xml:space="preserve"> In a series of perception experiments, we find that listeners compensate for the presence of a pen in the mouth of the talker, as long as the effects of the pen on the articulators (</w:t>
        </w:r>
        <w:r w:rsidR="009E3D8A">
          <w:rPr>
            <w:szCs w:val="22"/>
          </w:rPr>
          <w:t xml:space="preserve">e.g., </w:t>
        </w:r>
        <w:r w:rsidR="00867C86">
          <w:rPr>
            <w:szCs w:val="22"/>
          </w:rPr>
          <w:t>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ins>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7FE3B2C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similar to typical </w:t>
      </w:r>
      <w:r w:rsidRPr="00ED3418">
        <w:rPr>
          <w:szCs w:val="22"/>
        </w:rPr>
        <w:t>/ʃ/</w:t>
      </w:r>
      <w:r>
        <w:rPr>
          <w:szCs w:val="22"/>
        </w:rPr>
        <w:t xml:space="preserve"> segments. </w:t>
      </w:r>
      <w:del w:id="7" w:author="Authors" w:date="2025-05-31T14:16:00Z" w16du:dateUtc="2025-05-31T18:16:00Z">
        <w:r>
          <w:rPr>
            <w:szCs w:val="22"/>
          </w:rPr>
          <w:delText>Human speech</w:delText>
        </w:r>
      </w:del>
      <w:ins w:id="8" w:author="Authors" w:date="2025-05-31T14:16:00Z" w16du:dateUtc="2025-05-31T18:16:00Z">
        <w:r w:rsidR="00B65A07">
          <w:rPr>
            <w:szCs w:val="22"/>
          </w:rPr>
          <w:t>S</w:t>
        </w:r>
        <w:r>
          <w:rPr>
            <w:szCs w:val="22"/>
          </w:rPr>
          <w:t>peech</w:t>
        </w:r>
      </w:ins>
      <w:r>
        <w:rPr>
          <w:szCs w:val="22"/>
        </w:rPr>
        <w:t xml:space="preserve">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w:t>
      </w:r>
      <w:del w:id="9" w:author="Authors" w:date="2025-05-31T14:16:00Z" w16du:dateUtc="2025-05-31T18:16:00Z">
        <w:r w:rsidRPr="00ED3418">
          <w:rPr>
            <w:szCs w:val="22"/>
          </w:rPr>
          <w:delText>this</w:delText>
        </w:r>
      </w:del>
      <w:ins w:id="10" w:author="Authors" w:date="2025-05-31T14:16:00Z" w16du:dateUtc="2025-05-31T18:16:00Z">
        <w:r w:rsidR="009E3D8A">
          <w:rPr>
            <w:szCs w:val="22"/>
          </w:rPr>
          <w:t xml:space="preserve">such </w:t>
        </w:r>
        <w:r w:rsidR="00B65A07">
          <w:rPr>
            <w:szCs w:val="22"/>
          </w:rPr>
          <w:t>coarticulat</w:t>
        </w:r>
        <w:r w:rsidR="009E3D8A">
          <w:rPr>
            <w:szCs w:val="22"/>
          </w:rPr>
          <w:t>ory effects on production</w:t>
        </w:r>
      </w:ins>
      <w:r w:rsidRPr="00ED3418">
        <w:rPr>
          <w:szCs w:val="22"/>
        </w:rPr>
        <w:t>:</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del w:id="11" w:author="Authors" w:date="2025-05-31T14:16:00Z" w16du:dateUtc="2025-05-31T18:16:00Z">
        <w:r>
          <w:rPr>
            <w:szCs w:val="22"/>
          </w:rPr>
          <w:delText>effects have</w:delText>
        </w:r>
      </w:del>
      <w:ins w:id="12" w:author="Authors" w:date="2025-05-31T14:16:00Z" w16du:dateUtc="2025-05-31T18:16:00Z">
        <w:r w:rsidR="00365632">
          <w:rPr>
            <w:szCs w:val="22"/>
          </w:rPr>
          <w:t>has</w:t>
        </w:r>
      </w:ins>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del w:id="13" w:author="Authors" w:date="2025-05-31T14:16:00Z" w16du:dateUtc="2025-05-31T18:16:00Z">
        <w:r>
          <w:rPr>
            <w:szCs w:val="22"/>
          </w:rPr>
          <w:delText>often</w:delText>
        </w:r>
      </w:del>
      <w:ins w:id="14" w:author="Authors" w:date="2025-05-31T14:16:00Z" w16du:dateUtc="2025-05-31T18:16:00Z">
        <w:r w:rsidR="00365632">
          <w:rPr>
            <w:szCs w:val="22"/>
          </w:rPr>
          <w:t>sometimes</w:t>
        </w:r>
      </w:ins>
      <w:r w:rsidR="00365632">
        <w:rPr>
          <w:szCs w:val="22"/>
        </w:rPr>
        <w:t xml:space="preserve">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5D4ECB52" w:rsidR="00914E32" w:rsidRDefault="00914E32" w:rsidP="006171E9">
      <w:pPr>
        <w:rPr>
          <w:szCs w:val="22"/>
        </w:rPr>
      </w:pPr>
      <w:r>
        <w:rPr>
          <w:szCs w:val="22"/>
        </w:rPr>
        <w:t>There is</w:t>
      </w:r>
      <w:del w:id="15" w:author="Authors" w:date="2025-05-31T14:16:00Z" w16du:dateUtc="2025-05-31T18:16:00Z">
        <w:r>
          <w:rPr>
            <w:szCs w:val="22"/>
          </w:rPr>
          <w:delText xml:space="preserve"> </w:delText>
        </w:r>
        <w:r w:rsidR="00CA18A3">
          <w:rPr>
            <w:szCs w:val="22"/>
          </w:rPr>
          <w:delText>also</w:delText>
        </w:r>
      </w:del>
      <w:r>
        <w:rPr>
          <w:szCs w:val="22"/>
        </w:rPr>
        <w:t xml:space="preserve">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ins w:id="16" w:author="Authors" w:date="2025-05-31T14:16:00Z" w16du:dateUtc="2025-05-31T18:16:00Z">
        <w:r w:rsidR="00365632">
          <w:rPr>
            <w:szCs w:val="22"/>
          </w:rPr>
          <w:t xml:space="preserve">preceding </w:t>
        </w:r>
      </w:ins>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 xml:space="preserve">“was about to whistle a merry tune or about to kiss a loved one”, as “it does not matter why the lips were </w:t>
      </w:r>
      <w:r w:rsidRPr="00ED3418">
        <w:rPr>
          <w:szCs w:val="22"/>
        </w:rPr>
        <w:lastRenderedPageBreak/>
        <w:t>rounded; it only matters that they were rounded</w:t>
      </w:r>
      <w:r>
        <w:rPr>
          <w:szCs w:val="22"/>
        </w:rPr>
        <w:t xml:space="preserve"> [for reasons other than the production of the /d/-/g/ sound]</w:t>
      </w:r>
      <w:r w:rsidRPr="00ED3418">
        <w:rPr>
          <w:szCs w:val="22"/>
        </w:rPr>
        <w:t xml:space="preserve"> and, therefore, would lower the F3 of the syllable that the gesture overlapped with temporally” (Fowler, 2006). </w:t>
      </w:r>
    </w:p>
    <w:p w14:paraId="677B792E" w14:textId="3FCAF015"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del w:id="17" w:author="Authors" w:date="2025-05-31T14:16:00Z" w16du:dateUtc="2025-05-31T18:16:00Z">
        <w:r w:rsidR="00135EC6">
          <w:rPr>
            <w:szCs w:val="22"/>
          </w:rPr>
          <w:delText>:</w:delText>
        </w:r>
      </w:del>
      <w:ins w:id="18" w:author="Authors" w:date="2025-05-31T14:16:00Z" w16du:dateUtc="2025-05-31T18:16:00Z">
        <w:r w:rsidR="00362D6A">
          <w:rPr>
            <w:szCs w:val="22"/>
          </w:rPr>
          <w:t>.</w:t>
        </w:r>
        <w:r w:rsidR="003E0141">
          <w:rPr>
            <w:szCs w:val="22"/>
          </w:rPr>
          <w:t xml:space="preserve"> </w:t>
        </w:r>
        <w:r w:rsidR="00362D6A">
          <w:rPr>
            <w:szCs w:val="22"/>
          </w:rPr>
          <w:t>In these studies,</w:t>
        </w:r>
      </w:ins>
      <w:r w:rsidR="00362D6A">
        <w:rPr>
          <w:szCs w:val="22"/>
        </w:rPr>
        <w:t xml:space="preserve"> participants </w:t>
      </w:r>
      <w:del w:id="19" w:author="Authors" w:date="2025-05-31T14:16:00Z" w16du:dateUtc="2025-05-31T18:16:00Z">
        <w:r w:rsidR="003E0141">
          <w:rPr>
            <w:szCs w:val="22"/>
          </w:rPr>
          <w:delText>observe</w:delText>
        </w:r>
      </w:del>
      <w:ins w:id="20" w:author="Authors" w:date="2025-05-31T14:16:00Z" w16du:dateUtc="2025-05-31T18:16:00Z">
        <w:r w:rsidR="00362D6A">
          <w:rPr>
            <w:szCs w:val="22"/>
          </w:rPr>
          <w:t>watch a</w:t>
        </w:r>
      </w:ins>
      <w:r w:rsidR="00362D6A">
        <w:rPr>
          <w:szCs w:val="22"/>
        </w:rPr>
        <w:t xml:space="preserve"> video </w:t>
      </w:r>
      <w:del w:id="21" w:author="Authors" w:date="2025-05-31T14:16:00Z" w16du:dateUtc="2025-05-31T18:16:00Z">
        <w:r w:rsidR="003E0141">
          <w:rPr>
            <w:szCs w:val="22"/>
          </w:rPr>
          <w:delText xml:space="preserve">recordings </w:delText>
        </w:r>
      </w:del>
      <w:r w:rsidR="00362D6A">
        <w:rPr>
          <w:szCs w:val="22"/>
        </w:rPr>
        <w:t xml:space="preserve">of a talker’s face </w:t>
      </w:r>
      <w:del w:id="22" w:author="Authors" w:date="2025-05-31T14:16:00Z" w16du:dateUtc="2025-05-31T18:16:00Z">
        <w:r w:rsidR="003E0141">
          <w:rPr>
            <w:szCs w:val="22"/>
          </w:rPr>
          <w:delText xml:space="preserve">while that talker </w:delText>
        </w:r>
        <w:r w:rsidR="0082234D">
          <w:rPr>
            <w:szCs w:val="22"/>
          </w:rPr>
          <w:delText>articulates</w:delText>
        </w:r>
        <w:r w:rsidR="003E0141">
          <w:rPr>
            <w:szCs w:val="22"/>
          </w:rPr>
          <w:delText xml:space="preserve"> a sequence of sounds</w:delText>
        </w:r>
      </w:del>
      <w:ins w:id="23" w:author="Authors" w:date="2025-05-31T14:16:00Z" w16du:dateUtc="2025-05-31T18:16:00Z">
        <w:r w:rsidR="00362D6A">
          <w:rPr>
            <w:szCs w:val="22"/>
          </w:rPr>
          <w:t>articulating speech</w:t>
        </w:r>
      </w:ins>
      <w:r w:rsidR="009E3D8A">
        <w:rPr>
          <w:szCs w:val="22"/>
        </w:rPr>
        <w:t xml:space="preserve"> (e.g</w:t>
      </w:r>
      <w:del w:id="24" w:author="Authors" w:date="2025-05-31T14:16:00Z" w16du:dateUtc="2025-05-31T18:16:00Z">
        <w:r w:rsidR="003E0141">
          <w:rPr>
            <w:szCs w:val="22"/>
          </w:rPr>
          <w:delText>.,</w:delText>
        </w:r>
      </w:del>
      <w:ins w:id="25" w:author="Authors" w:date="2025-05-31T14:16:00Z" w16du:dateUtc="2025-05-31T18:16:00Z">
        <w:r w:rsidR="009E3D8A">
          <w:rPr>
            <w:szCs w:val="22"/>
          </w:rPr>
          <w:t>. for the word</w:t>
        </w:r>
      </w:ins>
      <w:r w:rsidR="009E3D8A">
        <w:rPr>
          <w:szCs w:val="22"/>
        </w:rPr>
        <w:t xml:space="preserve"> </w:t>
      </w:r>
      <w:r w:rsidR="009E3D8A">
        <w:rPr>
          <w:i/>
          <w:iCs/>
          <w:szCs w:val="22"/>
        </w:rPr>
        <w:t>alda</w:t>
      </w:r>
      <w:r w:rsidR="009E3D8A">
        <w:rPr>
          <w:i/>
          <w:rPrChange w:id="26" w:author="Authors" w:date="2025-05-31T14:16:00Z" w16du:dateUtc="2025-05-31T18:16:00Z">
            <w:rPr/>
          </w:rPrChange>
        </w:rPr>
        <w:t xml:space="preserve"> </w:t>
      </w:r>
      <w:r w:rsidR="009E3D8A">
        <w:rPr>
          <w:szCs w:val="22"/>
        </w:rPr>
        <w:t xml:space="preserve">or </w:t>
      </w:r>
      <w:r w:rsidR="009E3D8A">
        <w:rPr>
          <w:i/>
          <w:iCs/>
          <w:szCs w:val="22"/>
        </w:rPr>
        <w:t>arga</w:t>
      </w:r>
      <w:del w:id="27" w:author="Authors" w:date="2025-05-31T14:16:00Z" w16du:dateUtc="2025-05-31T18:16:00Z">
        <w:r w:rsidR="003E0141">
          <w:rPr>
            <w:szCs w:val="22"/>
          </w:rPr>
          <w:delText xml:space="preserve">). </w:delText>
        </w:r>
        <w:r w:rsidR="00CA18A3">
          <w:rPr>
            <w:szCs w:val="22"/>
          </w:rPr>
          <w:delText>P</w:delText>
        </w:r>
        <w:r w:rsidR="0082234D">
          <w:rPr>
            <w:szCs w:val="22"/>
          </w:rPr>
          <w:delText>revious work</w:delText>
        </w:r>
        <w:r w:rsidR="003E0141">
          <w:rPr>
            <w:szCs w:val="22"/>
          </w:rPr>
          <w:delText xml:space="preserve"> </w:delText>
        </w:r>
        <w:r w:rsidR="00CA18A3">
          <w:rPr>
            <w:szCs w:val="22"/>
          </w:rPr>
          <w:delText>has thus asked</w:delText>
        </w:r>
      </w:del>
      <w:ins w:id="28" w:author="Authors" w:date="2025-05-31T14:16:00Z" w16du:dateUtc="2025-05-31T18:16:00Z">
        <w:r w:rsidR="009E3D8A">
          <w:rPr>
            <w:szCs w:val="22"/>
          </w:rPr>
          <w:t>)</w:t>
        </w:r>
        <w:r w:rsidR="00362D6A">
          <w:rPr>
            <w:szCs w:val="22"/>
          </w:rPr>
          <w:t xml:space="preserve"> while hearing </w:t>
        </w:r>
        <w:r w:rsidR="009E3D8A">
          <w:rPr>
            <w:szCs w:val="22"/>
          </w:rPr>
          <w:t xml:space="preserve">audio that may or may not be the result of those articulatory movements (e.g., some acoustic blend of </w:t>
        </w:r>
        <w:r w:rsidR="009E3D8A">
          <w:rPr>
            <w:i/>
            <w:iCs/>
            <w:szCs w:val="22"/>
          </w:rPr>
          <w:t xml:space="preserve">alda </w:t>
        </w:r>
        <w:r w:rsidR="009E3D8A">
          <w:rPr>
            <w:szCs w:val="22"/>
          </w:rPr>
          <w:t xml:space="preserve">and </w:t>
        </w:r>
        <w:r w:rsidR="009E3D8A">
          <w:rPr>
            <w:i/>
            <w:iCs/>
            <w:szCs w:val="22"/>
          </w:rPr>
          <w:t>arga</w:t>
        </w:r>
        <w:r w:rsidR="009E3D8A">
          <w:rPr>
            <w:szCs w:val="22"/>
          </w:rPr>
          <w:t xml:space="preserve"> might be dubbed onto the video for </w:t>
        </w:r>
        <w:r w:rsidR="009E3D8A">
          <w:rPr>
            <w:i/>
            <w:iCs/>
            <w:szCs w:val="22"/>
          </w:rPr>
          <w:t>alda</w:t>
        </w:r>
        <w:r w:rsidR="009E3D8A">
          <w:rPr>
            <w:szCs w:val="22"/>
          </w:rPr>
          <w:t>)</w:t>
        </w:r>
        <w:r w:rsidR="00362D6A">
          <w:rPr>
            <w:szCs w:val="22"/>
          </w:rPr>
          <w:t xml:space="preserve">. </w:t>
        </w:r>
        <w:r w:rsidR="009E3D8A">
          <w:rPr>
            <w:szCs w:val="22"/>
          </w:rPr>
          <w:t>T</w:t>
        </w:r>
        <w:r w:rsidR="00362D6A">
          <w:rPr>
            <w:szCs w:val="22"/>
          </w:rPr>
          <w:t>hese studies investigate</w:t>
        </w:r>
      </w:ins>
      <w:r w:rsidR="00362D6A">
        <w:rPr>
          <w:szCs w:val="22"/>
        </w:rPr>
        <w:t xml:space="preserve">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del w:id="29" w:author="Authors" w:date="2025-05-31T14:16:00Z" w16du:dateUtc="2025-05-31T18:16:00Z">
        <w:r w:rsidR="001209D5">
          <w:rPr>
            <w:szCs w:val="22"/>
          </w:rPr>
          <w:delText>/</w:delText>
        </w:r>
        <w:r w:rsidR="003E0141">
          <w:rPr>
            <w:szCs w:val="22"/>
          </w:rPr>
          <w:delText>)</w:delText>
        </w:r>
      </w:del>
      <w:ins w:id="30" w:author="Authors" w:date="2025-05-31T14:16:00Z" w16du:dateUtc="2025-05-31T18:16:00Z">
        <w:r w:rsidR="001209D5">
          <w:rPr>
            <w:szCs w:val="22"/>
          </w:rPr>
          <w:t>/</w:t>
        </w:r>
        <w:r w:rsidR="00365632">
          <w:rPr>
            <w:szCs w:val="22"/>
          </w:rPr>
          <w:t xml:space="preserve"> in </w:t>
        </w:r>
        <w:r w:rsidR="00365632" w:rsidRPr="002F6364">
          <w:rPr>
            <w:i/>
            <w:iCs/>
            <w:szCs w:val="22"/>
          </w:rPr>
          <w:t>alda</w:t>
        </w:r>
        <w:r w:rsidR="00365632">
          <w:rPr>
            <w:szCs w:val="22"/>
          </w:rPr>
          <w:t xml:space="preserve"> or </w:t>
        </w:r>
        <w:r w:rsidR="00365632" w:rsidRPr="002F6364">
          <w:rPr>
            <w:i/>
            <w:iCs/>
            <w:szCs w:val="22"/>
          </w:rPr>
          <w:t>arga</w:t>
        </w:r>
        <w:r w:rsidR="003E0141">
          <w:rPr>
            <w:szCs w:val="22"/>
          </w:rPr>
          <w:t>)</w:t>
        </w:r>
      </w:ins>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ins w:id="31" w:author="Authors" w:date="2025-05-31T14:16:00Z" w16du:dateUtc="2025-05-31T18:16:00Z">
        <w:r w:rsidR="00362D6A">
          <w:rPr>
            <w:szCs w:val="22"/>
          </w:rPr>
          <w:t xml:space="preserve">then </w:t>
        </w:r>
      </w:ins>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67693889" w:rsidR="004F2343" w:rsidRDefault="00D776B7" w:rsidP="0082234D">
      <w:pPr>
        <w:rPr>
          <w:szCs w:val="22"/>
        </w:rPr>
      </w:pPr>
      <w:ins w:id="32" w:author="Authors" w:date="2025-05-31T14:16:00Z" w16du:dateUtc="2025-05-31T18:16:00Z">
        <w:r>
          <w:rPr>
            <w:szCs w:val="22"/>
          </w:rPr>
          <w:t xml:space="preserve">Specifically, we simulate a talker whose articulation is organically affected, but crucially </w:t>
        </w:r>
        <w:r w:rsidR="009E3D8A">
          <w:rPr>
            <w:szCs w:val="22"/>
          </w:rPr>
          <w:t xml:space="preserve">by a </w:t>
        </w:r>
        <w:r w:rsidRPr="00182BE2">
          <w:rPr>
            <w:i/>
            <w:iCs/>
            <w:szCs w:val="22"/>
          </w:rPr>
          <w:t>non</w:t>
        </w:r>
        <w:r>
          <w:rPr>
            <w:szCs w:val="22"/>
          </w:rPr>
          <w:t xml:space="preserve">-phonetic source. </w:t>
        </w:r>
      </w:ins>
      <w:r w:rsidR="0082234D">
        <w:rPr>
          <w:szCs w:val="22"/>
        </w:rPr>
        <w:t>Consider a talker with a pen in the mouth</w:t>
      </w:r>
      <w:r w:rsidR="00761D40">
        <w:rPr>
          <w:szCs w:val="22"/>
        </w:rPr>
        <w:t xml:space="preserve"> (as in Figure 1</w:t>
      </w:r>
      <w:ins w:id="33" w:author="Authors" w:date="2025-05-31T14:16:00Z" w16du:dateUtc="2025-05-31T18:16:00Z">
        <w:r w:rsidR="00365632">
          <w:rPr>
            <w:szCs w:val="22"/>
          </w:rPr>
          <w:t xml:space="preserve"> below</w:t>
        </w:r>
      </w:ins>
      <w:r w:rsidR="00761D40">
        <w:rPr>
          <w:szCs w:val="22"/>
        </w:rPr>
        <w:t>)</w:t>
      </w:r>
      <w:r w:rsidR="0082234D">
        <w:rPr>
          <w:szCs w:val="22"/>
        </w:rPr>
        <w:t>, producing an /s/ or /</w:t>
      </w:r>
      <w:r w:rsidR="0082234D" w:rsidRPr="00ED3418">
        <w:rPr>
          <w:szCs w:val="22"/>
        </w:rPr>
        <w:t>ʃ</w:t>
      </w:r>
      <w:r w:rsidR="0082234D">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sidR="0082234D">
        <w:rPr>
          <w:szCs w:val="22"/>
        </w:rPr>
        <w:t>ion</w:t>
      </w:r>
      <w:r w:rsidR="00914E32" w:rsidRPr="00ED3418">
        <w:rPr>
          <w:szCs w:val="22"/>
        </w:rPr>
        <w:t xml:space="preserve">. The first is to increase the opening of the jaw and size of oral cavity (as the pen prevents the mouth from closing), and the second is to force lip rounding around the protruding end of the pen. As the size </w:t>
      </w:r>
      <w:r w:rsidR="00914E32" w:rsidRPr="00ED3418">
        <w:rPr>
          <w:szCs w:val="22"/>
        </w:rPr>
        <w:lastRenderedPageBreak/>
        <w:t>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del w:id="34" w:author="Authors" w:date="2025-05-31T14:16:00Z" w16du:dateUtc="2025-05-31T18:16:00Z">
        <w:r w:rsidR="00914E32" w:rsidRPr="00ED3418">
          <w:rPr>
            <w:szCs w:val="22"/>
          </w:rPr>
          <w:delText>also</w:delText>
        </w:r>
      </w:del>
      <w:ins w:id="35" w:author="Authors" w:date="2025-05-31T14:16:00Z" w16du:dateUtc="2025-05-31T18:16:00Z">
        <w:r w:rsidR="00365632">
          <w:rPr>
            <w:szCs w:val="22"/>
          </w:rPr>
          <w:t>similarly</w:t>
        </w:r>
      </w:ins>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one of the primary cues distinguishing </w:t>
      </w:r>
      <w:r w:rsidR="00914E32" w:rsidRPr="00ED3418">
        <w:rPr>
          <w:szCs w:val="22"/>
        </w:rPr>
        <w:t xml:space="preserve">/ʃ/ </w:t>
      </w:r>
      <w:r w:rsidR="00914E32">
        <w:rPr>
          <w:szCs w:val="22"/>
        </w:rPr>
        <w:t xml:space="preserve">from /s/ in English (Jongman, Wayland, &amp; Wong, 2000), both of these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both of these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2A238D69" w14:textId="6BB3A33D" w:rsidR="003739CC" w:rsidRDefault="00365632" w:rsidP="003739CC">
      <w:pPr>
        <w:rPr>
          <w:ins w:id="36" w:author="Authors" w:date="2025-05-31T14:16:00Z" w16du:dateUtc="2025-05-31T18:16:00Z"/>
          <w:szCs w:val="22"/>
        </w:rPr>
      </w:pPr>
      <w:ins w:id="37" w:author="Authors" w:date="2025-05-31T14:16:00Z" w16du:dateUtc="2025-05-31T18:16:00Z">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Kraljic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r w:rsidRPr="002F6364">
          <w:rPr>
            <w:i/>
            <w:iCs/>
            <w:szCs w:val="22"/>
          </w:rPr>
          <w:t>dinoshaur</w:t>
        </w:r>
        <w:r w:rsidR="00EF44A8">
          <w:rPr>
            <w:i/>
            <w:iCs/>
            <w:szCs w:val="22"/>
          </w:rPr>
          <w:t>, medishine,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sidR="003739CC">
          <w:rPr>
            <w:szCs w:val="22"/>
          </w:rPr>
          <w:t xml:space="preserve"> test</w:t>
        </w:r>
        <w:r>
          <w:rPr>
            <w:szCs w:val="22"/>
          </w:rPr>
          <w:t xml:space="preserve"> continuum</w:t>
        </w:r>
        <w:r w:rsidR="007D555D">
          <w:rPr>
            <w:szCs w:val="22"/>
          </w:rPr>
          <w:t xml:space="preserve"> as “s”, suggesting that </w:t>
        </w:r>
        <w:r w:rsidR="003739CC">
          <w:rPr>
            <w:szCs w:val="22"/>
          </w:rPr>
          <w:t xml:space="preserve">exposure shifted or expanded listeners’ </w:t>
        </w:r>
        <w:r w:rsidR="00EF44A8">
          <w:rPr>
            <w:szCs w:val="22"/>
          </w:rPr>
          <w:t>“s” category</w:t>
        </w:r>
        <w:r w:rsidR="003739CC">
          <w:rPr>
            <w:szCs w:val="22"/>
          </w:rPr>
          <w:t xml:space="preserve"> (Kleinschmidt &amp; Jaeger, 2015; Cummings &amp; Theodore, 2023)</w:t>
        </w:r>
        <w:r>
          <w:rPr>
            <w:szCs w:val="22"/>
          </w:rPr>
          <w:t>.</w:t>
        </w:r>
        <w:r w:rsidR="00EF44A8">
          <w:rPr>
            <w:szCs w:val="22"/>
          </w:rPr>
          <w:t xml:space="preserve"> </w:t>
        </w:r>
      </w:ins>
    </w:p>
    <w:p w14:paraId="296EA980" w14:textId="3B90A63E" w:rsidR="00365632" w:rsidRDefault="003739CC" w:rsidP="000D47E9">
      <w:pPr>
        <w:rPr>
          <w:ins w:id="38" w:author="Authors" w:date="2025-05-31T14:16:00Z" w16du:dateUtc="2025-05-31T18:16:00Z"/>
          <w:szCs w:val="22"/>
        </w:rPr>
      </w:pPr>
      <w:ins w:id="39" w:author="Authors" w:date="2025-05-31T14:16:00Z" w16du:dateUtc="2025-05-31T18:16:00Z">
        <w:r>
          <w:rPr>
            <w:szCs w:val="22"/>
          </w:rPr>
          <w:t>One influential finding in this line of work is o</w:t>
        </w:r>
        <w:r w:rsidR="00320260">
          <w:rPr>
            <w:szCs w:val="22"/>
          </w:rPr>
          <w:t>f direct relevance to the present study</w:t>
        </w:r>
        <w:r>
          <w:rPr>
            <w:szCs w:val="22"/>
          </w:rPr>
          <w:t>:</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 xml:space="preserve">Kraljic et al., 2008; Kraljic &amp; Samuel, 2011; Liu &amp; Jaeger, 2018). </w:t>
        </w:r>
        <w:r w:rsidR="000D47E9">
          <w:rPr>
            <w:szCs w:val="22"/>
          </w:rPr>
          <w:t>Why this happens has</w:t>
        </w:r>
        <w:r w:rsidR="002F1F08">
          <w:rPr>
            <w:szCs w:val="22"/>
          </w:rPr>
          <w:t xml:space="preserve"> remained a matter of theoretical debate, and competing proposals appeal to different</w:t>
        </w:r>
        <w:r w:rsidR="006340B7">
          <w:rPr>
            <w:szCs w:val="22"/>
          </w:rPr>
          <w:t xml:space="preserve"> learning and memory</w:t>
        </w:r>
        <w:r w:rsidR="002F1F08">
          <w:rPr>
            <w:szCs w:val="22"/>
          </w:rPr>
          <w:t xml:space="preserve"> mechanisms</w:t>
        </w:r>
        <w:r w:rsidR="00A209A8">
          <w:rPr>
            <w:szCs w:val="22"/>
          </w:rPr>
          <w:t xml:space="preserve">. </w:t>
        </w:r>
        <w:r w:rsidR="002F1F08">
          <w:rPr>
            <w:szCs w:val="22"/>
          </w:rPr>
          <w:t xml:space="preserve">For instance, one </w:t>
        </w:r>
        <w:r w:rsidR="002F1F08">
          <w:rPr>
            <w:szCs w:val="22"/>
          </w:rPr>
          <w:lastRenderedPageBreak/>
          <w:t>hypothesis holds that listeners store audio-visual ex</w:t>
        </w:r>
        <w:r>
          <w:rPr>
            <w:szCs w:val="22"/>
          </w:rPr>
          <w:t>e</w:t>
        </w:r>
        <w:r w:rsidR="002F1F08">
          <w:rPr>
            <w:szCs w:val="22"/>
          </w:rPr>
          <w:t xml:space="preserve">mplars </w:t>
        </w:r>
        <w:r>
          <w:rPr>
            <w:szCs w:val="22"/>
          </w:rPr>
          <w:t xml:space="preserve">of the talker </w:t>
        </w:r>
        <w:r w:rsidR="002F1F08">
          <w:rPr>
            <w:szCs w:val="22"/>
          </w:rPr>
          <w:t xml:space="preserve">with the pen in the mouth separately from </w:t>
        </w:r>
        <w:r>
          <w:rPr>
            <w:szCs w:val="22"/>
          </w:rPr>
          <w:t>audio-visual exemplars with the pen in the hand, and that only the latter type of exemplars affects listeners’ responses during the audio-only test phase (</w:t>
        </w:r>
        <w:r w:rsidR="002F1F08">
          <w:rPr>
            <w:szCs w:val="22"/>
          </w:rPr>
          <w:t>Kraljic &amp; Samuel, 20</w:t>
        </w:r>
        <w:r>
          <w:rPr>
            <w:szCs w:val="22"/>
          </w:rPr>
          <w:t>11). This is where the present study potentially becomes relevant: if</w:t>
        </w:r>
        <w:r w:rsidR="00A209A8">
          <w:rPr>
            <w:szCs w:val="22"/>
          </w:rPr>
          <w:t xml:space="preserve"> the pen in the mouth affects </w:t>
        </w:r>
        <w:r w:rsidR="00CE57F1" w:rsidRPr="006B43C3">
          <w:rPr>
            <w:i/>
            <w:iCs/>
            <w:szCs w:val="22"/>
          </w:rPr>
          <w:t>perception</w:t>
        </w:r>
        <w:r w:rsidR="00CE57F1">
          <w:rPr>
            <w:szCs w:val="22"/>
          </w:rPr>
          <w:t xml:space="preserve"> </w:t>
        </w:r>
        <w:r>
          <w:rPr>
            <w:szCs w:val="22"/>
          </w:rPr>
          <w:t>(</w:t>
        </w:r>
        <w:r w:rsidR="00A209A8">
          <w:rPr>
            <w:szCs w:val="22"/>
          </w:rPr>
          <w:t>through compensation</w:t>
        </w:r>
        <w:r>
          <w:rPr>
            <w:szCs w:val="22"/>
          </w:rPr>
          <w:t>)</w:t>
        </w:r>
        <w:r w:rsidR="00CE57F1">
          <w:rPr>
            <w:szCs w:val="22"/>
          </w:rPr>
          <w:t xml:space="preserve">—as we test here—this would potentially preempt the need to appeal to </w:t>
        </w:r>
        <w:r w:rsidR="00CE57F1" w:rsidRPr="001D0A8D">
          <w:rPr>
            <w:i/>
            <w:iCs/>
            <w:szCs w:val="22"/>
          </w:rPr>
          <w:t>learning</w:t>
        </w:r>
        <w:r w:rsidR="00CE57F1">
          <w:rPr>
            <w:szCs w:val="22"/>
          </w:rPr>
          <w:t xml:space="preserve"> or </w:t>
        </w:r>
        <w:r w:rsidR="00CE57F1" w:rsidRPr="001D0A8D">
          <w:rPr>
            <w:i/>
            <w:iCs/>
            <w:szCs w:val="22"/>
          </w:rPr>
          <w:t>memory</w:t>
        </w:r>
        <w:r w:rsidR="00CE57F1">
          <w:rPr>
            <w:szCs w:val="22"/>
          </w:rPr>
          <w:t xml:space="preserve"> to explain the</w:t>
        </w:r>
        <w:r w:rsidR="00A209A8">
          <w:rPr>
            <w:szCs w:val="22"/>
          </w:rPr>
          <w:t xml:space="preserve"> blocking of recalibration.</w:t>
        </w:r>
        <w:r w:rsidR="00CE57F1">
          <w:rPr>
            <w:szCs w:val="22"/>
          </w:rPr>
          <w:t xml:space="preserve"> </w:t>
        </w:r>
        <w:r w:rsidR="000D47E9">
          <w:rPr>
            <w:szCs w:val="22"/>
          </w:rPr>
          <w:t>We return to this point in the general discussion, where we also clarify why the design of perceptual recalibration experiments is not suited (and, of course, was never meant) to address questions about compensation.</w:t>
        </w:r>
      </w:ins>
    </w:p>
    <w:p w14:paraId="36898DA0" w14:textId="108B5BCC" w:rsidR="00E80486" w:rsidRPr="004C54B1" w:rsidRDefault="00E80486" w:rsidP="00102065">
      <w:pPr>
        <w:pStyle w:val="Heading1"/>
        <w:rPr>
          <w:szCs w:val="22"/>
        </w:rPr>
      </w:pPr>
      <w:r w:rsidRPr="00E80486">
        <w:rPr>
          <w:sz w:val="22"/>
          <w:szCs w:val="22"/>
        </w:rPr>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2" w:history="1">
        <w:r w:rsidR="009C7B76" w:rsidRPr="001128D2">
          <w:rPr>
            <w:rStyle w:val="Hyperlink"/>
            <w:szCs w:val="22"/>
          </w:rPr>
          <w:t>https://sites.google.com/view/causal-inference-in-speech/urls-to-our-experiment</w:t>
        </w:r>
      </w:hyperlink>
      <w:r w:rsidR="009C7B76">
        <w:rPr>
          <w:szCs w:val="22"/>
        </w:rPr>
        <w:t xml:space="preserve">. </w:t>
      </w:r>
    </w:p>
    <w:p w14:paraId="13B5C1F7" w14:textId="6845C551"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ins w:id="40" w:author="Authors" w:date="2025-05-31T14:16:00Z" w16du:dateUtc="2025-05-31T18:16:00Z">
        <w:r w:rsidR="00A209A8" w:rsidRPr="006B43C3">
          <w:rPr>
            <w:szCs w:val="22"/>
          </w:rPr>
          <w:t xml:space="preserve">larger </w:t>
        </w:r>
      </w:ins>
      <w:r w:rsidR="00884ED8" w:rsidRPr="00A209A8">
        <w:rPr>
          <w:szCs w:val="22"/>
        </w:rPr>
        <w:t xml:space="preserve">project to </w:t>
      </w:r>
      <w:del w:id="41" w:author="Authors" w:date="2025-05-31T14:16:00Z" w16du:dateUtc="2025-05-31T18:16:00Z">
        <w:r w:rsidR="00884ED8">
          <w:rPr>
            <w:szCs w:val="22"/>
          </w:rPr>
          <w:delText>understand how speech perception accounts</w:delText>
        </w:r>
      </w:del>
      <w:ins w:id="42" w:author="Authors" w:date="2025-05-31T14:16:00Z" w16du:dateUtc="2025-05-31T18:16:00Z">
        <w:r w:rsidR="00A209A8">
          <w:rPr>
            <w:szCs w:val="22"/>
          </w:rPr>
          <w:t>distinguish between competing explanations</w:t>
        </w:r>
      </w:ins>
      <w:r w:rsidR="00A209A8">
        <w:rPr>
          <w:szCs w:val="22"/>
        </w:rPr>
        <w:t xml:space="preserve"> for </w:t>
      </w:r>
      <w:del w:id="43" w:author="Authors" w:date="2025-05-31T14:16:00Z" w16du:dateUtc="2025-05-31T18:16:00Z">
        <w:r w:rsidR="00884ED8">
          <w:rPr>
            <w:szCs w:val="22"/>
          </w:rPr>
          <w:delText xml:space="preserve">unexpected pronunciations in </w:delText>
        </w:r>
      </w:del>
      <w:r w:rsidR="00A209A8">
        <w:rPr>
          <w:szCs w:val="22"/>
        </w:rPr>
        <w:t xml:space="preserve">the </w:t>
      </w:r>
      <w:del w:id="44" w:author="Authors" w:date="2025-05-31T14:16:00Z" w16du:dateUtc="2025-05-31T18:16:00Z">
        <w:r w:rsidR="00884ED8">
          <w:rPr>
            <w:szCs w:val="22"/>
          </w:rPr>
          <w:delText>presence</w:delText>
        </w:r>
      </w:del>
      <w:ins w:id="45" w:author="Authors" w:date="2025-05-31T14:16:00Z" w16du:dateUtc="2025-05-31T18:16:00Z">
        <w:r w:rsidR="003D603C">
          <w:rPr>
            <w:szCs w:val="22"/>
          </w:rPr>
          <w:t>blocking</w:t>
        </w:r>
      </w:ins>
      <w:r w:rsidR="003D603C">
        <w:rPr>
          <w:szCs w:val="22"/>
        </w:rPr>
        <w:t xml:space="preserve"> of </w:t>
      </w:r>
      <w:del w:id="46" w:author="Authors" w:date="2025-05-31T14:16:00Z" w16du:dateUtc="2025-05-31T18:16:00Z">
        <w:r w:rsidR="00884ED8">
          <w:rPr>
            <w:szCs w:val="22"/>
          </w:rPr>
          <w:delText xml:space="preserve">plausible incidental causes for those pronunciations (such as </w:delText>
        </w:r>
      </w:del>
      <w:ins w:id="47" w:author="Authors" w:date="2025-05-31T14:16:00Z" w16du:dateUtc="2025-05-31T18:16:00Z">
        <w:r w:rsidR="003D603C">
          <w:rPr>
            <w:szCs w:val="22"/>
          </w:rPr>
          <w:t xml:space="preserve">perceptual recalibration when the talker has </w:t>
        </w:r>
      </w:ins>
      <w:r w:rsidR="003D603C">
        <w:rPr>
          <w:szCs w:val="22"/>
        </w:rPr>
        <w:t xml:space="preserve">a pen in the mouth </w:t>
      </w:r>
      <w:del w:id="48" w:author="Authors" w:date="2025-05-31T14:16:00Z" w16du:dateUtc="2025-05-31T18:16:00Z">
        <w:r w:rsidR="00884ED8">
          <w:rPr>
            <w:szCs w:val="22"/>
          </w:rPr>
          <w:delText xml:space="preserve">for a somewhat </w:delText>
        </w:r>
        <w:r w:rsidR="001209D5">
          <w:rPr>
            <w:szCs w:val="22"/>
          </w:rPr>
          <w:delText>/ʃ/</w:delText>
        </w:r>
        <w:r w:rsidR="00884ED8">
          <w:rPr>
            <w:szCs w:val="22"/>
          </w:rPr>
          <w:delText xml:space="preserve">-like realization of an </w:delText>
        </w:r>
        <w:r w:rsidR="001209D5">
          <w:rPr>
            <w:szCs w:val="22"/>
          </w:rPr>
          <w:delText>/s/</w:delText>
        </w:r>
        <w:r w:rsidR="00884ED8">
          <w:rPr>
            <w:szCs w:val="22"/>
          </w:rPr>
          <w:delText xml:space="preserve">, as in </w:delText>
        </w:r>
        <w:r w:rsidR="00884ED8" w:rsidRPr="002F6364">
          <w:rPr>
            <w:i/>
            <w:iCs/>
            <w:szCs w:val="22"/>
          </w:rPr>
          <w:delText>dinoshaur</w:delText>
        </w:r>
        <w:r w:rsidR="00884ED8">
          <w:rPr>
            <w:szCs w:val="22"/>
          </w:rPr>
          <w:delText>). The</w:delText>
        </w:r>
      </w:del>
      <w:ins w:id="49" w:author="Authors" w:date="2025-05-31T14:16:00Z" w16du:dateUtc="2025-05-31T18:16:00Z">
        <w:r w:rsidR="003D603C">
          <w:rPr>
            <w:szCs w:val="22"/>
          </w:rPr>
          <w:t>during the shifted pronunciations (e.g., Kraljic et al., 2008), as described above</w:t>
        </w:r>
        <w:r w:rsidR="00884ED8" w:rsidRPr="00A209A8">
          <w:rPr>
            <w:szCs w:val="22"/>
          </w:rPr>
          <w:t>. Th</w:t>
        </w:r>
        <w:r w:rsidR="003D603C">
          <w:rPr>
            <w:szCs w:val="22"/>
          </w:rPr>
          <w:t>is larger</w:t>
        </w:r>
      </w:ins>
      <w:r w:rsidR="00884ED8" w:rsidRPr="00A209A8">
        <w:rPr>
          <w:szCs w:val="22"/>
        </w:rPr>
        <w:t xml:space="preserve"> project seeks to understand how such </w:t>
      </w:r>
      <w:r w:rsidR="00884ED8" w:rsidRPr="00A209A8">
        <w:rPr>
          <w:szCs w:val="22"/>
        </w:rPr>
        <w:lastRenderedPageBreak/>
        <w:t>incidental causes affect listeners’ interpretation of the acoustic input (1) in the moment (‘processing’ / ‘perception’</w:t>
      </w:r>
      <w:del w:id="50" w:author="Authors" w:date="2025-05-31T14:16:00Z" w16du:dateUtc="2025-05-31T18:16:00Z">
        <w:r w:rsidR="00884ED8">
          <w:rPr>
            <w:szCs w:val="22"/>
          </w:rPr>
          <w:delText xml:space="preserve">) </w:delText>
        </w:r>
      </w:del>
      <w:ins w:id="51" w:author="Authors" w:date="2025-05-31T14:16:00Z" w16du:dateUtc="2025-05-31T18:16:00Z">
        <w:r w:rsidR="00884ED8" w:rsidRPr="00A209A8">
          <w:rPr>
            <w:szCs w:val="22"/>
          </w:rPr>
          <w:t>)</w:t>
        </w:r>
        <w:r w:rsidR="003D603C">
          <w:rPr>
            <w:szCs w:val="22"/>
          </w:rPr>
          <w:t>—the question addressed here—</w:t>
        </w:r>
      </w:ins>
      <w:r w:rsidR="00884ED8" w:rsidRPr="00A209A8">
        <w:rPr>
          <w:szCs w:val="22"/>
        </w:rPr>
        <w:t>and (2) beyond the moment during processing of subsequent input from the same talker (‘adaptation’ / ‘perceptual learning’</w:t>
      </w:r>
      <w:del w:id="52" w:author="Authors" w:date="2025-05-31T14:16:00Z" w16du:dateUtc="2025-05-31T18:16:00Z">
        <w:r w:rsidR="00884ED8">
          <w:rPr>
            <w:szCs w:val="22"/>
          </w:rPr>
          <w:delText>). As</w:delText>
        </w:r>
      </w:del>
      <w:ins w:id="53" w:author="Authors" w:date="2025-05-31T14:16:00Z" w16du:dateUtc="2025-05-31T18:16:00Z">
        <w:r w:rsidR="003D603C">
          <w:rPr>
            <w:szCs w:val="22"/>
          </w:rPr>
          <w:t>; building on</w:t>
        </w:r>
      </w:ins>
      <w:r w:rsidR="003D603C">
        <w:rPr>
          <w:szCs w:val="22"/>
        </w:rPr>
        <w:t xml:space="preserve"> the </w:t>
      </w:r>
      <w:del w:id="54" w:author="Authors" w:date="2025-05-31T14:16:00Z" w16du:dateUtc="2025-05-31T18:16:00Z">
        <w:r w:rsidR="00884ED8">
          <w:rPr>
            <w:szCs w:val="22"/>
          </w:rPr>
          <w:delText>project grew in complexity, we decided to first submit to peer-review all and only the experiments</w:delText>
        </w:r>
      </w:del>
      <w:ins w:id="55" w:author="Authors" w:date="2025-05-31T14:16:00Z" w16du:dateUtc="2025-05-31T18:16:00Z">
        <w:r w:rsidR="003D603C">
          <w:rPr>
            <w:szCs w:val="22"/>
          </w:rPr>
          <w:t>seminal work</w:t>
        </w:r>
      </w:ins>
      <w:r w:rsidR="003D603C">
        <w:rPr>
          <w:szCs w:val="22"/>
        </w:rPr>
        <w:t xml:space="preserve"> of </w:t>
      </w:r>
      <w:del w:id="56" w:author="Authors" w:date="2025-05-31T14:16:00Z" w16du:dateUtc="2025-05-31T18:16:00Z">
        <w:r w:rsidR="00884ED8">
          <w:rPr>
            <w:szCs w:val="22"/>
          </w:rPr>
          <w:delText>this series that address question (1).</w:delText>
        </w:r>
      </w:del>
      <w:ins w:id="57" w:author="Authors" w:date="2025-05-31T14:16:00Z" w16du:dateUtc="2025-05-31T18:16:00Z">
        <w:r w:rsidR="003D603C">
          <w:rPr>
            <w:szCs w:val="22"/>
          </w:rPr>
          <w:t>Kraljic et al., 2008).</w:t>
        </w:r>
      </w:ins>
      <w:r w:rsidR="00884ED8">
        <w:rPr>
          <w:szCs w:val="22"/>
        </w:rPr>
        <w:t xml:space="preserve"> </w:t>
      </w:r>
      <w:r w:rsidR="003D603C">
        <w:rPr>
          <w:szCs w:val="22"/>
        </w:rPr>
        <w:t>Where our design decision</w:t>
      </w:r>
      <w:r w:rsidR="00540004">
        <w:rPr>
          <w:szCs w:val="22"/>
        </w:rPr>
        <w:t>s</w:t>
      </w:r>
      <w:r w:rsidR="003D603C">
        <w:rPr>
          <w:szCs w:val="22"/>
        </w:rPr>
        <w:t xml:space="preserve"> </w:t>
      </w:r>
      <w:ins w:id="58" w:author="Authors" w:date="2025-05-31T14:16:00Z" w16du:dateUtc="2025-05-31T18:16:00Z">
        <w:r w:rsidR="003D603C">
          <w:rPr>
            <w:szCs w:val="22"/>
          </w:rPr>
          <w:t xml:space="preserve">for the present work </w:t>
        </w:r>
      </w:ins>
      <w:r w:rsidR="003D603C">
        <w:rPr>
          <w:szCs w:val="22"/>
        </w:rPr>
        <w:t xml:space="preserve">were motivated by the goal to </w:t>
      </w:r>
      <w:ins w:id="59" w:author="Authors" w:date="2025-05-31T14:16:00Z" w16du:dateUtc="2025-05-31T18:16:00Z">
        <w:r w:rsidR="003D603C">
          <w:rPr>
            <w:szCs w:val="22"/>
          </w:rPr>
          <w:t xml:space="preserve">ultimately </w:t>
        </w:r>
      </w:ins>
      <w:r w:rsidR="003D603C">
        <w:rPr>
          <w:szCs w:val="22"/>
        </w:rPr>
        <w:t>also address question (2</w:t>
      </w:r>
      <w:del w:id="60" w:author="Authors" w:date="2025-05-31T14:16:00Z" w16du:dateUtc="2025-05-31T18:16:00Z">
        <w:r w:rsidR="00884ED8">
          <w:rPr>
            <w:szCs w:val="22"/>
          </w:rPr>
          <w:delText>) in subsequent experiments,</w:delText>
        </w:r>
      </w:del>
      <w:ins w:id="61" w:author="Authors" w:date="2025-05-31T14:16:00Z" w16du:dateUtc="2025-05-31T18:16:00Z">
        <w:r w:rsidR="003D603C">
          <w:rPr>
            <w:szCs w:val="22"/>
          </w:rPr>
          <w:t>),</w:t>
        </w:r>
      </w:ins>
      <w:r w:rsidR="003D603C">
        <w:rPr>
          <w:szCs w:val="22"/>
        </w:rPr>
        <w:t xml:space="preserve"> </w:t>
      </w:r>
      <w:r w:rsidR="00884ED8">
        <w:rPr>
          <w:szCs w:val="22"/>
        </w:rPr>
        <w:t>we mention so</w:t>
      </w:r>
      <w:ins w:id="62" w:author="Authors" w:date="2025-05-31T14:16:00Z" w16du:dateUtc="2025-05-31T18:16:00Z">
        <w:r w:rsidR="003D603C">
          <w:rPr>
            <w:szCs w:val="22"/>
          </w:rPr>
          <w:t xml:space="preserve"> below</w:t>
        </w:r>
      </w:ins>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information here. All demographic categories were based 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r w:rsidRPr="00840537">
        <w:t xml:space="preserve">With regard to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06A0C4FB"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Participants were presented</w:t>
      </w:r>
      <w:ins w:id="63" w:author="Authors" w:date="2025-05-31T14:16:00Z" w16du:dateUtc="2025-05-31T18:16:00Z">
        <w:r w:rsidR="00A303DD" w:rsidRPr="00ED3418">
          <w:rPr>
            <w:szCs w:val="22"/>
          </w:rPr>
          <w:t xml:space="preserve"> </w:t>
        </w:r>
        <w:r w:rsidR="00D776B7">
          <w:rPr>
            <w:szCs w:val="22"/>
          </w:rPr>
          <w:t>with</w:t>
        </w:r>
      </w:ins>
      <w:r w:rsidR="00D776B7">
        <w:rPr>
          <w:szCs w:val="22"/>
        </w:rPr>
        <w:t xml:space="preserve"> </w:t>
      </w:r>
      <w:r w:rsidR="00A303DD" w:rsidRPr="00ED3418">
        <w:rPr>
          <w:szCs w:val="22"/>
        </w:rPr>
        <w:t xml:space="preserve">audiovisual speech </w:t>
      </w:r>
      <w:r w:rsidR="00A303DD" w:rsidRPr="00ED3418">
        <w:rPr>
          <w:szCs w:val="22"/>
        </w:rPr>
        <w:lastRenderedPageBreak/>
        <w:t>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r w:rsidR="00C161C5" w:rsidRPr="001329E0">
        <w:rPr>
          <w:i/>
          <w:iCs/>
          <w:szCs w:val="22"/>
        </w:rPr>
        <w:t>ashi</w:t>
      </w:r>
      <w:r>
        <w:rPr>
          <w:szCs w:val="22"/>
        </w:rPr>
        <w:t xml:space="preserve"> to </w:t>
      </w:r>
      <w:r w:rsidRPr="001329E0">
        <w:rPr>
          <w:i/>
          <w:iCs/>
          <w:szCs w:val="22"/>
        </w:rPr>
        <w:t>as</w:t>
      </w:r>
      <w:r w:rsidR="001329E0" w:rsidRPr="001329E0">
        <w:rPr>
          <w:i/>
          <w:iCs/>
          <w:szCs w:val="22"/>
        </w:rPr>
        <w:t>i</w:t>
      </w:r>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BD6868" w:rsidRPr="00ED3418">
        <w:rPr>
          <w:szCs w:val="22"/>
        </w:rPr>
        <w:t xml:space="preserve">Figure </w:t>
      </w:r>
      <w:r w:rsidR="00BD6868">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ins w:id="64" w:author="Authors" w:date="2025-05-31T14:16:00Z" w16du:dateUtc="2025-05-31T18:16:00Z">
        <w:r w:rsidR="00B46D10">
          <w:rPr>
            <w:rStyle w:val="FootnoteReference"/>
            <w:szCs w:val="22"/>
          </w:rPr>
          <w:footnoteReference w:id="3"/>
        </w:r>
      </w:ins>
      <w:r w:rsidR="00634F96" w:rsidRPr="00ED3418">
        <w:rPr>
          <w:szCs w:val="22"/>
        </w:rPr>
        <w:t xml:space="preserve"> Participants performed </w:t>
      </w:r>
      <w:del w:id="66" w:author="Authors" w:date="2025-05-31T14:16:00Z" w16du:dateUtc="2025-05-31T18:16:00Z">
        <w:r w:rsidR="00634F96" w:rsidRPr="00ED3418">
          <w:rPr>
            <w:szCs w:val="22"/>
          </w:rPr>
          <w:delText>an</w:delText>
        </w:r>
      </w:del>
      <w:ins w:id="67" w:author="Authors" w:date="2025-05-31T14:16:00Z" w16du:dateUtc="2025-05-31T18:16:00Z">
        <w:r w:rsidR="00634F96" w:rsidRPr="00ED3418">
          <w:rPr>
            <w:szCs w:val="22"/>
          </w:rPr>
          <w:t>a</w:t>
        </w:r>
        <w:r w:rsidR="00D776B7">
          <w:rPr>
            <w:szCs w:val="22"/>
          </w:rPr>
          <w:t xml:space="preserve"> two-alternative forced choice</w:t>
        </w:r>
      </w:ins>
      <w:r w:rsidR="00634F96" w:rsidRPr="00ED3418">
        <w:rPr>
          <w:szCs w:val="22"/>
        </w:rPr>
        <w:t xml:space="preserve"> identification (categorization) task</w:t>
      </w:r>
      <w:r w:rsidR="000079D6" w:rsidRPr="00ED3418">
        <w:rPr>
          <w:szCs w:val="22"/>
        </w:rPr>
        <w:t xml:space="preserve">, answering whether they </w:t>
      </w:r>
      <w:del w:id="68" w:author="Authors" w:date="2025-05-31T14:16:00Z" w16du:dateUtc="2025-05-31T18:16:00Z">
        <w:r w:rsidR="00DD0357">
          <w:rPr>
            <w:noProof/>
          </w:rPr>
          <w:drawing>
            <wp:anchor distT="0" distB="0" distL="114300" distR="114300" simplePos="0" relativeHeight="251673600" behindDoc="0" locked="0" layoutInCell="1" allowOverlap="1" wp14:anchorId="60B17FDD" wp14:editId="14832159">
              <wp:simplePos x="0" y="0"/>
              <wp:positionH relativeFrom="margin">
                <wp:posOffset>0</wp:posOffset>
              </wp:positionH>
              <wp:positionV relativeFrom="paragraph">
                <wp:posOffset>1996440</wp:posOffset>
              </wp:positionV>
              <wp:extent cx="5486400" cy="2413000"/>
              <wp:effectExtent l="0" t="0" r="0" b="0"/>
              <wp:wrapTight wrapText="bothSides">
                <wp:wrapPolygon edited="0">
                  <wp:start x="0" y="0"/>
                  <wp:lineTo x="0" y="21486"/>
                  <wp:lineTo x="21550" y="21486"/>
                  <wp:lineTo x="21550" y="0"/>
                  <wp:lineTo x="0" y="0"/>
                </wp:wrapPolygon>
              </wp:wrapTight>
              <wp:docPr id="1944993983" name="Picture 1944993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413000"/>
                      </a:xfrm>
                      <a:prstGeom prst="rect">
                        <a:avLst/>
                      </a:prstGeom>
                    </pic:spPr>
                  </pic:pic>
                </a:graphicData>
              </a:graphic>
            </wp:anchor>
          </w:drawing>
        </w:r>
      </w:del>
      <w:ins w:id="69" w:author="Authors" w:date="2025-05-31T14:16:00Z" w16du:dateUtc="2025-05-31T18:16:00Z">
        <w:r w:rsidR="00B46D10">
          <w:rPr>
            <w:noProof/>
          </w:rPr>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413000"/>
                      </a:xfrm>
                      <a:prstGeom prst="rect">
                        <a:avLst/>
                      </a:prstGeom>
                    </pic:spPr>
                  </pic:pic>
                </a:graphicData>
              </a:graphic>
            </wp:anchor>
          </w:drawing>
        </w:r>
      </w:ins>
      <w:r w:rsidR="00C161C5" w:rsidRPr="00ED3418">
        <w:rPr>
          <w:szCs w:val="22"/>
        </w:rPr>
        <w:t xml:space="preserve">thought the talker in the video </w:t>
      </w:r>
      <w:r w:rsidR="00D037E1">
        <w:rPr>
          <w:szCs w:val="22"/>
        </w:rPr>
        <w:t>said</w:t>
      </w:r>
      <w:r w:rsidR="000079D6" w:rsidRPr="00ED3418">
        <w:rPr>
          <w:szCs w:val="22"/>
        </w:rPr>
        <w:t xml:space="preserve"> </w:t>
      </w:r>
      <w:r w:rsidR="001329E0">
        <w:rPr>
          <w:i/>
          <w:iCs/>
          <w:szCs w:val="22"/>
        </w:rPr>
        <w:t>ashi</w:t>
      </w:r>
      <w:r w:rsidR="001329E0">
        <w:rPr>
          <w:szCs w:val="22"/>
        </w:rPr>
        <w:t xml:space="preserve"> or </w:t>
      </w:r>
      <w:r w:rsidR="001329E0">
        <w:rPr>
          <w:i/>
          <w:iCs/>
          <w:szCs w:val="22"/>
        </w:rPr>
        <w:t>asi</w:t>
      </w:r>
      <w:r w:rsidR="000079D6" w:rsidRPr="00ED3418">
        <w:rPr>
          <w:szCs w:val="22"/>
        </w:rPr>
        <w:t>.</w:t>
      </w:r>
      <w:r w:rsidR="00C161C5" w:rsidRPr="00ED3418">
        <w:rPr>
          <w:szCs w:val="22"/>
        </w:rPr>
        <w:t xml:space="preserve"> </w:t>
      </w:r>
    </w:p>
    <w:p w14:paraId="5F1A5F56" w14:textId="2E4077A9" w:rsidR="000758F1" w:rsidRPr="00ED3418" w:rsidRDefault="00A303DD" w:rsidP="00634F96">
      <w:pPr>
        <w:pStyle w:val="Caption"/>
        <w:rPr>
          <w:szCs w:val="22"/>
        </w:rPr>
      </w:pPr>
      <w:bookmarkStart w:id="70"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BD6868">
        <w:rPr>
          <w:noProof/>
          <w:szCs w:val="22"/>
        </w:rPr>
        <w:t>1</w:t>
      </w:r>
      <w:r w:rsidR="002A2426" w:rsidRPr="00ED3418">
        <w:rPr>
          <w:noProof/>
          <w:szCs w:val="22"/>
        </w:rPr>
        <w:fldChar w:fldCharType="end"/>
      </w:r>
      <w:bookmarkEnd w:id="70"/>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r w:rsidR="00C45DB8">
        <w:rPr>
          <w:szCs w:val="22"/>
        </w:rPr>
        <w:t>audiovisual</w:t>
      </w:r>
      <w:r w:rsidRPr="00ED3418">
        <w:rPr>
          <w:szCs w:val="22"/>
        </w:rPr>
        <w:t xml:space="preserve">ly presented speech stimuli </w:t>
      </w:r>
      <w:r w:rsidR="00634F96" w:rsidRPr="00ED3418">
        <w:rPr>
          <w:szCs w:val="22"/>
        </w:rPr>
        <w:t>drawn from</w:t>
      </w:r>
      <w:r w:rsidRPr="00ED3418">
        <w:rPr>
          <w:szCs w:val="22"/>
        </w:rPr>
        <w:t xml:space="preserve"> an acoustic </w:t>
      </w:r>
      <w:r w:rsidRPr="001F3C86">
        <w:rPr>
          <w:i w:val="0"/>
          <w:iCs w:val="0"/>
          <w:szCs w:val="22"/>
        </w:rPr>
        <w:t>asi</w:t>
      </w:r>
      <w:r w:rsidRPr="00ED3418">
        <w:rPr>
          <w:szCs w:val="22"/>
        </w:rPr>
        <w:t xml:space="preserve"> to </w:t>
      </w:r>
      <w:r w:rsidRPr="001F3C86">
        <w:rPr>
          <w:i w:val="0"/>
          <w:iCs w:val="0"/>
          <w:szCs w:val="22"/>
        </w:rPr>
        <w:t>ashi</w:t>
      </w:r>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such as lip-rounding (</w:t>
      </w:r>
      <w:r w:rsidR="001329E0" w:rsidRPr="001329E0">
        <w:rPr>
          <w:szCs w:val="22"/>
        </w:rPr>
        <w:t>Proctor, Shadle, &amp; Iskarous</w:t>
      </w:r>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 xml:space="preserve">integrate </w:t>
      </w:r>
      <w:r w:rsidR="00620763" w:rsidRPr="00ED3418">
        <w:rPr>
          <w:szCs w:val="22"/>
        </w:rPr>
        <w:lastRenderedPageBreak/>
        <w:t>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r w:rsidR="003901D6">
        <w:rPr>
          <w:i/>
          <w:iCs/>
          <w:szCs w:val="22"/>
        </w:rPr>
        <w:t>asi</w:t>
      </w:r>
      <w:r w:rsidR="00982723" w:rsidRPr="00ED3418">
        <w:rPr>
          <w:szCs w:val="22"/>
        </w:rPr>
        <w:t xml:space="preserve"> or </w:t>
      </w:r>
      <w:r w:rsidR="003901D6">
        <w:rPr>
          <w:i/>
          <w:iCs/>
          <w:szCs w:val="22"/>
        </w:rPr>
        <w:t>ashi</w:t>
      </w:r>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r w:rsidR="00EE67E0" w:rsidRPr="001329E0">
        <w:rPr>
          <w:i/>
          <w:iCs/>
          <w:szCs w:val="22"/>
        </w:rPr>
        <w:t>asi</w:t>
      </w:r>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r w:rsidR="003901D6">
        <w:rPr>
          <w:i/>
          <w:iCs/>
          <w:szCs w:val="22"/>
        </w:rPr>
        <w:t>asi</w:t>
      </w:r>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r w:rsidR="003901D6">
        <w:rPr>
          <w:i/>
          <w:iCs/>
          <w:szCs w:val="22"/>
        </w:rPr>
        <w:t>ashi</w:t>
      </w:r>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r w:rsidR="003901D6">
        <w:rPr>
          <w:i/>
          <w:iCs/>
          <w:szCs w:val="22"/>
        </w:rPr>
        <w:t xml:space="preserve">ashi–asi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05A30191"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del w:id="71" w:author="Authors" w:date="2025-05-31T14:16:00Z" w16du:dateUtc="2025-05-31T18:16:00Z">
        <w:r w:rsidRPr="00ED3418">
          <w:rPr>
            <w:szCs w:val="22"/>
          </w:rPr>
          <w:delText xml:space="preserve"> </w:delText>
        </w:r>
      </w:del>
      <w:r w:rsidR="007D2F86" w:rsidRPr="000279B8">
        <w:rPr>
          <w:sz w:val="21"/>
          <w:rPrChange w:id="72" w:author="Authors" w:date="2025-05-31T14:16:00Z" w16du:dateUtc="2025-05-31T18:16:00Z">
            <w:rPr/>
          </w:rPrChange>
        </w:rPr>
        <w:t xml:space="preserve">All </w:t>
      </w:r>
      <w:r w:rsidR="007D2F86" w:rsidRPr="007D2F86">
        <w:rPr>
          <w:szCs w:val="22"/>
        </w:rPr>
        <w:t xml:space="preserve">participants were recruited under Protocol 00045955 approved by the Research </w:t>
      </w:r>
      <w:r w:rsidR="007D2F86" w:rsidRPr="007D2F86">
        <w:rPr>
          <w:szCs w:val="22"/>
        </w:rPr>
        <w:lastRenderedPageBreak/>
        <w:t>Subjects Review Board at the University of Rochester.</w:t>
      </w:r>
    </w:p>
    <w:p w14:paraId="2C3972DC" w14:textId="2E775B12" w:rsidR="001E0131" w:rsidRPr="00257EBB" w:rsidRDefault="00620763" w:rsidP="00FF0CC5">
      <w:pPr>
        <w:widowControl/>
        <w:autoSpaceDE/>
        <w:autoSpaceDN/>
        <w:adjustRightInd/>
        <w:jc w:val="left"/>
        <w:rPr>
          <w:i/>
          <w:iCs/>
          <w:color w:val="000000" w:themeColor="text1"/>
          <w:szCs w:val="18"/>
        </w:rPr>
        <w:pPrChange w:id="73" w:author="Authors" w:date="2025-05-31T14:16:00Z" w16du:dateUtc="2025-05-31T18:16:00Z">
          <w:pPr>
            <w:widowControl/>
            <w:autoSpaceDE/>
            <w:autoSpaceDN/>
            <w:adjustRightInd/>
            <w:ind w:firstLine="0"/>
            <w:jc w:val="left"/>
          </w:pPr>
        </w:pPrChange>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BD6868">
        <w:t xml:space="preserve">Table </w:t>
      </w:r>
      <w:r w:rsidR="00BD6868">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597FCDEC"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r w:rsidR="00E20210">
        <w:rPr>
          <w:i/>
          <w:iCs/>
          <w:szCs w:val="22"/>
        </w:rPr>
        <w:t xml:space="preserve">ashi </w:t>
      </w:r>
      <w:r w:rsidR="00E20210">
        <w:rPr>
          <w:szCs w:val="22"/>
        </w:rPr>
        <w:t xml:space="preserve">to </w:t>
      </w:r>
      <w:r w:rsidR="00E20210">
        <w:rPr>
          <w:i/>
          <w:iCs/>
          <w:szCs w:val="22"/>
        </w:rPr>
        <w:t xml:space="preserve">asi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r w:rsidR="00E20210">
        <w:rPr>
          <w:i/>
          <w:iCs/>
          <w:szCs w:val="22"/>
        </w:rPr>
        <w:t>ashi</w:t>
      </w:r>
      <w:r w:rsidR="005032D8" w:rsidRPr="00ED3418">
        <w:rPr>
          <w:szCs w:val="22"/>
        </w:rPr>
        <w:t xml:space="preserve"> and </w:t>
      </w:r>
      <w:r w:rsidR="00E20210">
        <w:rPr>
          <w:i/>
          <w:iCs/>
          <w:szCs w:val="22"/>
        </w:rPr>
        <w:t>asi</w:t>
      </w:r>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r w:rsidR="00BA1F61">
        <w:rPr>
          <w:i/>
          <w:iCs/>
          <w:szCs w:val="22"/>
        </w:rPr>
        <w:t xml:space="preserve">ashi </w:t>
      </w:r>
      <w:r w:rsidR="00457C4F" w:rsidRPr="00ED3418">
        <w:rPr>
          <w:szCs w:val="22"/>
        </w:rPr>
        <w:t xml:space="preserve">and 50% </w:t>
      </w:r>
      <w:r w:rsidR="00BA1F61">
        <w:rPr>
          <w:i/>
          <w:iCs/>
          <w:szCs w:val="22"/>
        </w:rPr>
        <w:t>asi</w:t>
      </w:r>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r w:rsidR="00BA1F61">
        <w:rPr>
          <w:i/>
          <w:iCs/>
          <w:szCs w:val="22"/>
        </w:rPr>
        <w:t>as</w:t>
      </w:r>
      <w:r w:rsidR="001F3C86">
        <w:rPr>
          <w:i/>
          <w:iCs/>
          <w:szCs w:val="22"/>
        </w:rPr>
        <w:t>h</w:t>
      </w:r>
      <w:r w:rsidR="00BA1F61">
        <w:rPr>
          <w:i/>
          <w:iCs/>
          <w:szCs w:val="22"/>
        </w:rPr>
        <w:t>i</w:t>
      </w:r>
      <w:r w:rsidR="00687728">
        <w:rPr>
          <w:szCs w:val="22"/>
        </w:rPr>
        <w:t>-</w:t>
      </w:r>
      <w:r w:rsidR="00620763" w:rsidRPr="00ED3418">
        <w:rPr>
          <w:szCs w:val="22"/>
        </w:rPr>
        <w:t xml:space="preserve">responses, four steps that yield </w:t>
      </w:r>
      <w:r w:rsidR="00620763" w:rsidRPr="00ED3418">
        <w:rPr>
          <w:szCs w:val="22"/>
        </w:rPr>
        <w:lastRenderedPageBreak/>
        <w:t xml:space="preserve">close to 50% </w:t>
      </w:r>
      <w:r w:rsidR="00BA1F61">
        <w:rPr>
          <w:i/>
          <w:iCs/>
          <w:szCs w:val="22"/>
        </w:rPr>
        <w:t>as</w:t>
      </w:r>
      <w:r w:rsidR="001F3C86">
        <w:rPr>
          <w:i/>
          <w:iCs/>
          <w:szCs w:val="22"/>
        </w:rPr>
        <w:t>h</w:t>
      </w:r>
      <w:r w:rsidR="00BA1F61">
        <w:rPr>
          <w:i/>
          <w:iCs/>
          <w:szCs w:val="22"/>
        </w:rPr>
        <w:t>i</w:t>
      </w:r>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r w:rsidR="00BA1F61">
        <w:rPr>
          <w:i/>
          <w:iCs/>
          <w:szCs w:val="22"/>
        </w:rPr>
        <w:t>as</w:t>
      </w:r>
      <w:r w:rsidR="001F3C86">
        <w:rPr>
          <w:i/>
          <w:iCs/>
          <w:szCs w:val="22"/>
        </w:rPr>
        <w:t>h</w:t>
      </w:r>
      <w:r w:rsidR="00BA1F61">
        <w:rPr>
          <w:i/>
          <w:iCs/>
          <w:szCs w:val="22"/>
        </w:rPr>
        <w:t>i</w:t>
      </w:r>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del w:id="74" w:author="Authors" w:date="2025-05-31T14:16:00Z" w16du:dateUtc="2025-05-31T18:16:00Z">
        <w:r w:rsidR="00BA5C7C" w:rsidRPr="00ED3418">
          <w:rPr>
            <w:szCs w:val="22"/>
          </w:rPr>
          <w:delText>Th</w:delText>
        </w:r>
        <w:r w:rsidR="001D649A">
          <w:rPr>
            <w:szCs w:val="22"/>
          </w:rPr>
          <w:delText xml:space="preserve">is resulted in Experiments 1a-c, which differ in the </w:delText>
        </w:r>
        <w:r w:rsidR="00BA5C7C" w:rsidRPr="00ED3418">
          <w:rPr>
            <w:szCs w:val="22"/>
          </w:rPr>
          <w:delText>six</w:delText>
        </w:r>
        <w:r w:rsidR="001D649A">
          <w:rPr>
            <w:szCs w:val="22"/>
          </w:rPr>
          <w:delText xml:space="preserve"> selected</w:delText>
        </w:r>
        <w:r w:rsidR="00BA5C7C" w:rsidRPr="00ED3418">
          <w:rPr>
            <w:szCs w:val="22"/>
          </w:rPr>
          <w:delText xml:space="preserve"> acoustic continuum steps </w:delText>
        </w:r>
        <w:r w:rsidR="003E79A6">
          <w:rPr>
            <w:szCs w:val="22"/>
          </w:rPr>
          <w:delText>(for details, see SI)</w:delText>
        </w:r>
        <w:r w:rsidR="00BA5C7C" w:rsidRPr="00ED3418">
          <w:rPr>
            <w:szCs w:val="22"/>
          </w:rPr>
          <w:delText xml:space="preserve">. </w:delText>
        </w:r>
      </w:del>
    </w:p>
    <w:p w14:paraId="170BC40F" w14:textId="77777777" w:rsidR="00620763" w:rsidRPr="002D3F41" w:rsidRDefault="004717A2" w:rsidP="004717A2">
      <w:pPr>
        <w:widowControl/>
        <w:autoSpaceDE/>
        <w:autoSpaceDN/>
        <w:adjustRightInd/>
        <w:spacing w:line="240" w:lineRule="auto"/>
        <w:ind w:firstLine="0"/>
        <w:jc w:val="left"/>
        <w:rPr>
          <w:del w:id="75" w:author="Authors" w:date="2025-05-31T14:16:00Z" w16du:dateUtc="2025-05-31T18:16:00Z"/>
          <w:szCs w:val="22"/>
        </w:rPr>
      </w:pPr>
      <w:del w:id="76" w:author="Authors" w:date="2025-05-31T14:16:00Z" w16du:dateUtc="2025-05-31T18:16:00Z">
        <w:r>
          <w:rPr>
            <w:szCs w:val="22"/>
          </w:rPr>
          <w:br w:type="page"/>
        </w:r>
      </w:del>
    </w:p>
    <w:p w14:paraId="6FA3B60B" w14:textId="06A7E8F0" w:rsidR="003744A9" w:rsidRDefault="00FF0CC5" w:rsidP="003E79A6">
      <w:pPr>
        <w:rPr>
          <w:ins w:id="77" w:author="Authors" w:date="2025-05-31T14:16:00Z" w16du:dateUtc="2025-05-31T18:16:00Z"/>
          <w:szCs w:val="22"/>
        </w:rPr>
      </w:pPr>
      <w:ins w:id="78" w:author="Authors" w:date="2025-05-31T14:16:00Z" w16du:dateUtc="2025-05-31T18:16:00Z">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When we present the results from each experiment below, we include 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ins>
    </w:p>
    <w:p w14:paraId="23005DEB" w14:textId="2B451085" w:rsidR="00620763" w:rsidRPr="007178C3" w:rsidRDefault="00620763" w:rsidP="003744A9">
      <w:pPr>
        <w:rPr>
          <w:rPrChange w:id="79" w:author="Authors" w:date="2025-05-31T14:16:00Z" w16du:dateUtc="2025-05-31T18:16:00Z">
            <w:rPr>
              <w:i/>
            </w:rPr>
          </w:rPrChange>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r w:rsidR="002D3F41">
        <w:rPr>
          <w:i/>
          <w:iCs/>
          <w:szCs w:val="22"/>
        </w:rPr>
        <w:t>ashi-asi</w:t>
      </w:r>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r w:rsidR="002D3F41">
        <w:rPr>
          <w:i/>
          <w:iCs/>
          <w:szCs w:val="22"/>
        </w:rPr>
        <w:t xml:space="preserve">ashi </w:t>
      </w:r>
      <w:r w:rsidR="002D3F41">
        <w:rPr>
          <w:szCs w:val="22"/>
        </w:rPr>
        <w:t>(e.g.</w:t>
      </w:r>
      <w:r w:rsidR="001F3C86">
        <w:rPr>
          <w:szCs w:val="22"/>
        </w:rPr>
        <w:t>,</w:t>
      </w:r>
      <w:r w:rsidR="002D3F41">
        <w:rPr>
          <w:szCs w:val="22"/>
        </w:rPr>
        <w:t xml:space="preserve"> </w:t>
      </w:r>
      <w:r w:rsidR="002D3F41">
        <w:rPr>
          <w:i/>
          <w:iCs/>
          <w:szCs w:val="22"/>
        </w:rPr>
        <w:t>m[achi]nery</w:t>
      </w:r>
      <w:r w:rsidR="002D3F41">
        <w:rPr>
          <w:szCs w:val="22"/>
        </w:rPr>
        <w:t>)</w:t>
      </w:r>
      <w:r w:rsidRPr="00ED3418">
        <w:rPr>
          <w:szCs w:val="22"/>
        </w:rPr>
        <w:t xml:space="preserve"> or </w:t>
      </w:r>
      <w:r w:rsidR="002D3F41">
        <w:rPr>
          <w:i/>
          <w:iCs/>
          <w:szCs w:val="22"/>
        </w:rPr>
        <w:t xml:space="preserve">asi </w:t>
      </w:r>
      <w:r w:rsidR="002D3F41">
        <w:rPr>
          <w:szCs w:val="22"/>
        </w:rPr>
        <w:t>(e.g.</w:t>
      </w:r>
      <w:r w:rsidR="001F3C86">
        <w:rPr>
          <w:szCs w:val="22"/>
        </w:rPr>
        <w:t>,</w:t>
      </w:r>
      <w:r w:rsidR="002D3F41">
        <w:rPr>
          <w:szCs w:val="22"/>
        </w:rPr>
        <w:t xml:space="preserve"> </w:t>
      </w:r>
      <w:r w:rsidR="002D3F41">
        <w:rPr>
          <w:i/>
          <w:iCs/>
          <w:szCs w:val="22"/>
        </w:rPr>
        <w:t>democr[acy]</w:t>
      </w:r>
      <w:r w:rsidR="002D3F41">
        <w:rPr>
          <w:szCs w:val="22"/>
        </w:rPr>
        <w:t>)</w:t>
      </w:r>
      <w:r w:rsidRPr="00ED3418">
        <w:rPr>
          <w:szCs w:val="22"/>
        </w:rPr>
        <w:t xml:space="preserve">. </w:t>
      </w:r>
      <w:r w:rsidR="00247B5A">
        <w:rPr>
          <w:szCs w:val="22"/>
        </w:rPr>
        <w:t xml:space="preserve">Only the twelve videos in which this sequence was of very similar duration as the </w:t>
      </w:r>
      <w:r w:rsidR="00247B5A">
        <w:rPr>
          <w:i/>
          <w:iCs/>
          <w:szCs w:val="22"/>
        </w:rPr>
        <w:t>ashi-asi</w:t>
      </w:r>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396D2773" w:rsidR="00620763" w:rsidRPr="00ED3418" w:rsidRDefault="00620763" w:rsidP="0088574B">
      <w:pPr>
        <w:rPr>
          <w:szCs w:val="22"/>
        </w:rPr>
      </w:pPr>
      <w:r w:rsidRPr="00ED3418">
        <w:rPr>
          <w:szCs w:val="22"/>
        </w:rPr>
        <w:lastRenderedPageBreak/>
        <w:t>Half of the twelve videos were extracted from video recordings of the talker pronouncing a</w:t>
      </w:r>
      <w:r w:rsidR="005A627B" w:rsidRPr="00ED3418">
        <w:rPr>
          <w:szCs w:val="22"/>
        </w:rPr>
        <w:t xml:space="preserve"> word with an </w:t>
      </w:r>
      <w:r w:rsidR="00E20210" w:rsidRPr="005C0E5E">
        <w:rPr>
          <w:i/>
          <w:iCs/>
          <w:szCs w:val="22"/>
        </w:rPr>
        <w:t>asi</w:t>
      </w:r>
      <w:r w:rsidR="005A627B" w:rsidRPr="00ED3418">
        <w:rPr>
          <w:szCs w:val="22"/>
        </w:rPr>
        <w:t xml:space="preserve"> sequence</w:t>
      </w:r>
      <w:r w:rsidRPr="00ED3418">
        <w:rPr>
          <w:szCs w:val="22"/>
        </w:rPr>
        <w:t xml:space="preserve"> (e.g., </w:t>
      </w:r>
      <w:r w:rsidR="005C0E5E">
        <w:rPr>
          <w:i/>
          <w:iCs/>
          <w:szCs w:val="22"/>
        </w:rPr>
        <w:t>leg[acy]</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r w:rsidR="005C0E5E">
        <w:rPr>
          <w:i/>
          <w:iCs/>
          <w:szCs w:val="22"/>
        </w:rPr>
        <w:t>ashi</w:t>
      </w:r>
      <w:r w:rsidR="003A0879" w:rsidRPr="00ED3418">
        <w:rPr>
          <w:szCs w:val="22"/>
        </w:rPr>
        <w:t xml:space="preserve"> sequence</w:t>
      </w:r>
      <w:r w:rsidRPr="00ED3418">
        <w:rPr>
          <w:szCs w:val="22"/>
        </w:rPr>
        <w:t xml:space="preserve"> (e.g., </w:t>
      </w:r>
      <w:r w:rsidR="005C0E5E">
        <w:rPr>
          <w:i/>
          <w:iCs/>
          <w:szCs w:val="22"/>
        </w:rPr>
        <w:t>gl[aci]er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he presence of a visual 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w:t>
      </w:r>
      <w:del w:id="80" w:author="Authors" w:date="2025-05-31T14:16:00Z" w16du:dateUtc="2025-05-31T18:16:00Z">
        <w:r w:rsidRPr="00ED3418">
          <w:rPr>
            <w:szCs w:val="22"/>
          </w:rPr>
          <w:delText>,</w:delText>
        </w:r>
      </w:del>
      <w:r w:rsidRPr="00ED3418">
        <w:rPr>
          <w:szCs w:val="22"/>
        </w:rPr>
        <w:t xml:space="preserv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r w:rsidRPr="00ED3418">
        <w:rPr>
          <w:i/>
          <w:iCs/>
          <w:szCs w:val="22"/>
        </w:rPr>
        <w:t>asi</w:t>
      </w:r>
      <w:r w:rsidR="003A0879" w:rsidRPr="00ED3418">
        <w:rPr>
          <w:i/>
          <w:iCs/>
          <w:szCs w:val="22"/>
        </w:rPr>
        <w:t>”</w:t>
      </w:r>
      <w:r w:rsidRPr="00ED3418">
        <w:rPr>
          <w:i/>
          <w:iCs/>
          <w:szCs w:val="22"/>
        </w:rPr>
        <w:t xml:space="preserve"> or </w:t>
      </w:r>
      <w:r w:rsidR="003A0879" w:rsidRPr="00ED3418">
        <w:rPr>
          <w:i/>
          <w:iCs/>
          <w:szCs w:val="22"/>
        </w:rPr>
        <w:t>“</w:t>
      </w:r>
      <w:r w:rsidRPr="00ED3418">
        <w:rPr>
          <w:i/>
          <w:iCs/>
          <w:szCs w:val="22"/>
        </w:rPr>
        <w:t>ashi</w:t>
      </w:r>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2B8F42DE"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actually contained a white dot. Participants then completed 72 trials of </w:t>
      </w:r>
      <w:del w:id="81" w:author="Authors" w:date="2025-05-31T14:16:00Z" w16du:dateUtc="2025-05-31T18:16:00Z">
        <w:r w:rsidRPr="00ED3418">
          <w:rPr>
            <w:szCs w:val="22"/>
          </w:rPr>
          <w:delText>an</w:delText>
        </w:r>
      </w:del>
      <w:ins w:id="82" w:author="Authors" w:date="2025-05-31T14:16:00Z" w16du:dateUtc="2025-05-31T18:16:00Z">
        <w:r w:rsidRPr="00ED3418">
          <w:rPr>
            <w:szCs w:val="22"/>
          </w:rPr>
          <w:t>a</w:t>
        </w:r>
      </w:ins>
      <w:r w:rsidRPr="00ED3418">
        <w:rPr>
          <w:szCs w:val="22"/>
        </w:rPr>
        <w:t xml:space="preserve"> </w:t>
      </w:r>
      <w:r w:rsidR="003A0879" w:rsidRPr="00ED3418">
        <w:rPr>
          <w:szCs w:val="22"/>
        </w:rPr>
        <w:t xml:space="preserve">2AFC </w:t>
      </w:r>
      <w:r w:rsidRPr="00ED3418">
        <w:rPr>
          <w:szCs w:val="22"/>
        </w:rPr>
        <w:t xml:space="preserve">identification task. Participants could respond </w:t>
      </w:r>
      <w:r w:rsidR="00C32404">
        <w:rPr>
          <w:i/>
          <w:iCs/>
          <w:szCs w:val="22"/>
        </w:rPr>
        <w:t>asi</w:t>
      </w:r>
      <w:r w:rsidRPr="00ED3418">
        <w:rPr>
          <w:szCs w:val="22"/>
        </w:rPr>
        <w:t xml:space="preserve"> or </w:t>
      </w:r>
      <w:r w:rsidR="00C32404">
        <w:rPr>
          <w:i/>
          <w:iCs/>
          <w:szCs w:val="22"/>
        </w:rPr>
        <w:t>ashi</w:t>
      </w:r>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3204FB31" w:rsidR="00620763" w:rsidRPr="00ED3418" w:rsidRDefault="00620763" w:rsidP="00634F96">
      <w:pPr>
        <w:rPr>
          <w:szCs w:val="22"/>
        </w:rPr>
      </w:pPr>
      <w:r w:rsidRPr="00ED3418">
        <w:rPr>
          <w:szCs w:val="22"/>
        </w:rPr>
        <w:t xml:space="preserve">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t>
      </w:r>
      <w:r w:rsidRPr="00ED3418">
        <w:rPr>
          <w:szCs w:val="22"/>
        </w:rPr>
        <w:lastRenderedPageBreak/>
        <w:t>with the two visual bias conditions (/s/ vs. /</w:t>
      </w:r>
      <w:r w:rsidR="00F3028E" w:rsidRPr="00ED3418">
        <w:rPr>
          <w:szCs w:val="22"/>
        </w:rPr>
        <w:t>ʃ</w:t>
      </w:r>
      <w:r w:rsidRPr="00ED3418">
        <w:rPr>
          <w:szCs w:val="22"/>
        </w:rPr>
        <w:t>/), resulting in 3 video items each for each of these four conditions. Each block of 12 stimuli further consisted of two instances</w:t>
      </w:r>
      <w:del w:id="83" w:author="Authors" w:date="2025-05-31T14:16:00Z" w16du:dateUtc="2025-05-31T18:16:00Z">
        <w:r w:rsidRPr="00ED3418">
          <w:rPr>
            <w:szCs w:val="22"/>
          </w:rPr>
          <w:delText xml:space="preserve"> each</w:delText>
        </w:r>
      </w:del>
      <w:r w:rsidRPr="00ED3418">
        <w:rPr>
          <w:szCs w:val="22"/>
        </w:rPr>
        <w:t xml:space="preserve"> of each of the six audio conditions (steps along the </w:t>
      </w:r>
      <w:r w:rsidR="00E20210" w:rsidRPr="001F3C86">
        <w:rPr>
          <w:i/>
          <w:iCs/>
          <w:szCs w:val="22"/>
        </w:rPr>
        <w:t>asi</w:t>
      </w:r>
      <w:r w:rsidR="00F3028E" w:rsidRPr="001F3C86">
        <w:rPr>
          <w:i/>
          <w:iCs/>
          <w:szCs w:val="22"/>
        </w:rPr>
        <w:t xml:space="preserve"> – </w:t>
      </w:r>
      <w:r w:rsidRPr="001F3C86">
        <w:rPr>
          <w:i/>
          <w:iCs/>
          <w:szCs w:val="22"/>
        </w:rPr>
        <w:t>ashi</w:t>
      </w:r>
      <w:r w:rsidRPr="00ED3418">
        <w:rPr>
          <w:szCs w:val="22"/>
        </w:rPr>
        <w:t xml:space="preserve"> continuum). One of these two instances occurred with the pen in the mouth</w:t>
      </w:r>
      <w:ins w:id="84" w:author="Authors" w:date="2025-05-31T14:16:00Z" w16du:dateUtc="2025-05-31T18:16:00Z">
        <w:r w:rsidR="00B82618">
          <w:rPr>
            <w:szCs w:val="22"/>
          </w:rPr>
          <w:t>,</w:t>
        </w:r>
      </w:ins>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27A054C5"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reported to not have used headphones</w:t>
      </w:r>
      <w:ins w:id="85" w:author="Authors" w:date="2025-05-31T14:16:00Z" w16du:dateUtc="2025-05-31T18:16:00Z">
        <w:r w:rsidR="0096094E">
          <w:rPr>
            <w:szCs w:val="22"/>
          </w:rPr>
          <w:t xml:space="preserve"> or otherwise did not follow instruction</w:t>
        </w:r>
      </w:ins>
      <w:r w:rsidR="00E44892">
        <w:rPr>
          <w:szCs w:val="22"/>
        </w:rPr>
        <w:t xml:space="preserve">,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del w:id="86" w:author="Authors" w:date="2025-05-31T14:16:00Z" w16du:dateUtc="2025-05-31T18:16:00Z">
        <w:r w:rsidR="002543FE">
          <w:rPr>
            <w:szCs w:val="22"/>
          </w:rPr>
          <w:delText>,</w:delText>
        </w:r>
      </w:del>
      <w:ins w:id="87" w:author="Authors" w:date="2025-05-31T14:16:00Z" w16du:dateUtc="2025-05-31T18:16:00Z">
        <w:r w:rsidR="00603F63">
          <w:rPr>
            <w:szCs w:val="22"/>
          </w:rPr>
          <w:t xml:space="preserve"> (participant’s mean log-transformed RT outside of 3 SD of mean of participant means)</w:t>
        </w:r>
        <w:r w:rsidR="002543FE">
          <w:rPr>
            <w:szCs w:val="22"/>
          </w:rPr>
          <w:t>,</w:t>
        </w:r>
      </w:ins>
      <w:r w:rsidR="002543FE">
        <w:rPr>
          <w:szCs w:val="22"/>
        </w:rPr>
        <w:t xml:space="preserve">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ins w:id="88" w:author="Authors" w:date="2025-05-31T14:16:00Z" w16du:dateUtc="2025-05-31T18:16:00Z">
        <w:r w:rsidR="00603F63">
          <w:rPr>
            <w:szCs w:val="22"/>
          </w:rPr>
          <w:t>.</w:t>
        </w:r>
      </w:ins>
      <w:r w:rsidR="00426F2A">
        <w:rPr>
          <w:rStyle w:val="FootnoteReference"/>
          <w:szCs w:val="22"/>
        </w:rPr>
        <w:footnoteReference w:id="5"/>
      </w:r>
      <w:del w:id="94" w:author="Authors" w:date="2025-05-31T14:16:00Z" w16du:dateUtc="2025-05-31T18:16:00Z">
        <w:r w:rsidR="00764FDC">
          <w:rPr>
            <w:szCs w:val="22"/>
          </w:rPr>
          <w:delText>.</w:delText>
        </w:r>
      </w:del>
      <w:r w:rsidR="002543FE">
        <w:rPr>
          <w:szCs w:val="22"/>
        </w:rPr>
        <w:t xml:space="preserve"> </w:t>
      </w:r>
    </w:p>
    <w:p w14:paraId="49841C42" w14:textId="207AA817" w:rsidR="00BA6644" w:rsidRDefault="005A63E5" w:rsidP="00921024">
      <w:pPr>
        <w:rPr>
          <w:szCs w:val="22"/>
        </w:rPr>
      </w:pPr>
      <w:r>
        <w:rPr>
          <w:szCs w:val="22"/>
        </w:rPr>
        <w:lastRenderedPageBreak/>
        <w:fldChar w:fldCharType="begin"/>
      </w:r>
      <w:r>
        <w:rPr>
          <w:szCs w:val="22"/>
        </w:rPr>
        <w:instrText xml:space="preserve"> REF _Ref136088042 \h </w:instrText>
      </w:r>
      <w:r>
        <w:rPr>
          <w:szCs w:val="22"/>
        </w:rPr>
      </w:r>
      <w:r>
        <w:rPr>
          <w:szCs w:val="22"/>
        </w:rPr>
        <w:fldChar w:fldCharType="separate"/>
      </w:r>
      <w:r w:rsidR="00BD6868">
        <w:t xml:space="preserve">Table </w:t>
      </w:r>
      <w:r w:rsidR="00BD6868">
        <w:rPr>
          <w:noProof/>
        </w:rPr>
        <w:t>1</w:t>
      </w:r>
      <w:r>
        <w:rPr>
          <w:szCs w:val="22"/>
        </w:rPr>
        <w:fldChar w:fldCharType="end"/>
      </w:r>
      <w:r>
        <w:rPr>
          <w:szCs w:val="22"/>
        </w:rPr>
        <w:t xml:space="preserve"> summarizes the </w:t>
      </w:r>
      <w:ins w:id="95" w:author="Authors" w:date="2025-05-31T14:16:00Z" w16du:dateUtc="2025-05-31T18:16:00Z">
        <w:r w:rsidR="00921024">
          <w:rPr>
            <w:szCs w:val="22"/>
          </w:rPr>
          <w:t xml:space="preserve">participant </w:t>
        </w:r>
      </w:ins>
      <w:r>
        <w:rPr>
          <w:szCs w:val="22"/>
        </w:rPr>
        <w:t xml:space="preserve">exclusions for all experiments. </w:t>
      </w:r>
      <w:r w:rsidR="00C310F4">
        <w:rPr>
          <w:szCs w:val="22"/>
        </w:rPr>
        <w:t xml:space="preserve">After participant exclusions, </w:t>
      </w:r>
      <w:del w:id="96" w:author="Authors" w:date="2025-05-31T14:16:00Z" w16du:dateUtc="2025-05-31T18:16:00Z">
        <w:r w:rsidR="00C310F4" w:rsidRPr="00C310F4">
          <w:rPr>
            <w:szCs w:val="22"/>
          </w:rPr>
          <w:delText>5</w:delText>
        </w:r>
        <w:r w:rsidR="00F95743">
          <w:rPr>
            <w:szCs w:val="22"/>
          </w:rPr>
          <w:delText>9</w:delText>
        </w:r>
      </w:del>
      <w:ins w:id="97" w:author="Authors" w:date="2025-05-31T14:16:00Z" w16du:dateUtc="2025-05-31T18:16:00Z">
        <w:r w:rsidR="000843FC">
          <w:rPr>
            <w:szCs w:val="22"/>
          </w:rPr>
          <w:t xml:space="preserve">we applied trial-level exclusions. </w:t>
        </w:r>
        <w:r w:rsidR="00921024">
          <w:rPr>
            <w:szCs w:val="22"/>
          </w:rPr>
          <w:t>For Experiments 1a-c, w</w:t>
        </w:r>
        <w:r w:rsidR="000843FC">
          <w:rPr>
            <w:szCs w:val="22"/>
          </w:rPr>
          <w:t xml:space="preserve">e excluded </w:t>
        </w:r>
        <w:r w:rsidR="00BA6644">
          <w:rPr>
            <w:szCs w:val="22"/>
          </w:rPr>
          <w:t>8</w:t>
        </w:r>
        <w:r w:rsidR="00B76F86">
          <w:rPr>
            <w:szCs w:val="22"/>
          </w:rPr>
          <w:t>4</w:t>
        </w:r>
      </w:ins>
      <w:r w:rsidR="00C310F4" w:rsidRPr="00C310F4">
        <w:rPr>
          <w:szCs w:val="22"/>
        </w:rPr>
        <w:t xml:space="preserve"> </w:t>
      </w:r>
      <w:r w:rsidR="00C310F4">
        <w:rPr>
          <w:szCs w:val="22"/>
        </w:rPr>
        <w:t xml:space="preserve">trials </w:t>
      </w:r>
      <w:r w:rsidR="00C310F4" w:rsidRPr="00C310F4">
        <w:rPr>
          <w:szCs w:val="22"/>
        </w:rPr>
        <w:t>(0.</w:t>
      </w:r>
      <w:del w:id="98" w:author="Authors" w:date="2025-05-31T14:16:00Z" w16du:dateUtc="2025-05-31T18:16:00Z">
        <w:r w:rsidR="00C310F4" w:rsidRPr="00C310F4">
          <w:rPr>
            <w:szCs w:val="22"/>
          </w:rPr>
          <w:delText>5%)</w:delText>
        </w:r>
      </w:del>
      <w:ins w:id="99" w:author="Authors" w:date="2025-05-31T14:16:00Z" w16du:dateUtc="2025-05-31T18:16:00Z">
        <w:r w:rsidR="00B76F86">
          <w:rPr>
            <w:szCs w:val="22"/>
          </w:rPr>
          <w:t>7</w:t>
        </w:r>
        <w:r w:rsidR="00C310F4" w:rsidRPr="00C310F4">
          <w:rPr>
            <w:szCs w:val="22"/>
          </w:rPr>
          <w:t>%)</w:t>
        </w:r>
        <w:r w:rsidR="00C310F4">
          <w:rPr>
            <w:szCs w:val="22"/>
          </w:rPr>
          <w:t xml:space="preserve"> </w:t>
        </w:r>
        <w:r w:rsidR="00921024">
          <w:rPr>
            <w:szCs w:val="22"/>
          </w:rPr>
          <w:t>that</w:t>
        </w:r>
      </w:ins>
      <w:r w:rsidR="00921024">
        <w:rPr>
          <w:szCs w:val="22"/>
        </w:rPr>
        <w:t xml:space="preserve"> were missing </w:t>
      </w:r>
      <w:del w:id="100" w:author="Authors" w:date="2025-05-31T14:16:00Z" w16du:dateUtc="2025-05-31T18:16:00Z">
        <w:r w:rsidR="00C310F4" w:rsidRPr="00C310F4">
          <w:rPr>
            <w:szCs w:val="22"/>
          </w:rPr>
          <w:delText xml:space="preserve">observations </w:delText>
        </w:r>
        <w:r w:rsidR="00C310F4">
          <w:rPr>
            <w:szCs w:val="22"/>
          </w:rPr>
          <w:delText>due to (incorrect)</w:delText>
        </w:r>
      </w:del>
      <w:ins w:id="101" w:author="Authors" w:date="2025-05-31T14:16:00Z" w16du:dateUtc="2025-05-31T18:16:00Z">
        <w:r w:rsidR="00921024">
          <w:rPr>
            <w:szCs w:val="22"/>
          </w:rPr>
          <w:t xml:space="preserve">a categorization response since </w:t>
        </w:r>
        <w:r w:rsidR="000843FC">
          <w:rPr>
            <w:szCs w:val="22"/>
          </w:rPr>
          <w:t>participants indicated a</w:t>
        </w:r>
      </w:ins>
      <w:r w:rsidR="000843FC">
        <w:rPr>
          <w:szCs w:val="22"/>
        </w:rPr>
        <w:t xml:space="preserve"> catch trial </w:t>
      </w:r>
      <w:del w:id="102" w:author="Authors" w:date="2025-05-31T14:16:00Z" w16du:dateUtc="2025-05-31T18:16:00Z">
        <w:r w:rsidR="00C310F4">
          <w:rPr>
            <w:szCs w:val="22"/>
          </w:rPr>
          <w:delText>responses</w:delText>
        </w:r>
        <w:r w:rsidR="00C310F4" w:rsidRPr="00C310F4">
          <w:rPr>
            <w:szCs w:val="22"/>
          </w:rPr>
          <w:delText>, leaving</w:delText>
        </w:r>
      </w:del>
      <w:ins w:id="103" w:author="Authors" w:date="2025-05-31T14:16:00Z" w16du:dateUtc="2025-05-31T18:16:00Z">
        <w:r w:rsidR="000843FC">
          <w:rPr>
            <w:szCs w:val="22"/>
          </w:rPr>
          <w:t xml:space="preserve">(as detailed under </w:t>
        </w:r>
        <w:r w:rsidR="000843FC" w:rsidRPr="00005D0C">
          <w:rPr>
            <w:i/>
            <w:iCs/>
            <w:szCs w:val="22"/>
          </w:rPr>
          <w:t>Procedure</w:t>
        </w:r>
        <w:r w:rsidR="000843FC">
          <w:rPr>
            <w:szCs w:val="22"/>
          </w:rPr>
          <w:t xml:space="preserve">, the experiments reported here did not actually contain any catch trials). We also excluded </w:t>
        </w:r>
        <w:r w:rsidR="00BA6644">
          <w:rPr>
            <w:szCs w:val="22"/>
          </w:rPr>
          <w:t>2</w:t>
        </w:r>
        <w:r w:rsidR="00B76F86">
          <w:rPr>
            <w:szCs w:val="22"/>
          </w:rPr>
          <w:t>13</w:t>
        </w:r>
        <w:r w:rsidR="000843FC">
          <w:rPr>
            <w:szCs w:val="22"/>
          </w:rPr>
          <w:t xml:space="preserve"> trials</w:t>
        </w:r>
        <w:r w:rsidR="00921024">
          <w:rPr>
            <w:szCs w:val="22"/>
          </w:rPr>
          <w:t xml:space="preserve"> (</w:t>
        </w:r>
        <w:r w:rsidR="00BA6644">
          <w:rPr>
            <w:szCs w:val="22"/>
          </w:rPr>
          <w:t>1.</w:t>
        </w:r>
        <w:r w:rsidR="00B76F86">
          <w:rPr>
            <w:szCs w:val="22"/>
          </w:rPr>
          <w:t>7</w:t>
        </w:r>
        <w:r w:rsidR="00921024">
          <w:rPr>
            <w:szCs w:val="22"/>
          </w:rPr>
          <w:t>%)</w:t>
        </w:r>
        <w:r w:rsidR="000843FC">
          <w:rPr>
            <w:szCs w:val="22"/>
          </w:rPr>
          <w:t xml:space="preserve"> with unusually fast or slow reaction times (with</w:t>
        </w:r>
        <w:r w:rsidR="004A7A9D">
          <w:rPr>
            <w:szCs w:val="22"/>
          </w:rPr>
          <w:t>in</w:t>
        </w:r>
        <w:r w:rsidR="000843FC">
          <w:rPr>
            <w:szCs w:val="22"/>
          </w:rPr>
          <w:t>-participant scaled log-transformed RTs outside of 3</w:t>
        </w:r>
        <w:r w:rsidR="00921024">
          <w:rPr>
            <w:szCs w:val="22"/>
          </w:rPr>
          <w:t xml:space="preserve"> SD of mean of scaled log-transformed RTs at that trial position;</w:t>
        </w:r>
      </w:ins>
      <w:r w:rsidR="00921024">
        <w:rPr>
          <w:szCs w:val="22"/>
        </w:rPr>
        <w:t xml:space="preserve"> for </w:t>
      </w:r>
      <w:del w:id="104" w:author="Authors" w:date="2025-05-31T14:16:00Z" w16du:dateUtc="2025-05-31T18:16:00Z">
        <w:r w:rsidR="00C310F4">
          <w:rPr>
            <w:szCs w:val="22"/>
          </w:rPr>
          <w:delText>analysis</w:delText>
        </w:r>
      </w:del>
      <w:ins w:id="105" w:author="Authors" w:date="2025-05-31T14:16:00Z" w16du:dateUtc="2025-05-31T18:16:00Z">
        <w:r w:rsidR="00921024">
          <w:rPr>
            <w:szCs w:val="22"/>
          </w:rPr>
          <w:t>details and visualization, see SI). This left</w:t>
        </w:r>
      </w:ins>
      <w:r w:rsidR="00C310F4">
        <w:rPr>
          <w:szCs w:val="22"/>
        </w:rPr>
        <w:t xml:space="preserve"> </w:t>
      </w:r>
      <w:r w:rsidR="00C310F4" w:rsidRPr="00C310F4">
        <w:rPr>
          <w:szCs w:val="22"/>
        </w:rPr>
        <w:t>12</w:t>
      </w:r>
      <w:r w:rsidR="0078127D">
        <w:rPr>
          <w:szCs w:val="22"/>
        </w:rPr>
        <w:t>,</w:t>
      </w:r>
      <w:r w:rsidR="00B76F86">
        <w:rPr>
          <w:szCs w:val="22"/>
        </w:rPr>
        <w:t>472</w:t>
      </w:r>
      <w:r w:rsidR="00F95743" w:rsidRPr="00C310F4">
        <w:rPr>
          <w:szCs w:val="22"/>
        </w:rPr>
        <w:t xml:space="preserve"> </w:t>
      </w:r>
      <w:r w:rsidR="00C310F4" w:rsidRPr="00C310F4">
        <w:rPr>
          <w:szCs w:val="22"/>
        </w:rPr>
        <w:t xml:space="preserve">observations from </w:t>
      </w:r>
      <w:r w:rsidR="00F20998" w:rsidRPr="00C310F4">
        <w:rPr>
          <w:szCs w:val="22"/>
        </w:rPr>
        <w:t>17</w:t>
      </w:r>
      <w:r w:rsidR="00B76F86">
        <w:rPr>
          <w:szCs w:val="22"/>
        </w:rPr>
        <w:t>7</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005D0C">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w:t>
      </w:r>
      <w:del w:id="106" w:author="Authors" w:date="2025-05-31T14:16:00Z" w16du:dateUtc="2025-05-31T18:16:00Z">
        <w:r w:rsidR="003522DE">
          <w:rPr>
            <w:szCs w:val="22"/>
          </w:rPr>
          <w:delText xml:space="preserve">This was, however, </w:delText>
        </w:r>
        <w:r w:rsidR="00025E12">
          <w:rPr>
            <w:szCs w:val="22"/>
          </w:rPr>
          <w:delText>never the case.</w:delText>
        </w:r>
      </w:del>
    </w:p>
    <w:p w14:paraId="1C8F33D4" w14:textId="77777777" w:rsidR="00651735" w:rsidRDefault="00651735">
      <w:pPr>
        <w:widowControl/>
        <w:autoSpaceDE/>
        <w:autoSpaceDN/>
        <w:adjustRightInd/>
        <w:spacing w:line="240" w:lineRule="auto"/>
        <w:ind w:firstLine="0"/>
        <w:jc w:val="left"/>
        <w:rPr>
          <w:del w:id="107" w:author="Authors" w:date="2025-05-31T14:16:00Z" w16du:dateUtc="2025-05-31T18:16:00Z"/>
          <w:szCs w:val="22"/>
        </w:rPr>
      </w:pPr>
      <w:del w:id="108" w:author="Authors" w:date="2025-05-31T14:16:00Z" w16du:dateUtc="2025-05-31T18:16:00Z">
        <w:r>
          <w:rPr>
            <w:szCs w:val="22"/>
          </w:rPr>
          <w:br w:type="page"/>
        </w:r>
      </w:del>
    </w:p>
    <w:p w14:paraId="10DE8D03" w14:textId="3CC40BB5" w:rsidR="005A63E5" w:rsidRPr="00ED3418" w:rsidRDefault="008F0CF7" w:rsidP="003E79A6">
      <w:pPr>
        <w:pStyle w:val="Caption"/>
        <w:rPr>
          <w:szCs w:val="22"/>
        </w:rPr>
      </w:pPr>
      <w:bookmarkStart w:id="109" w:name="_Ref136088042"/>
      <w:r>
        <w:t>T</w:t>
      </w:r>
      <w:r w:rsidR="005A63E5">
        <w:t xml:space="preserve">able </w:t>
      </w:r>
      <w:r w:rsidR="003744A9">
        <w:fldChar w:fldCharType="begin"/>
      </w:r>
      <w:r w:rsidR="003744A9">
        <w:instrText xml:space="preserve"> SEQ Table \* ARABIC </w:instrText>
      </w:r>
      <w:r w:rsidR="003744A9">
        <w:fldChar w:fldCharType="separate"/>
      </w:r>
      <w:r w:rsidR="00BD6868">
        <w:rPr>
          <w:noProof/>
        </w:rPr>
        <w:t>1</w:t>
      </w:r>
      <w:r w:rsidR="003744A9">
        <w:rPr>
          <w:noProof/>
        </w:rPr>
        <w:fldChar w:fldCharType="end"/>
      </w:r>
      <w:bookmarkEnd w:id="109"/>
      <w:r w:rsidR="005A63E5">
        <w:tab/>
      </w:r>
      <w:del w:id="110" w:author="Authors" w:date="2025-05-31T14:16:00Z" w16du:dateUtc="2025-05-31T18:16:00Z">
        <w:r w:rsidR="005A63E5">
          <w:delText>Exclusions</w:delText>
        </w:r>
      </w:del>
      <w:ins w:id="111" w:author="Authors" w:date="2025-05-31T14:16:00Z" w16du:dateUtc="2025-05-31T18:16:00Z">
        <w:r w:rsidR="00921024">
          <w:t>Participant exclusions</w:t>
        </w:r>
      </w:ins>
      <w:r w:rsidR="00921024">
        <w:t xml:space="preserve"> </w:t>
      </w:r>
      <w:r w:rsidR="005A63E5">
        <w:t xml:space="preserve">for all experiments reported. </w:t>
      </w:r>
      <w:r w:rsidR="00B71F1F">
        <w:t xml:space="preserve">Total exclusions can be less than the sum of all individual exclusion criteria since some participants failed multiple criteria. </w:t>
      </w:r>
      <w:ins w:id="112" w:author="Authors" w:date="2025-05-31T14:16:00Z" w16du:dateUtc="2025-05-31T18:16:00Z">
        <w:r w:rsidR="000843FC">
          <w:t>The SI contains additional visualizations of participant exclusions.</w:t>
        </w:r>
      </w:ins>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Change w:id="113" w:author="Authors" w:date="2025-05-31T14:16:00Z" w16du:dateUtc="2025-05-31T18:16: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45"/>
        <w:gridCol w:w="1464"/>
        <w:gridCol w:w="1319"/>
        <w:gridCol w:w="541"/>
        <w:gridCol w:w="541"/>
        <w:gridCol w:w="585"/>
        <w:gridCol w:w="585"/>
        <w:gridCol w:w="495"/>
        <w:gridCol w:w="495"/>
        <w:gridCol w:w="510"/>
        <w:gridCol w:w="510"/>
        <w:gridCol w:w="30"/>
        <w:gridCol w:w="1320"/>
        <w:tblGridChange w:id="114">
          <w:tblGrid>
            <w:gridCol w:w="45"/>
            <w:gridCol w:w="45"/>
            <w:gridCol w:w="1464"/>
            <w:gridCol w:w="1115"/>
            <w:gridCol w:w="204"/>
            <w:gridCol w:w="541"/>
            <w:gridCol w:w="175"/>
            <w:gridCol w:w="366"/>
            <w:gridCol w:w="544"/>
            <w:gridCol w:w="41"/>
            <w:gridCol w:w="585"/>
            <w:gridCol w:w="284"/>
            <w:gridCol w:w="211"/>
            <w:gridCol w:w="495"/>
            <w:gridCol w:w="204"/>
            <w:gridCol w:w="306"/>
            <w:gridCol w:w="510"/>
            <w:gridCol w:w="30"/>
            <w:gridCol w:w="309"/>
            <w:gridCol w:w="1011"/>
          </w:tblGrid>
        </w:tblGridChange>
      </w:tblGrid>
      <w:tr w:rsidR="007E6606" w:rsidRPr="0072511C" w14:paraId="481AA135" w14:textId="36962578" w:rsidTr="00005D0C">
        <w:trPr>
          <w:gridBefore w:val="1"/>
          <w:tblCellSpacing w:w="15" w:type="dxa"/>
          <w:trPrChange w:id="115" w:author="Authors" w:date="2025-05-31T14:16:00Z" w16du:dateUtc="2025-05-31T18:16:00Z">
            <w:trPr>
              <w:gridAfter w:val="0"/>
              <w:tblCellSpacing w:w="15" w:type="dxa"/>
            </w:trPr>
          </w:trPrChange>
        </w:trPr>
        <w:tc>
          <w:tcPr>
            <w:tcW w:w="2608" w:type="dxa"/>
            <w:gridSpan w:val="2"/>
            <w:tcBorders>
              <w:bottom w:val="single" w:sz="18" w:space="0" w:color="auto"/>
            </w:tcBorders>
            <w:vAlign w:val="center"/>
            <w:hideMark/>
            <w:tcPrChange w:id="116" w:author="Authors" w:date="2025-05-31T14:16:00Z" w16du:dateUtc="2025-05-31T18:16:00Z">
              <w:tcPr>
                <w:tcW w:w="0" w:type="auto"/>
                <w:gridSpan w:val="4"/>
                <w:tcBorders>
                  <w:bottom w:val="single" w:sz="18" w:space="0" w:color="auto"/>
                </w:tcBorders>
                <w:vAlign w:val="center"/>
                <w:hideMark/>
              </w:tcPr>
            </w:tcPrChange>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1051" w:type="dxa"/>
            <w:gridSpan w:val="2"/>
            <w:tcBorders>
              <w:left w:val="single" w:sz="4" w:space="0" w:color="auto"/>
              <w:bottom w:val="single" w:sz="18" w:space="0" w:color="auto"/>
              <w:right w:val="single" w:sz="4" w:space="0" w:color="auto"/>
            </w:tcBorders>
            <w:vAlign w:val="center"/>
            <w:hideMark/>
            <w:tcPrChange w:id="117" w:author="Authors" w:date="2025-05-31T14:16:00Z" w16du:dateUtc="2025-05-31T18:16:00Z">
              <w:tcPr>
                <w:tcW w:w="0" w:type="auto"/>
                <w:gridSpan w:val="3"/>
                <w:tcBorders>
                  <w:left w:val="single" w:sz="4" w:space="0" w:color="auto"/>
                  <w:bottom w:val="single" w:sz="18" w:space="0" w:color="auto"/>
                  <w:right w:val="single" w:sz="4" w:space="0" w:color="auto"/>
                </w:tcBorders>
                <w:vAlign w:val="center"/>
                <w:hideMark/>
              </w:tcPr>
            </w:tcPrChange>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1139" w:type="dxa"/>
            <w:gridSpan w:val="2"/>
            <w:tcBorders>
              <w:bottom w:val="single" w:sz="18" w:space="0" w:color="auto"/>
              <w:right w:val="single" w:sz="4" w:space="0" w:color="auto"/>
            </w:tcBorders>
            <w:vAlign w:val="center"/>
            <w:hideMark/>
            <w:tcPrChange w:id="118" w:author="Authors" w:date="2025-05-31T14:16:00Z" w16du:dateUtc="2025-05-31T18:16:00Z">
              <w:tcPr>
                <w:tcW w:w="0" w:type="auto"/>
                <w:gridSpan w:val="2"/>
                <w:tcBorders>
                  <w:bottom w:val="single" w:sz="18" w:space="0" w:color="auto"/>
                  <w:right w:val="single" w:sz="4" w:space="0" w:color="auto"/>
                </w:tcBorders>
                <w:vAlign w:val="center"/>
                <w:hideMark/>
              </w:tcPr>
            </w:tcPrChange>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gridSpan w:val="2"/>
            <w:tcBorders>
              <w:bottom w:val="single" w:sz="18" w:space="0" w:color="auto"/>
              <w:right w:val="single" w:sz="4" w:space="0" w:color="auto"/>
            </w:tcBorders>
            <w:vAlign w:val="center"/>
            <w:hideMark/>
            <w:tcPrChange w:id="119" w:author="Authors" w:date="2025-05-31T14:16:00Z" w16du:dateUtc="2025-05-31T18:16:00Z">
              <w:tcPr>
                <w:tcW w:w="0" w:type="auto"/>
                <w:gridSpan w:val="3"/>
                <w:tcBorders>
                  <w:bottom w:val="single" w:sz="18" w:space="0" w:color="auto"/>
                  <w:right w:val="single" w:sz="4" w:space="0" w:color="auto"/>
                </w:tcBorders>
                <w:vAlign w:val="center"/>
                <w:hideMark/>
              </w:tcPr>
            </w:tcPrChange>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989" w:type="dxa"/>
            <w:gridSpan w:val="2"/>
            <w:tcBorders>
              <w:bottom w:val="single" w:sz="18" w:space="0" w:color="auto"/>
              <w:right w:val="single" w:sz="4" w:space="0" w:color="auto"/>
            </w:tcBorders>
            <w:tcPrChange w:id="120" w:author="Authors" w:date="2025-05-31T14:16:00Z" w16du:dateUtc="2025-05-31T18:16:00Z">
              <w:tcPr>
                <w:tcW w:w="0" w:type="auto"/>
                <w:gridSpan w:val="3"/>
                <w:tcBorders>
                  <w:bottom w:val="single" w:sz="18" w:space="0" w:color="auto"/>
                  <w:right w:val="single" w:sz="4" w:space="0" w:color="auto"/>
                </w:tcBorders>
              </w:tcPr>
            </w:tcPrChange>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1305" w:type="dxa"/>
            <w:gridSpan w:val="2"/>
            <w:tcBorders>
              <w:bottom w:val="single" w:sz="18" w:space="0" w:color="auto"/>
            </w:tcBorders>
            <w:tcPrChange w:id="121" w:author="Authors" w:date="2025-05-31T14:16:00Z" w16du:dateUtc="2025-05-31T18:16:00Z">
              <w:tcPr>
                <w:tcW w:w="0" w:type="auto"/>
                <w:gridSpan w:val="4"/>
                <w:tcBorders>
                  <w:bottom w:val="single" w:sz="18" w:space="0" w:color="auto"/>
                </w:tcBorders>
              </w:tcPr>
            </w:tcPrChange>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EB4D8A" w:rsidRPr="0072511C" w14:paraId="49073983" w14:textId="58316CDC" w:rsidTr="00005D0C">
        <w:trPr>
          <w:gridBefore w:val="1"/>
          <w:tblCellSpacing w:w="15" w:type="dxa"/>
        </w:trPr>
        <w:tc>
          <w:tcPr>
            <w:tcW w:w="2608" w:type="dxa"/>
            <w:gridSpan w:val="2"/>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1051" w:type="dxa"/>
            <w:gridSpan w:val="2"/>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139" w:type="dxa"/>
            <w:gridSpan w:val="2"/>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gridSpan w:val="2"/>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989" w:type="dxa"/>
            <w:gridSpan w:val="2"/>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305" w:type="dxa"/>
            <w:gridSpan w:val="2"/>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005D0C">
        <w:trPr>
          <w:gridBefore w:val="1"/>
          <w:tblCellSpacing w:w="15" w:type="dxa"/>
          <w:trPrChange w:id="122" w:author="Authors" w:date="2025-05-31T14:16:00Z" w16du:dateUtc="2025-05-31T18:16:00Z">
            <w:trPr>
              <w:gridAfter w:val="0"/>
              <w:tblCellSpacing w:w="15" w:type="dxa"/>
            </w:trPr>
          </w:trPrChange>
        </w:trPr>
        <w:tc>
          <w:tcPr>
            <w:tcW w:w="2608" w:type="dxa"/>
            <w:gridSpan w:val="2"/>
            <w:vAlign w:val="center"/>
            <w:tcPrChange w:id="123" w:author="Authors" w:date="2025-05-31T14:16:00Z" w16du:dateUtc="2025-05-31T18:16:00Z">
              <w:tcPr>
                <w:tcW w:w="0" w:type="auto"/>
                <w:gridSpan w:val="4"/>
                <w:vAlign w:val="center"/>
              </w:tcPr>
            </w:tcPrChange>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1051" w:type="dxa"/>
            <w:gridSpan w:val="2"/>
            <w:tcBorders>
              <w:left w:val="single" w:sz="4" w:space="0" w:color="auto"/>
              <w:right w:val="single" w:sz="4" w:space="0" w:color="auto"/>
            </w:tcBorders>
            <w:vAlign w:val="center"/>
            <w:tcPrChange w:id="124" w:author="Authors" w:date="2025-05-31T14:16:00Z" w16du:dateUtc="2025-05-31T18:16:00Z">
              <w:tcPr>
                <w:tcW w:w="0" w:type="auto"/>
                <w:gridSpan w:val="3"/>
                <w:tcBorders>
                  <w:left w:val="single" w:sz="4" w:space="0" w:color="auto"/>
                  <w:right w:val="single" w:sz="4" w:space="0" w:color="auto"/>
                </w:tcBorders>
                <w:vAlign w:val="center"/>
              </w:tcPr>
            </w:tcPrChange>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gridSpan w:val="2"/>
            <w:tcBorders>
              <w:right w:val="single" w:sz="4" w:space="0" w:color="auto"/>
            </w:tcBorders>
            <w:vAlign w:val="center"/>
            <w:tcPrChange w:id="125" w:author="Authors" w:date="2025-05-31T14:16:00Z" w16du:dateUtc="2025-05-31T18:16:00Z">
              <w:tcPr>
                <w:tcW w:w="0" w:type="auto"/>
                <w:gridSpan w:val="2"/>
                <w:tcBorders>
                  <w:right w:val="single" w:sz="4" w:space="0" w:color="auto"/>
                </w:tcBorders>
                <w:vAlign w:val="center"/>
              </w:tcPr>
            </w:tcPrChange>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gridSpan w:val="2"/>
            <w:tcBorders>
              <w:right w:val="single" w:sz="4" w:space="0" w:color="auto"/>
            </w:tcBorders>
            <w:vAlign w:val="center"/>
            <w:tcPrChange w:id="126" w:author="Authors" w:date="2025-05-31T14:16:00Z" w16du:dateUtc="2025-05-31T18:16:00Z">
              <w:tcPr>
                <w:tcW w:w="0" w:type="auto"/>
                <w:gridSpan w:val="3"/>
                <w:tcBorders>
                  <w:right w:val="single" w:sz="4" w:space="0" w:color="auto"/>
                </w:tcBorders>
                <w:vAlign w:val="center"/>
              </w:tcPr>
            </w:tcPrChange>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989" w:type="dxa"/>
            <w:gridSpan w:val="2"/>
            <w:tcBorders>
              <w:right w:val="single" w:sz="4" w:space="0" w:color="auto"/>
            </w:tcBorders>
            <w:tcPrChange w:id="127" w:author="Authors" w:date="2025-05-31T14:16:00Z" w16du:dateUtc="2025-05-31T18:16:00Z">
              <w:tcPr>
                <w:tcW w:w="0" w:type="auto"/>
                <w:gridSpan w:val="3"/>
                <w:tcBorders>
                  <w:right w:val="single" w:sz="4" w:space="0" w:color="auto"/>
                </w:tcBorders>
              </w:tcPr>
            </w:tcPrChange>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gridSpan w:val="2"/>
            <w:tcPrChange w:id="128" w:author="Authors" w:date="2025-05-31T14:16:00Z" w16du:dateUtc="2025-05-31T18:16:00Z">
              <w:tcPr>
                <w:tcW w:w="0" w:type="auto"/>
                <w:gridSpan w:val="4"/>
              </w:tcPr>
            </w:tcPrChange>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005D0C">
        <w:trPr>
          <w:gridBefore w:val="1"/>
          <w:tblCellSpacing w:w="15" w:type="dxa"/>
          <w:trPrChange w:id="129" w:author="Authors" w:date="2025-05-31T14:16:00Z" w16du:dateUtc="2025-05-31T18:16:00Z">
            <w:trPr>
              <w:gridAfter w:val="0"/>
              <w:tblCellSpacing w:w="15" w:type="dxa"/>
            </w:trPr>
          </w:trPrChange>
        </w:trPr>
        <w:tc>
          <w:tcPr>
            <w:tcW w:w="2608" w:type="dxa"/>
            <w:gridSpan w:val="2"/>
            <w:vAlign w:val="center"/>
            <w:hideMark/>
            <w:tcPrChange w:id="130" w:author="Authors" w:date="2025-05-31T14:16:00Z" w16du:dateUtc="2025-05-31T18:16:00Z">
              <w:tcPr>
                <w:tcW w:w="0" w:type="auto"/>
                <w:gridSpan w:val="4"/>
                <w:vAlign w:val="center"/>
                <w:hideMark/>
              </w:tcPr>
            </w:tcPrChange>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1051" w:type="dxa"/>
            <w:gridSpan w:val="2"/>
            <w:tcBorders>
              <w:left w:val="single" w:sz="4" w:space="0" w:color="auto"/>
              <w:right w:val="single" w:sz="4" w:space="0" w:color="auto"/>
            </w:tcBorders>
            <w:vAlign w:val="center"/>
            <w:hideMark/>
            <w:tcPrChange w:id="131" w:author="Authors" w:date="2025-05-31T14:16:00Z" w16du:dateUtc="2025-05-31T18:16:00Z">
              <w:tcPr>
                <w:tcW w:w="0" w:type="auto"/>
                <w:gridSpan w:val="3"/>
                <w:tcBorders>
                  <w:left w:val="single" w:sz="4" w:space="0" w:color="auto"/>
                  <w:right w:val="single" w:sz="4" w:space="0" w:color="auto"/>
                </w:tcBorders>
                <w:vAlign w:val="center"/>
                <w:hideMark/>
              </w:tcPr>
            </w:tcPrChange>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gridSpan w:val="2"/>
            <w:tcBorders>
              <w:right w:val="single" w:sz="4" w:space="0" w:color="auto"/>
            </w:tcBorders>
            <w:vAlign w:val="center"/>
            <w:hideMark/>
            <w:tcPrChange w:id="132" w:author="Authors" w:date="2025-05-31T14:16:00Z" w16du:dateUtc="2025-05-31T18:16:00Z">
              <w:tcPr>
                <w:tcW w:w="0" w:type="auto"/>
                <w:gridSpan w:val="2"/>
                <w:tcBorders>
                  <w:right w:val="single" w:sz="4" w:space="0" w:color="auto"/>
                </w:tcBorders>
                <w:vAlign w:val="center"/>
                <w:hideMark/>
              </w:tcPr>
            </w:tcPrChange>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gridSpan w:val="2"/>
            <w:tcBorders>
              <w:right w:val="single" w:sz="4" w:space="0" w:color="auto"/>
            </w:tcBorders>
            <w:vAlign w:val="center"/>
            <w:hideMark/>
            <w:tcPrChange w:id="133" w:author="Authors" w:date="2025-05-31T14:16:00Z" w16du:dateUtc="2025-05-31T18:16:00Z">
              <w:tcPr>
                <w:tcW w:w="0" w:type="auto"/>
                <w:gridSpan w:val="3"/>
                <w:tcBorders>
                  <w:right w:val="single" w:sz="4" w:space="0" w:color="auto"/>
                </w:tcBorders>
                <w:vAlign w:val="center"/>
                <w:hideMark/>
              </w:tcPr>
            </w:tcPrChange>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gridSpan w:val="2"/>
            <w:tcBorders>
              <w:right w:val="single" w:sz="4" w:space="0" w:color="auto"/>
            </w:tcBorders>
            <w:tcPrChange w:id="134" w:author="Authors" w:date="2025-05-31T14:16:00Z" w16du:dateUtc="2025-05-31T18:16:00Z">
              <w:tcPr>
                <w:tcW w:w="0" w:type="auto"/>
                <w:gridSpan w:val="3"/>
                <w:tcBorders>
                  <w:right w:val="single" w:sz="4" w:space="0" w:color="auto"/>
                </w:tcBorders>
              </w:tcPr>
            </w:tcPrChange>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1305" w:type="dxa"/>
            <w:gridSpan w:val="2"/>
            <w:tcPrChange w:id="135" w:author="Authors" w:date="2025-05-31T14:16:00Z" w16du:dateUtc="2025-05-31T18:16:00Z">
              <w:tcPr>
                <w:tcW w:w="0" w:type="auto"/>
                <w:gridSpan w:val="4"/>
              </w:tcPr>
            </w:tcPrChange>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7E6606" w:rsidRPr="0072511C" w14:paraId="09D71F36" w14:textId="77777777" w:rsidTr="00AA7701">
        <w:trPr>
          <w:gridAfter w:val="1"/>
          <w:wAfter w:w="708" w:type="dxa"/>
          <w:tblCellSpacing w:w="15" w:type="dxa"/>
          <w:del w:id="136" w:author="Authors" w:date="2025-05-31T14:16:00Z" w16du:dateUtc="2025-05-31T18:16:00Z"/>
        </w:trPr>
        <w:tc>
          <w:tcPr>
            <w:tcW w:w="0" w:type="auto"/>
            <w:gridSpan w:val="2"/>
            <w:vAlign w:val="center"/>
          </w:tcPr>
          <w:p w14:paraId="4801E15D" w14:textId="77777777" w:rsidR="007E6606" w:rsidRPr="00AA7701" w:rsidRDefault="007E6606" w:rsidP="0072511C">
            <w:pPr>
              <w:widowControl/>
              <w:autoSpaceDE/>
              <w:autoSpaceDN/>
              <w:adjustRightInd/>
              <w:spacing w:line="240" w:lineRule="auto"/>
              <w:ind w:firstLine="0"/>
              <w:jc w:val="left"/>
              <w:rPr>
                <w:del w:id="137" w:author="Authors" w:date="2025-05-31T14:16:00Z" w16du:dateUtc="2025-05-31T18:16:00Z"/>
                <w:rFonts w:eastAsia="Times New Roman"/>
                <w:sz w:val="24"/>
                <w:lang w:eastAsia="en-US"/>
              </w:rPr>
            </w:pPr>
            <w:del w:id="138" w:author="Authors" w:date="2025-05-31T14:16:00Z" w16du:dateUtc="2025-05-31T18:16:00Z">
              <w:r w:rsidRPr="00AA7701">
                <w:rPr>
                  <w:rFonts w:eastAsia="Times New Roman"/>
                  <w:sz w:val="24"/>
                  <w:lang w:eastAsia="en-US"/>
                </w:rPr>
                <w:delText>Catch question</w:delText>
              </w:r>
            </w:del>
          </w:p>
        </w:tc>
        <w:tc>
          <w:tcPr>
            <w:tcW w:w="0" w:type="auto"/>
            <w:gridSpan w:val="2"/>
            <w:tcBorders>
              <w:left w:val="single" w:sz="4" w:space="0" w:color="auto"/>
              <w:right w:val="single" w:sz="4" w:space="0" w:color="auto"/>
            </w:tcBorders>
            <w:vAlign w:val="center"/>
          </w:tcPr>
          <w:p w14:paraId="0B2F98FC" w14:textId="77777777" w:rsidR="007E6606" w:rsidRPr="00AA7701" w:rsidRDefault="007E6606" w:rsidP="0072511C">
            <w:pPr>
              <w:widowControl/>
              <w:autoSpaceDE/>
              <w:autoSpaceDN/>
              <w:adjustRightInd/>
              <w:spacing w:line="240" w:lineRule="auto"/>
              <w:ind w:firstLine="0"/>
              <w:jc w:val="left"/>
              <w:rPr>
                <w:del w:id="139" w:author="Authors" w:date="2025-05-31T14:16:00Z" w16du:dateUtc="2025-05-31T18:16:00Z"/>
                <w:rFonts w:eastAsia="Times New Roman"/>
                <w:sz w:val="24"/>
                <w:lang w:eastAsia="en-US"/>
              </w:rPr>
            </w:pPr>
            <w:del w:id="140" w:author="Authors" w:date="2025-05-31T14:16:00Z" w16du:dateUtc="2025-05-31T18:16:00Z">
              <w:r w:rsidRPr="00AA7701">
                <w:rPr>
                  <w:rFonts w:eastAsia="Times New Roman"/>
                  <w:sz w:val="24"/>
                  <w:lang w:eastAsia="en-US"/>
                </w:rPr>
                <w:delText>-</w:delText>
              </w:r>
            </w:del>
          </w:p>
        </w:tc>
        <w:tc>
          <w:tcPr>
            <w:tcW w:w="0" w:type="auto"/>
            <w:gridSpan w:val="2"/>
            <w:tcBorders>
              <w:right w:val="single" w:sz="4" w:space="0" w:color="auto"/>
            </w:tcBorders>
            <w:vAlign w:val="center"/>
          </w:tcPr>
          <w:p w14:paraId="3C0CBA1D" w14:textId="77777777" w:rsidR="007E6606" w:rsidRPr="00AA7701" w:rsidRDefault="007E6606" w:rsidP="0072511C">
            <w:pPr>
              <w:widowControl/>
              <w:autoSpaceDE/>
              <w:autoSpaceDN/>
              <w:adjustRightInd/>
              <w:spacing w:line="240" w:lineRule="auto"/>
              <w:ind w:firstLine="0"/>
              <w:jc w:val="left"/>
              <w:rPr>
                <w:del w:id="141" w:author="Authors" w:date="2025-05-31T14:16:00Z" w16du:dateUtc="2025-05-31T18:16:00Z"/>
                <w:rFonts w:eastAsia="Times New Roman"/>
                <w:sz w:val="24"/>
                <w:lang w:eastAsia="en-US"/>
              </w:rPr>
            </w:pPr>
            <w:del w:id="142" w:author="Authors" w:date="2025-05-31T14:16:00Z" w16du:dateUtc="2025-05-31T18:16:00Z">
              <w:r w:rsidRPr="00AA7701">
                <w:rPr>
                  <w:rFonts w:eastAsia="Times New Roman"/>
                  <w:sz w:val="24"/>
                  <w:lang w:eastAsia="en-US"/>
                </w:rPr>
                <w:delText>-</w:delText>
              </w:r>
            </w:del>
          </w:p>
        </w:tc>
        <w:tc>
          <w:tcPr>
            <w:tcW w:w="0" w:type="auto"/>
            <w:gridSpan w:val="2"/>
            <w:tcBorders>
              <w:right w:val="single" w:sz="4" w:space="0" w:color="auto"/>
            </w:tcBorders>
            <w:vAlign w:val="center"/>
          </w:tcPr>
          <w:p w14:paraId="4F4CB7B6" w14:textId="77777777" w:rsidR="007E6606" w:rsidRPr="00AA7701" w:rsidRDefault="007E6606" w:rsidP="0072511C">
            <w:pPr>
              <w:widowControl/>
              <w:autoSpaceDE/>
              <w:autoSpaceDN/>
              <w:adjustRightInd/>
              <w:spacing w:line="240" w:lineRule="auto"/>
              <w:ind w:firstLine="0"/>
              <w:jc w:val="left"/>
              <w:rPr>
                <w:del w:id="143" w:author="Authors" w:date="2025-05-31T14:16:00Z" w16du:dateUtc="2025-05-31T18:16:00Z"/>
                <w:rFonts w:eastAsia="Times New Roman"/>
                <w:sz w:val="24"/>
                <w:lang w:eastAsia="en-US"/>
              </w:rPr>
            </w:pPr>
            <w:del w:id="144" w:author="Authors" w:date="2025-05-31T14:16:00Z" w16du:dateUtc="2025-05-31T18:16:00Z">
              <w:r w:rsidRPr="00AA7701">
                <w:rPr>
                  <w:rFonts w:eastAsia="Times New Roman"/>
                  <w:sz w:val="24"/>
                  <w:lang w:eastAsia="en-US"/>
                </w:rPr>
                <w:delText>-</w:delText>
              </w:r>
            </w:del>
          </w:p>
        </w:tc>
        <w:tc>
          <w:tcPr>
            <w:tcW w:w="0" w:type="auto"/>
            <w:gridSpan w:val="2"/>
            <w:tcBorders>
              <w:right w:val="single" w:sz="4" w:space="0" w:color="auto"/>
            </w:tcBorders>
          </w:tcPr>
          <w:p w14:paraId="4D309E67" w14:textId="77777777" w:rsidR="007E6606" w:rsidRPr="00AA7701" w:rsidRDefault="007E6606" w:rsidP="0072511C">
            <w:pPr>
              <w:widowControl/>
              <w:autoSpaceDE/>
              <w:autoSpaceDN/>
              <w:adjustRightInd/>
              <w:spacing w:line="240" w:lineRule="auto"/>
              <w:ind w:firstLine="0"/>
              <w:jc w:val="left"/>
              <w:rPr>
                <w:del w:id="145" w:author="Authors" w:date="2025-05-31T14:16:00Z" w16du:dateUtc="2025-05-31T18:16:00Z"/>
                <w:rFonts w:eastAsia="Times New Roman"/>
                <w:sz w:val="24"/>
                <w:lang w:eastAsia="en-US"/>
              </w:rPr>
            </w:pPr>
            <w:del w:id="146" w:author="Authors" w:date="2025-05-31T14:16:00Z" w16du:dateUtc="2025-05-31T18:16:00Z">
              <w:r w:rsidRPr="00AA7701">
                <w:rPr>
                  <w:rFonts w:eastAsia="Times New Roman"/>
                  <w:sz w:val="24"/>
                  <w:lang w:eastAsia="en-US"/>
                </w:rPr>
                <w:delText>-</w:delText>
              </w:r>
            </w:del>
          </w:p>
        </w:tc>
        <w:tc>
          <w:tcPr>
            <w:tcW w:w="0" w:type="auto"/>
            <w:gridSpan w:val="2"/>
          </w:tcPr>
          <w:p w14:paraId="5D39B4BA" w14:textId="77777777" w:rsidR="007E6606" w:rsidRPr="00AA7701" w:rsidRDefault="007E6606" w:rsidP="0072511C">
            <w:pPr>
              <w:widowControl/>
              <w:autoSpaceDE/>
              <w:autoSpaceDN/>
              <w:adjustRightInd/>
              <w:spacing w:line="240" w:lineRule="auto"/>
              <w:ind w:firstLine="0"/>
              <w:jc w:val="left"/>
              <w:rPr>
                <w:del w:id="147" w:author="Authors" w:date="2025-05-31T14:16:00Z" w16du:dateUtc="2025-05-31T18:16:00Z"/>
                <w:rFonts w:eastAsia="Times New Roman"/>
                <w:sz w:val="24"/>
                <w:lang w:eastAsia="en-US"/>
              </w:rPr>
            </w:pPr>
            <w:del w:id="148" w:author="Authors" w:date="2025-05-31T14:16:00Z" w16du:dateUtc="2025-05-31T18:16:00Z">
              <w:r w:rsidRPr="00AA7701">
                <w:rPr>
                  <w:rFonts w:eastAsia="Times New Roman"/>
                  <w:sz w:val="24"/>
                  <w:lang w:eastAsia="en-US"/>
                </w:rPr>
                <w:delText>-</w:delText>
              </w:r>
            </w:del>
          </w:p>
        </w:tc>
      </w:tr>
      <w:tr w:rsidR="007E6606" w:rsidRPr="0072511C" w14:paraId="19A1342D" w14:textId="77777777" w:rsidTr="00AA7701">
        <w:trPr>
          <w:gridAfter w:val="1"/>
          <w:wAfter w:w="708" w:type="dxa"/>
          <w:tblCellSpacing w:w="15" w:type="dxa"/>
          <w:del w:id="149" w:author="Authors" w:date="2025-05-31T14:16:00Z" w16du:dateUtc="2025-05-31T18:16:00Z"/>
        </w:trPr>
        <w:tc>
          <w:tcPr>
            <w:tcW w:w="0" w:type="auto"/>
            <w:gridSpan w:val="2"/>
            <w:vAlign w:val="center"/>
            <w:hideMark/>
          </w:tcPr>
          <w:p w14:paraId="1CD513B7" w14:textId="77777777" w:rsidR="007E6606" w:rsidRPr="00AA7701" w:rsidRDefault="007E6606" w:rsidP="0072511C">
            <w:pPr>
              <w:widowControl/>
              <w:autoSpaceDE/>
              <w:autoSpaceDN/>
              <w:adjustRightInd/>
              <w:spacing w:line="240" w:lineRule="auto"/>
              <w:ind w:firstLine="0"/>
              <w:jc w:val="left"/>
              <w:rPr>
                <w:del w:id="150" w:author="Authors" w:date="2025-05-31T14:16:00Z" w16du:dateUtc="2025-05-31T18:16:00Z"/>
                <w:rFonts w:eastAsia="Times New Roman"/>
                <w:sz w:val="24"/>
                <w:lang w:eastAsia="en-US"/>
              </w:rPr>
            </w:pPr>
            <w:del w:id="151" w:author="Authors" w:date="2025-05-31T14:16:00Z" w16du:dateUtc="2025-05-31T18:16:00Z">
              <w:r w:rsidRPr="00AA7701">
                <w:rPr>
                  <w:rFonts w:eastAsia="Times New Roman"/>
                  <w:sz w:val="24"/>
                  <w:lang w:eastAsia="en-US"/>
                </w:rPr>
                <w:delText>Catch trials</w:delText>
              </w:r>
            </w:del>
          </w:p>
        </w:tc>
        <w:tc>
          <w:tcPr>
            <w:tcW w:w="0" w:type="auto"/>
            <w:gridSpan w:val="2"/>
            <w:tcBorders>
              <w:left w:val="single" w:sz="4" w:space="0" w:color="auto"/>
              <w:right w:val="single" w:sz="4" w:space="0" w:color="auto"/>
            </w:tcBorders>
            <w:vAlign w:val="center"/>
            <w:hideMark/>
          </w:tcPr>
          <w:p w14:paraId="356216B1" w14:textId="77777777" w:rsidR="007E6606" w:rsidRPr="00AA7701" w:rsidRDefault="007E6606" w:rsidP="0072511C">
            <w:pPr>
              <w:widowControl/>
              <w:autoSpaceDE/>
              <w:autoSpaceDN/>
              <w:adjustRightInd/>
              <w:spacing w:line="240" w:lineRule="auto"/>
              <w:ind w:firstLine="0"/>
              <w:jc w:val="left"/>
              <w:rPr>
                <w:del w:id="152" w:author="Authors" w:date="2025-05-31T14:16:00Z" w16du:dateUtc="2025-05-31T18:16:00Z"/>
                <w:rFonts w:eastAsia="Times New Roman"/>
                <w:sz w:val="24"/>
                <w:lang w:eastAsia="en-US"/>
              </w:rPr>
            </w:pPr>
            <w:del w:id="153" w:author="Authors" w:date="2025-05-31T14:16:00Z" w16du:dateUtc="2025-05-31T18:16:00Z">
              <w:r w:rsidRPr="00AA7701">
                <w:rPr>
                  <w:rFonts w:eastAsia="Times New Roman"/>
                  <w:sz w:val="24"/>
                  <w:lang w:eastAsia="en-US"/>
                </w:rPr>
                <w:delText>1 (1.6%)</w:delText>
              </w:r>
            </w:del>
          </w:p>
        </w:tc>
        <w:tc>
          <w:tcPr>
            <w:tcW w:w="0" w:type="auto"/>
            <w:gridSpan w:val="2"/>
            <w:tcBorders>
              <w:right w:val="single" w:sz="4" w:space="0" w:color="auto"/>
            </w:tcBorders>
            <w:vAlign w:val="center"/>
            <w:hideMark/>
          </w:tcPr>
          <w:p w14:paraId="0F0D5B85" w14:textId="77777777" w:rsidR="007E6606" w:rsidRPr="00AA7701" w:rsidRDefault="007E6606" w:rsidP="0072511C">
            <w:pPr>
              <w:widowControl/>
              <w:autoSpaceDE/>
              <w:autoSpaceDN/>
              <w:adjustRightInd/>
              <w:spacing w:line="240" w:lineRule="auto"/>
              <w:ind w:firstLine="0"/>
              <w:jc w:val="left"/>
              <w:rPr>
                <w:del w:id="154" w:author="Authors" w:date="2025-05-31T14:16:00Z" w16du:dateUtc="2025-05-31T18:16:00Z"/>
                <w:rFonts w:eastAsia="Times New Roman"/>
                <w:sz w:val="24"/>
                <w:lang w:eastAsia="en-US"/>
              </w:rPr>
            </w:pPr>
            <w:del w:id="155" w:author="Authors" w:date="2025-05-31T14:16:00Z" w16du:dateUtc="2025-05-31T18:16:00Z">
              <w:r w:rsidRPr="00AA7701">
                <w:rPr>
                  <w:rFonts w:eastAsia="Times New Roman"/>
                  <w:sz w:val="24"/>
                  <w:lang w:eastAsia="en-US"/>
                </w:rPr>
                <w:delText>2 (3.1%)</w:delText>
              </w:r>
            </w:del>
          </w:p>
        </w:tc>
        <w:tc>
          <w:tcPr>
            <w:tcW w:w="0" w:type="auto"/>
            <w:gridSpan w:val="2"/>
            <w:tcBorders>
              <w:right w:val="single" w:sz="4" w:space="0" w:color="auto"/>
            </w:tcBorders>
            <w:vAlign w:val="center"/>
            <w:hideMark/>
          </w:tcPr>
          <w:p w14:paraId="0E7CC148" w14:textId="77777777" w:rsidR="007E6606" w:rsidRPr="00AA7701" w:rsidRDefault="007E6606" w:rsidP="0072511C">
            <w:pPr>
              <w:widowControl/>
              <w:autoSpaceDE/>
              <w:autoSpaceDN/>
              <w:adjustRightInd/>
              <w:spacing w:line="240" w:lineRule="auto"/>
              <w:ind w:firstLine="0"/>
              <w:jc w:val="left"/>
              <w:rPr>
                <w:del w:id="156" w:author="Authors" w:date="2025-05-31T14:16:00Z" w16du:dateUtc="2025-05-31T18:16:00Z"/>
                <w:rFonts w:eastAsia="Times New Roman"/>
                <w:sz w:val="24"/>
                <w:lang w:eastAsia="en-US"/>
              </w:rPr>
            </w:pPr>
            <w:del w:id="157" w:author="Authors" w:date="2025-05-31T14:16:00Z" w16du:dateUtc="2025-05-31T18:16:00Z">
              <w:r w:rsidRPr="00AA7701">
                <w:rPr>
                  <w:rFonts w:eastAsia="Times New Roman"/>
                  <w:sz w:val="24"/>
                  <w:lang w:eastAsia="en-US"/>
                </w:rPr>
                <w:delText>1 (1.6%)</w:delText>
              </w:r>
            </w:del>
          </w:p>
        </w:tc>
        <w:tc>
          <w:tcPr>
            <w:tcW w:w="0" w:type="auto"/>
            <w:gridSpan w:val="2"/>
            <w:tcBorders>
              <w:right w:val="single" w:sz="4" w:space="0" w:color="auto"/>
            </w:tcBorders>
          </w:tcPr>
          <w:p w14:paraId="630F90F7" w14:textId="77777777" w:rsidR="007E6606" w:rsidRPr="00AA7701" w:rsidRDefault="007E6606" w:rsidP="0072511C">
            <w:pPr>
              <w:widowControl/>
              <w:autoSpaceDE/>
              <w:autoSpaceDN/>
              <w:adjustRightInd/>
              <w:spacing w:line="240" w:lineRule="auto"/>
              <w:ind w:firstLine="0"/>
              <w:jc w:val="left"/>
              <w:rPr>
                <w:del w:id="158" w:author="Authors" w:date="2025-05-31T14:16:00Z" w16du:dateUtc="2025-05-31T18:16:00Z"/>
                <w:rFonts w:eastAsia="Times New Roman"/>
                <w:sz w:val="24"/>
                <w:lang w:eastAsia="en-US"/>
              </w:rPr>
            </w:pPr>
            <w:del w:id="159" w:author="Authors" w:date="2025-05-31T14:16:00Z" w16du:dateUtc="2025-05-31T18:16:00Z">
              <w:r w:rsidRPr="00AA7701">
                <w:rPr>
                  <w:rFonts w:eastAsia="Times New Roman"/>
                  <w:sz w:val="24"/>
                  <w:lang w:eastAsia="en-US"/>
                </w:rPr>
                <w:delText>1 (1.6%)</w:delText>
              </w:r>
            </w:del>
          </w:p>
        </w:tc>
        <w:tc>
          <w:tcPr>
            <w:tcW w:w="0" w:type="auto"/>
            <w:gridSpan w:val="2"/>
          </w:tcPr>
          <w:p w14:paraId="67393B34" w14:textId="77777777" w:rsidR="007E6606" w:rsidRPr="00AA7701" w:rsidRDefault="007E6606" w:rsidP="0072511C">
            <w:pPr>
              <w:widowControl/>
              <w:autoSpaceDE/>
              <w:autoSpaceDN/>
              <w:adjustRightInd/>
              <w:spacing w:line="240" w:lineRule="auto"/>
              <w:ind w:firstLine="0"/>
              <w:jc w:val="left"/>
              <w:rPr>
                <w:del w:id="160" w:author="Authors" w:date="2025-05-31T14:16:00Z" w16du:dateUtc="2025-05-31T18:16:00Z"/>
                <w:rFonts w:eastAsia="Times New Roman"/>
                <w:sz w:val="24"/>
                <w:lang w:eastAsia="en-US"/>
              </w:rPr>
            </w:pPr>
            <w:del w:id="161" w:author="Authors" w:date="2025-05-31T14:16:00Z" w16du:dateUtc="2025-05-31T18:16:00Z">
              <w:r w:rsidRPr="00AA7701">
                <w:rPr>
                  <w:rFonts w:eastAsia="Times New Roman"/>
                  <w:sz w:val="24"/>
                  <w:lang w:eastAsia="en-US"/>
                </w:rPr>
                <w:delText>-</w:delText>
              </w:r>
            </w:del>
          </w:p>
        </w:tc>
      </w:tr>
      <w:tr w:rsidR="00336B88" w:rsidRPr="00AA7701" w14:paraId="3E73C722" w14:textId="77777777" w:rsidTr="00005D0C">
        <w:trPr>
          <w:gridBefore w:val="1"/>
          <w:tblCellSpacing w:w="15" w:type="dxa"/>
          <w:trPrChange w:id="162" w:author="Authors" w:date="2025-05-31T14:16:00Z" w16du:dateUtc="2025-05-31T18:16:00Z">
            <w:trPr>
              <w:gridAfter w:val="0"/>
              <w:tblCellSpacing w:w="15" w:type="dxa"/>
            </w:trPr>
          </w:trPrChange>
        </w:trPr>
        <w:tc>
          <w:tcPr>
            <w:tcW w:w="2608" w:type="dxa"/>
            <w:gridSpan w:val="2"/>
            <w:vAlign w:val="center"/>
            <w:hideMark/>
            <w:tcPrChange w:id="163" w:author="Authors" w:date="2025-05-31T14:16:00Z" w16du:dateUtc="2025-05-31T18:16:00Z">
              <w:tcPr>
                <w:tcW w:w="0" w:type="auto"/>
                <w:gridSpan w:val="4"/>
                <w:vAlign w:val="center"/>
                <w:hideMark/>
              </w:tcPr>
            </w:tcPrChange>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1051" w:type="dxa"/>
            <w:gridSpan w:val="2"/>
            <w:tcBorders>
              <w:left w:val="single" w:sz="4" w:space="0" w:color="auto"/>
              <w:right w:val="single" w:sz="4" w:space="0" w:color="auto"/>
            </w:tcBorders>
            <w:vAlign w:val="center"/>
            <w:hideMark/>
            <w:tcPrChange w:id="164" w:author="Authors" w:date="2025-05-31T14:16:00Z" w16du:dateUtc="2025-05-31T18:16:00Z">
              <w:tcPr>
                <w:tcW w:w="0" w:type="auto"/>
                <w:gridSpan w:val="3"/>
                <w:tcBorders>
                  <w:left w:val="single" w:sz="4" w:space="0" w:color="auto"/>
                  <w:right w:val="single" w:sz="4" w:space="0" w:color="auto"/>
                </w:tcBorders>
                <w:vAlign w:val="center"/>
                <w:hideMark/>
              </w:tcPr>
            </w:tcPrChange>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gridSpan w:val="2"/>
            <w:tcBorders>
              <w:right w:val="single" w:sz="4" w:space="0" w:color="auto"/>
            </w:tcBorders>
            <w:vAlign w:val="center"/>
            <w:hideMark/>
            <w:tcPrChange w:id="165" w:author="Authors" w:date="2025-05-31T14:16:00Z" w16du:dateUtc="2025-05-31T18:16:00Z">
              <w:tcPr>
                <w:tcW w:w="0" w:type="auto"/>
                <w:gridSpan w:val="2"/>
                <w:tcBorders>
                  <w:right w:val="single" w:sz="4" w:space="0" w:color="auto"/>
                </w:tcBorders>
                <w:vAlign w:val="center"/>
                <w:hideMark/>
              </w:tcPr>
            </w:tcPrChange>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gridSpan w:val="2"/>
            <w:tcBorders>
              <w:right w:val="single" w:sz="4" w:space="0" w:color="auto"/>
            </w:tcBorders>
            <w:vAlign w:val="center"/>
            <w:hideMark/>
            <w:tcPrChange w:id="166" w:author="Authors" w:date="2025-05-31T14:16:00Z" w16du:dateUtc="2025-05-31T18:16:00Z">
              <w:tcPr>
                <w:tcW w:w="0" w:type="auto"/>
                <w:gridSpan w:val="3"/>
                <w:tcBorders>
                  <w:right w:val="single" w:sz="4" w:space="0" w:color="auto"/>
                </w:tcBorders>
                <w:vAlign w:val="center"/>
                <w:hideMark/>
              </w:tcPr>
            </w:tcPrChange>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gridSpan w:val="2"/>
            <w:tcBorders>
              <w:right w:val="single" w:sz="4" w:space="0" w:color="auto"/>
            </w:tcBorders>
            <w:tcPrChange w:id="167" w:author="Authors" w:date="2025-05-31T14:16:00Z" w16du:dateUtc="2025-05-31T18:16:00Z">
              <w:tcPr>
                <w:tcW w:w="0" w:type="auto"/>
                <w:gridSpan w:val="3"/>
                <w:tcBorders>
                  <w:right w:val="single" w:sz="4" w:space="0" w:color="auto"/>
                </w:tcBorders>
              </w:tcPr>
            </w:tcPrChange>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gridSpan w:val="2"/>
            <w:tcPrChange w:id="168" w:author="Authors" w:date="2025-05-31T14:16:00Z" w16du:dateUtc="2025-05-31T18:16:00Z">
              <w:tcPr>
                <w:tcW w:w="0" w:type="auto"/>
                <w:gridSpan w:val="4"/>
              </w:tcPr>
            </w:tcPrChange>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005D0C">
        <w:trPr>
          <w:gridBefore w:val="1"/>
          <w:tblCellSpacing w:w="15" w:type="dxa"/>
          <w:ins w:id="169" w:author="Authors" w:date="2025-05-31T14:16:00Z" w16du:dateUtc="2025-05-31T18:16:00Z"/>
        </w:trPr>
        <w:tc>
          <w:tcPr>
            <w:tcW w:w="2608" w:type="dxa"/>
            <w:gridSpan w:val="2"/>
            <w:vAlign w:val="center"/>
          </w:tcPr>
          <w:p w14:paraId="2B9AE402" w14:textId="26BE551F" w:rsidR="007E6606" w:rsidRPr="00AA7701" w:rsidRDefault="007E6606" w:rsidP="0072511C">
            <w:pPr>
              <w:widowControl/>
              <w:autoSpaceDE/>
              <w:autoSpaceDN/>
              <w:adjustRightInd/>
              <w:spacing w:line="240" w:lineRule="auto"/>
              <w:ind w:firstLine="0"/>
              <w:jc w:val="left"/>
              <w:rPr>
                <w:ins w:id="170" w:author="Authors" w:date="2025-05-31T14:16:00Z" w16du:dateUtc="2025-05-31T18:16:00Z"/>
                <w:rFonts w:eastAsia="Times New Roman"/>
                <w:sz w:val="24"/>
                <w:lang w:eastAsia="en-US"/>
              </w:rPr>
            </w:pPr>
            <w:ins w:id="171" w:author="Authors" w:date="2025-05-31T14:16:00Z" w16du:dateUtc="2025-05-31T18:16:00Z">
              <w:r w:rsidRPr="00AA7701">
                <w:rPr>
                  <w:rFonts w:eastAsia="Times New Roman"/>
                  <w:sz w:val="24"/>
                  <w:lang w:eastAsia="en-US"/>
                </w:rPr>
                <w:t>Catch question</w:t>
              </w:r>
            </w:ins>
          </w:p>
        </w:tc>
        <w:tc>
          <w:tcPr>
            <w:tcW w:w="1051" w:type="dxa"/>
            <w:gridSpan w:val="2"/>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ins w:id="172" w:author="Authors" w:date="2025-05-31T14:16:00Z" w16du:dateUtc="2025-05-31T18:16:00Z"/>
                <w:rFonts w:eastAsia="Times New Roman"/>
                <w:sz w:val="24"/>
                <w:lang w:eastAsia="en-US"/>
              </w:rPr>
            </w:pPr>
            <w:ins w:id="173" w:author="Authors" w:date="2025-05-31T14:16:00Z" w16du:dateUtc="2025-05-31T18:16:00Z">
              <w:r w:rsidRPr="00AA7701">
                <w:rPr>
                  <w:rFonts w:eastAsia="Times New Roman"/>
                  <w:sz w:val="24"/>
                  <w:lang w:eastAsia="en-US"/>
                </w:rPr>
                <w:t>-</w:t>
              </w:r>
            </w:ins>
          </w:p>
        </w:tc>
        <w:tc>
          <w:tcPr>
            <w:tcW w:w="1139" w:type="dxa"/>
            <w:gridSpan w:val="2"/>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ins w:id="174" w:author="Authors" w:date="2025-05-31T14:16:00Z" w16du:dateUtc="2025-05-31T18:16:00Z"/>
                <w:rFonts w:eastAsia="Times New Roman"/>
                <w:sz w:val="24"/>
                <w:lang w:eastAsia="en-US"/>
              </w:rPr>
            </w:pPr>
            <w:ins w:id="175" w:author="Authors" w:date="2025-05-31T14:16:00Z" w16du:dateUtc="2025-05-31T18:16:00Z">
              <w:r w:rsidRPr="00AA7701">
                <w:rPr>
                  <w:rFonts w:eastAsia="Times New Roman"/>
                  <w:sz w:val="24"/>
                  <w:lang w:eastAsia="en-US"/>
                </w:rPr>
                <w:t>-</w:t>
              </w:r>
            </w:ins>
          </w:p>
        </w:tc>
        <w:tc>
          <w:tcPr>
            <w:tcW w:w="0" w:type="auto"/>
            <w:gridSpan w:val="2"/>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ins w:id="176" w:author="Authors" w:date="2025-05-31T14:16:00Z" w16du:dateUtc="2025-05-31T18:16:00Z"/>
                <w:rFonts w:eastAsia="Times New Roman"/>
                <w:sz w:val="24"/>
                <w:lang w:eastAsia="en-US"/>
              </w:rPr>
            </w:pPr>
            <w:ins w:id="177" w:author="Authors" w:date="2025-05-31T14:16:00Z" w16du:dateUtc="2025-05-31T18:16:00Z">
              <w:r w:rsidRPr="00AA7701">
                <w:rPr>
                  <w:rFonts w:eastAsia="Times New Roman"/>
                  <w:sz w:val="24"/>
                  <w:lang w:eastAsia="en-US"/>
                </w:rPr>
                <w:t>-</w:t>
              </w:r>
            </w:ins>
          </w:p>
        </w:tc>
        <w:tc>
          <w:tcPr>
            <w:tcW w:w="989" w:type="dxa"/>
            <w:gridSpan w:val="2"/>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ins w:id="178" w:author="Authors" w:date="2025-05-31T14:16:00Z" w16du:dateUtc="2025-05-31T18:16:00Z"/>
                <w:rFonts w:eastAsia="Times New Roman"/>
                <w:sz w:val="24"/>
                <w:lang w:eastAsia="en-US"/>
              </w:rPr>
            </w:pPr>
            <w:ins w:id="179" w:author="Authors" w:date="2025-05-31T14:16:00Z" w16du:dateUtc="2025-05-31T18:16:00Z">
              <w:r w:rsidRPr="00AA7701">
                <w:rPr>
                  <w:rFonts w:eastAsia="Times New Roman"/>
                  <w:sz w:val="24"/>
                  <w:lang w:eastAsia="en-US"/>
                </w:rPr>
                <w:t>-</w:t>
              </w:r>
            </w:ins>
          </w:p>
        </w:tc>
        <w:tc>
          <w:tcPr>
            <w:tcW w:w="1305" w:type="dxa"/>
            <w:gridSpan w:val="2"/>
          </w:tcPr>
          <w:p w14:paraId="44882C6C" w14:textId="19B3196A" w:rsidR="007E6606" w:rsidRPr="00AA7701" w:rsidRDefault="007E6606" w:rsidP="0072511C">
            <w:pPr>
              <w:widowControl/>
              <w:autoSpaceDE/>
              <w:autoSpaceDN/>
              <w:adjustRightInd/>
              <w:spacing w:line="240" w:lineRule="auto"/>
              <w:ind w:firstLine="0"/>
              <w:jc w:val="left"/>
              <w:rPr>
                <w:ins w:id="180" w:author="Authors" w:date="2025-05-31T14:16:00Z" w16du:dateUtc="2025-05-31T18:16:00Z"/>
                <w:rFonts w:eastAsia="Times New Roman"/>
                <w:sz w:val="24"/>
                <w:lang w:eastAsia="en-US"/>
              </w:rPr>
            </w:pPr>
            <w:ins w:id="181" w:author="Authors" w:date="2025-05-31T14:16:00Z" w16du:dateUtc="2025-05-31T18:16:00Z">
              <w:r w:rsidRPr="00AA7701">
                <w:rPr>
                  <w:rFonts w:eastAsia="Times New Roman"/>
                  <w:sz w:val="24"/>
                  <w:lang w:eastAsia="en-US"/>
                </w:rPr>
                <w:t>-</w:t>
              </w:r>
            </w:ins>
          </w:p>
        </w:tc>
      </w:tr>
      <w:tr w:rsidR="00D816D6" w:rsidRPr="0072511C" w14:paraId="74BC514E" w14:textId="62205323" w:rsidTr="00005D0C">
        <w:trPr>
          <w:gridBefore w:val="1"/>
          <w:tblCellSpacing w:w="15" w:type="dxa"/>
          <w:trPrChange w:id="182" w:author="Authors" w:date="2025-05-31T14:16:00Z" w16du:dateUtc="2025-05-31T18:16:00Z">
            <w:trPr>
              <w:gridAfter w:val="0"/>
              <w:tblCellSpacing w:w="15" w:type="dxa"/>
            </w:trPr>
          </w:trPrChange>
        </w:trPr>
        <w:tc>
          <w:tcPr>
            <w:tcW w:w="2608" w:type="dxa"/>
            <w:gridSpan w:val="2"/>
            <w:vAlign w:val="center"/>
            <w:hideMark/>
            <w:tcPrChange w:id="183" w:author="Authors" w:date="2025-05-31T14:16:00Z" w16du:dateUtc="2025-05-31T18:16:00Z">
              <w:tcPr>
                <w:tcW w:w="0" w:type="auto"/>
                <w:gridSpan w:val="4"/>
                <w:vAlign w:val="center"/>
                <w:hideMark/>
              </w:tcPr>
            </w:tcPrChange>
          </w:tcPr>
          <w:p w14:paraId="5FCCD6E7" w14:textId="038C941F"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1051" w:type="dxa"/>
            <w:gridSpan w:val="2"/>
            <w:tcBorders>
              <w:left w:val="single" w:sz="4" w:space="0" w:color="auto"/>
              <w:right w:val="single" w:sz="4" w:space="0" w:color="auto"/>
            </w:tcBorders>
            <w:vAlign w:val="center"/>
            <w:hideMark/>
            <w:tcPrChange w:id="184" w:author="Authors" w:date="2025-05-31T14:16:00Z" w16du:dateUtc="2025-05-31T18:16:00Z">
              <w:tcPr>
                <w:tcW w:w="0" w:type="auto"/>
                <w:gridSpan w:val="3"/>
                <w:tcBorders>
                  <w:left w:val="single" w:sz="4" w:space="0" w:color="auto"/>
                  <w:right w:val="single" w:sz="4" w:space="0" w:color="auto"/>
                </w:tcBorders>
                <w:vAlign w:val="center"/>
                <w:hideMark/>
              </w:tcPr>
            </w:tcPrChange>
          </w:tcPr>
          <w:p w14:paraId="505D4E2F" w14:textId="69012B55" w:rsidR="00D816D6" w:rsidRPr="00AA7701" w:rsidRDefault="00D816D6" w:rsidP="00D816D6">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3</w:t>
            </w:r>
            <w:r w:rsidRPr="00AA7701">
              <w:rPr>
                <w:rFonts w:eastAsia="Times New Roman"/>
                <w:sz w:val="24"/>
                <w:lang w:eastAsia="en-US"/>
              </w:rPr>
              <w:t xml:space="preserve"> (</w:t>
            </w:r>
            <w:r>
              <w:rPr>
                <w:rFonts w:eastAsia="Times New Roman"/>
                <w:sz w:val="24"/>
                <w:lang w:eastAsia="en-US"/>
              </w:rPr>
              <w:t>4.7</w:t>
            </w:r>
            <w:r w:rsidRPr="00AA7701">
              <w:rPr>
                <w:rFonts w:eastAsia="Times New Roman"/>
                <w:sz w:val="24"/>
                <w:lang w:eastAsia="en-US"/>
              </w:rPr>
              <w:t>%)</w:t>
            </w:r>
          </w:p>
        </w:tc>
        <w:tc>
          <w:tcPr>
            <w:tcW w:w="1139" w:type="dxa"/>
            <w:gridSpan w:val="2"/>
            <w:tcBorders>
              <w:right w:val="single" w:sz="4" w:space="0" w:color="auto"/>
            </w:tcBorders>
            <w:vAlign w:val="center"/>
            <w:hideMark/>
            <w:tcPrChange w:id="185" w:author="Authors" w:date="2025-05-31T14:16:00Z" w16du:dateUtc="2025-05-31T18:16:00Z">
              <w:tcPr>
                <w:tcW w:w="0" w:type="auto"/>
                <w:gridSpan w:val="2"/>
                <w:tcBorders>
                  <w:right w:val="single" w:sz="4" w:space="0" w:color="auto"/>
                </w:tcBorders>
                <w:vAlign w:val="center"/>
                <w:hideMark/>
              </w:tcPr>
            </w:tcPrChange>
          </w:tcPr>
          <w:p w14:paraId="268D3AFD" w14:textId="585B669B" w:rsidR="00D816D6" w:rsidRPr="00AA7701" w:rsidRDefault="007E6606" w:rsidP="00D816D6">
            <w:pPr>
              <w:widowControl/>
              <w:autoSpaceDE/>
              <w:autoSpaceDN/>
              <w:adjustRightInd/>
              <w:spacing w:line="240" w:lineRule="auto"/>
              <w:ind w:firstLine="0"/>
              <w:jc w:val="left"/>
              <w:rPr>
                <w:rFonts w:eastAsia="Times New Roman"/>
                <w:sz w:val="24"/>
                <w:lang w:eastAsia="en-US"/>
              </w:rPr>
            </w:pPr>
            <w:del w:id="186" w:author="Authors" w:date="2025-05-31T14:16:00Z" w16du:dateUtc="2025-05-31T18:16:00Z">
              <w:r w:rsidRPr="00AA7701">
                <w:rPr>
                  <w:rFonts w:eastAsia="Times New Roman"/>
                  <w:sz w:val="24"/>
                  <w:lang w:eastAsia="en-US"/>
                </w:rPr>
                <w:delText>-</w:delText>
              </w:r>
            </w:del>
            <w:ins w:id="187" w:author="Authors" w:date="2025-05-31T14:16:00Z" w16du:dateUtc="2025-05-31T18:16:00Z">
              <w:r w:rsidR="00D816D6" w:rsidRPr="00AA7701">
                <w:rPr>
                  <w:rFonts w:eastAsia="Times New Roman"/>
                  <w:sz w:val="24"/>
                  <w:lang w:eastAsia="en-US"/>
                </w:rPr>
                <w:t>1 (1.6%)</w:t>
              </w:r>
            </w:ins>
          </w:p>
        </w:tc>
        <w:tc>
          <w:tcPr>
            <w:tcW w:w="0" w:type="auto"/>
            <w:gridSpan w:val="2"/>
            <w:tcBorders>
              <w:right w:val="single" w:sz="4" w:space="0" w:color="auto"/>
            </w:tcBorders>
            <w:vAlign w:val="center"/>
            <w:hideMark/>
            <w:tcPrChange w:id="188" w:author="Authors" w:date="2025-05-31T14:16:00Z" w16du:dateUtc="2025-05-31T18:16:00Z">
              <w:tcPr>
                <w:tcW w:w="0" w:type="auto"/>
                <w:gridSpan w:val="3"/>
                <w:tcBorders>
                  <w:right w:val="single" w:sz="4" w:space="0" w:color="auto"/>
                </w:tcBorders>
                <w:vAlign w:val="center"/>
                <w:hideMark/>
              </w:tcPr>
            </w:tcPrChange>
          </w:tcPr>
          <w:p w14:paraId="131CD48E" w14:textId="6992CC11"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gridSpan w:val="2"/>
            <w:tcBorders>
              <w:right w:val="single" w:sz="4" w:space="0" w:color="auto"/>
            </w:tcBorders>
            <w:tcPrChange w:id="189" w:author="Authors" w:date="2025-05-31T14:16:00Z" w16du:dateUtc="2025-05-31T18:16:00Z">
              <w:tcPr>
                <w:tcW w:w="0" w:type="auto"/>
                <w:gridSpan w:val="3"/>
                <w:tcBorders>
                  <w:right w:val="single" w:sz="4" w:space="0" w:color="auto"/>
                </w:tcBorders>
              </w:tcPr>
            </w:tcPrChange>
          </w:tcPr>
          <w:p w14:paraId="524D681D" w14:textId="6CE84E97"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gridSpan w:val="2"/>
            <w:tcPrChange w:id="190" w:author="Authors" w:date="2025-05-31T14:16:00Z" w16du:dateUtc="2025-05-31T18:16:00Z">
              <w:tcPr>
                <w:tcW w:w="0" w:type="auto"/>
                <w:gridSpan w:val="4"/>
              </w:tcPr>
            </w:tcPrChange>
          </w:tcPr>
          <w:p w14:paraId="34029177" w14:textId="6DB1F071"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EB4D8A" w:rsidRPr="0072511C" w14:paraId="09FE0D2F" w14:textId="7987B2BE" w:rsidTr="00005D0C">
        <w:trPr>
          <w:gridBefore w:val="1"/>
          <w:tblCellSpacing w:w="15" w:type="dxa"/>
        </w:trPr>
        <w:tc>
          <w:tcPr>
            <w:tcW w:w="2608" w:type="dxa"/>
            <w:gridSpan w:val="2"/>
            <w:tcBorders>
              <w:bottom w:val="single" w:sz="4" w:space="0" w:color="auto"/>
            </w:tcBorders>
            <w:vAlign w:val="center"/>
            <w:hideMark/>
          </w:tcPr>
          <w:p w14:paraId="7720825F" w14:textId="6970C764"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missing trials</w:t>
            </w:r>
          </w:p>
        </w:tc>
        <w:tc>
          <w:tcPr>
            <w:tcW w:w="1051" w:type="dxa"/>
            <w:gridSpan w:val="2"/>
            <w:tcBorders>
              <w:left w:val="single" w:sz="4" w:space="0" w:color="auto"/>
              <w:bottom w:val="single" w:sz="4" w:space="0" w:color="auto"/>
              <w:right w:val="single" w:sz="4" w:space="0" w:color="auto"/>
            </w:tcBorders>
            <w:vAlign w:val="center"/>
            <w:hideMark/>
          </w:tcPr>
          <w:p w14:paraId="3536651B" w14:textId="457C345B" w:rsidR="00D816D6" w:rsidRPr="00AA7701" w:rsidRDefault="007E6606" w:rsidP="00D816D6">
            <w:pPr>
              <w:widowControl/>
              <w:autoSpaceDE/>
              <w:autoSpaceDN/>
              <w:adjustRightInd/>
              <w:spacing w:line="240" w:lineRule="auto"/>
              <w:ind w:firstLine="0"/>
              <w:jc w:val="left"/>
              <w:rPr>
                <w:rFonts w:eastAsia="Times New Roman"/>
                <w:sz w:val="24"/>
                <w:lang w:eastAsia="en-US"/>
              </w:rPr>
            </w:pPr>
            <w:del w:id="191" w:author="Authors" w:date="2025-05-31T14:16:00Z" w16du:dateUtc="2025-05-31T18:16:00Z">
              <w:r w:rsidRPr="00AA7701">
                <w:rPr>
                  <w:rFonts w:eastAsia="Times New Roman"/>
                  <w:sz w:val="24"/>
                  <w:lang w:eastAsia="en-US"/>
                </w:rPr>
                <w:delText>-</w:delText>
              </w:r>
            </w:del>
            <w:ins w:id="192" w:author="Authors" w:date="2025-05-31T14:16:00Z" w16du:dateUtc="2025-05-31T18:16:00Z">
              <w:r w:rsidR="00D816D6">
                <w:rPr>
                  <w:rFonts w:eastAsia="Times New Roman"/>
                  <w:sz w:val="24"/>
                  <w:lang w:eastAsia="en-US"/>
                </w:rPr>
                <w:t>1 (1.6%)</w:t>
              </w:r>
            </w:ins>
          </w:p>
        </w:tc>
        <w:tc>
          <w:tcPr>
            <w:tcW w:w="1139" w:type="dxa"/>
            <w:gridSpan w:val="2"/>
            <w:tcBorders>
              <w:bottom w:val="single" w:sz="4" w:space="0" w:color="auto"/>
              <w:right w:val="single" w:sz="4" w:space="0" w:color="auto"/>
            </w:tcBorders>
            <w:vAlign w:val="center"/>
            <w:hideMark/>
          </w:tcPr>
          <w:p w14:paraId="02D19A8C" w14:textId="48F15E0D" w:rsidR="00D816D6" w:rsidRPr="00AA7701" w:rsidRDefault="007E6606" w:rsidP="00D816D6">
            <w:pPr>
              <w:widowControl/>
              <w:autoSpaceDE/>
              <w:autoSpaceDN/>
              <w:adjustRightInd/>
              <w:spacing w:line="240" w:lineRule="auto"/>
              <w:ind w:firstLine="0"/>
              <w:jc w:val="left"/>
              <w:rPr>
                <w:rFonts w:eastAsia="Times New Roman"/>
                <w:sz w:val="24"/>
                <w:lang w:eastAsia="en-US"/>
              </w:rPr>
            </w:pPr>
            <w:del w:id="193" w:author="Authors" w:date="2025-05-31T14:16:00Z" w16du:dateUtc="2025-05-31T18:16:00Z">
              <w:r w:rsidRPr="00AA7701">
                <w:rPr>
                  <w:rFonts w:eastAsia="Times New Roman"/>
                  <w:sz w:val="24"/>
                  <w:lang w:eastAsia="en-US"/>
                </w:rPr>
                <w:delText>-</w:delText>
              </w:r>
            </w:del>
            <w:ins w:id="194" w:author="Authors" w:date="2025-05-31T14:16:00Z" w16du:dateUtc="2025-05-31T18:16:00Z">
              <w:r w:rsidR="00D816D6" w:rsidRPr="00AA7701">
                <w:rPr>
                  <w:rFonts w:eastAsia="Times New Roman"/>
                  <w:sz w:val="24"/>
                  <w:lang w:eastAsia="en-US"/>
                </w:rPr>
                <w:t>1 (1.6%)</w:t>
              </w:r>
            </w:ins>
          </w:p>
        </w:tc>
        <w:tc>
          <w:tcPr>
            <w:tcW w:w="0" w:type="auto"/>
            <w:gridSpan w:val="2"/>
            <w:tcBorders>
              <w:bottom w:val="single" w:sz="4" w:space="0" w:color="auto"/>
              <w:right w:val="single" w:sz="4" w:space="0" w:color="auto"/>
            </w:tcBorders>
            <w:vAlign w:val="center"/>
            <w:hideMark/>
          </w:tcPr>
          <w:p w14:paraId="3E22A941" w14:textId="6EB1EE23" w:rsidR="00D816D6" w:rsidRPr="00AA7701" w:rsidRDefault="007E6606" w:rsidP="00D816D6">
            <w:pPr>
              <w:widowControl/>
              <w:autoSpaceDE/>
              <w:autoSpaceDN/>
              <w:adjustRightInd/>
              <w:spacing w:line="240" w:lineRule="auto"/>
              <w:ind w:firstLine="0"/>
              <w:jc w:val="left"/>
              <w:rPr>
                <w:rFonts w:eastAsia="Times New Roman"/>
                <w:sz w:val="24"/>
                <w:lang w:eastAsia="en-US"/>
              </w:rPr>
            </w:pPr>
            <w:del w:id="195" w:author="Authors" w:date="2025-05-31T14:16:00Z" w16du:dateUtc="2025-05-31T18:16:00Z">
              <w:r w:rsidRPr="00AA7701">
                <w:rPr>
                  <w:rFonts w:eastAsia="Times New Roman"/>
                  <w:sz w:val="24"/>
                  <w:lang w:eastAsia="en-US"/>
                </w:rPr>
                <w:delText>-</w:delText>
              </w:r>
            </w:del>
            <w:ins w:id="196" w:author="Authors" w:date="2025-05-31T14:16:00Z" w16du:dateUtc="2025-05-31T18:16:00Z">
              <w:r w:rsidR="00D816D6">
                <w:rPr>
                  <w:rFonts w:eastAsia="Times New Roman"/>
                  <w:sz w:val="24"/>
                  <w:lang w:eastAsia="en-US"/>
                </w:rPr>
                <w:t>1 (1.6%)</w:t>
              </w:r>
            </w:ins>
          </w:p>
        </w:tc>
        <w:tc>
          <w:tcPr>
            <w:tcW w:w="989" w:type="dxa"/>
            <w:gridSpan w:val="2"/>
            <w:tcBorders>
              <w:bottom w:val="single" w:sz="4" w:space="0" w:color="auto"/>
              <w:right w:val="single" w:sz="4" w:space="0" w:color="auto"/>
            </w:tcBorders>
          </w:tcPr>
          <w:p w14:paraId="5B187DC0" w14:textId="3B09B79D" w:rsidR="00D816D6" w:rsidRPr="00AA7701" w:rsidRDefault="007E6606" w:rsidP="00D816D6">
            <w:pPr>
              <w:widowControl/>
              <w:autoSpaceDE/>
              <w:autoSpaceDN/>
              <w:adjustRightInd/>
              <w:spacing w:line="240" w:lineRule="auto"/>
              <w:ind w:firstLine="0"/>
              <w:jc w:val="left"/>
              <w:rPr>
                <w:rFonts w:eastAsia="Times New Roman"/>
                <w:sz w:val="24"/>
                <w:lang w:eastAsia="en-US"/>
              </w:rPr>
            </w:pPr>
            <w:del w:id="197" w:author="Authors" w:date="2025-05-31T14:16:00Z" w16du:dateUtc="2025-05-31T18:16:00Z">
              <w:r w:rsidRPr="00AA7701">
                <w:rPr>
                  <w:rFonts w:eastAsia="Times New Roman"/>
                  <w:sz w:val="24"/>
                  <w:lang w:eastAsia="en-US"/>
                </w:rPr>
                <w:delText>-</w:delText>
              </w:r>
            </w:del>
            <w:ins w:id="198" w:author="Authors" w:date="2025-05-31T14:16:00Z" w16du:dateUtc="2025-05-31T18:16:00Z">
              <w:r w:rsidR="00D816D6">
                <w:rPr>
                  <w:rFonts w:eastAsia="Times New Roman"/>
                  <w:sz w:val="24"/>
                  <w:lang w:eastAsia="en-US"/>
                </w:rPr>
                <w:t>1 (1.6%)</w:t>
              </w:r>
            </w:ins>
          </w:p>
        </w:tc>
        <w:tc>
          <w:tcPr>
            <w:tcW w:w="1305" w:type="dxa"/>
            <w:gridSpan w:val="2"/>
            <w:tcBorders>
              <w:bottom w:val="single" w:sz="4" w:space="0" w:color="auto"/>
            </w:tcBorders>
          </w:tcPr>
          <w:p w14:paraId="6A9F4E79" w14:textId="30C74527"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D816D6" w:rsidRPr="0072511C" w14:paraId="421B9CA2" w14:textId="0639FA77" w:rsidTr="00005D0C">
        <w:trPr>
          <w:gridBefore w:val="1"/>
          <w:tblCellSpacing w:w="15" w:type="dxa"/>
          <w:trPrChange w:id="199" w:author="Authors" w:date="2025-05-31T14:16:00Z" w16du:dateUtc="2025-05-31T18:16:00Z">
            <w:trPr>
              <w:gridAfter w:val="0"/>
              <w:tblCellSpacing w:w="15" w:type="dxa"/>
            </w:trPr>
          </w:trPrChange>
        </w:trPr>
        <w:tc>
          <w:tcPr>
            <w:tcW w:w="2608" w:type="dxa"/>
            <w:gridSpan w:val="2"/>
            <w:tcBorders>
              <w:top w:val="single" w:sz="18" w:space="0" w:color="auto"/>
            </w:tcBorders>
            <w:vAlign w:val="center"/>
            <w:hideMark/>
            <w:tcPrChange w:id="200" w:author="Authors" w:date="2025-05-31T14:16:00Z" w16du:dateUtc="2025-05-31T18:16:00Z">
              <w:tcPr>
                <w:tcW w:w="0" w:type="auto"/>
                <w:gridSpan w:val="4"/>
                <w:tcBorders>
                  <w:top w:val="single" w:sz="18" w:space="0" w:color="auto"/>
                </w:tcBorders>
                <w:vAlign w:val="center"/>
                <w:hideMark/>
              </w:tcPr>
            </w:tcPrChange>
          </w:tcPr>
          <w:p w14:paraId="40493E64" w14:textId="5660691E"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1051" w:type="dxa"/>
            <w:gridSpan w:val="2"/>
            <w:tcBorders>
              <w:top w:val="single" w:sz="18" w:space="0" w:color="auto"/>
              <w:left w:val="single" w:sz="4" w:space="0" w:color="auto"/>
              <w:right w:val="single" w:sz="4" w:space="0" w:color="auto"/>
            </w:tcBorders>
            <w:vAlign w:val="center"/>
            <w:hideMark/>
            <w:tcPrChange w:id="201" w:author="Authors" w:date="2025-05-31T14:16:00Z" w16du:dateUtc="2025-05-31T18:16:00Z">
              <w:tcPr>
                <w:tcW w:w="0" w:type="auto"/>
                <w:gridSpan w:val="3"/>
                <w:tcBorders>
                  <w:top w:val="single" w:sz="18" w:space="0" w:color="auto"/>
                  <w:left w:val="single" w:sz="4" w:space="0" w:color="auto"/>
                  <w:right w:val="single" w:sz="4" w:space="0" w:color="auto"/>
                </w:tcBorders>
                <w:vAlign w:val="center"/>
                <w:hideMark/>
              </w:tcPr>
            </w:tcPrChange>
          </w:tcPr>
          <w:p w14:paraId="54EB4DB4" w14:textId="7ED5E875"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Pr="00AA7701">
              <w:rPr>
                <w:rFonts w:eastAsia="Times New Roman"/>
                <w:i/>
                <w:iCs/>
                <w:sz w:val="24"/>
                <w:lang w:eastAsia="en-US"/>
              </w:rPr>
              <w:t xml:space="preserve"> (</w:t>
            </w:r>
            <w:r>
              <w:rPr>
                <w:rFonts w:eastAsia="Times New Roman"/>
                <w:i/>
                <w:iCs/>
                <w:sz w:val="24"/>
                <w:lang w:eastAsia="en-US"/>
              </w:rPr>
              <w:t>6.</w:t>
            </w:r>
            <w:del w:id="202" w:author="Authors" w:date="2025-05-31T14:16:00Z" w16du:dateUtc="2025-05-31T18:16:00Z">
              <w:r w:rsidR="007E6606" w:rsidRPr="00AA7701">
                <w:rPr>
                  <w:rFonts w:eastAsia="Times New Roman"/>
                  <w:i/>
                  <w:iCs/>
                  <w:sz w:val="24"/>
                  <w:lang w:eastAsia="en-US"/>
                </w:rPr>
                <w:delText>2</w:delText>
              </w:r>
            </w:del>
            <w:ins w:id="203" w:author="Authors" w:date="2025-05-31T14:16:00Z" w16du:dateUtc="2025-05-31T18:16:00Z">
              <w:r>
                <w:rPr>
                  <w:rFonts w:eastAsia="Times New Roman"/>
                  <w:i/>
                  <w:iCs/>
                  <w:sz w:val="24"/>
                  <w:lang w:eastAsia="en-US"/>
                </w:rPr>
                <w:t>3</w:t>
              </w:r>
            </w:ins>
            <w:r w:rsidRPr="00AA7701">
              <w:rPr>
                <w:rFonts w:eastAsia="Times New Roman"/>
                <w:i/>
                <w:iCs/>
                <w:sz w:val="24"/>
                <w:lang w:eastAsia="en-US"/>
              </w:rPr>
              <w:t>%)</w:t>
            </w:r>
          </w:p>
        </w:tc>
        <w:tc>
          <w:tcPr>
            <w:tcW w:w="1139" w:type="dxa"/>
            <w:gridSpan w:val="2"/>
            <w:tcBorders>
              <w:top w:val="single" w:sz="18" w:space="0" w:color="auto"/>
              <w:right w:val="single" w:sz="4" w:space="0" w:color="auto"/>
            </w:tcBorders>
            <w:vAlign w:val="center"/>
            <w:hideMark/>
            <w:tcPrChange w:id="204" w:author="Authors" w:date="2025-05-31T14:16:00Z" w16du:dateUtc="2025-05-31T18:16:00Z">
              <w:tcPr>
                <w:tcW w:w="0" w:type="auto"/>
                <w:gridSpan w:val="2"/>
                <w:tcBorders>
                  <w:top w:val="single" w:sz="18" w:space="0" w:color="auto"/>
                  <w:right w:val="single" w:sz="4" w:space="0" w:color="auto"/>
                </w:tcBorders>
                <w:vAlign w:val="center"/>
                <w:hideMark/>
              </w:tcPr>
            </w:tcPrChange>
          </w:tcPr>
          <w:p w14:paraId="6210E840" w14:textId="46543374"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6</w:t>
            </w:r>
            <w:r w:rsidRPr="00AA7701">
              <w:rPr>
                <w:rFonts w:eastAsia="Times New Roman"/>
                <w:i/>
                <w:iCs/>
                <w:sz w:val="24"/>
                <w:lang w:eastAsia="en-US"/>
              </w:rPr>
              <w:t xml:space="preserve"> (</w:t>
            </w:r>
            <w:r>
              <w:rPr>
                <w:rFonts w:eastAsia="Times New Roman"/>
                <w:i/>
                <w:iCs/>
                <w:sz w:val="24"/>
                <w:lang w:eastAsia="en-US"/>
              </w:rPr>
              <w:t>9</w:t>
            </w:r>
            <w:r w:rsidRPr="00AA7701">
              <w:rPr>
                <w:rFonts w:eastAsia="Times New Roman"/>
                <w:i/>
                <w:iCs/>
                <w:sz w:val="24"/>
                <w:lang w:eastAsia="en-US"/>
              </w:rPr>
              <w:t>.</w:t>
            </w:r>
            <w:r>
              <w:rPr>
                <w:rFonts w:eastAsia="Times New Roman"/>
                <w:i/>
                <w:iCs/>
                <w:sz w:val="24"/>
                <w:lang w:eastAsia="en-US"/>
              </w:rPr>
              <w:t>4</w:t>
            </w:r>
            <w:r w:rsidRPr="00AA7701">
              <w:rPr>
                <w:rFonts w:eastAsia="Times New Roman"/>
                <w:i/>
                <w:iCs/>
                <w:sz w:val="24"/>
                <w:lang w:eastAsia="en-US"/>
              </w:rPr>
              <w:t>%)</w:t>
            </w:r>
          </w:p>
        </w:tc>
        <w:tc>
          <w:tcPr>
            <w:tcW w:w="0" w:type="auto"/>
            <w:gridSpan w:val="2"/>
            <w:tcBorders>
              <w:top w:val="single" w:sz="18" w:space="0" w:color="auto"/>
              <w:right w:val="single" w:sz="4" w:space="0" w:color="auto"/>
            </w:tcBorders>
            <w:vAlign w:val="center"/>
            <w:hideMark/>
            <w:tcPrChange w:id="205" w:author="Authors" w:date="2025-05-31T14:16:00Z" w16du:dateUtc="2025-05-31T18:16:00Z">
              <w:tcPr>
                <w:tcW w:w="0" w:type="auto"/>
                <w:gridSpan w:val="3"/>
                <w:tcBorders>
                  <w:top w:val="single" w:sz="18" w:space="0" w:color="auto"/>
                  <w:right w:val="single" w:sz="4" w:space="0" w:color="auto"/>
                </w:tcBorders>
                <w:vAlign w:val="center"/>
                <w:hideMark/>
              </w:tcPr>
            </w:tcPrChange>
          </w:tcPr>
          <w:p w14:paraId="3DAAD4BD" w14:textId="3ACABA8C"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 (7.8%)</w:t>
            </w:r>
          </w:p>
        </w:tc>
        <w:tc>
          <w:tcPr>
            <w:tcW w:w="989" w:type="dxa"/>
            <w:gridSpan w:val="2"/>
            <w:tcBorders>
              <w:top w:val="single" w:sz="18" w:space="0" w:color="auto"/>
              <w:right w:val="single" w:sz="4" w:space="0" w:color="auto"/>
            </w:tcBorders>
            <w:tcPrChange w:id="206" w:author="Authors" w:date="2025-05-31T14:16:00Z" w16du:dateUtc="2025-05-31T18:16:00Z">
              <w:tcPr>
                <w:tcW w:w="0" w:type="auto"/>
                <w:gridSpan w:val="3"/>
                <w:tcBorders>
                  <w:top w:val="single" w:sz="18" w:space="0" w:color="auto"/>
                  <w:right w:val="single" w:sz="4" w:space="0" w:color="auto"/>
                </w:tcBorders>
              </w:tcPr>
            </w:tcPrChange>
          </w:tcPr>
          <w:p w14:paraId="08532D02" w14:textId="6A450111"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6</w:t>
            </w:r>
            <w:r w:rsidRPr="00AA7701">
              <w:rPr>
                <w:rFonts w:eastAsia="Times New Roman"/>
                <w:i/>
                <w:iCs/>
                <w:sz w:val="24"/>
                <w:lang w:eastAsia="en-US"/>
              </w:rPr>
              <w:t xml:space="preserve"> (</w:t>
            </w:r>
            <w:r>
              <w:rPr>
                <w:rFonts w:eastAsia="Times New Roman"/>
                <w:i/>
                <w:iCs/>
                <w:sz w:val="24"/>
                <w:lang w:eastAsia="en-US"/>
              </w:rPr>
              <w:t>9.4</w:t>
            </w:r>
            <w:r w:rsidRPr="00AA7701">
              <w:rPr>
                <w:rFonts w:eastAsia="Times New Roman"/>
                <w:i/>
                <w:iCs/>
                <w:sz w:val="24"/>
                <w:lang w:eastAsia="en-US"/>
              </w:rPr>
              <w:t>%)</w:t>
            </w:r>
          </w:p>
        </w:tc>
        <w:tc>
          <w:tcPr>
            <w:tcW w:w="1305" w:type="dxa"/>
            <w:gridSpan w:val="2"/>
            <w:tcBorders>
              <w:top w:val="single" w:sz="18" w:space="0" w:color="auto"/>
            </w:tcBorders>
            <w:tcPrChange w:id="207" w:author="Authors" w:date="2025-05-31T14:16:00Z" w16du:dateUtc="2025-05-31T18:16:00Z">
              <w:tcPr>
                <w:tcW w:w="0" w:type="auto"/>
                <w:gridSpan w:val="4"/>
                <w:tcBorders>
                  <w:top w:val="single" w:sz="18" w:space="0" w:color="auto"/>
                </w:tcBorders>
              </w:tcPr>
            </w:tcPrChange>
          </w:tcPr>
          <w:p w14:paraId="1510C882" w14:textId="226A02BA"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19680D88"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w:t>
      </w:r>
      <w:del w:id="208" w:author="Authors" w:date="2025-05-31T14:16:00Z" w16du:dateUtc="2025-05-31T18:16:00Z">
        <w:r>
          <w:rPr>
            <w:szCs w:val="22"/>
          </w:rPr>
          <w:delText>reliable</w:delText>
        </w:r>
      </w:del>
      <w:ins w:id="209" w:author="Authors" w:date="2025-05-31T14:16:00Z" w16du:dateUtc="2025-05-31T18:16:00Z">
        <w:r>
          <w:rPr>
            <w:szCs w:val="22"/>
          </w:rPr>
          <w:t>reliabl</w:t>
        </w:r>
        <w:r w:rsidR="00BB06EB">
          <w:rPr>
            <w:szCs w:val="22"/>
          </w:rPr>
          <w:t>y</w:t>
        </w:r>
      </w:ins>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ins w:id="210" w:author="Authors" w:date="2025-05-31T14:16:00Z" w16du:dateUtc="2025-05-31T18:16:00Z">
        <w:r w:rsidR="00603F63">
          <w:rPr>
            <w:szCs w:val="22"/>
          </w:rPr>
          <w:t xml:space="preserve">same </w:t>
        </w:r>
      </w:ins>
      <w:r w:rsidR="00CB6FBE">
        <w:rPr>
          <w:szCs w:val="22"/>
        </w:rPr>
        <w:t xml:space="preserve">web-based paradigm we employed </w:t>
      </w:r>
      <w:ins w:id="211" w:author="Authors" w:date="2025-05-31T14:16:00Z" w16du:dateUtc="2025-05-31T18:16:00Z">
        <w:r w:rsidR="00603F63">
          <w:rPr>
            <w:szCs w:val="22"/>
          </w:rPr>
          <w:t xml:space="preserve">here </w:t>
        </w:r>
      </w:ins>
      <w:r w:rsidR="00603F63">
        <w:rPr>
          <w:szCs w:val="22"/>
        </w:rPr>
        <w:t xml:space="preserve">and </w:t>
      </w:r>
      <w:ins w:id="212" w:author="Authors" w:date="2025-05-31T14:16:00Z" w16du:dateUtc="2025-05-31T18:16:00Z">
        <w:r w:rsidR="00603F63">
          <w:rPr>
            <w:szCs w:val="22"/>
          </w:rPr>
          <w:t xml:space="preserve">even </w:t>
        </w:r>
      </w:ins>
      <w:r w:rsidR="00603F63">
        <w:rPr>
          <w:szCs w:val="22"/>
        </w:rPr>
        <w:t xml:space="preserve">with </w:t>
      </w:r>
      <w:del w:id="213" w:author="Authors" w:date="2025-05-31T14:16:00Z" w16du:dateUtc="2025-05-31T18:16:00Z">
        <w:r w:rsidR="00C657AA">
          <w:rPr>
            <w:szCs w:val="22"/>
          </w:rPr>
          <w:delText>40 instead of 64</w:delText>
        </w:r>
        <w:r w:rsidR="00CB6FBE">
          <w:rPr>
            <w:szCs w:val="22"/>
          </w:rPr>
          <w:delText xml:space="preserve"> </w:delText>
        </w:r>
      </w:del>
      <w:r w:rsidR="00603F63">
        <w:rPr>
          <w:szCs w:val="22"/>
        </w:rPr>
        <w:t xml:space="preserve">fewer participants </w:t>
      </w:r>
      <w:r w:rsidR="00C657AA">
        <w:rPr>
          <w:szCs w:val="22"/>
        </w:rPr>
        <w:t>(e.g.,</w:t>
      </w:r>
      <w:ins w:id="214" w:author="Authors" w:date="2025-05-31T14:16:00Z" w16du:dateUtc="2025-05-31T18:16:00Z">
        <w:r w:rsidR="00C657AA">
          <w:rPr>
            <w:szCs w:val="22"/>
          </w:rPr>
          <w:t xml:space="preserve"> </w:t>
        </w:r>
        <w:r w:rsidR="00603F63">
          <w:rPr>
            <w:szCs w:val="22"/>
          </w:rPr>
          <w:t>40 instead of 64 participants in</w:t>
        </w:r>
      </w:ins>
      <w:r w:rsidR="00603F63">
        <w:rPr>
          <w:szCs w:val="22"/>
        </w:rPr>
        <w:t xml:space="preserve"> </w:t>
      </w:r>
      <w:r w:rsidR="00C657AA">
        <w:rPr>
          <w:szCs w:val="22"/>
        </w:rPr>
        <w:t xml:space="preserve">Liu &amp; Jaeger, 2019), 2) power simulations for those previous </w:t>
      </w:r>
      <w:r w:rsidR="00C657AA">
        <w:rPr>
          <w:szCs w:val="22"/>
        </w:rPr>
        <w:lastRenderedPageBreak/>
        <w:t>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7DBE8DB" w14:textId="77777777" w:rsidR="003D72BC" w:rsidRPr="00ED3418" w:rsidRDefault="00F3028E" w:rsidP="001D660D">
      <w:pPr>
        <w:rPr>
          <w:del w:id="215" w:author="Authors" w:date="2025-05-31T14:16:00Z" w16du:dateUtc="2025-05-31T18:16:00Z"/>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w:t>
      </w:r>
    </w:p>
    <w:p w14:paraId="4525E43A" w14:textId="5A80FA37" w:rsidR="00B26E09" w:rsidRPr="00BC07C7" w:rsidRDefault="00F3028E" w:rsidP="003744A9">
      <w:pPr>
        <w:rPr>
          <w:szCs w:val="22"/>
        </w:rPr>
      </w:pPr>
      <w:r w:rsidRPr="00ED3418">
        <w:rPr>
          <w:szCs w:val="22"/>
        </w:rPr>
        <w:t xml:space="preserve">Responses (1 = </w:t>
      </w:r>
      <w:r w:rsidRPr="003E79A6">
        <w:rPr>
          <w:i/>
          <w:iCs/>
          <w:szCs w:val="22"/>
        </w:rPr>
        <w:t xml:space="preserve">ashi </w:t>
      </w:r>
      <w:r w:rsidRPr="00ED3418">
        <w:rPr>
          <w:szCs w:val="22"/>
        </w:rPr>
        <w:t xml:space="preserve">vs. 0 = </w:t>
      </w:r>
      <w:r w:rsidR="00E20210" w:rsidRPr="003E79A6">
        <w:rPr>
          <w:i/>
          <w:iCs/>
          <w:szCs w:val="22"/>
        </w:rPr>
        <w:t>asi</w:t>
      </w:r>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w:t>
      </w:r>
      <w:ins w:id="216" w:author="Authors" w:date="2025-05-31T14:16:00Z" w16du:dateUtc="2025-05-31T18:16:00Z">
        <w:r w:rsidR="006D02F5">
          <w:rPr>
            <w:szCs w:val="22"/>
          </w:rPr>
          <w:t xml:space="preserve">to </w:t>
        </w:r>
      </w:ins>
      <w:r w:rsidR="0024688C" w:rsidRPr="00BC07C7">
        <w:rPr>
          <w:szCs w:val="22"/>
        </w:rPr>
        <w:t>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r w:rsidR="0024688C" w:rsidRPr="00BC07C7">
        <w:rPr>
          <w:szCs w:val="22"/>
        </w:rPr>
        <w:t xml:space="preserve">pen location,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62E79A02" w:rsidR="00A5039D" w:rsidRPr="00A5039D" w:rsidRDefault="00056F4F" w:rsidP="00A5039D">
      <w:pPr>
        <w:rPr>
          <w:szCs w:val="22"/>
        </w:rPr>
      </w:pPr>
      <w:r w:rsidRPr="00ED3418">
        <w:rPr>
          <w:szCs w:val="22"/>
        </w:rPr>
        <w:t xml:space="preserve">We followed recommended practice and </w:t>
      </w:r>
      <w:del w:id="218" w:author="Authors" w:date="2025-05-31T14:16:00Z" w16du:dateUtc="2025-05-31T18:16:00Z">
        <w:r w:rsidRPr="00ED3418">
          <w:rPr>
            <w:szCs w:val="22"/>
          </w:rPr>
          <w:delText>use</w:delText>
        </w:r>
      </w:del>
      <w:ins w:id="219" w:author="Authors" w:date="2025-05-31T14:16:00Z" w16du:dateUtc="2025-05-31T18:16:00Z">
        <w:r w:rsidRPr="00ED3418">
          <w:rPr>
            <w:szCs w:val="22"/>
          </w:rPr>
          <w:t>use</w:t>
        </w:r>
        <w:r w:rsidR="00C02AAA">
          <w:rPr>
            <w:szCs w:val="22"/>
          </w:rPr>
          <w:t>d</w:t>
        </w:r>
      </w:ins>
      <w:r w:rsidRPr="00ED3418">
        <w:rPr>
          <w:szCs w:val="22"/>
        </w:rPr>
        <w:t xml:space="preserve"> weakly regularizing priors to facilitate model convergence</w:t>
      </w:r>
      <w:del w:id="220" w:author="Authors" w:date="2025-05-31T14:16:00Z" w16du:dateUtc="2025-05-31T18:16:00Z">
        <w:r w:rsidRPr="00ED3418">
          <w:rPr>
            <w:szCs w:val="22"/>
          </w:rPr>
          <w:delText xml:space="preserve">, </w:delText>
        </w:r>
      </w:del>
      <w:ins w:id="221" w:author="Authors" w:date="2025-05-31T14:16:00Z" w16du:dateUtc="2025-05-31T18:16:00Z">
        <w:r w:rsidR="00535DDE" w:rsidRPr="00535DDE">
          <w:t xml:space="preserve"> </w:t>
        </w:r>
        <w:r w:rsidR="00535DDE" w:rsidRPr="00535DDE">
          <w:rPr>
            <w:szCs w:val="22"/>
          </w:rPr>
          <w:t>—</w:t>
        </w:r>
      </w:ins>
      <w:r w:rsidR="00BC07C7">
        <w:rPr>
          <w:szCs w:val="22"/>
        </w:rPr>
        <w:t>specifically</w:t>
      </w:r>
      <w:ins w:id="222" w:author="Authors" w:date="2025-05-31T14:16:00Z" w16du:dateUtc="2025-05-31T18:16:00Z">
        <w:r w:rsidR="00C02AAA">
          <w:rPr>
            <w:szCs w:val="22"/>
          </w:rPr>
          <w:t>,</w:t>
        </w:r>
      </w:ins>
      <w:r w:rsidR="00BC07C7">
        <w:rPr>
          <w:szCs w:val="22"/>
        </w:rPr>
        <w:t xml:space="preserve"> </w:t>
      </w:r>
      <w:r w:rsidRPr="00ED3418">
        <w:rPr>
          <w:szCs w:val="22"/>
        </w:rPr>
        <w:t>the exact same</w:t>
      </w:r>
      <w:ins w:id="223" w:author="Authors" w:date="2025-05-31T14:16:00Z" w16du:dateUtc="2025-05-31T18:16:00Z">
        <w:r w:rsidRPr="00ED3418">
          <w:rPr>
            <w:szCs w:val="22"/>
          </w:rPr>
          <w:t xml:space="preserve"> </w:t>
        </w:r>
        <w:r w:rsidR="00BB06EB">
          <w:rPr>
            <w:szCs w:val="22"/>
          </w:rPr>
          <w:t>practice</w:t>
        </w:r>
      </w:ins>
      <w:r w:rsidR="00BB06EB">
        <w:rPr>
          <w:szCs w:val="22"/>
        </w:rPr>
        <w:t xml:space="preserv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w:t>
      </w:r>
      <w:r w:rsidRPr="00ED3418">
        <w:rPr>
          <w:szCs w:val="22"/>
        </w:rPr>
        <w:lastRenderedPageBreak/>
        <w:t xml:space="preserve">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6A0C2F0B" w:rsidR="008C2851"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BD6868" w:rsidRPr="00ED3418">
        <w:rPr>
          <w:szCs w:val="22"/>
        </w:rPr>
        <w:t xml:space="preserve">Table </w:t>
      </w:r>
      <w:r w:rsidR="00BD6868">
        <w:rPr>
          <w:noProof/>
          <w:szCs w:val="22"/>
        </w:rPr>
        <w:t>2</w:t>
      </w:r>
      <w:r w:rsidR="002B7F50">
        <w:rPr>
          <w:szCs w:val="22"/>
        </w:rPr>
        <w:fldChar w:fldCharType="end"/>
      </w:r>
      <w:r w:rsidR="002B7F50">
        <w:rPr>
          <w:szCs w:val="22"/>
        </w:rPr>
        <w:t xml:space="preserve"> </w:t>
      </w:r>
      <w:r w:rsidR="00571B57">
        <w:rPr>
          <w:szCs w:val="22"/>
        </w:rPr>
        <w:t>summarizes those tests for all three experiments.</w:t>
      </w:r>
      <w:del w:id="224" w:author="Authors" w:date="2025-05-31T14:16:00Z" w16du:dateUtc="2025-05-31T18:16:00Z">
        <w:r w:rsidR="000A4738">
          <w:rPr>
            <w:rStyle w:val="FootnoteReference"/>
            <w:szCs w:val="22"/>
          </w:rPr>
          <w:footnoteReference w:id="7"/>
        </w:r>
      </w:del>
      <w:ins w:id="226" w:author="Authors" w:date="2025-05-31T14:16:00Z" w16du:dateUtc="2025-05-31T18:16:00Z">
        <w:r w:rsidR="00571B57">
          <w:rPr>
            <w:szCs w:val="22"/>
          </w:rPr>
          <w:t xml:space="preserve"> </w:t>
        </w:r>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(following Liu &amp; Jaeger, 2018, 2019).</w:t>
        </w:r>
      </w:ins>
      <w:r w:rsidR="00336B88" w:rsidRPr="00336B88">
        <w:rPr>
          <w:szCs w:val="22"/>
        </w:rPr>
        <w:t xml:space="preserve">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BD6868" w:rsidRPr="00ED3418">
        <w:rPr>
          <w:szCs w:val="22"/>
        </w:rPr>
        <w:t xml:space="preserve">Figure </w:t>
      </w:r>
      <w:r w:rsidR="00BD6868">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6B29FAEB" w:rsidR="00A5039D" w:rsidRDefault="00A5039D" w:rsidP="000843FC">
      <w:pPr>
        <w:ind w:firstLine="0"/>
        <w:rPr>
          <w:ins w:id="227" w:author="Authors" w:date="2025-05-31T14:16:00Z" w16du:dateUtc="2025-05-31T18:16:00Z"/>
          <w:szCs w:val="22"/>
        </w:rPr>
      </w:pPr>
      <w:del w:id="228" w:author="Authors" w:date="2025-05-31T14:16:00Z" w16du:dateUtc="2025-05-31T18:16:00Z">
        <w:r>
          <w:rPr>
            <w:noProof/>
            <w:szCs w:val="22"/>
          </w:rPr>
          <w:lastRenderedPageBreak/>
          <w:drawing>
            <wp:anchor distT="0" distB="0" distL="114300" distR="114300" simplePos="0" relativeHeight="251675648" behindDoc="0" locked="0" layoutInCell="1" allowOverlap="1" wp14:anchorId="448BFB56" wp14:editId="4935F6B9">
              <wp:simplePos x="0" y="0"/>
              <wp:positionH relativeFrom="column">
                <wp:posOffset>0</wp:posOffset>
              </wp:positionH>
              <wp:positionV relativeFrom="paragraph">
                <wp:posOffset>454</wp:posOffset>
              </wp:positionV>
              <wp:extent cx="5486400" cy="5715000"/>
              <wp:effectExtent l="0" t="0" r="0" b="0"/>
              <wp:wrapTopAndBottom/>
              <wp:docPr id="721742728" name="Picture 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42728" name="Picture 2" descr="A screenshot of a graph&#10;&#10;Description automatically generated"/>
                      <pic:cNvPicPr/>
                    </pic:nvPicPr>
                    <pic:blipFill>
                      <a:blip r:embed="rId14"/>
                      <a:stretch>
                        <a:fillRect/>
                      </a:stretch>
                    </pic:blipFill>
                    <pic:spPr>
                      <a:xfrm>
                        <a:off x="0" y="0"/>
                        <a:ext cx="5486400" cy="5715000"/>
                      </a:xfrm>
                      <a:prstGeom prst="rect">
                        <a:avLst/>
                      </a:prstGeom>
                    </pic:spPr>
                  </pic:pic>
                </a:graphicData>
              </a:graphic>
              <wp14:sizeRelH relativeFrom="page">
                <wp14:pctWidth>0</wp14:pctWidth>
              </wp14:sizeRelH>
              <wp14:sizeRelV relativeFrom="page">
                <wp14:pctHeight>0</wp14:pctHeight>
              </wp14:sizeRelV>
            </wp:anchor>
          </w:drawing>
        </w:r>
      </w:del>
      <w:ins w:id="229" w:author="Authors" w:date="2025-05-31T14:16:00Z" w16du:dateUtc="2025-05-31T18:16:00Z">
        <w:r w:rsidR="004E21E5">
          <w:rPr>
            <w:noProof/>
            <w:szCs w:val="22"/>
          </w:rPr>
          <w:drawing>
            <wp:inline distT="0" distB="0" distL="0" distR="0" wp14:anchorId="6C3D2197" wp14:editId="2EDCE1EF">
              <wp:extent cx="5486400" cy="5715000"/>
              <wp:effectExtent l="0" t="0" r="0" b="0"/>
              <wp:docPr id="12898953"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953" name="Picture 8" descr="A screenshot of a graph&#10;&#10;Description automatically generated"/>
                      <pic:cNvPicPr/>
                    </pic:nvPicPr>
                    <pic:blipFill>
                      <a:blip r:embed="rId15"/>
                      <a:stretch>
                        <a:fillRect/>
                      </a:stretch>
                    </pic:blipFill>
                    <pic:spPr>
                      <a:xfrm>
                        <a:off x="0" y="0"/>
                        <a:ext cx="5486400" cy="5715000"/>
                      </a:xfrm>
                      <a:prstGeom prst="rect">
                        <a:avLst/>
                      </a:prstGeom>
                    </pic:spPr>
                  </pic:pic>
                </a:graphicData>
              </a:graphic>
            </wp:inline>
          </w:drawing>
        </w:r>
      </w:ins>
    </w:p>
    <w:p w14:paraId="0C4CC441" w14:textId="3646E0F0" w:rsidR="00E659ED" w:rsidRPr="002068C9" w:rsidRDefault="002B7F50"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230" w:name="_Ref136190394"/>
      <w:r w:rsidRPr="00ED3418">
        <w:rPr>
          <w:szCs w:val="22"/>
        </w:rPr>
        <w:t xml:space="preserve">Figure </w:t>
      </w:r>
      <w:r w:rsidRPr="00ED3418">
        <w:rPr>
          <w:i w:val="0"/>
          <w:iCs w:val="0"/>
          <w:szCs w:val="22"/>
        </w:rPr>
        <w:fldChar w:fldCharType="begin"/>
      </w:r>
      <w:r w:rsidRPr="00ED3418">
        <w:rPr>
          <w:szCs w:val="22"/>
        </w:rPr>
        <w:instrText xml:space="preserve"> SEQ Figure \* ARABIC </w:instrText>
      </w:r>
      <w:r w:rsidRPr="00ED3418">
        <w:rPr>
          <w:i w:val="0"/>
          <w:iCs w:val="0"/>
          <w:szCs w:val="22"/>
        </w:rPr>
        <w:fldChar w:fldCharType="separate"/>
      </w:r>
      <w:r w:rsidR="00BD6868">
        <w:rPr>
          <w:noProof/>
          <w:szCs w:val="22"/>
        </w:rPr>
        <w:t>2</w:t>
      </w:r>
      <w:r w:rsidRPr="00ED3418">
        <w:rPr>
          <w:i w:val="0"/>
          <w:iCs w:val="0"/>
          <w:noProof/>
          <w:szCs w:val="22"/>
        </w:rPr>
        <w:fldChar w:fldCharType="end"/>
      </w:r>
      <w:bookmarkEnd w:id="230"/>
      <w:r w:rsidRPr="00ED3418">
        <w:rPr>
          <w:szCs w:val="22"/>
        </w:rPr>
        <w:tab/>
      </w:r>
      <w:r>
        <w:rPr>
          <w:szCs w:val="22"/>
        </w:rPr>
        <w:t xml:space="preserve">Summary of participants’ responses in Experiments 1a-c, depending on pen location and acoustic continuum step (Panel </w:t>
      </w:r>
      <w:r w:rsidR="00D83BCC">
        <w:rPr>
          <w:szCs w:val="22"/>
        </w:rPr>
        <w:t>A</w:t>
      </w:r>
      <w:r>
        <w:rPr>
          <w:szCs w:val="22"/>
        </w:rPr>
        <w:t>)</w:t>
      </w:r>
      <w:r w:rsidR="00D83BCC">
        <w:rPr>
          <w:szCs w:val="22"/>
        </w:rPr>
        <w:t xml:space="preserve"> or visual bias (Panel B)</w:t>
      </w:r>
      <w:r>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del w:id="231" w:author="Authors" w:date="2025-05-31T14:16:00Z" w16du:dateUtc="2025-05-31T18:16:00Z">
        <w:r w:rsidR="00BC58F8">
          <w:rPr>
            <w:szCs w:val="22"/>
          </w:rPr>
          <w:delText xml:space="preserve"> </w:delText>
        </w:r>
      </w:del>
      <w:ins w:id="232" w:author="Authors" w:date="2025-05-31T14:16:00Z" w16du:dateUtc="2025-05-31T18:16:00Z">
        <w:r w:rsidR="00867C86">
          <w:rPr>
            <w:szCs w:val="22"/>
          </w:rPr>
          <w:t>-</w:t>
        </w:r>
      </w:ins>
      <w:r w:rsidR="00BC58F8">
        <w:rPr>
          <w:szCs w:val="22"/>
        </w:rPr>
        <w:t xml:space="preserve">step continuum created by Liu &amp; Jaeger (2018), where 1 and 31 were clear </w:t>
      </w:r>
      <w:r w:rsidR="00BC58F8">
        <w:rPr>
          <w:i w:val="0"/>
          <w:iCs w:val="0"/>
          <w:szCs w:val="22"/>
        </w:rPr>
        <w:t xml:space="preserve">asi </w:t>
      </w:r>
      <w:r w:rsidR="00BC58F8">
        <w:rPr>
          <w:szCs w:val="22"/>
        </w:rPr>
        <w:t xml:space="preserve">and </w:t>
      </w:r>
      <w:r w:rsidR="00BC58F8">
        <w:rPr>
          <w:i w:val="0"/>
          <w:iCs w:val="0"/>
          <w:szCs w:val="22"/>
        </w:rPr>
        <w:t>ashi</w:t>
      </w:r>
      <w:r w:rsidR="00BC58F8">
        <w:rPr>
          <w:szCs w:val="22"/>
        </w:rPr>
        <w:t xml:space="preserve"> endpoints, respectively.</w:t>
      </w:r>
    </w:p>
    <w:p w14:paraId="1BCE6BC8" w14:textId="69C45EDF" w:rsidR="00FA67B2" w:rsidRDefault="00FA67B2" w:rsidP="00FA67B2">
      <w:pPr>
        <w:pStyle w:val="Caption"/>
      </w:pPr>
      <w:bookmarkStart w:id="233"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BD6868">
        <w:rPr>
          <w:noProof/>
          <w:szCs w:val="22"/>
        </w:rPr>
        <w:t>2</w:t>
      </w:r>
      <w:r w:rsidRPr="00ED3418">
        <w:rPr>
          <w:noProof/>
          <w:szCs w:val="22"/>
        </w:rPr>
        <w:fldChar w:fldCharType="end"/>
      </w:r>
      <w:bookmarkEnd w:id="233"/>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4368"/>
        <w:gridCol w:w="840"/>
        <w:gridCol w:w="1096"/>
        <w:gridCol w:w="931"/>
        <w:gridCol w:w="821"/>
        <w:gridCol w:w="1096"/>
        <w:gridCol w:w="931"/>
        <w:gridCol w:w="840"/>
        <w:gridCol w:w="1096"/>
        <w:gridCol w:w="931"/>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r>
              <w:rPr>
                <w:i/>
                <w:iCs/>
                <w:szCs w:val="22"/>
              </w:rPr>
              <w:t>p</w:t>
            </w:r>
            <w:r>
              <w:rPr>
                <w:i/>
                <w:iCs/>
                <w:szCs w:val="22"/>
                <w:vertAlign w:val="subscript"/>
              </w:rPr>
              <w:t>posterior</w:t>
            </w:r>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i/>
                <w:iCs/>
                <w:szCs w:val="22"/>
              </w:rPr>
              <w:t>p</w:t>
            </w:r>
            <w:r>
              <w:rPr>
                <w:i/>
                <w:iCs/>
                <w:szCs w:val="22"/>
                <w:vertAlign w:val="subscript"/>
              </w:rPr>
              <w:t>posterior</w:t>
            </w:r>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i/>
                <w:iCs/>
                <w:szCs w:val="22"/>
              </w:rPr>
              <w:t>p</w:t>
            </w:r>
            <w:r>
              <w:rPr>
                <w:i/>
                <w:iCs/>
                <w:szCs w:val="22"/>
                <w:vertAlign w:val="subscript"/>
              </w:rPr>
              <w:t>posterior</w:t>
            </w:r>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r w:rsidR="00687728">
              <w:rPr>
                <w:b w:val="0"/>
                <w:bCs w:val="0"/>
                <w:i/>
                <w:iCs/>
                <w:szCs w:val="22"/>
              </w:rPr>
              <w:t>ashi-</w:t>
            </w:r>
            <w:r w:rsidRPr="00791C53">
              <w:rPr>
                <w:b w:val="0"/>
                <w:bCs w:val="0"/>
                <w:szCs w:val="22"/>
              </w:rPr>
              <w:t>responses</w:t>
            </w:r>
          </w:p>
        </w:tc>
        <w:tc>
          <w:tcPr>
            <w:tcW w:w="0" w:type="auto"/>
            <w:tcBorders>
              <w:top w:val="single" w:sz="18" w:space="0" w:color="auto"/>
              <w:left w:val="single" w:sz="18" w:space="0" w:color="auto"/>
            </w:tcBorders>
          </w:tcPr>
          <w:p w14:paraId="213A11E4" w14:textId="583026D6"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del w:id="234" w:author="Authors" w:date="2025-05-31T14:16:00Z" w16du:dateUtc="2025-05-31T18:16:00Z">
              <w:r w:rsidRPr="00B013B7">
                <w:rPr>
                  <w:szCs w:val="22"/>
                </w:rPr>
                <w:delText>68</w:delText>
              </w:r>
            </w:del>
            <w:ins w:id="235" w:author="Authors" w:date="2025-05-31T14:16:00Z" w16du:dateUtc="2025-05-31T18:16:00Z">
              <w:r w:rsidR="00886D11">
                <w:rPr>
                  <w:szCs w:val="22"/>
                </w:rPr>
                <w:t>7</w:t>
              </w:r>
              <w:r w:rsidR="007B1682">
                <w:rPr>
                  <w:szCs w:val="22"/>
                </w:rPr>
                <w:t>5</w:t>
              </w:r>
            </w:ins>
          </w:p>
        </w:tc>
        <w:tc>
          <w:tcPr>
            <w:tcW w:w="0" w:type="auto"/>
            <w:tcBorders>
              <w:top w:val="single" w:sz="18" w:space="0" w:color="auto"/>
            </w:tcBorders>
          </w:tcPr>
          <w:p w14:paraId="4BCD266D" w14:textId="4A4EBCCE"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236" w:author="Authors" w:date="2025-05-31T14:16:00Z" w16du:dateUtc="2025-05-31T18:16:00Z">
              <w:r w:rsidRPr="00B013B7">
                <w:rPr>
                  <w:szCs w:val="22"/>
                </w:rPr>
                <w:delText>165</w:delText>
              </w:r>
            </w:del>
            <w:ins w:id="237" w:author="Authors" w:date="2025-05-31T14:16:00Z" w16du:dateUtc="2025-05-31T18:16:00Z">
              <w:r w:rsidR="007B1682">
                <w:rPr>
                  <w:szCs w:val="22"/>
                </w:rPr>
                <w:t>284</w:t>
              </w:r>
            </w:ins>
            <w:r w:rsidR="007B1682">
              <w:rPr>
                <w:szCs w:val="22"/>
              </w:rPr>
              <w:t>.7</w:t>
            </w:r>
          </w:p>
        </w:tc>
        <w:tc>
          <w:tcPr>
            <w:tcW w:w="0" w:type="auto"/>
            <w:tcBorders>
              <w:top w:val="single" w:sz="18" w:space="0" w:color="auto"/>
              <w:right w:val="single" w:sz="18" w:space="0" w:color="auto"/>
            </w:tcBorders>
          </w:tcPr>
          <w:p w14:paraId="0C65047C" w14:textId="49ADF53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del w:id="238" w:author="Authors" w:date="2025-05-31T14:16:00Z" w16du:dateUtc="2025-05-31T18:16:00Z">
              <w:r w:rsidRPr="00B013B7">
                <w:rPr>
                  <w:szCs w:val="22"/>
                </w:rPr>
                <w:delText>994</w:delText>
              </w:r>
            </w:del>
            <w:ins w:id="239" w:author="Authors" w:date="2025-05-31T14:16:00Z" w16du:dateUtc="2025-05-31T18:16:00Z">
              <w:r w:rsidRPr="00B013B7">
                <w:rPr>
                  <w:szCs w:val="22"/>
                </w:rPr>
                <w:t>99</w:t>
              </w:r>
              <w:r w:rsidR="007B1682">
                <w:rPr>
                  <w:szCs w:val="22"/>
                </w:rPr>
                <w:t>6</w:t>
              </w:r>
            </w:ins>
          </w:p>
        </w:tc>
        <w:tc>
          <w:tcPr>
            <w:tcW w:w="0" w:type="auto"/>
            <w:tcBorders>
              <w:top w:val="single" w:sz="18" w:space="0" w:color="auto"/>
              <w:left w:val="single" w:sz="18" w:space="0" w:color="auto"/>
            </w:tcBorders>
          </w:tcPr>
          <w:p w14:paraId="18481232" w14:textId="31A60D2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del w:id="240" w:author="Authors" w:date="2025-05-31T14:16:00Z" w16du:dateUtc="2025-05-31T18:16:00Z">
              <w:r>
                <w:rPr>
                  <w:szCs w:val="22"/>
                </w:rPr>
                <w:delText>40</w:delText>
              </w:r>
            </w:del>
            <w:ins w:id="241" w:author="Authors" w:date="2025-05-31T14:16:00Z" w16du:dateUtc="2025-05-31T18:16:00Z">
              <w:r w:rsidR="00886D11">
                <w:rPr>
                  <w:szCs w:val="22"/>
                </w:rPr>
                <w:t>34</w:t>
              </w:r>
            </w:ins>
          </w:p>
        </w:tc>
        <w:tc>
          <w:tcPr>
            <w:tcW w:w="0" w:type="auto"/>
            <w:tcBorders>
              <w:top w:val="single" w:sz="18" w:space="0" w:color="auto"/>
            </w:tcBorders>
          </w:tcPr>
          <w:p w14:paraId="1FEEBF8A" w14:textId="4A53BC3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242" w:author="Authors" w:date="2025-05-31T14:16:00Z" w16du:dateUtc="2025-05-31T18:16:00Z">
              <w:r>
                <w:rPr>
                  <w:szCs w:val="22"/>
                </w:rPr>
                <w:delText>18.9</w:delText>
              </w:r>
            </w:del>
            <w:ins w:id="243" w:author="Authors" w:date="2025-05-31T14:16:00Z" w16du:dateUtc="2025-05-31T18:16:00Z">
              <w:r>
                <w:rPr>
                  <w:szCs w:val="22"/>
                </w:rPr>
                <w:t>1</w:t>
              </w:r>
              <w:r w:rsidR="00886D11">
                <w:rPr>
                  <w:szCs w:val="22"/>
                </w:rPr>
                <w:t>2</w:t>
              </w:r>
              <w:r>
                <w:rPr>
                  <w:szCs w:val="22"/>
                </w:rPr>
                <w:t>.</w:t>
              </w:r>
              <w:r w:rsidR="007B1682">
                <w:rPr>
                  <w:szCs w:val="22"/>
                </w:rPr>
                <w:t>1</w:t>
              </w:r>
            </w:ins>
          </w:p>
        </w:tc>
        <w:tc>
          <w:tcPr>
            <w:tcW w:w="0" w:type="auto"/>
            <w:tcBorders>
              <w:top w:val="single" w:sz="18" w:space="0" w:color="auto"/>
              <w:right w:val="single" w:sz="18" w:space="0" w:color="auto"/>
            </w:tcBorders>
          </w:tcPr>
          <w:p w14:paraId="2E9DD166" w14:textId="0968F13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del w:id="244" w:author="Authors" w:date="2025-05-31T14:16:00Z" w16du:dateUtc="2025-05-31T18:16:00Z">
              <w:r w:rsidRPr="00791C53">
                <w:rPr>
                  <w:szCs w:val="22"/>
                </w:rPr>
                <w:delText>950</w:delText>
              </w:r>
            </w:del>
            <w:ins w:id="245" w:author="Authors" w:date="2025-05-31T14:16:00Z" w16du:dateUtc="2025-05-31T18:16:00Z">
              <w:r w:rsidRPr="00791C53">
                <w:rPr>
                  <w:szCs w:val="22"/>
                </w:rPr>
                <w:t>9</w:t>
              </w:r>
              <w:r w:rsidR="00886D11">
                <w:rPr>
                  <w:szCs w:val="22"/>
                </w:rPr>
                <w:t>2</w:t>
              </w:r>
              <w:r w:rsidR="007B1682">
                <w:rPr>
                  <w:szCs w:val="22"/>
                </w:rPr>
                <w:t>4</w:t>
              </w:r>
            </w:ins>
          </w:p>
        </w:tc>
        <w:tc>
          <w:tcPr>
            <w:tcW w:w="0" w:type="auto"/>
            <w:tcBorders>
              <w:top w:val="single" w:sz="18" w:space="0" w:color="auto"/>
              <w:left w:val="single" w:sz="18" w:space="0" w:color="auto"/>
            </w:tcBorders>
          </w:tcPr>
          <w:p w14:paraId="2536CD87" w14:textId="19FA6C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del w:id="246" w:author="Authors" w:date="2025-05-31T14:16:00Z" w16du:dateUtc="2025-05-31T18:16:00Z">
              <w:r w:rsidRPr="00791C53">
                <w:rPr>
                  <w:szCs w:val="22"/>
                </w:rPr>
                <w:delText>49</w:delText>
              </w:r>
            </w:del>
            <w:ins w:id="247" w:author="Authors" w:date="2025-05-31T14:16:00Z" w16du:dateUtc="2025-05-31T18:16:00Z">
              <w:r w:rsidRPr="00791C53">
                <w:rPr>
                  <w:szCs w:val="22"/>
                </w:rPr>
                <w:t>4</w:t>
              </w:r>
              <w:r w:rsidR="00B12D69">
                <w:rPr>
                  <w:szCs w:val="22"/>
                </w:rPr>
                <w:t>7</w:t>
              </w:r>
            </w:ins>
          </w:p>
        </w:tc>
        <w:tc>
          <w:tcPr>
            <w:tcW w:w="0" w:type="auto"/>
            <w:tcBorders>
              <w:top w:val="single" w:sz="18" w:space="0" w:color="auto"/>
            </w:tcBorders>
          </w:tcPr>
          <w:p w14:paraId="427776F4" w14:textId="37317E7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248" w:author="Authors" w:date="2025-05-31T14:16:00Z" w16du:dateUtc="2025-05-31T18:16:00Z">
              <w:r w:rsidRPr="00791C53">
                <w:rPr>
                  <w:szCs w:val="22"/>
                </w:rPr>
                <w:delText>21.1</w:delText>
              </w:r>
            </w:del>
            <w:ins w:id="249" w:author="Authors" w:date="2025-05-31T14:16:00Z" w16du:dateUtc="2025-05-31T18:16:00Z">
              <w:r w:rsidR="00B12D69">
                <w:rPr>
                  <w:szCs w:val="22"/>
                </w:rPr>
                <w:t>16.9</w:t>
              </w:r>
            </w:ins>
          </w:p>
        </w:tc>
        <w:tc>
          <w:tcPr>
            <w:tcW w:w="0" w:type="auto"/>
            <w:tcBorders>
              <w:top w:val="single" w:sz="18" w:space="0" w:color="auto"/>
            </w:tcBorders>
          </w:tcPr>
          <w:p w14:paraId="659CCCD6" w14:textId="00CC6D5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del w:id="250" w:author="Authors" w:date="2025-05-31T14:16:00Z" w16du:dateUtc="2025-05-31T18:16:00Z">
              <w:r w:rsidRPr="00791C53">
                <w:rPr>
                  <w:szCs w:val="22"/>
                </w:rPr>
                <w:delText>955</w:delText>
              </w:r>
            </w:del>
            <w:ins w:id="251" w:author="Authors" w:date="2025-05-31T14:16:00Z" w16du:dateUtc="2025-05-31T18:16:00Z">
              <w:r w:rsidRPr="00791C53">
                <w:rPr>
                  <w:szCs w:val="22"/>
                </w:rPr>
                <w:t>9</w:t>
              </w:r>
              <w:r w:rsidR="00B12ED4">
                <w:rPr>
                  <w:szCs w:val="22"/>
                </w:rPr>
                <w:t>44</w:t>
              </w:r>
            </w:ins>
          </w:p>
        </w:tc>
      </w:tr>
      <w:tr w:rsidR="00EB4D8A"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r w:rsidR="003079F0">
              <w:rPr>
                <w:b w:val="0"/>
                <w:bCs w:val="0"/>
                <w:i/>
                <w:iCs/>
                <w:szCs w:val="22"/>
              </w:rPr>
              <w:t>ashi</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3D8ACC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252" w:author="Authors" w:date="2025-05-31T14:16:00Z" w16du:dateUtc="2025-05-31T18:16:00Z">
              <w:r w:rsidRPr="006F52D8">
                <w:rPr>
                  <w:szCs w:val="22"/>
                </w:rPr>
                <w:delText>.01</w:delText>
              </w:r>
            </w:del>
            <w:ins w:id="253" w:author="Authors" w:date="2025-05-31T14:16:00Z" w16du:dateUtc="2025-05-31T18:16:00Z">
              <w:r w:rsidR="00886D11">
                <w:rPr>
                  <w:szCs w:val="22"/>
                </w:rPr>
                <w:t>-.0</w:t>
              </w:r>
              <w:r w:rsidR="007B1682">
                <w:rPr>
                  <w:szCs w:val="22"/>
                </w:rPr>
                <w:t>3</w:t>
              </w:r>
            </w:ins>
          </w:p>
        </w:tc>
        <w:tc>
          <w:tcPr>
            <w:tcW w:w="0" w:type="auto"/>
            <w:shd w:val="clear" w:color="auto" w:fill="BFBFBF" w:themeFill="background1" w:themeFillShade="BF"/>
          </w:tcPr>
          <w:p w14:paraId="6F068329" w14:textId="185D77DE"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ins w:id="254" w:author="Authors" w:date="2025-05-31T14:16:00Z" w16du:dateUtc="2025-05-31T18:16:00Z">
              <w:r>
                <w:rPr>
                  <w:szCs w:val="22"/>
                </w:rPr>
                <w:t>1</w:t>
              </w:r>
            </w:ins>
            <w:r>
              <w:rPr>
                <w:szCs w:val="22"/>
              </w:rPr>
              <w:t>.8</w:t>
            </w:r>
          </w:p>
        </w:tc>
        <w:tc>
          <w:tcPr>
            <w:tcW w:w="0" w:type="auto"/>
            <w:tcBorders>
              <w:right w:val="single" w:sz="18" w:space="0" w:color="auto"/>
            </w:tcBorders>
            <w:shd w:val="clear" w:color="auto" w:fill="BFBFBF" w:themeFill="background1" w:themeFillShade="BF"/>
          </w:tcPr>
          <w:p w14:paraId="684691C2" w14:textId="10D1C2E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255" w:author="Authors" w:date="2025-05-31T14:16:00Z" w16du:dateUtc="2025-05-31T18:16:00Z">
              <w:r w:rsidRPr="006F52D8">
                <w:rPr>
                  <w:szCs w:val="22"/>
                </w:rPr>
                <w:delText>442</w:delText>
              </w:r>
            </w:del>
            <w:ins w:id="256" w:author="Authors" w:date="2025-05-31T14:16:00Z" w16du:dateUtc="2025-05-31T18:16:00Z">
              <w:r w:rsidR="007B1682">
                <w:rPr>
                  <w:szCs w:val="22"/>
                </w:rPr>
                <w:t>643</w:t>
              </w:r>
            </w:ins>
          </w:p>
        </w:tc>
        <w:tc>
          <w:tcPr>
            <w:tcW w:w="0" w:type="auto"/>
            <w:tcBorders>
              <w:left w:val="single" w:sz="18" w:space="0" w:color="auto"/>
            </w:tcBorders>
            <w:shd w:val="clear" w:color="auto" w:fill="BFBFBF" w:themeFill="background1" w:themeFillShade="BF"/>
          </w:tcPr>
          <w:p w14:paraId="67E2B7C0" w14:textId="5A2DD6A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del w:id="257" w:author="Authors" w:date="2025-05-31T14:16:00Z" w16du:dateUtc="2025-05-31T18:16:00Z">
              <w:r>
                <w:rPr>
                  <w:szCs w:val="22"/>
                </w:rPr>
                <w:delText>04</w:delText>
              </w:r>
            </w:del>
            <w:ins w:id="258" w:author="Authors" w:date="2025-05-31T14:16:00Z" w16du:dateUtc="2025-05-31T18:16:00Z">
              <w:r>
                <w:rPr>
                  <w:szCs w:val="22"/>
                </w:rPr>
                <w:t>0</w:t>
              </w:r>
              <w:r w:rsidR="00886D11">
                <w:rPr>
                  <w:szCs w:val="22"/>
                </w:rPr>
                <w:t>3</w:t>
              </w:r>
            </w:ins>
          </w:p>
        </w:tc>
        <w:tc>
          <w:tcPr>
            <w:tcW w:w="0" w:type="auto"/>
            <w:shd w:val="clear" w:color="auto" w:fill="BFBFBF" w:themeFill="background1" w:themeFillShade="BF"/>
          </w:tcPr>
          <w:p w14:paraId="7FB02453" w14:textId="2B9199B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259" w:author="Authors" w:date="2025-05-31T14:16:00Z" w16du:dateUtc="2025-05-31T18:16:00Z">
              <w:r>
                <w:rPr>
                  <w:szCs w:val="22"/>
                </w:rPr>
                <w:delText>3.6</w:delText>
              </w:r>
            </w:del>
            <w:ins w:id="260" w:author="Authors" w:date="2025-05-31T14:16:00Z" w16du:dateUtc="2025-05-31T18:16:00Z">
              <w:r w:rsidR="00886D11">
                <w:rPr>
                  <w:szCs w:val="22"/>
                </w:rPr>
                <w:t>2.</w:t>
              </w:r>
              <w:r w:rsidR="007B1682">
                <w:rPr>
                  <w:szCs w:val="22"/>
                </w:rPr>
                <w:t>8</w:t>
              </w:r>
            </w:ins>
          </w:p>
        </w:tc>
        <w:tc>
          <w:tcPr>
            <w:tcW w:w="0" w:type="auto"/>
            <w:tcBorders>
              <w:right w:val="single" w:sz="18" w:space="0" w:color="auto"/>
            </w:tcBorders>
            <w:shd w:val="clear" w:color="auto" w:fill="BFBFBF" w:themeFill="background1" w:themeFillShade="BF"/>
          </w:tcPr>
          <w:p w14:paraId="2B25B2D5" w14:textId="0BC3E1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del w:id="261" w:author="Authors" w:date="2025-05-31T14:16:00Z" w16du:dateUtc="2025-05-31T18:16:00Z">
              <w:r w:rsidRPr="00791C53">
                <w:rPr>
                  <w:szCs w:val="22"/>
                </w:rPr>
                <w:delText>783</w:delText>
              </w:r>
            </w:del>
            <w:ins w:id="262" w:author="Authors" w:date="2025-05-31T14:16:00Z" w16du:dateUtc="2025-05-31T18:16:00Z">
              <w:r w:rsidRPr="00791C53">
                <w:rPr>
                  <w:szCs w:val="22"/>
                </w:rPr>
                <w:t>7</w:t>
              </w:r>
              <w:r w:rsidR="007B1682">
                <w:rPr>
                  <w:szCs w:val="22"/>
                </w:rPr>
                <w:t>40</w:t>
              </w:r>
            </w:ins>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74A5E65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263" w:author="Authors" w:date="2025-05-31T14:16:00Z" w16du:dateUtc="2025-05-31T18:16:00Z">
              <w:r w:rsidRPr="00791C53">
                <w:rPr>
                  <w:szCs w:val="22"/>
                </w:rPr>
                <w:delText>26</w:delText>
              </w:r>
            </w:del>
            <w:ins w:id="264" w:author="Authors" w:date="2025-05-31T14:16:00Z" w16du:dateUtc="2025-05-31T18:16:00Z">
              <w:r w:rsidR="00B12D69">
                <w:rPr>
                  <w:szCs w:val="22"/>
                </w:rPr>
                <w:t>30</w:t>
              </w:r>
            </w:ins>
            <w:r w:rsidR="008016DD">
              <w:rPr>
                <w:szCs w:val="22"/>
              </w:rPr>
              <w:t>.0</w:t>
            </w:r>
          </w:p>
        </w:tc>
        <w:tc>
          <w:tcPr>
            <w:tcW w:w="0" w:type="auto"/>
            <w:shd w:val="clear" w:color="auto" w:fill="BFBFBF" w:themeFill="background1" w:themeFillShade="BF"/>
          </w:tcPr>
          <w:p w14:paraId="6681549B" w14:textId="1B825C0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del w:id="265" w:author="Authors" w:date="2025-05-31T14:16:00Z" w16du:dateUtc="2025-05-31T18:16:00Z">
              <w:r w:rsidRPr="00791C53">
                <w:rPr>
                  <w:szCs w:val="22"/>
                </w:rPr>
                <w:delText>963</w:delText>
              </w:r>
            </w:del>
            <w:ins w:id="266" w:author="Authors" w:date="2025-05-31T14:16:00Z" w16du:dateUtc="2025-05-31T18:16:00Z">
              <w:r w:rsidRPr="00791C53">
                <w:rPr>
                  <w:szCs w:val="22"/>
                </w:rPr>
                <w:t>9</w:t>
              </w:r>
              <w:r w:rsidR="00B12ED4">
                <w:rPr>
                  <w:szCs w:val="22"/>
                </w:rPr>
                <w:t>68</w:t>
              </w:r>
            </w:ins>
          </w:p>
        </w:tc>
      </w:tr>
      <w:tr w:rsidR="00EB4D8A"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r w:rsidR="003079F0">
              <w:rPr>
                <w:b w:val="0"/>
                <w:bCs w:val="0"/>
                <w:i/>
                <w:iCs/>
                <w:szCs w:val="22"/>
              </w:rPr>
              <w:t>ashi</w:t>
            </w:r>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7310D92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267" w:author="Authors" w:date="2025-05-31T14:16:00Z" w16du:dateUtc="2025-05-31T18:16:00Z">
              <w:r w:rsidRPr="006F52D8">
                <w:rPr>
                  <w:szCs w:val="22"/>
                </w:rPr>
                <w:delText>37</w:delText>
              </w:r>
            </w:del>
            <w:ins w:id="268" w:author="Authors" w:date="2025-05-31T14:16:00Z" w16du:dateUtc="2025-05-31T18:16:00Z">
              <w:r w:rsidR="007B1682">
                <w:rPr>
                  <w:szCs w:val="22"/>
                </w:rPr>
                <w:t>50</w:t>
              </w:r>
            </w:ins>
          </w:p>
        </w:tc>
        <w:tc>
          <w:tcPr>
            <w:tcW w:w="0" w:type="auto"/>
            <w:shd w:val="clear" w:color="auto" w:fill="BFBFBF" w:themeFill="background1" w:themeFillShade="BF"/>
          </w:tcPr>
          <w:p w14:paraId="5E9CE512" w14:textId="68675C8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269" w:author="Authors" w:date="2025-05-31T14:16:00Z" w16du:dateUtc="2025-05-31T18:16:00Z">
              <w:r w:rsidRPr="006F52D8">
                <w:rPr>
                  <w:szCs w:val="22"/>
                </w:rPr>
                <w:delText>7.5</w:delText>
              </w:r>
            </w:del>
            <w:ins w:id="270" w:author="Authors" w:date="2025-05-31T14:16:00Z" w16du:dateUtc="2025-05-31T18:16:00Z">
              <w:r w:rsidR="00886D11">
                <w:rPr>
                  <w:szCs w:val="22"/>
                </w:rPr>
                <w:t>11</w:t>
              </w:r>
              <w:r w:rsidR="008016DD">
                <w:rPr>
                  <w:szCs w:val="22"/>
                </w:rPr>
                <w:t>.0</w:t>
              </w:r>
            </w:ins>
          </w:p>
        </w:tc>
        <w:tc>
          <w:tcPr>
            <w:tcW w:w="0" w:type="auto"/>
            <w:tcBorders>
              <w:right w:val="single" w:sz="18" w:space="0" w:color="auto"/>
            </w:tcBorders>
            <w:shd w:val="clear" w:color="auto" w:fill="BFBFBF" w:themeFill="background1" w:themeFillShade="BF"/>
          </w:tcPr>
          <w:p w14:paraId="5F178D50" w14:textId="605552B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271" w:author="Authors" w:date="2025-05-31T14:16:00Z" w16du:dateUtc="2025-05-31T18:16:00Z">
              <w:r w:rsidRPr="006F52D8">
                <w:rPr>
                  <w:szCs w:val="22"/>
                </w:rPr>
                <w:delText>883</w:delText>
              </w:r>
            </w:del>
            <w:ins w:id="272" w:author="Authors" w:date="2025-05-31T14:16:00Z" w16du:dateUtc="2025-05-31T18:16:00Z">
              <w:r w:rsidR="00886D11">
                <w:rPr>
                  <w:szCs w:val="22"/>
                </w:rPr>
                <w:t>91</w:t>
              </w:r>
              <w:r w:rsidR="007B1682">
                <w:rPr>
                  <w:szCs w:val="22"/>
                </w:rPr>
                <w:t>7</w:t>
              </w:r>
            </w:ins>
          </w:p>
        </w:tc>
        <w:tc>
          <w:tcPr>
            <w:tcW w:w="0" w:type="auto"/>
            <w:tcBorders>
              <w:left w:val="single" w:sz="18" w:space="0" w:color="auto"/>
            </w:tcBorders>
            <w:shd w:val="clear" w:color="auto" w:fill="BFBFBF" w:themeFill="background1" w:themeFillShade="BF"/>
          </w:tcPr>
          <w:p w14:paraId="440CC4CC" w14:textId="44537F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del w:id="273" w:author="Authors" w:date="2025-05-31T14:16:00Z" w16du:dateUtc="2025-05-31T18:16:00Z">
              <w:r>
                <w:rPr>
                  <w:szCs w:val="22"/>
                </w:rPr>
                <w:delText>30</w:delText>
              </w:r>
            </w:del>
            <w:ins w:id="274" w:author="Authors" w:date="2025-05-31T14:16:00Z" w16du:dateUtc="2025-05-31T18:16:00Z">
              <w:r w:rsidR="00886D11">
                <w:rPr>
                  <w:szCs w:val="22"/>
                </w:rPr>
                <w:t>2</w:t>
              </w:r>
              <w:r w:rsidR="007B1682">
                <w:rPr>
                  <w:szCs w:val="22"/>
                </w:rPr>
                <w:t>3</w:t>
              </w:r>
            </w:ins>
          </w:p>
        </w:tc>
        <w:tc>
          <w:tcPr>
            <w:tcW w:w="0" w:type="auto"/>
            <w:shd w:val="clear" w:color="auto" w:fill="BFBFBF" w:themeFill="background1" w:themeFillShade="BF"/>
          </w:tcPr>
          <w:p w14:paraId="38E6971C" w14:textId="524CCB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275" w:author="Authors" w:date="2025-05-31T14:16:00Z" w16du:dateUtc="2025-05-31T18:16:00Z">
              <w:r>
                <w:rPr>
                  <w:szCs w:val="22"/>
                </w:rPr>
                <w:delText>6.6</w:delText>
              </w:r>
            </w:del>
            <w:ins w:id="276" w:author="Authors" w:date="2025-05-31T14:16:00Z" w16du:dateUtc="2025-05-31T18:16:00Z">
              <w:r w:rsidR="00886D11">
                <w:rPr>
                  <w:szCs w:val="22"/>
                </w:rPr>
                <w:t>2</w:t>
              </w:r>
              <w:r>
                <w:rPr>
                  <w:szCs w:val="22"/>
                </w:rPr>
                <w:t>.</w:t>
              </w:r>
              <w:r w:rsidR="007B1682">
                <w:rPr>
                  <w:szCs w:val="22"/>
                </w:rPr>
                <w:t>7</w:t>
              </w:r>
            </w:ins>
          </w:p>
        </w:tc>
        <w:tc>
          <w:tcPr>
            <w:tcW w:w="0" w:type="auto"/>
            <w:tcBorders>
              <w:right w:val="single" w:sz="18" w:space="0" w:color="auto"/>
            </w:tcBorders>
            <w:shd w:val="clear" w:color="auto" w:fill="BFBFBF" w:themeFill="background1" w:themeFillShade="BF"/>
          </w:tcPr>
          <w:p w14:paraId="22E445A8" w14:textId="672E53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del w:id="277" w:author="Authors" w:date="2025-05-31T14:16:00Z" w16du:dateUtc="2025-05-31T18:16:00Z">
              <w:r w:rsidRPr="00791C53">
                <w:rPr>
                  <w:szCs w:val="22"/>
                </w:rPr>
                <w:delText>868</w:delText>
              </w:r>
            </w:del>
            <w:ins w:id="278" w:author="Authors" w:date="2025-05-31T14:16:00Z" w16du:dateUtc="2025-05-31T18:16:00Z">
              <w:r w:rsidR="00886D11">
                <w:rPr>
                  <w:szCs w:val="22"/>
                </w:rPr>
                <w:t>7</w:t>
              </w:r>
              <w:r w:rsidR="007B1682">
                <w:rPr>
                  <w:szCs w:val="22"/>
                </w:rPr>
                <w:t>31</w:t>
              </w:r>
            </w:ins>
          </w:p>
        </w:tc>
        <w:tc>
          <w:tcPr>
            <w:tcW w:w="0" w:type="auto"/>
            <w:tcBorders>
              <w:left w:val="single" w:sz="18" w:space="0" w:color="auto"/>
            </w:tcBorders>
            <w:shd w:val="clear" w:color="auto" w:fill="BFBFBF" w:themeFill="background1" w:themeFillShade="BF"/>
          </w:tcPr>
          <w:p w14:paraId="013FCE37" w14:textId="773739E7"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del w:id="279" w:author="Authors" w:date="2025-05-31T14:16:00Z" w16du:dateUtc="2025-05-31T18:16:00Z">
              <w:r w:rsidRPr="00791C53">
                <w:rPr>
                  <w:szCs w:val="22"/>
                </w:rPr>
                <w:delText>77</w:delText>
              </w:r>
            </w:del>
            <w:ins w:id="280" w:author="Authors" w:date="2025-05-31T14:16:00Z" w16du:dateUtc="2025-05-31T18:16:00Z">
              <w:r w:rsidR="00886D11">
                <w:rPr>
                  <w:szCs w:val="22"/>
                </w:rPr>
                <w:t>9</w:t>
              </w:r>
              <w:r w:rsidR="00B12D69">
                <w:rPr>
                  <w:szCs w:val="22"/>
                </w:rPr>
                <w:t>0</w:t>
              </w:r>
            </w:ins>
          </w:p>
        </w:tc>
        <w:tc>
          <w:tcPr>
            <w:tcW w:w="0" w:type="auto"/>
            <w:shd w:val="clear" w:color="auto" w:fill="BFBFBF" w:themeFill="background1" w:themeFillShade="BF"/>
          </w:tcPr>
          <w:p w14:paraId="07D6BA93" w14:textId="1CB53FD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281" w:author="Authors" w:date="2025-05-31T14:16:00Z" w16du:dateUtc="2025-05-31T18:16:00Z">
              <w:r w:rsidRPr="00791C53">
                <w:rPr>
                  <w:szCs w:val="22"/>
                </w:rPr>
                <w:delText>132.3</w:delText>
              </w:r>
            </w:del>
            <w:ins w:id="282" w:author="Authors" w:date="2025-05-31T14:16:00Z" w16du:dateUtc="2025-05-31T18:16:00Z">
              <w:r w:rsidR="00B12D69">
                <w:rPr>
                  <w:szCs w:val="22"/>
                </w:rPr>
                <w:t>63.5</w:t>
              </w:r>
            </w:ins>
          </w:p>
        </w:tc>
        <w:tc>
          <w:tcPr>
            <w:tcW w:w="0" w:type="auto"/>
            <w:shd w:val="clear" w:color="auto" w:fill="BFBFBF" w:themeFill="background1" w:themeFillShade="BF"/>
          </w:tcPr>
          <w:p w14:paraId="77FC15B6" w14:textId="705FDF5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del w:id="283" w:author="Authors" w:date="2025-05-31T14:16:00Z" w16du:dateUtc="2025-05-31T18:16:00Z">
              <w:r w:rsidRPr="00791C53">
                <w:rPr>
                  <w:szCs w:val="22"/>
                </w:rPr>
                <w:delText>992</w:delText>
              </w:r>
            </w:del>
            <w:ins w:id="284" w:author="Authors" w:date="2025-05-31T14:16:00Z" w16du:dateUtc="2025-05-31T18:16:00Z">
              <w:r w:rsidRPr="00791C53">
                <w:rPr>
                  <w:szCs w:val="22"/>
                </w:rPr>
                <w:t>9</w:t>
              </w:r>
              <w:r w:rsidR="00886D11">
                <w:rPr>
                  <w:szCs w:val="22"/>
                </w:rPr>
                <w:t>8</w:t>
              </w:r>
              <w:r w:rsidR="00B12ED4">
                <w:rPr>
                  <w:szCs w:val="22"/>
                </w:rPr>
                <w:t>4</w:t>
              </w:r>
            </w:ins>
          </w:p>
        </w:tc>
      </w:tr>
      <w:tr w:rsidR="00EB4D8A"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r w:rsidR="003079F0">
              <w:rPr>
                <w:b w:val="0"/>
                <w:bCs w:val="0"/>
                <w:i/>
                <w:iCs/>
                <w:szCs w:val="22"/>
              </w:rPr>
              <w:t>ashi</w:t>
            </w:r>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2907250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285" w:author="Authors" w:date="2025-05-31T14:16:00Z" w16du:dateUtc="2025-05-31T18:16:00Z">
              <w:r w:rsidRPr="006F52D8">
                <w:rPr>
                  <w:szCs w:val="22"/>
                </w:rPr>
                <w:delText>13</w:delText>
              </w:r>
            </w:del>
            <w:ins w:id="286" w:author="Authors" w:date="2025-05-31T14:16:00Z" w16du:dateUtc="2025-05-31T18:16:00Z">
              <w:r w:rsidR="00886D11">
                <w:rPr>
                  <w:szCs w:val="22"/>
                </w:rPr>
                <w:t>0</w:t>
              </w:r>
              <w:r w:rsidR="007B1682">
                <w:rPr>
                  <w:szCs w:val="22"/>
                </w:rPr>
                <w:t>8</w:t>
              </w:r>
            </w:ins>
          </w:p>
        </w:tc>
        <w:tc>
          <w:tcPr>
            <w:tcW w:w="0" w:type="auto"/>
            <w:tcBorders>
              <w:bottom w:val="single" w:sz="18" w:space="0" w:color="auto"/>
            </w:tcBorders>
            <w:shd w:val="clear" w:color="auto" w:fill="BFBFBF" w:themeFill="background1" w:themeFillShade="BF"/>
          </w:tcPr>
          <w:p w14:paraId="3D3672E7" w14:textId="1225630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287" w:author="Authors" w:date="2025-05-31T14:16:00Z" w16du:dateUtc="2025-05-31T18:16:00Z">
              <w:r w:rsidRPr="006F52D8">
                <w:rPr>
                  <w:szCs w:val="22"/>
                </w:rPr>
                <w:delText>9.8</w:delText>
              </w:r>
            </w:del>
            <w:ins w:id="288" w:author="Authors" w:date="2025-05-31T14:16:00Z" w16du:dateUtc="2025-05-31T18:16:00Z">
              <w:r w:rsidR="00886D11">
                <w:rPr>
                  <w:szCs w:val="22"/>
                </w:rPr>
                <w:t>3</w:t>
              </w:r>
              <w:r w:rsidRPr="006F52D8">
                <w:rPr>
                  <w:szCs w:val="22"/>
                </w:rPr>
                <w:t>.</w:t>
              </w:r>
              <w:r w:rsidR="007B1682">
                <w:rPr>
                  <w:szCs w:val="22"/>
                </w:rPr>
                <w:t>2</w:t>
              </w:r>
            </w:ins>
          </w:p>
        </w:tc>
        <w:tc>
          <w:tcPr>
            <w:tcW w:w="0" w:type="auto"/>
            <w:tcBorders>
              <w:bottom w:val="single" w:sz="18" w:space="0" w:color="auto"/>
              <w:right w:val="single" w:sz="18" w:space="0" w:color="auto"/>
            </w:tcBorders>
            <w:shd w:val="clear" w:color="auto" w:fill="BFBFBF" w:themeFill="background1" w:themeFillShade="BF"/>
          </w:tcPr>
          <w:p w14:paraId="656FC17B" w14:textId="3F54C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289" w:author="Authors" w:date="2025-05-31T14:16:00Z" w16du:dateUtc="2025-05-31T18:16:00Z">
              <w:r w:rsidRPr="006F52D8">
                <w:rPr>
                  <w:szCs w:val="22"/>
                </w:rPr>
                <w:delText>907</w:delText>
              </w:r>
            </w:del>
            <w:ins w:id="290" w:author="Authors" w:date="2025-05-31T14:16:00Z" w16du:dateUtc="2025-05-31T18:16:00Z">
              <w:r w:rsidR="00886D11">
                <w:rPr>
                  <w:szCs w:val="22"/>
                </w:rPr>
                <w:t>7</w:t>
              </w:r>
              <w:r w:rsidR="007B1682">
                <w:rPr>
                  <w:szCs w:val="22"/>
                </w:rPr>
                <w:t>60</w:t>
              </w:r>
            </w:ins>
          </w:p>
        </w:tc>
        <w:tc>
          <w:tcPr>
            <w:tcW w:w="0" w:type="auto"/>
            <w:tcBorders>
              <w:left w:val="single" w:sz="18" w:space="0" w:color="auto"/>
              <w:bottom w:val="single" w:sz="18" w:space="0" w:color="auto"/>
            </w:tcBorders>
            <w:shd w:val="clear" w:color="auto" w:fill="BFBFBF" w:themeFill="background1" w:themeFillShade="BF"/>
          </w:tcPr>
          <w:p w14:paraId="6CE2E08E" w14:textId="337C044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291" w:author="Authors" w:date="2025-05-31T14:16:00Z" w16du:dateUtc="2025-05-31T18:16:00Z">
              <w:r>
                <w:rPr>
                  <w:szCs w:val="22"/>
                </w:rPr>
                <w:delText>.</w:delText>
              </w:r>
            </w:del>
            <w:ins w:id="292" w:author="Authors" w:date="2025-05-31T14:16:00Z" w16du:dateUtc="2025-05-31T18:16:00Z">
              <w:r w:rsidR="00886D11">
                <w:rPr>
                  <w:szCs w:val="22"/>
                </w:rPr>
                <w:t>-</w:t>
              </w:r>
              <w:r>
                <w:rPr>
                  <w:szCs w:val="22"/>
                </w:rPr>
                <w:t>.</w:t>
              </w:r>
            </w:ins>
            <w:r>
              <w:rPr>
                <w:szCs w:val="22"/>
              </w:rPr>
              <w:t>0</w:t>
            </w:r>
            <w:r w:rsidR="007B1682">
              <w:rPr>
                <w:szCs w:val="22"/>
              </w:rPr>
              <w:t>1</w:t>
            </w:r>
          </w:p>
        </w:tc>
        <w:tc>
          <w:tcPr>
            <w:tcW w:w="0" w:type="auto"/>
            <w:tcBorders>
              <w:bottom w:val="single" w:sz="18" w:space="0" w:color="auto"/>
            </w:tcBorders>
            <w:shd w:val="clear" w:color="auto" w:fill="BFBFBF" w:themeFill="background1" w:themeFillShade="BF"/>
          </w:tcPr>
          <w:p w14:paraId="56CDA337" w14:textId="37BC94C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293" w:author="Authors" w:date="2025-05-31T14:16:00Z" w16du:dateUtc="2025-05-31T18:16:00Z">
              <w:r>
                <w:rPr>
                  <w:szCs w:val="22"/>
                </w:rPr>
                <w:delText>.8</w:delText>
              </w:r>
            </w:del>
            <w:ins w:id="294" w:author="Authors" w:date="2025-05-31T14:16:00Z" w16du:dateUtc="2025-05-31T18:16:00Z">
              <w:r w:rsidR="00886D11">
                <w:rPr>
                  <w:szCs w:val="22"/>
                </w:rPr>
                <w:t>1.2</w:t>
              </w:r>
            </w:ins>
          </w:p>
        </w:tc>
        <w:tc>
          <w:tcPr>
            <w:tcW w:w="0" w:type="auto"/>
            <w:tcBorders>
              <w:bottom w:val="single" w:sz="18" w:space="0" w:color="auto"/>
              <w:right w:val="single" w:sz="18" w:space="0" w:color="auto"/>
            </w:tcBorders>
            <w:shd w:val="clear" w:color="auto" w:fill="BFBFBF" w:themeFill="background1" w:themeFillShade="BF"/>
          </w:tcPr>
          <w:p w14:paraId="7F6D4CF6" w14:textId="58A525C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del w:id="295" w:author="Authors" w:date="2025-05-31T14:16:00Z" w16du:dateUtc="2025-05-31T18:16:00Z">
              <w:r w:rsidRPr="00791C53">
                <w:rPr>
                  <w:szCs w:val="22"/>
                </w:rPr>
                <w:delText>43</w:delText>
              </w:r>
            </w:del>
            <w:ins w:id="296" w:author="Authors" w:date="2025-05-31T14:16:00Z" w16du:dateUtc="2025-05-31T18:16:00Z">
              <w:r w:rsidR="00886D11">
                <w:rPr>
                  <w:szCs w:val="22"/>
                </w:rPr>
                <w:t>5</w:t>
              </w:r>
              <w:r w:rsidR="007B1682">
                <w:rPr>
                  <w:szCs w:val="22"/>
                </w:rPr>
                <w:t>36</w:t>
              </w:r>
            </w:ins>
          </w:p>
        </w:tc>
        <w:tc>
          <w:tcPr>
            <w:tcW w:w="0" w:type="auto"/>
            <w:tcBorders>
              <w:left w:val="single" w:sz="18" w:space="0" w:color="auto"/>
              <w:bottom w:val="single" w:sz="18" w:space="0" w:color="auto"/>
            </w:tcBorders>
            <w:shd w:val="clear" w:color="auto" w:fill="BFBFBF" w:themeFill="background1" w:themeFillShade="BF"/>
          </w:tcPr>
          <w:p w14:paraId="29FB69F2" w14:textId="52A6608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del w:id="297" w:author="Authors" w:date="2025-05-31T14:16:00Z" w16du:dateUtc="2025-05-31T18:16:00Z">
              <w:r w:rsidRPr="00791C53">
                <w:rPr>
                  <w:szCs w:val="22"/>
                </w:rPr>
                <w:delText>10</w:delText>
              </w:r>
            </w:del>
            <w:ins w:id="298" w:author="Authors" w:date="2025-05-31T14:16:00Z" w16du:dateUtc="2025-05-31T18:16:00Z">
              <w:r w:rsidR="00886D11">
                <w:rPr>
                  <w:szCs w:val="22"/>
                </w:rPr>
                <w:t>0</w:t>
              </w:r>
              <w:r w:rsidR="00B12D69">
                <w:rPr>
                  <w:szCs w:val="22"/>
                </w:rPr>
                <w:t>5</w:t>
              </w:r>
            </w:ins>
          </w:p>
        </w:tc>
        <w:tc>
          <w:tcPr>
            <w:tcW w:w="0" w:type="auto"/>
            <w:tcBorders>
              <w:bottom w:val="single" w:sz="18" w:space="0" w:color="auto"/>
            </w:tcBorders>
            <w:shd w:val="clear" w:color="auto" w:fill="BFBFBF" w:themeFill="background1" w:themeFillShade="BF"/>
          </w:tcPr>
          <w:p w14:paraId="2D1C3125" w14:textId="53D2588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299" w:author="Authors" w:date="2025-05-31T14:16:00Z" w16du:dateUtc="2025-05-31T18:16:00Z">
              <w:r w:rsidRPr="00791C53">
                <w:rPr>
                  <w:szCs w:val="22"/>
                </w:rPr>
                <w:delText>11.</w:delText>
              </w:r>
            </w:del>
            <w:r w:rsidR="00886D11">
              <w:rPr>
                <w:szCs w:val="22"/>
              </w:rPr>
              <w:t>2</w:t>
            </w:r>
            <w:ins w:id="300" w:author="Authors" w:date="2025-05-31T14:16:00Z" w16du:dateUtc="2025-05-31T18:16:00Z">
              <w:r w:rsidRPr="00791C53">
                <w:rPr>
                  <w:szCs w:val="22"/>
                </w:rPr>
                <w:t>.</w:t>
              </w:r>
              <w:r w:rsidR="00B12D69">
                <w:rPr>
                  <w:szCs w:val="22"/>
                </w:rPr>
                <w:t>6</w:t>
              </w:r>
            </w:ins>
          </w:p>
        </w:tc>
        <w:tc>
          <w:tcPr>
            <w:tcW w:w="0" w:type="auto"/>
            <w:tcBorders>
              <w:bottom w:val="single" w:sz="18" w:space="0" w:color="auto"/>
            </w:tcBorders>
            <w:shd w:val="clear" w:color="auto" w:fill="BFBFBF" w:themeFill="background1" w:themeFillShade="BF"/>
          </w:tcPr>
          <w:p w14:paraId="6C5E5F9F" w14:textId="479B67C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del w:id="301" w:author="Authors" w:date="2025-05-31T14:16:00Z" w16du:dateUtc="2025-05-31T18:16:00Z">
              <w:r w:rsidRPr="00791C53">
                <w:rPr>
                  <w:szCs w:val="22"/>
                </w:rPr>
                <w:delText>918</w:delText>
              </w:r>
            </w:del>
            <w:ins w:id="302" w:author="Authors" w:date="2025-05-31T14:16:00Z" w16du:dateUtc="2025-05-31T18:16:00Z">
              <w:r w:rsidR="00B12ED4">
                <w:rPr>
                  <w:szCs w:val="22"/>
                </w:rPr>
                <w:t>721</w:t>
              </w:r>
            </w:ins>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r w:rsidR="003079F0">
              <w:rPr>
                <w:b w:val="0"/>
                <w:bCs w:val="0"/>
                <w:i/>
                <w:iCs/>
                <w:szCs w:val="22"/>
              </w:rPr>
              <w:t>ashi</w:t>
            </w:r>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r w:rsidR="00687728">
              <w:rPr>
                <w:b w:val="0"/>
                <w:bCs w:val="0"/>
                <w:i/>
                <w:iCs/>
                <w:szCs w:val="22"/>
              </w:rPr>
              <w:t>ashi-</w:t>
            </w:r>
            <w:r w:rsidRPr="00791C53">
              <w:rPr>
                <w:b w:val="0"/>
                <w:bCs w:val="0"/>
                <w:szCs w:val="22"/>
              </w:rPr>
              <w:t>responses</w:t>
            </w:r>
          </w:p>
        </w:tc>
        <w:tc>
          <w:tcPr>
            <w:tcW w:w="0" w:type="auto"/>
            <w:tcBorders>
              <w:top w:val="single" w:sz="18" w:space="0" w:color="auto"/>
              <w:left w:val="single" w:sz="18" w:space="0" w:color="auto"/>
            </w:tcBorders>
          </w:tcPr>
          <w:p w14:paraId="55E6B1B8" w14:textId="2FE8CEE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303" w:author="Authors" w:date="2025-05-31T14:16:00Z" w16du:dateUtc="2025-05-31T18:16:00Z">
              <w:r w:rsidRPr="006F52D8">
                <w:rPr>
                  <w:szCs w:val="22"/>
                </w:rPr>
                <w:delText>29</w:delText>
              </w:r>
            </w:del>
            <w:ins w:id="304" w:author="Authors" w:date="2025-05-31T14:16:00Z" w16du:dateUtc="2025-05-31T18:16:00Z">
              <w:r w:rsidRPr="006F52D8">
                <w:rPr>
                  <w:szCs w:val="22"/>
                </w:rPr>
                <w:t>2</w:t>
              </w:r>
              <w:r w:rsidR="00886D11">
                <w:rPr>
                  <w:szCs w:val="22"/>
                </w:rPr>
                <w:t>0</w:t>
              </w:r>
            </w:ins>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115641B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del w:id="305" w:author="Authors" w:date="2025-05-31T14:16:00Z" w16du:dateUtc="2025-05-31T18:16:00Z">
              <w:r>
                <w:rPr>
                  <w:szCs w:val="22"/>
                </w:rPr>
                <w:delText>28</w:delText>
              </w:r>
            </w:del>
            <w:ins w:id="306" w:author="Authors" w:date="2025-05-31T14:16:00Z" w16du:dateUtc="2025-05-31T18:16:00Z">
              <w:r>
                <w:rPr>
                  <w:szCs w:val="22"/>
                </w:rPr>
                <w:t>2</w:t>
              </w:r>
              <w:r w:rsidR="00886D11">
                <w:rPr>
                  <w:szCs w:val="22"/>
                </w:rPr>
                <w:t>4</w:t>
              </w:r>
            </w:ins>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352311F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del w:id="307" w:author="Authors" w:date="2025-05-31T14:16:00Z" w16du:dateUtc="2025-05-31T18:16:00Z">
              <w:r w:rsidRPr="00791C53">
                <w:rPr>
                  <w:szCs w:val="22"/>
                </w:rPr>
                <w:delText>34</w:delText>
              </w:r>
            </w:del>
            <w:ins w:id="308" w:author="Authors" w:date="2025-05-31T14:16:00Z" w16du:dateUtc="2025-05-31T18:16:00Z">
              <w:r w:rsidR="00886D11">
                <w:rPr>
                  <w:szCs w:val="22"/>
                </w:rPr>
                <w:t>29</w:t>
              </w:r>
            </w:ins>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r w:rsidR="003079F0">
              <w:rPr>
                <w:b w:val="0"/>
                <w:bCs w:val="0"/>
                <w:i/>
                <w:iCs/>
                <w:szCs w:val="22"/>
              </w:rPr>
              <w:t>ashi</w:t>
            </w:r>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r w:rsidR="00687728">
              <w:rPr>
                <w:b w:val="0"/>
                <w:bCs w:val="0"/>
                <w:i/>
                <w:iCs/>
                <w:szCs w:val="22"/>
              </w:rPr>
              <w:t>ashi-</w:t>
            </w:r>
            <w:r w:rsidRPr="00791C53">
              <w:rPr>
                <w:b w:val="0"/>
                <w:bCs w:val="0"/>
                <w:szCs w:val="22"/>
              </w:rPr>
              <w:t>responses</w:t>
            </w:r>
          </w:p>
        </w:tc>
        <w:tc>
          <w:tcPr>
            <w:tcW w:w="0" w:type="auto"/>
            <w:tcBorders>
              <w:left w:val="single" w:sz="18" w:space="0" w:color="auto"/>
            </w:tcBorders>
          </w:tcPr>
          <w:p w14:paraId="3536039C" w14:textId="1D753BC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309" w:author="Authors" w:date="2025-05-31T14:16:00Z" w16du:dateUtc="2025-05-31T18:16:00Z">
              <w:r w:rsidRPr="006F52D8">
                <w:rPr>
                  <w:szCs w:val="22"/>
                </w:rPr>
                <w:delText>50</w:delText>
              </w:r>
            </w:del>
            <w:ins w:id="310" w:author="Authors" w:date="2025-05-31T14:16:00Z" w16du:dateUtc="2025-05-31T18:16:00Z">
              <w:r w:rsidR="00886D11">
                <w:rPr>
                  <w:szCs w:val="22"/>
                </w:rPr>
                <w:t>4</w:t>
              </w:r>
              <w:r w:rsidR="007B1682">
                <w:rPr>
                  <w:szCs w:val="22"/>
                </w:rPr>
                <w:t>8</w:t>
              </w:r>
            </w:ins>
          </w:p>
        </w:tc>
        <w:tc>
          <w:tcPr>
            <w:tcW w:w="0" w:type="auto"/>
          </w:tcPr>
          <w:p w14:paraId="74355A0D" w14:textId="3583DFB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311" w:author="Authors" w:date="2025-05-31T14:16:00Z" w16du:dateUtc="2025-05-31T18:16:00Z">
              <w:r w:rsidRPr="006F52D8">
                <w:rPr>
                  <w:szCs w:val="22"/>
                </w:rPr>
                <w:delText>71.7</w:delText>
              </w:r>
            </w:del>
            <w:ins w:id="312" w:author="Authors" w:date="2025-05-31T14:16:00Z" w16du:dateUtc="2025-05-31T18:16:00Z">
              <w:r w:rsidR="007B1682">
                <w:rPr>
                  <w:szCs w:val="22"/>
                </w:rPr>
                <w:t>66.8</w:t>
              </w:r>
            </w:ins>
          </w:p>
        </w:tc>
        <w:tc>
          <w:tcPr>
            <w:tcW w:w="0" w:type="auto"/>
            <w:tcBorders>
              <w:right w:val="single" w:sz="18" w:space="0" w:color="auto"/>
            </w:tcBorders>
          </w:tcPr>
          <w:p w14:paraId="7C4E39E8" w14:textId="1F2B65A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313" w:author="Authors" w:date="2025-05-31T14:16:00Z" w16du:dateUtc="2025-05-31T18:16:00Z">
              <w:r w:rsidRPr="006F52D8">
                <w:rPr>
                  <w:szCs w:val="22"/>
                </w:rPr>
                <w:delText>986</w:delText>
              </w:r>
            </w:del>
            <w:ins w:id="314" w:author="Authors" w:date="2025-05-31T14:16:00Z" w16du:dateUtc="2025-05-31T18:16:00Z">
              <w:r w:rsidRPr="006F52D8">
                <w:rPr>
                  <w:szCs w:val="22"/>
                </w:rPr>
                <w:t>98</w:t>
              </w:r>
              <w:r w:rsidR="007B1682">
                <w:rPr>
                  <w:szCs w:val="22"/>
                </w:rPr>
                <w:t>5</w:t>
              </w:r>
            </w:ins>
          </w:p>
        </w:tc>
        <w:tc>
          <w:tcPr>
            <w:tcW w:w="0" w:type="auto"/>
            <w:tcBorders>
              <w:left w:val="single" w:sz="18" w:space="0" w:color="auto"/>
            </w:tcBorders>
          </w:tcPr>
          <w:p w14:paraId="3DCC9185" w14:textId="5EE855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del w:id="315" w:author="Authors" w:date="2025-05-31T14:16:00Z" w16du:dateUtc="2025-05-31T18:16:00Z">
              <w:r>
                <w:rPr>
                  <w:szCs w:val="22"/>
                </w:rPr>
                <w:delText>08</w:delText>
              </w:r>
            </w:del>
            <w:ins w:id="316" w:author="Authors" w:date="2025-05-31T14:16:00Z" w16du:dateUtc="2025-05-31T18:16:00Z">
              <w:r>
                <w:rPr>
                  <w:szCs w:val="22"/>
                </w:rPr>
                <w:t>0</w:t>
              </w:r>
              <w:r w:rsidR="007B1682">
                <w:rPr>
                  <w:szCs w:val="22"/>
                </w:rPr>
                <w:t>5</w:t>
              </w:r>
            </w:ins>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122B675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del w:id="317" w:author="Authors" w:date="2025-05-31T14:16:00Z" w16du:dateUtc="2025-05-31T18:16:00Z">
              <w:r w:rsidRPr="00791C53">
                <w:rPr>
                  <w:szCs w:val="22"/>
                </w:rPr>
                <w:delText>41</w:delText>
              </w:r>
            </w:del>
            <w:ins w:id="318" w:author="Authors" w:date="2025-05-31T14:16:00Z" w16du:dateUtc="2025-05-31T18:16:00Z">
              <w:r w:rsidRPr="00791C53">
                <w:rPr>
                  <w:szCs w:val="22"/>
                </w:rPr>
                <w:t>4</w:t>
              </w:r>
              <w:r w:rsidR="00B12D69">
                <w:rPr>
                  <w:szCs w:val="22"/>
                </w:rPr>
                <w:t>3</w:t>
              </w:r>
            </w:ins>
          </w:p>
        </w:tc>
        <w:tc>
          <w:tcPr>
            <w:tcW w:w="0" w:type="auto"/>
          </w:tcPr>
          <w:p w14:paraId="212777B7" w14:textId="2627ABB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319" w:author="Authors" w:date="2025-05-31T14:16:00Z" w16du:dateUtc="2025-05-31T18:16:00Z">
              <w:r w:rsidRPr="00791C53">
                <w:rPr>
                  <w:szCs w:val="22"/>
                </w:rPr>
                <w:delText>20.3</w:delText>
              </w:r>
            </w:del>
            <w:ins w:id="320" w:author="Authors" w:date="2025-05-31T14:16:00Z" w16du:dateUtc="2025-05-31T18:16:00Z">
              <w:r w:rsidRPr="00791C53">
                <w:rPr>
                  <w:szCs w:val="22"/>
                </w:rPr>
                <w:t>2</w:t>
              </w:r>
              <w:r w:rsidR="00B12D69">
                <w:rPr>
                  <w:szCs w:val="22"/>
                </w:rPr>
                <w:t>5</w:t>
              </w:r>
              <w:r w:rsidR="008016DD">
                <w:rPr>
                  <w:szCs w:val="22"/>
                </w:rPr>
                <w:t>.0</w:t>
              </w:r>
            </w:ins>
          </w:p>
        </w:tc>
        <w:tc>
          <w:tcPr>
            <w:tcW w:w="0" w:type="auto"/>
          </w:tcPr>
          <w:p w14:paraId="4DD8574F" w14:textId="5AF2D5F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del w:id="321" w:author="Authors" w:date="2025-05-31T14:16:00Z" w16du:dateUtc="2025-05-31T18:16:00Z">
              <w:r w:rsidRPr="00791C53">
                <w:rPr>
                  <w:szCs w:val="22"/>
                </w:rPr>
                <w:delText>953</w:delText>
              </w:r>
            </w:del>
            <w:ins w:id="322" w:author="Authors" w:date="2025-05-31T14:16:00Z" w16du:dateUtc="2025-05-31T18:16:00Z">
              <w:r w:rsidRPr="00791C53">
                <w:rPr>
                  <w:szCs w:val="22"/>
                </w:rPr>
                <w:t>9</w:t>
              </w:r>
              <w:r w:rsidR="00886D11">
                <w:rPr>
                  <w:szCs w:val="22"/>
                </w:rPr>
                <w:t>6</w:t>
              </w:r>
              <w:r w:rsidR="00B12ED4">
                <w:rPr>
                  <w:szCs w:val="22"/>
                </w:rPr>
                <w:t>2</w:t>
              </w:r>
            </w:ins>
          </w:p>
        </w:tc>
      </w:tr>
      <w:tr w:rsidR="00EB4D8A"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107E3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323" w:author="Authors" w:date="2025-05-31T14:16:00Z" w16du:dateUtc="2025-05-31T18:16:00Z">
              <w:r w:rsidRPr="006F52D8">
                <w:rPr>
                  <w:szCs w:val="22"/>
                </w:rPr>
                <w:delText>.</w:delText>
              </w:r>
            </w:del>
            <w:ins w:id="324" w:author="Authors" w:date="2025-05-31T14:16:00Z" w16du:dateUtc="2025-05-31T18:16:00Z">
              <w:r w:rsidR="00886D11">
                <w:rPr>
                  <w:szCs w:val="22"/>
                </w:rPr>
                <w:t>-.</w:t>
              </w:r>
            </w:ins>
            <w:r w:rsidR="00886D11">
              <w:rPr>
                <w:szCs w:val="22"/>
              </w:rPr>
              <w:t>1</w:t>
            </w:r>
            <w:r w:rsidR="007B1682">
              <w:rPr>
                <w:szCs w:val="22"/>
              </w:rPr>
              <w:t>2</w:t>
            </w:r>
          </w:p>
        </w:tc>
        <w:tc>
          <w:tcPr>
            <w:tcW w:w="0" w:type="auto"/>
            <w:tcBorders>
              <w:bottom w:val="single" w:sz="18" w:space="0" w:color="auto"/>
            </w:tcBorders>
            <w:shd w:val="clear" w:color="auto" w:fill="BFBFBF" w:themeFill="background1" w:themeFillShade="BF"/>
          </w:tcPr>
          <w:p w14:paraId="0D42FBC5" w14:textId="16BD5B6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325" w:author="Authors" w:date="2025-05-31T14:16:00Z" w16du:dateUtc="2025-05-31T18:16:00Z">
              <w:r w:rsidRPr="006F52D8">
                <w:rPr>
                  <w:szCs w:val="22"/>
                </w:rPr>
                <w:delText>8.4</w:delText>
              </w:r>
            </w:del>
            <w:ins w:id="326" w:author="Authors" w:date="2025-05-31T14:16:00Z" w16du:dateUtc="2025-05-31T18:16:00Z">
              <w:r w:rsidR="00886D11">
                <w:rPr>
                  <w:szCs w:val="22"/>
                </w:rPr>
                <w:t>10.</w:t>
              </w:r>
              <w:r w:rsidR="007B1682">
                <w:rPr>
                  <w:szCs w:val="22"/>
                </w:rPr>
                <w:t>9</w:t>
              </w:r>
            </w:ins>
          </w:p>
        </w:tc>
        <w:tc>
          <w:tcPr>
            <w:tcW w:w="0" w:type="auto"/>
            <w:tcBorders>
              <w:bottom w:val="single" w:sz="18" w:space="0" w:color="auto"/>
              <w:right w:val="single" w:sz="18" w:space="0" w:color="auto"/>
            </w:tcBorders>
            <w:shd w:val="clear" w:color="auto" w:fill="BFBFBF" w:themeFill="background1" w:themeFillShade="BF"/>
          </w:tcPr>
          <w:p w14:paraId="713FBC21" w14:textId="7968F24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327" w:author="Authors" w:date="2025-05-31T14:16:00Z" w16du:dateUtc="2025-05-31T18:16:00Z">
              <w:r w:rsidRPr="006F52D8">
                <w:rPr>
                  <w:szCs w:val="22"/>
                </w:rPr>
                <w:delText>894</w:delText>
              </w:r>
            </w:del>
            <w:ins w:id="328" w:author="Authors" w:date="2025-05-31T14:16:00Z" w16du:dateUtc="2025-05-31T18:16:00Z">
              <w:r w:rsidR="00886D11">
                <w:rPr>
                  <w:szCs w:val="22"/>
                </w:rPr>
                <w:t>91</w:t>
              </w:r>
              <w:r w:rsidR="007B1682">
                <w:rPr>
                  <w:szCs w:val="22"/>
                </w:rPr>
                <w:t>6</w:t>
              </w:r>
            </w:ins>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4A24A3C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329" w:author="Authors" w:date="2025-05-31T14:16:00Z" w16du:dateUtc="2025-05-31T18:16:00Z">
              <w:r>
                <w:rPr>
                  <w:szCs w:val="22"/>
                </w:rPr>
                <w:delText>48.4</w:delText>
              </w:r>
            </w:del>
            <w:ins w:id="330" w:author="Authors" w:date="2025-05-31T14:16:00Z" w16du:dateUtc="2025-05-31T18:16:00Z">
              <w:r w:rsidR="00886D11">
                <w:rPr>
                  <w:szCs w:val="22"/>
                </w:rPr>
                <w:t>5</w:t>
              </w:r>
              <w:r w:rsidR="007B1682">
                <w:rPr>
                  <w:szCs w:val="22"/>
                </w:rPr>
                <w:t>2.5</w:t>
              </w:r>
            </w:ins>
          </w:p>
        </w:tc>
        <w:tc>
          <w:tcPr>
            <w:tcW w:w="0" w:type="auto"/>
            <w:tcBorders>
              <w:bottom w:val="single" w:sz="18" w:space="0" w:color="auto"/>
              <w:right w:val="single" w:sz="18" w:space="0" w:color="auto"/>
            </w:tcBorders>
            <w:shd w:val="clear" w:color="auto" w:fill="BFBFBF" w:themeFill="background1" w:themeFillShade="BF"/>
          </w:tcPr>
          <w:p w14:paraId="38DE5E9F" w14:textId="7AAB020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del w:id="331" w:author="Authors" w:date="2025-05-31T14:16:00Z" w16du:dateUtc="2025-05-31T18:16:00Z">
              <w:r w:rsidRPr="00791C53">
                <w:rPr>
                  <w:szCs w:val="22"/>
                </w:rPr>
                <w:delText>980</w:delText>
              </w:r>
            </w:del>
            <w:ins w:id="332" w:author="Authors" w:date="2025-05-31T14:16:00Z" w16du:dateUtc="2025-05-31T18:16:00Z">
              <w:r w:rsidRPr="00791C53">
                <w:rPr>
                  <w:szCs w:val="22"/>
                </w:rPr>
                <w:t>98</w:t>
              </w:r>
              <w:r w:rsidR="00886D11">
                <w:rPr>
                  <w:szCs w:val="22"/>
                </w:rPr>
                <w:t>1</w:t>
              </w:r>
            </w:ins>
          </w:p>
        </w:tc>
        <w:tc>
          <w:tcPr>
            <w:tcW w:w="0" w:type="auto"/>
            <w:tcBorders>
              <w:left w:val="single" w:sz="18" w:space="0" w:color="auto"/>
              <w:bottom w:val="single" w:sz="18" w:space="0" w:color="auto"/>
            </w:tcBorders>
            <w:shd w:val="clear" w:color="auto" w:fill="BFBFBF" w:themeFill="background1" w:themeFillShade="BF"/>
          </w:tcPr>
          <w:p w14:paraId="196908B4" w14:textId="0D7A658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del w:id="333" w:author="Authors" w:date="2025-05-31T14:16:00Z" w16du:dateUtc="2025-05-31T18:16:00Z">
              <w:r w:rsidRPr="00791C53">
                <w:rPr>
                  <w:szCs w:val="22"/>
                </w:rPr>
                <w:delText>01</w:delText>
              </w:r>
            </w:del>
            <w:ins w:id="334" w:author="Authors" w:date="2025-05-31T14:16:00Z" w16du:dateUtc="2025-05-31T18:16:00Z">
              <w:r w:rsidRPr="00791C53">
                <w:rPr>
                  <w:szCs w:val="22"/>
                </w:rPr>
                <w:t>0</w:t>
              </w:r>
              <w:r w:rsidR="00886D11">
                <w:rPr>
                  <w:szCs w:val="22"/>
                </w:rPr>
                <w:t>2</w:t>
              </w:r>
            </w:ins>
          </w:p>
        </w:tc>
        <w:tc>
          <w:tcPr>
            <w:tcW w:w="0" w:type="auto"/>
            <w:tcBorders>
              <w:bottom w:val="single" w:sz="18" w:space="0" w:color="auto"/>
            </w:tcBorders>
            <w:shd w:val="clear" w:color="auto" w:fill="BFBFBF" w:themeFill="background1" w:themeFillShade="BF"/>
          </w:tcPr>
          <w:p w14:paraId="6D7FB1B6" w14:textId="2B956D2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335" w:author="Authors" w:date="2025-05-31T14:16:00Z" w16du:dateUtc="2025-05-31T18:16:00Z">
              <w:r w:rsidRPr="00791C53">
                <w:rPr>
                  <w:szCs w:val="22"/>
                </w:rPr>
                <w:delText>48.0</w:delText>
              </w:r>
            </w:del>
            <w:ins w:id="336" w:author="Authors" w:date="2025-05-31T14:16:00Z" w16du:dateUtc="2025-05-31T18:16:00Z">
              <w:r w:rsidRPr="00791C53">
                <w:rPr>
                  <w:szCs w:val="22"/>
                </w:rPr>
                <w:t>4</w:t>
              </w:r>
              <w:r w:rsidR="00B12D69">
                <w:rPr>
                  <w:szCs w:val="22"/>
                </w:rPr>
                <w:t>9.6</w:t>
              </w:r>
            </w:ins>
          </w:p>
        </w:tc>
        <w:tc>
          <w:tcPr>
            <w:tcW w:w="0" w:type="auto"/>
            <w:tcBorders>
              <w:bottom w:val="single" w:sz="18" w:space="0" w:color="auto"/>
            </w:tcBorders>
            <w:shd w:val="clear" w:color="auto" w:fill="BFBFBF" w:themeFill="background1" w:themeFillShade="BF"/>
          </w:tcPr>
          <w:p w14:paraId="5DB27A68" w14:textId="25629AF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B12ED4">
              <w:rPr>
                <w:szCs w:val="22"/>
              </w:rPr>
              <w:t>80</w:t>
            </w:r>
          </w:p>
        </w:tc>
      </w:tr>
      <w:tr w:rsidR="00EB4D8A"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1E89D9E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337" w:author="Authors" w:date="2025-05-31T14:16:00Z" w16du:dateUtc="2025-05-31T18:16:00Z">
              <w:r w:rsidRPr="006F52D8">
                <w:rPr>
                  <w:szCs w:val="22"/>
                </w:rPr>
                <w:delText>19</w:delText>
              </w:r>
            </w:del>
            <w:ins w:id="338" w:author="Authors" w:date="2025-05-31T14:16:00Z" w16du:dateUtc="2025-05-31T18:16:00Z">
              <w:r w:rsidR="007B1682">
                <w:rPr>
                  <w:szCs w:val="22"/>
                </w:rPr>
                <w:t>10</w:t>
              </w:r>
            </w:ins>
          </w:p>
        </w:tc>
        <w:tc>
          <w:tcPr>
            <w:tcW w:w="0" w:type="auto"/>
            <w:tcBorders>
              <w:top w:val="single" w:sz="18" w:space="0" w:color="auto"/>
            </w:tcBorders>
            <w:shd w:val="clear" w:color="auto" w:fill="BFBFBF" w:themeFill="background1" w:themeFillShade="BF"/>
          </w:tcPr>
          <w:p w14:paraId="1B4C78E6" w14:textId="297906C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339" w:author="Authors" w:date="2025-05-31T14:16:00Z" w16du:dateUtc="2025-05-31T18:16:00Z">
              <w:r w:rsidRPr="006F52D8">
                <w:rPr>
                  <w:szCs w:val="22"/>
                </w:rPr>
                <w:delText>18.6</w:delText>
              </w:r>
            </w:del>
            <w:ins w:id="340" w:author="Authors" w:date="2025-05-31T14:16:00Z" w16du:dateUtc="2025-05-31T18:16:00Z">
              <w:r w:rsidR="007B1682">
                <w:rPr>
                  <w:szCs w:val="22"/>
                </w:rPr>
                <w:t>25.2</w:t>
              </w:r>
            </w:ins>
          </w:p>
        </w:tc>
        <w:tc>
          <w:tcPr>
            <w:tcW w:w="0" w:type="auto"/>
            <w:tcBorders>
              <w:top w:val="single" w:sz="18" w:space="0" w:color="auto"/>
              <w:right w:val="single" w:sz="18" w:space="0" w:color="auto"/>
            </w:tcBorders>
            <w:shd w:val="clear" w:color="auto" w:fill="BFBFBF" w:themeFill="background1" w:themeFillShade="BF"/>
          </w:tcPr>
          <w:p w14:paraId="58670372" w14:textId="2305B8F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341" w:author="Authors" w:date="2025-05-31T14:16:00Z" w16du:dateUtc="2025-05-31T18:16:00Z">
              <w:r w:rsidRPr="006F52D8">
                <w:rPr>
                  <w:szCs w:val="22"/>
                </w:rPr>
                <w:delText>949</w:delText>
              </w:r>
            </w:del>
            <w:ins w:id="342" w:author="Authors" w:date="2025-05-31T14:16:00Z" w16du:dateUtc="2025-05-31T18:16:00Z">
              <w:r w:rsidRPr="006F52D8">
                <w:rPr>
                  <w:szCs w:val="22"/>
                </w:rPr>
                <w:t>9</w:t>
              </w:r>
              <w:r w:rsidR="007B1682">
                <w:rPr>
                  <w:szCs w:val="22"/>
                </w:rPr>
                <w:t>62</w:t>
              </w:r>
            </w:ins>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2D94B55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343" w:author="Authors" w:date="2025-05-31T14:16:00Z" w16du:dateUtc="2025-05-31T18:16:00Z">
              <w:r>
                <w:rPr>
                  <w:szCs w:val="22"/>
                </w:rPr>
                <w:delText>72.7</w:delText>
              </w:r>
            </w:del>
            <w:ins w:id="344" w:author="Authors" w:date="2025-05-31T14:16:00Z" w16du:dateUtc="2025-05-31T18:16:00Z">
              <w:r w:rsidR="00886D11">
                <w:rPr>
                  <w:szCs w:val="22"/>
                </w:rPr>
                <w:t>13</w:t>
              </w:r>
              <w:r w:rsidR="007B1682">
                <w:rPr>
                  <w:szCs w:val="22"/>
                </w:rPr>
                <w:t>4</w:t>
              </w:r>
              <w:r w:rsidR="00886D11">
                <w:rPr>
                  <w:szCs w:val="22"/>
                </w:rPr>
                <w:t>.3</w:t>
              </w:r>
            </w:ins>
          </w:p>
        </w:tc>
        <w:tc>
          <w:tcPr>
            <w:tcW w:w="0" w:type="auto"/>
            <w:tcBorders>
              <w:top w:val="single" w:sz="18" w:space="0" w:color="auto"/>
              <w:right w:val="single" w:sz="18" w:space="0" w:color="auto"/>
            </w:tcBorders>
            <w:shd w:val="clear" w:color="auto" w:fill="BFBFBF" w:themeFill="background1" w:themeFillShade="BF"/>
          </w:tcPr>
          <w:p w14:paraId="5B5C610D" w14:textId="3CFCAE0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del w:id="345" w:author="Authors" w:date="2025-05-31T14:16:00Z" w16du:dateUtc="2025-05-31T18:16:00Z">
              <w:r w:rsidRPr="00791C53">
                <w:rPr>
                  <w:szCs w:val="22"/>
                </w:rPr>
                <w:delText>986</w:delText>
              </w:r>
            </w:del>
            <w:ins w:id="346" w:author="Authors" w:date="2025-05-31T14:16:00Z" w16du:dateUtc="2025-05-31T18:16:00Z">
              <w:r w:rsidRPr="00791C53">
                <w:rPr>
                  <w:szCs w:val="22"/>
                </w:rPr>
                <w:t>9</w:t>
              </w:r>
              <w:r w:rsidR="00886D11">
                <w:rPr>
                  <w:szCs w:val="22"/>
                </w:rPr>
                <w:t>9</w:t>
              </w:r>
              <w:r w:rsidR="007B1682">
                <w:rPr>
                  <w:szCs w:val="22"/>
                </w:rPr>
                <w:t>3</w:t>
              </w:r>
            </w:ins>
          </w:p>
        </w:tc>
        <w:tc>
          <w:tcPr>
            <w:tcW w:w="0" w:type="auto"/>
            <w:tcBorders>
              <w:top w:val="single" w:sz="18" w:space="0" w:color="auto"/>
              <w:left w:val="single" w:sz="18" w:space="0" w:color="auto"/>
            </w:tcBorders>
            <w:shd w:val="clear" w:color="auto" w:fill="BFBFBF" w:themeFill="background1" w:themeFillShade="BF"/>
          </w:tcPr>
          <w:p w14:paraId="5C5137EB" w14:textId="44AC447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347" w:author="Authors" w:date="2025-05-31T14:16:00Z" w16du:dateUtc="2025-05-31T18:16:00Z">
              <w:r w:rsidRPr="00791C53">
                <w:rPr>
                  <w:szCs w:val="22"/>
                </w:rPr>
                <w:delText>-.09</w:delText>
              </w:r>
            </w:del>
            <w:ins w:id="348" w:author="Authors" w:date="2025-05-31T14:16:00Z" w16du:dateUtc="2025-05-31T18:16:00Z">
              <w:r w:rsidRPr="00791C53">
                <w:rPr>
                  <w:szCs w:val="22"/>
                </w:rPr>
                <w:t>.0</w:t>
              </w:r>
              <w:r w:rsidR="00886D11">
                <w:rPr>
                  <w:szCs w:val="22"/>
                </w:rPr>
                <w:t>8</w:t>
              </w:r>
            </w:ins>
          </w:p>
        </w:tc>
        <w:tc>
          <w:tcPr>
            <w:tcW w:w="0" w:type="auto"/>
            <w:tcBorders>
              <w:top w:val="single" w:sz="18" w:space="0" w:color="auto"/>
            </w:tcBorders>
            <w:shd w:val="clear" w:color="auto" w:fill="BFBFBF" w:themeFill="background1" w:themeFillShade="BF"/>
          </w:tcPr>
          <w:p w14:paraId="32DB0C5C" w14:textId="1FCA61FE"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54.</w:t>
            </w:r>
            <w:del w:id="349" w:author="Authors" w:date="2025-05-31T14:16:00Z" w16du:dateUtc="2025-05-31T18:16:00Z">
              <w:r w:rsidR="00791C53" w:rsidRPr="00791C53">
                <w:rPr>
                  <w:szCs w:val="22"/>
                </w:rPr>
                <w:delText>3</w:delText>
              </w:r>
            </w:del>
            <w:ins w:id="350" w:author="Authors" w:date="2025-05-31T14:16:00Z" w16du:dateUtc="2025-05-31T18:16:00Z">
              <w:r>
                <w:rPr>
                  <w:szCs w:val="22"/>
                </w:rPr>
                <w:t>4</w:t>
              </w:r>
            </w:ins>
          </w:p>
        </w:tc>
        <w:tc>
          <w:tcPr>
            <w:tcW w:w="0" w:type="auto"/>
            <w:tcBorders>
              <w:top w:val="single" w:sz="18" w:space="0" w:color="auto"/>
            </w:tcBorders>
            <w:shd w:val="clear" w:color="auto" w:fill="BFBFBF" w:themeFill="background1" w:themeFillShade="BF"/>
          </w:tcPr>
          <w:p w14:paraId="0A152C31" w14:textId="097ABE6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B12ED4">
              <w:rPr>
                <w:szCs w:val="22"/>
              </w:rPr>
              <w:t>2</w:t>
            </w:r>
          </w:p>
        </w:tc>
      </w:tr>
      <w:tr w:rsidR="00EB4D8A"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r w:rsidR="003079F0">
              <w:rPr>
                <w:b w:val="0"/>
                <w:bCs w:val="0"/>
                <w:i/>
                <w:iCs/>
                <w:szCs w:val="22"/>
              </w:rPr>
              <w:t>ashi</w:t>
            </w:r>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321E16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351" w:author="Authors" w:date="2025-05-31T14:16:00Z" w16du:dateUtc="2025-05-31T18:16:00Z">
              <w:r w:rsidRPr="006F52D8">
                <w:rPr>
                  <w:szCs w:val="22"/>
                </w:rPr>
                <w:delText>-.00</w:delText>
              </w:r>
            </w:del>
            <w:ins w:id="352" w:author="Authors" w:date="2025-05-31T14:16:00Z" w16du:dateUtc="2025-05-31T18:16:00Z">
              <w:r w:rsidRPr="006F52D8">
                <w:rPr>
                  <w:szCs w:val="22"/>
                </w:rPr>
                <w:t>.0</w:t>
              </w:r>
              <w:r w:rsidR="00886D11">
                <w:rPr>
                  <w:szCs w:val="22"/>
                </w:rPr>
                <w:t>3</w:t>
              </w:r>
            </w:ins>
          </w:p>
        </w:tc>
        <w:tc>
          <w:tcPr>
            <w:tcW w:w="0" w:type="auto"/>
            <w:shd w:val="clear" w:color="auto" w:fill="BFBFBF" w:themeFill="background1" w:themeFillShade="BF"/>
          </w:tcPr>
          <w:p w14:paraId="0614AF87" w14:textId="4762712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353" w:author="Authors" w:date="2025-05-31T14:16:00Z" w16du:dateUtc="2025-05-31T18:16:00Z">
              <w:r w:rsidRPr="006F52D8">
                <w:rPr>
                  <w:szCs w:val="22"/>
                </w:rPr>
                <w:delText>36.7</w:delText>
              </w:r>
            </w:del>
            <w:ins w:id="354" w:author="Authors" w:date="2025-05-31T14:16:00Z" w16du:dateUtc="2025-05-31T18:16:00Z">
              <w:r w:rsidR="007B1682">
                <w:rPr>
                  <w:szCs w:val="22"/>
                </w:rPr>
                <w:t>2.6</w:t>
              </w:r>
            </w:ins>
          </w:p>
        </w:tc>
        <w:tc>
          <w:tcPr>
            <w:tcW w:w="0" w:type="auto"/>
            <w:tcBorders>
              <w:right w:val="single" w:sz="18" w:space="0" w:color="auto"/>
            </w:tcBorders>
            <w:shd w:val="clear" w:color="auto" w:fill="BFBFBF" w:themeFill="background1" w:themeFillShade="BF"/>
          </w:tcPr>
          <w:p w14:paraId="1985DD6B" w14:textId="269B534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355" w:author="Authors" w:date="2025-05-31T14:16:00Z" w16du:dateUtc="2025-05-31T18:16:00Z">
              <w:r w:rsidRPr="006F52D8">
                <w:rPr>
                  <w:szCs w:val="22"/>
                </w:rPr>
                <w:delText>973</w:delText>
              </w:r>
            </w:del>
            <w:ins w:id="356" w:author="Authors" w:date="2025-05-31T14:16:00Z" w16du:dateUtc="2025-05-31T18:16:00Z">
              <w:r w:rsidR="00886D11">
                <w:rPr>
                  <w:szCs w:val="22"/>
                </w:rPr>
                <w:t>7</w:t>
              </w:r>
              <w:r w:rsidR="007B1682">
                <w:rPr>
                  <w:szCs w:val="22"/>
                </w:rPr>
                <w:t>19</w:t>
              </w:r>
            </w:ins>
          </w:p>
        </w:tc>
        <w:tc>
          <w:tcPr>
            <w:tcW w:w="0" w:type="auto"/>
            <w:tcBorders>
              <w:left w:val="single" w:sz="18" w:space="0" w:color="auto"/>
            </w:tcBorders>
            <w:shd w:val="clear" w:color="auto" w:fill="BFBFBF" w:themeFill="background1" w:themeFillShade="BF"/>
          </w:tcPr>
          <w:p w14:paraId="629E87D0" w14:textId="2FD5FB5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del w:id="357" w:author="Authors" w:date="2025-05-31T14:16:00Z" w16du:dateUtc="2025-05-31T18:16:00Z">
              <w:r>
                <w:rPr>
                  <w:szCs w:val="22"/>
                </w:rPr>
                <w:delText>00</w:delText>
              </w:r>
            </w:del>
            <w:ins w:id="358" w:author="Authors" w:date="2025-05-31T14:16:00Z" w16du:dateUtc="2025-05-31T18:16:00Z">
              <w:r>
                <w:rPr>
                  <w:szCs w:val="22"/>
                </w:rPr>
                <w:t>0</w:t>
              </w:r>
              <w:r w:rsidR="00886D11">
                <w:rPr>
                  <w:szCs w:val="22"/>
                </w:rPr>
                <w:t>2</w:t>
              </w:r>
            </w:ins>
          </w:p>
        </w:tc>
        <w:tc>
          <w:tcPr>
            <w:tcW w:w="0" w:type="auto"/>
            <w:shd w:val="clear" w:color="auto" w:fill="BFBFBF" w:themeFill="background1" w:themeFillShade="BF"/>
          </w:tcPr>
          <w:p w14:paraId="76CD121F" w14:textId="3F1930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359" w:author="Authors" w:date="2025-05-31T14:16:00Z" w16du:dateUtc="2025-05-31T18:16:00Z">
              <w:r>
                <w:rPr>
                  <w:szCs w:val="22"/>
                </w:rPr>
                <w:delText>81.0</w:delText>
              </w:r>
            </w:del>
            <w:ins w:id="360" w:author="Authors" w:date="2025-05-31T14:16:00Z" w16du:dateUtc="2025-05-31T18:16:00Z">
              <w:r w:rsidR="007B1682">
                <w:rPr>
                  <w:szCs w:val="22"/>
                </w:rPr>
                <w:t>64.2</w:t>
              </w:r>
            </w:ins>
          </w:p>
        </w:tc>
        <w:tc>
          <w:tcPr>
            <w:tcW w:w="0" w:type="auto"/>
            <w:tcBorders>
              <w:right w:val="single" w:sz="18" w:space="0" w:color="auto"/>
            </w:tcBorders>
            <w:shd w:val="clear" w:color="auto" w:fill="BFBFBF" w:themeFill="background1" w:themeFillShade="BF"/>
          </w:tcPr>
          <w:p w14:paraId="6FB62D91" w14:textId="446D031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del w:id="361" w:author="Authors" w:date="2025-05-31T14:16:00Z" w16du:dateUtc="2025-05-31T18:16:00Z">
              <w:r w:rsidRPr="00791C53">
                <w:rPr>
                  <w:szCs w:val="22"/>
                </w:rPr>
                <w:delText>988</w:delText>
              </w:r>
            </w:del>
            <w:ins w:id="362" w:author="Authors" w:date="2025-05-31T14:16:00Z" w16du:dateUtc="2025-05-31T18:16:00Z">
              <w:r w:rsidRPr="00791C53">
                <w:rPr>
                  <w:szCs w:val="22"/>
                </w:rPr>
                <w:t>98</w:t>
              </w:r>
              <w:r w:rsidR="007B1682">
                <w:rPr>
                  <w:szCs w:val="22"/>
                </w:rPr>
                <w:t>5</w:t>
              </w:r>
            </w:ins>
          </w:p>
        </w:tc>
        <w:tc>
          <w:tcPr>
            <w:tcW w:w="0" w:type="auto"/>
            <w:tcBorders>
              <w:left w:val="single" w:sz="18" w:space="0" w:color="auto"/>
            </w:tcBorders>
            <w:shd w:val="clear" w:color="auto" w:fill="BFBFBF" w:themeFill="background1" w:themeFillShade="BF"/>
          </w:tcPr>
          <w:p w14:paraId="343D2E1E" w14:textId="251B48B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363" w:author="Authors" w:date="2025-05-31T14:16:00Z" w16du:dateUtc="2025-05-31T18:16:00Z">
              <w:r w:rsidRPr="00791C53">
                <w:rPr>
                  <w:szCs w:val="22"/>
                </w:rPr>
                <w:delText>-.06</w:delText>
              </w:r>
            </w:del>
            <w:ins w:id="364" w:author="Authors" w:date="2025-05-31T14:16:00Z" w16du:dateUtc="2025-05-31T18:16:00Z">
              <w:r w:rsidRPr="00791C53">
                <w:rPr>
                  <w:szCs w:val="22"/>
                </w:rPr>
                <w:t>.0</w:t>
              </w:r>
              <w:r w:rsidR="00886D11">
                <w:rPr>
                  <w:szCs w:val="22"/>
                </w:rPr>
                <w:t>2</w:t>
              </w:r>
            </w:ins>
          </w:p>
        </w:tc>
        <w:tc>
          <w:tcPr>
            <w:tcW w:w="0" w:type="auto"/>
            <w:shd w:val="clear" w:color="auto" w:fill="BFBFBF" w:themeFill="background1" w:themeFillShade="BF"/>
          </w:tcPr>
          <w:p w14:paraId="2A1EFC4F" w14:textId="22C16E6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365" w:author="Authors" w:date="2025-05-31T14:16:00Z" w16du:dateUtc="2025-05-31T18:16:00Z">
              <w:r w:rsidRPr="00791C53">
                <w:rPr>
                  <w:szCs w:val="22"/>
                </w:rPr>
                <w:delText>116</w:delText>
              </w:r>
            </w:del>
            <w:ins w:id="366" w:author="Authors" w:date="2025-05-31T14:16:00Z" w16du:dateUtc="2025-05-31T18:16:00Z">
              <w:r w:rsidR="00B12D69">
                <w:rPr>
                  <w:szCs w:val="22"/>
                </w:rPr>
                <w:t>3</w:t>
              </w:r>
            </w:ins>
            <w:r w:rsidR="00B12D69">
              <w:rPr>
                <w:szCs w:val="22"/>
              </w:rPr>
              <w:t>.1</w:t>
            </w:r>
          </w:p>
        </w:tc>
        <w:tc>
          <w:tcPr>
            <w:tcW w:w="0" w:type="auto"/>
            <w:shd w:val="clear" w:color="auto" w:fill="BFBFBF" w:themeFill="background1" w:themeFillShade="BF"/>
          </w:tcPr>
          <w:p w14:paraId="4E0E1E95" w14:textId="71B4F15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del w:id="367" w:author="Authors" w:date="2025-05-31T14:16:00Z" w16du:dateUtc="2025-05-31T18:16:00Z">
              <w:r w:rsidRPr="00791C53">
                <w:rPr>
                  <w:szCs w:val="22"/>
                </w:rPr>
                <w:delText>991</w:delText>
              </w:r>
            </w:del>
            <w:ins w:id="368" w:author="Authors" w:date="2025-05-31T14:16:00Z" w16du:dateUtc="2025-05-31T18:16:00Z">
              <w:r w:rsidR="00124623">
                <w:rPr>
                  <w:szCs w:val="22"/>
                </w:rPr>
                <w:t>7</w:t>
              </w:r>
              <w:r w:rsidR="00B12ED4">
                <w:rPr>
                  <w:szCs w:val="22"/>
                </w:rPr>
                <w:t>55</w:t>
              </w:r>
            </w:ins>
          </w:p>
        </w:tc>
      </w:tr>
      <w:tr w:rsidR="00EB4D8A"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r w:rsidR="003079F0">
              <w:rPr>
                <w:b w:val="0"/>
                <w:bCs w:val="0"/>
                <w:i/>
                <w:iCs/>
                <w:szCs w:val="22"/>
              </w:rPr>
              <w:t>ashi</w:t>
            </w:r>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59B1F2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369" w:author="Authors" w:date="2025-05-31T14:16:00Z" w16du:dateUtc="2025-05-31T18:16:00Z">
              <w:r w:rsidRPr="006F52D8">
                <w:rPr>
                  <w:szCs w:val="22"/>
                </w:rPr>
                <w:delText>07</w:delText>
              </w:r>
            </w:del>
            <w:ins w:id="370" w:author="Authors" w:date="2025-05-31T14:16:00Z" w16du:dateUtc="2025-05-31T18:16:00Z">
              <w:r w:rsidRPr="006F52D8">
                <w:rPr>
                  <w:szCs w:val="22"/>
                </w:rPr>
                <w:t>0</w:t>
              </w:r>
              <w:r w:rsidR="007B1682">
                <w:rPr>
                  <w:szCs w:val="22"/>
                </w:rPr>
                <w:t>4</w:t>
              </w:r>
            </w:ins>
          </w:p>
        </w:tc>
        <w:tc>
          <w:tcPr>
            <w:tcW w:w="0" w:type="auto"/>
            <w:shd w:val="clear" w:color="auto" w:fill="BFBFBF" w:themeFill="background1" w:themeFillShade="BF"/>
          </w:tcPr>
          <w:p w14:paraId="122E843B" w14:textId="6B06C38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371" w:author="Authors" w:date="2025-05-31T14:16:00Z" w16du:dateUtc="2025-05-31T18:16:00Z">
              <w:r w:rsidRPr="006F52D8">
                <w:rPr>
                  <w:szCs w:val="22"/>
                </w:rPr>
                <w:delText>54.2</w:delText>
              </w:r>
            </w:del>
            <w:ins w:id="372" w:author="Authors" w:date="2025-05-31T14:16:00Z" w16du:dateUtc="2025-05-31T18:16:00Z">
              <w:r w:rsidR="00886D11">
                <w:rPr>
                  <w:szCs w:val="22"/>
                </w:rPr>
                <w:t>150.9</w:t>
              </w:r>
            </w:ins>
          </w:p>
        </w:tc>
        <w:tc>
          <w:tcPr>
            <w:tcW w:w="0" w:type="auto"/>
            <w:tcBorders>
              <w:right w:val="single" w:sz="18" w:space="0" w:color="auto"/>
            </w:tcBorders>
            <w:shd w:val="clear" w:color="auto" w:fill="BFBFBF" w:themeFill="background1" w:themeFillShade="BF"/>
          </w:tcPr>
          <w:p w14:paraId="7A42E9AB" w14:textId="7D88F4C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373" w:author="Authors" w:date="2025-05-31T14:16:00Z" w16du:dateUtc="2025-05-31T18:16:00Z">
              <w:r w:rsidRPr="006F52D8">
                <w:rPr>
                  <w:szCs w:val="22"/>
                </w:rPr>
                <w:delText>982</w:delText>
              </w:r>
            </w:del>
            <w:ins w:id="374" w:author="Authors" w:date="2025-05-31T14:16:00Z" w16du:dateUtc="2025-05-31T18:16:00Z">
              <w:r w:rsidRPr="006F52D8">
                <w:rPr>
                  <w:szCs w:val="22"/>
                </w:rPr>
                <w:t>9</w:t>
              </w:r>
              <w:r w:rsidR="007B1682">
                <w:rPr>
                  <w:szCs w:val="22"/>
                </w:rPr>
                <w:t>92</w:t>
              </w:r>
            </w:ins>
          </w:p>
        </w:tc>
        <w:tc>
          <w:tcPr>
            <w:tcW w:w="0" w:type="auto"/>
            <w:tcBorders>
              <w:left w:val="single" w:sz="18" w:space="0" w:color="auto"/>
            </w:tcBorders>
            <w:shd w:val="clear" w:color="auto" w:fill="BFBFBF" w:themeFill="background1" w:themeFillShade="BF"/>
          </w:tcPr>
          <w:p w14:paraId="1D93934B" w14:textId="0A2265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del w:id="375" w:author="Authors" w:date="2025-05-31T14:16:00Z" w16du:dateUtc="2025-05-31T18:16:00Z">
              <w:r>
                <w:rPr>
                  <w:szCs w:val="22"/>
                </w:rPr>
                <w:delText>16</w:delText>
              </w:r>
            </w:del>
            <w:ins w:id="376" w:author="Authors" w:date="2025-05-31T14:16:00Z" w16du:dateUtc="2025-05-31T18:16:00Z">
              <w:r w:rsidR="00886D11">
                <w:rPr>
                  <w:szCs w:val="22"/>
                </w:rPr>
                <w:t>1</w:t>
              </w:r>
              <w:r w:rsidR="007B1682">
                <w:rPr>
                  <w:szCs w:val="22"/>
                </w:rPr>
                <w:t>3</w:t>
              </w:r>
            </w:ins>
          </w:p>
        </w:tc>
        <w:tc>
          <w:tcPr>
            <w:tcW w:w="0" w:type="auto"/>
            <w:shd w:val="clear" w:color="auto" w:fill="BFBFBF" w:themeFill="background1" w:themeFillShade="BF"/>
          </w:tcPr>
          <w:p w14:paraId="41865F24" w14:textId="64A68EA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377" w:author="Authors" w:date="2025-05-31T14:16:00Z" w16du:dateUtc="2025-05-31T18:16:00Z">
              <w:r>
                <w:rPr>
                  <w:szCs w:val="22"/>
                </w:rPr>
                <w:delText>24.2</w:delText>
              </w:r>
            </w:del>
            <w:ins w:id="378" w:author="Authors" w:date="2025-05-31T14:16:00Z" w16du:dateUtc="2025-05-31T18:16:00Z">
              <w:r w:rsidR="00886D11">
                <w:rPr>
                  <w:szCs w:val="22"/>
                </w:rPr>
                <w:t>1</w:t>
              </w:r>
              <w:r w:rsidR="007B1682">
                <w:rPr>
                  <w:szCs w:val="22"/>
                </w:rPr>
                <w:t>8.1</w:t>
              </w:r>
            </w:ins>
          </w:p>
        </w:tc>
        <w:tc>
          <w:tcPr>
            <w:tcW w:w="0" w:type="auto"/>
            <w:tcBorders>
              <w:right w:val="single" w:sz="18" w:space="0" w:color="auto"/>
            </w:tcBorders>
            <w:shd w:val="clear" w:color="auto" w:fill="BFBFBF" w:themeFill="background1" w:themeFillShade="BF"/>
          </w:tcPr>
          <w:p w14:paraId="6773BE5C" w14:textId="64BA977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del w:id="379" w:author="Authors" w:date="2025-05-31T14:16:00Z" w16du:dateUtc="2025-05-31T18:16:00Z">
              <w:r w:rsidRPr="00791C53">
                <w:rPr>
                  <w:szCs w:val="22"/>
                </w:rPr>
                <w:delText>960</w:delText>
              </w:r>
            </w:del>
            <w:ins w:id="380" w:author="Authors" w:date="2025-05-31T14:16:00Z" w16du:dateUtc="2025-05-31T18:16:00Z">
              <w:r w:rsidRPr="00791C53">
                <w:rPr>
                  <w:szCs w:val="22"/>
                </w:rPr>
                <w:t>9</w:t>
              </w:r>
              <w:r w:rsidR="007B1682">
                <w:rPr>
                  <w:szCs w:val="22"/>
                </w:rPr>
                <w:t>48</w:t>
              </w:r>
            </w:ins>
          </w:p>
        </w:tc>
        <w:tc>
          <w:tcPr>
            <w:tcW w:w="0" w:type="auto"/>
            <w:tcBorders>
              <w:left w:val="single" w:sz="18" w:space="0" w:color="auto"/>
            </w:tcBorders>
            <w:shd w:val="clear" w:color="auto" w:fill="BFBFBF" w:themeFill="background1" w:themeFillShade="BF"/>
          </w:tcPr>
          <w:p w14:paraId="5AFCB913" w14:textId="6550CBE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381" w:author="Authors" w:date="2025-05-31T14:16:00Z" w16du:dateUtc="2025-05-31T18:16:00Z">
              <w:r w:rsidRPr="00791C53">
                <w:rPr>
                  <w:szCs w:val="22"/>
                </w:rPr>
                <w:delText>-.12</w:delText>
              </w:r>
            </w:del>
            <w:ins w:id="382" w:author="Authors" w:date="2025-05-31T14:16:00Z" w16du:dateUtc="2025-05-31T18:16:00Z">
              <w:r w:rsidRPr="00791C53">
                <w:rPr>
                  <w:szCs w:val="22"/>
                </w:rPr>
                <w:t>.</w:t>
              </w:r>
              <w:r w:rsidR="00886D11">
                <w:rPr>
                  <w:szCs w:val="22"/>
                </w:rPr>
                <w:t>05</w:t>
              </w:r>
            </w:ins>
          </w:p>
        </w:tc>
        <w:tc>
          <w:tcPr>
            <w:tcW w:w="0" w:type="auto"/>
            <w:shd w:val="clear" w:color="auto" w:fill="BFBFBF" w:themeFill="background1" w:themeFillShade="BF"/>
          </w:tcPr>
          <w:p w14:paraId="2C54F54E" w14:textId="67AB2E70" w:rsidR="00791C53" w:rsidRPr="00791C53"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moveToRangeStart w:id="383" w:author="Authors" w:date="2025-05-31T14:16:00Z" w:name="move199593378"/>
            <w:moveTo w:id="384" w:author="Authors" w:date="2025-05-31T14:16:00Z" w16du:dateUtc="2025-05-31T18:16:00Z">
              <w:r>
                <w:rPr>
                  <w:szCs w:val="22"/>
                </w:rPr>
                <w:t>87.</w:t>
              </w:r>
              <w:r w:rsidR="00B12D69">
                <w:rPr>
                  <w:szCs w:val="22"/>
                </w:rPr>
                <w:t>7</w:t>
              </w:r>
            </w:moveTo>
            <w:moveToRangeEnd w:id="383"/>
            <w:del w:id="385" w:author="Authors" w:date="2025-05-31T14:16:00Z" w16du:dateUtc="2025-05-31T18:16:00Z">
              <w:r w:rsidR="00791C53" w:rsidRPr="00791C53">
                <w:rPr>
                  <w:szCs w:val="22"/>
                </w:rPr>
                <w:delText>50.5</w:delText>
              </w:r>
            </w:del>
          </w:p>
        </w:tc>
        <w:tc>
          <w:tcPr>
            <w:tcW w:w="0" w:type="auto"/>
            <w:shd w:val="clear" w:color="auto" w:fill="BFBFBF" w:themeFill="background1" w:themeFillShade="BF"/>
          </w:tcPr>
          <w:p w14:paraId="45FCED1D" w14:textId="2D21708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del w:id="386" w:author="Authors" w:date="2025-05-31T14:16:00Z" w16du:dateUtc="2025-05-31T18:16:00Z">
              <w:r w:rsidRPr="00791C53">
                <w:rPr>
                  <w:szCs w:val="22"/>
                </w:rPr>
                <w:delText>981</w:delText>
              </w:r>
            </w:del>
            <w:ins w:id="387" w:author="Authors" w:date="2025-05-31T14:16:00Z" w16du:dateUtc="2025-05-31T18:16:00Z">
              <w:r w:rsidRPr="00791C53">
                <w:rPr>
                  <w:szCs w:val="22"/>
                </w:rPr>
                <w:t>98</w:t>
              </w:r>
              <w:r w:rsidR="00124623">
                <w:rPr>
                  <w:szCs w:val="22"/>
                </w:rPr>
                <w:t>9</w:t>
              </w:r>
            </w:ins>
          </w:p>
        </w:tc>
      </w:tr>
    </w:tbl>
    <w:p w14:paraId="7811AD2E" w14:textId="77777777" w:rsidR="00E659ED" w:rsidRDefault="00E659ED" w:rsidP="002D24E6">
      <w:pPr>
        <w:ind w:firstLine="0"/>
        <w:sectPr w:rsidR="00E659ED" w:rsidSect="006A2314">
          <w:footerReference w:type="default" r:id="rId16"/>
          <w:pgSz w:w="15840" w:h="12240" w:orient="landscape"/>
          <w:pgMar w:top="1800" w:right="1440" w:bottom="1800" w:left="1440" w:header="720" w:footer="720" w:gutter="0"/>
          <w:cols w:space="720"/>
          <w:docGrid w:linePitch="360"/>
        </w:sectPr>
      </w:pPr>
    </w:p>
    <w:p w14:paraId="6DC2C1D4" w14:textId="6B1C16E1" w:rsidR="006D093A" w:rsidRDefault="006D093A" w:rsidP="002D24E6">
      <w:pPr>
        <w:rPr>
          <w:szCs w:val="22"/>
        </w:rPr>
      </w:pPr>
      <w:r>
        <w:rPr>
          <w:szCs w:val="22"/>
        </w:rPr>
        <w:t xml:space="preserve">Of primary interest, participants in all three experiments were less likely to respond </w:t>
      </w:r>
      <w:r w:rsidRPr="003E79A6">
        <w:rPr>
          <w:i/>
          <w:iCs/>
          <w:szCs w:val="22"/>
        </w:rPr>
        <w:t xml:space="preserve">ashi </w:t>
      </w:r>
      <w:r>
        <w:rPr>
          <w:szCs w:val="22"/>
        </w:rPr>
        <w:t xml:space="preserve">if the pen was in the mouth (BFs &gt; </w:t>
      </w:r>
      <w:del w:id="388" w:author="Authors" w:date="2025-05-31T14:16:00Z" w16du:dateUtc="2025-05-31T18:16:00Z">
        <w:r w:rsidR="003A75FD">
          <w:rPr>
            <w:szCs w:val="22"/>
          </w:rPr>
          <w:delText>18.9</w:delText>
        </w:r>
      </w:del>
      <w:ins w:id="389" w:author="Authors" w:date="2025-05-31T14:16:00Z" w16du:dateUtc="2025-05-31T18:16:00Z">
        <w:r w:rsidR="005153B6">
          <w:rPr>
            <w:szCs w:val="22"/>
          </w:rPr>
          <w:t>12</w:t>
        </w:r>
        <w:r w:rsidR="003A75FD">
          <w:rPr>
            <w:szCs w:val="22"/>
          </w:rPr>
          <w:t>.</w:t>
        </w:r>
        <w:r w:rsidR="00831E38">
          <w:rPr>
            <w:szCs w:val="22"/>
          </w:rPr>
          <w:t>1</w:t>
        </w:r>
      </w:ins>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r w:rsidRPr="003E79A6">
        <w:rPr>
          <w:i/>
          <w:iCs/>
          <w:szCs w:val="22"/>
        </w:rPr>
        <w:t>ashi</w:t>
      </w:r>
      <w:r>
        <w:rPr>
          <w:szCs w:val="22"/>
        </w:rPr>
        <w:t>-like. This evidence was strongest for Experiment 1c (BFs &gt;</w:t>
      </w:r>
      <w:r w:rsidR="003A75FD">
        <w:rPr>
          <w:szCs w:val="22"/>
        </w:rPr>
        <w:t xml:space="preserve"> </w:t>
      </w:r>
      <w:del w:id="390" w:author="Authors" w:date="2025-05-31T14:16:00Z" w16du:dateUtc="2025-05-31T18:16:00Z">
        <w:r w:rsidR="003A75FD">
          <w:rPr>
            <w:szCs w:val="22"/>
          </w:rPr>
          <w:delText>26.0</w:delText>
        </w:r>
      </w:del>
      <w:ins w:id="391" w:author="Authors" w:date="2025-05-31T14:16:00Z" w16du:dateUtc="2025-05-31T18:16:00Z">
        <w:r w:rsidR="00B76F86">
          <w:rPr>
            <w:szCs w:val="22"/>
          </w:rPr>
          <w:t>30</w:t>
        </w:r>
      </w:ins>
      <w:r>
        <w:rPr>
          <w:szCs w:val="22"/>
        </w:rPr>
        <w:t>), potentially because the effect of compensation—</w:t>
      </w:r>
      <w:r w:rsidR="00D25DB4">
        <w:rPr>
          <w:szCs w:val="22"/>
        </w:rPr>
        <w:t xml:space="preserve">a </w:t>
      </w:r>
      <w:r>
        <w:rPr>
          <w:szCs w:val="22"/>
        </w:rPr>
        <w:t xml:space="preserve">decrease in the probability of </w:t>
      </w:r>
      <w:r w:rsidRPr="003E79A6">
        <w:rPr>
          <w:i/>
          <w:iCs/>
          <w:szCs w:val="22"/>
        </w:rPr>
        <w:t>ashi</w:t>
      </w:r>
      <w:r w:rsidR="00687728">
        <w:rPr>
          <w:szCs w:val="22"/>
        </w:rPr>
        <w:t>-</w:t>
      </w:r>
      <w:r>
        <w:rPr>
          <w:szCs w:val="22"/>
        </w:rPr>
        <w:t xml:space="preserve">responses—is more difficult to detect for </w:t>
      </w:r>
      <w:r w:rsidR="00C45DB8">
        <w:rPr>
          <w:szCs w:val="22"/>
        </w:rPr>
        <w:t>audiovisual</w:t>
      </w:r>
      <w:r>
        <w:rPr>
          <w:szCs w:val="22"/>
        </w:rPr>
        <w:t xml:space="preserve"> stimuli for which </w:t>
      </w:r>
      <w:r w:rsidRPr="003E79A6">
        <w:rPr>
          <w:i/>
          <w:iCs/>
          <w:szCs w:val="22"/>
        </w:rPr>
        <w:t>ashi</w:t>
      </w:r>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09A848F4"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del w:id="392" w:author="Authors" w:date="2025-05-31T14:16:00Z" w16du:dateUtc="2025-05-31T18:16:00Z">
        <w:r w:rsidR="003A75FD">
          <w:rPr>
            <w:szCs w:val="22"/>
          </w:rPr>
          <w:delText>20.3</w:delText>
        </w:r>
      </w:del>
      <w:ins w:id="393" w:author="Authors" w:date="2025-05-31T14:16:00Z" w16du:dateUtc="2025-05-31T18:16:00Z">
        <w:r w:rsidR="00831E38">
          <w:rPr>
            <w:szCs w:val="22"/>
          </w:rPr>
          <w:t>25</w:t>
        </w:r>
      </w:ins>
      <w:r>
        <w:rPr>
          <w:szCs w:val="22"/>
        </w:rPr>
        <w:t xml:space="preserve">), with increasing probabilities of </w:t>
      </w:r>
      <w:r w:rsidRPr="003E79A6">
        <w:rPr>
          <w:i/>
          <w:iCs/>
          <w:szCs w:val="22"/>
        </w:rPr>
        <w:t>ashi</w:t>
      </w:r>
      <w:r w:rsidR="00687728">
        <w:rPr>
          <w:szCs w:val="22"/>
        </w:rPr>
        <w:t>-</w:t>
      </w:r>
      <w:r>
        <w:rPr>
          <w:szCs w:val="22"/>
        </w:rPr>
        <w:t xml:space="preserve">responses when the </w:t>
      </w:r>
      <w:r w:rsidR="00C45DB8">
        <w:rPr>
          <w:szCs w:val="22"/>
        </w:rPr>
        <w:t>audiovisual</w:t>
      </w:r>
      <w:r>
        <w:rPr>
          <w:szCs w:val="22"/>
        </w:rPr>
        <w:t xml:space="preserve"> articulatory evidence biased towards </w:t>
      </w:r>
      <w:r w:rsidRPr="003E79A6">
        <w:rPr>
          <w:i/>
          <w:iCs/>
          <w:szCs w:val="22"/>
        </w:rPr>
        <w:t>ashi</w:t>
      </w:r>
      <w:r>
        <w:rPr>
          <w:szCs w:val="22"/>
        </w:rPr>
        <w:t xml:space="preserve">. These two effects seem to be independent of each other, suggesting additive effects of acoustic and visual evidence (BFs </w:t>
      </w:r>
      <w:r w:rsidR="003A75FD">
        <w:rPr>
          <w:szCs w:val="22"/>
        </w:rPr>
        <w:t xml:space="preserve">&gt; </w:t>
      </w:r>
      <w:del w:id="394" w:author="Authors" w:date="2025-05-31T14:16:00Z" w16du:dateUtc="2025-05-31T18:16:00Z">
        <w:r w:rsidR="003A75FD">
          <w:rPr>
            <w:szCs w:val="22"/>
          </w:rPr>
          <w:delText>8.4</w:delText>
        </w:r>
      </w:del>
      <w:ins w:id="395" w:author="Authors" w:date="2025-05-31T14:16:00Z" w16du:dateUtc="2025-05-31T18:16:00Z">
        <w:r w:rsidR="00831E38">
          <w:rPr>
            <w:szCs w:val="22"/>
          </w:rPr>
          <w:t>10.9</w:t>
        </w:r>
      </w:ins>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del w:id="396" w:author="Authors" w:date="2025-05-31T14:16:00Z" w16du:dateUtc="2025-05-31T18:16:00Z">
        <w:r>
          <w:rPr>
            <w:szCs w:val="22"/>
          </w:rPr>
          <w:delText xml:space="preserve"> Finally, all </w:delText>
        </w:r>
      </w:del>
      <w:ins w:id="397" w:author="Authors" w:date="2025-05-31T14:16:00Z" w16du:dateUtc="2025-05-31T18:16:00Z">
        <w:r w:rsidR="00D816D6" w:rsidRPr="00D816D6">
          <w:rPr>
            <w:szCs w:val="22"/>
          </w:rPr>
          <w:t xml:space="preserve">All </w:t>
        </w:r>
      </w:ins>
      <w:r w:rsidR="00D816D6" w:rsidRPr="00D816D6">
        <w:rPr>
          <w:szCs w:val="22"/>
        </w:rPr>
        <w:t xml:space="preserve">three experiments </w:t>
      </w:r>
      <w:ins w:id="398" w:author="Authors" w:date="2025-05-31T14:16:00Z" w16du:dateUtc="2025-05-31T18:16:00Z">
        <w:r w:rsidR="00D816D6" w:rsidRPr="00D816D6">
          <w:rPr>
            <w:szCs w:val="22"/>
          </w:rPr>
          <w:t xml:space="preserve">also </w:t>
        </w:r>
      </w:ins>
      <w:r w:rsidR="00D816D6" w:rsidRPr="00D816D6">
        <w:rPr>
          <w:szCs w:val="22"/>
        </w:rPr>
        <w:t xml:space="preserve">suggest that the effects of pen location, visual bias, and the acoustic continuum were </w:t>
      </w:r>
      <w:ins w:id="399" w:author="Authors" w:date="2025-05-31T14:16:00Z" w16du:dateUtc="2025-05-31T18:16:00Z">
        <w:r w:rsidR="00D816D6" w:rsidRPr="00D816D6">
          <w:rPr>
            <w:szCs w:val="22"/>
          </w:rPr>
          <w:t xml:space="preserve">generally </w:t>
        </w:r>
      </w:ins>
      <w:r w:rsidR="00D816D6" w:rsidRPr="00D816D6">
        <w:rPr>
          <w:szCs w:val="22"/>
        </w:rPr>
        <w:t>stable across blocks (</w:t>
      </w:r>
      <w:ins w:id="400" w:author="Authors" w:date="2025-05-31T14:16:00Z" w16du:dateUtc="2025-05-31T18:16:00Z">
        <w:r w:rsidR="00D816D6" w:rsidRPr="00D816D6">
          <w:rPr>
            <w:szCs w:val="22"/>
          </w:rPr>
          <w:t xml:space="preserve">all </w:t>
        </w:r>
      </w:ins>
      <w:r w:rsidR="00D816D6" w:rsidRPr="00D816D6">
        <w:rPr>
          <w:szCs w:val="22"/>
        </w:rPr>
        <w:t xml:space="preserve">BFs &gt; </w:t>
      </w:r>
      <w:del w:id="401" w:author="Authors" w:date="2025-05-31T14:16:00Z" w16du:dateUtc="2025-05-31T18:16:00Z">
        <w:r w:rsidR="003A75FD">
          <w:rPr>
            <w:szCs w:val="22"/>
          </w:rPr>
          <w:delText>18.6</w:delText>
        </w:r>
      </w:del>
      <w:ins w:id="402" w:author="Authors" w:date="2025-05-31T14:16:00Z" w16du:dateUtc="2025-05-31T18:16:00Z">
        <w:r w:rsidR="00D816D6" w:rsidRPr="00D816D6">
          <w:rPr>
            <w:szCs w:val="22"/>
          </w:rPr>
          <w:t>1), though the strength of the evidence in favor of this hypothesis varied between effects and experiments, and was merely anecdotal in some cases (1 &lt; BFs &lt; 3</w:t>
        </w:r>
      </w:ins>
      <w:r w:rsidR="00D816D6" w:rsidRPr="00D816D6">
        <w:rPr>
          <w:szCs w:val="22"/>
        </w:rPr>
        <w:t>).</w:t>
      </w:r>
    </w:p>
    <w:p w14:paraId="7B11D1B4" w14:textId="49E2C1B7" w:rsidR="00B257C5" w:rsidRDefault="00B257C5" w:rsidP="00712838">
      <w:pPr>
        <w:rPr>
          <w:ins w:id="403" w:author="Authors" w:date="2025-05-31T14:16:00Z" w16du:dateUtc="2025-05-31T18:16:00Z"/>
          <w:szCs w:val="22"/>
        </w:rPr>
      </w:pPr>
      <w:ins w:id="404" w:author="Authors" w:date="2025-05-31T14:16:00Z" w16du:dateUtc="2025-05-31T18:16:00Z">
        <w:r>
          <w:rPr>
            <w:szCs w:val="22"/>
          </w:rPr>
          <w:t xml:space="preserve">Finally, </w:t>
        </w:r>
        <w:r w:rsidR="00712838">
          <w:rPr>
            <w:szCs w:val="22"/>
          </w:rPr>
          <w:t xml:space="preserve">while not of particular relevance to our goals, </w:t>
        </w:r>
        <w:r>
          <w:rPr>
            <w:szCs w:val="22"/>
          </w:rPr>
          <w:t>we note that the choice of the acoustic continuum steps</w:t>
        </w:r>
        <w:r w:rsidR="00712838">
          <w:rPr>
            <w:szCs w:val="22"/>
          </w:rPr>
          <w:t>—which differed across experiments—</w:t>
        </w:r>
        <w:r>
          <w:rPr>
            <w:szCs w:val="22"/>
          </w:rPr>
          <w:t>clearly affected participants</w:t>
        </w:r>
        <w:r w:rsidR="008D46B8">
          <w:rPr>
            <w:szCs w:val="22"/>
          </w:rPr>
          <w:t>’</w:t>
        </w:r>
        <w:r>
          <w:rPr>
            <w:szCs w:val="22"/>
          </w:rPr>
          <w:t xml:space="preserve"> </w:t>
        </w:r>
        <w:r w:rsidR="00712838">
          <w:rPr>
            <w:szCs w:val="22"/>
          </w:rPr>
          <w:t>perception</w:t>
        </w:r>
        <w:r>
          <w:rPr>
            <w:szCs w:val="22"/>
          </w:rPr>
          <w:t xml:space="preserve"> (</w:t>
        </w:r>
        <w:r w:rsidR="00712838">
          <w:rPr>
            <w:szCs w:val="22"/>
          </w:rPr>
          <w:t>as also found in</w:t>
        </w:r>
        <w:r>
          <w:rPr>
            <w:szCs w:val="22"/>
          </w:rPr>
          <w:t>, e.g., Yamada &amp; Tohkura, 1992</w:t>
        </w:r>
        <w:r w:rsidR="00712838">
          <w:rPr>
            <w:szCs w:val="22"/>
          </w:rPr>
          <w:t xml:space="preserve">). This is evident, for example, when one compares the proportion of </w:t>
        </w:r>
        <w:r w:rsidR="00712838">
          <w:rPr>
            <w:i/>
            <w:iCs/>
            <w:szCs w:val="22"/>
          </w:rPr>
          <w:t>ashi</w:t>
        </w:r>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BD6868" w:rsidRPr="00ED3418">
          <w:rPr>
            <w:szCs w:val="22"/>
          </w:rPr>
          <w:t xml:space="preserve">Figure </w:t>
        </w:r>
        <w:r w:rsidR="00BD6868">
          <w:rPr>
            <w:noProof/>
            <w:szCs w:val="22"/>
          </w:rPr>
          <w:t>2</w:t>
        </w:r>
        <w:r w:rsidR="00712838">
          <w:rPr>
            <w:szCs w:val="22"/>
          </w:rPr>
          <w:fldChar w:fldCharType="end"/>
        </w:r>
        <w:r w:rsidR="00712838">
          <w:rPr>
            <w:szCs w:val="22"/>
          </w:rPr>
          <w:t>.</w:t>
        </w:r>
      </w:ins>
    </w:p>
    <w:p w14:paraId="1AB9099D" w14:textId="426A63D9" w:rsidR="006D093A" w:rsidRPr="00ED3418" w:rsidRDefault="006D093A" w:rsidP="006D093A">
      <w:pPr>
        <w:pStyle w:val="Heading2"/>
        <w:rPr>
          <w:szCs w:val="22"/>
        </w:rPr>
      </w:pPr>
      <w:r>
        <w:rPr>
          <w:szCs w:val="22"/>
        </w:rPr>
        <w:t>Discussion</w:t>
      </w:r>
    </w:p>
    <w:p w14:paraId="3D5F23AD" w14:textId="18036873"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ins w:id="405" w:author="Authors" w:date="2025-05-31T14:16:00Z" w16du:dateUtc="2025-05-31T18:16:00Z">
        <w:r w:rsidR="00B257C5">
          <w:rPr>
            <w:szCs w:val="22"/>
          </w:rPr>
          <w:t>, despite variation in the specific acoustic continuum steps employed by each experiment</w:t>
        </w:r>
      </w:ins>
      <w:r w:rsidR="00BF6D97" w:rsidRPr="00BF6D97">
        <w:rPr>
          <w:szCs w:val="22"/>
        </w:rPr>
        <w:t xml:space="preserve">. Specifically, </w:t>
      </w:r>
      <w:r w:rsidR="00A47696">
        <w:rPr>
          <w:szCs w:val="22"/>
        </w:rPr>
        <w:t xml:space="preserve">listeners were more likely to categorize an audiovisual input as </w:t>
      </w:r>
      <w:r w:rsidR="00A47696" w:rsidRPr="003E79A6">
        <w:rPr>
          <w:i/>
          <w:iCs/>
          <w:szCs w:val="22"/>
        </w:rPr>
        <w:t>asi</w:t>
      </w:r>
      <w:r w:rsidR="00A47696">
        <w:rPr>
          <w:szCs w:val="22"/>
        </w:rPr>
        <w:t xml:space="preserve"> when the talker in the video had 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w:t>
      </w:r>
      <w:del w:id="406" w:author="Authors" w:date="2025-05-31T14:16:00Z" w16du:dateUtc="2025-05-31T18:16:00Z">
        <w:r w:rsidR="002655E6">
          <w:rPr>
            <w:szCs w:val="22"/>
          </w:rPr>
          <w:delText xml:space="preserve"> when</w:delText>
        </w:r>
      </w:del>
      <w:r w:rsidR="002655E6">
        <w:rPr>
          <w:szCs w:val="22"/>
        </w:rPr>
        <w:t xml:space="preserve"> for tokens that were acoustically or visually more </w:t>
      </w:r>
      <w:r w:rsidR="002655E6">
        <w:rPr>
          <w:i/>
          <w:iCs/>
          <w:szCs w:val="22"/>
        </w:rPr>
        <w:t>ashi</w:t>
      </w:r>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55CAC9E6"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r w:rsidR="00795899" w:rsidRPr="003E79A6">
        <w:rPr>
          <w:i/>
          <w:iCs/>
          <w:szCs w:val="22"/>
        </w:rPr>
        <w:t>ashi</w:t>
      </w:r>
      <w:r w:rsidR="00795899">
        <w:rPr>
          <w:szCs w:val="22"/>
        </w:rPr>
        <w:t xml:space="preserve"> when the pen is in the mouth</w:t>
      </w:r>
      <w:r w:rsidR="001D0660">
        <w:rPr>
          <w:szCs w:val="22"/>
        </w:rPr>
        <w:t>—the opposite of what we observed in all three experiments</w:t>
      </w:r>
      <w:r w:rsidR="00795899">
        <w:rPr>
          <w:szCs w:val="22"/>
        </w:rPr>
        <w:t>. Similarly, if listeners ignored the pen, or if the effects of the pen on articulation</w:t>
      </w:r>
      <w:del w:id="407" w:author="Authors" w:date="2025-05-31T14:16:00Z" w16du:dateUtc="2025-05-31T18:16:00Z">
        <w:r w:rsidR="00795899">
          <w:rPr>
            <w:szCs w:val="22"/>
          </w:rPr>
          <w:delText>,</w:delText>
        </w:r>
      </w:del>
      <w:r w:rsidR="00795899">
        <w:rPr>
          <w:szCs w:val="22"/>
        </w:rPr>
        <w:t xml:space="preserve">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092AFD56" w14:textId="5FB06E1B" w:rsidR="000E2896" w:rsidRPr="0051729C" w:rsidRDefault="001D0660" w:rsidP="00005D0C">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r w:rsidR="00C1198C">
        <w:rPr>
          <w:i/>
          <w:iCs/>
          <w:szCs w:val="22"/>
        </w:rPr>
        <w:t>ashi</w:t>
      </w:r>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for acoustically more </w:t>
      </w:r>
      <w:r w:rsidR="00C1198C">
        <w:rPr>
          <w:i/>
          <w:iCs/>
          <w:szCs w:val="22"/>
        </w:rPr>
        <w:t>ashi</w:t>
      </w:r>
      <w:r w:rsidR="00C1198C">
        <w:rPr>
          <w:szCs w:val="22"/>
        </w:rPr>
        <w:t>-like stimuli.</w:t>
      </w:r>
      <w:r w:rsidR="00C1198C" w:rsidRPr="00336B88">
        <w:rPr>
          <w:rPrChange w:id="408" w:author="Authors" w:date="2025-05-31T14:16:00Z" w16du:dateUtc="2025-05-31T18:16:00Z">
            <w:rPr>
              <w:i/>
            </w:rPr>
          </w:rPrChange>
        </w:rPr>
        <w:t xml:space="preserve"> </w:t>
      </w:r>
      <w:del w:id="409" w:author="Authors" w:date="2025-05-31T14:16:00Z" w16du:dateUtc="2025-05-31T18:16:00Z">
        <w:r w:rsidR="008D6284" w:rsidRPr="0066093F">
          <w:rPr>
            <w:szCs w:val="22"/>
          </w:rPr>
          <w:delText xml:space="preserve"> </w:delText>
        </w:r>
      </w:del>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0E7CF966" w14:textId="77777777" w:rsidR="000E2896" w:rsidRPr="0051729C" w:rsidRDefault="0051729C" w:rsidP="0051729C">
      <w:pPr>
        <w:widowControl/>
        <w:autoSpaceDE/>
        <w:autoSpaceDN/>
        <w:adjustRightInd/>
        <w:spacing w:line="240" w:lineRule="auto"/>
        <w:ind w:firstLine="0"/>
        <w:jc w:val="left"/>
        <w:rPr>
          <w:del w:id="410" w:author="Authors" w:date="2025-05-31T14:16:00Z" w16du:dateUtc="2025-05-31T18:16:00Z"/>
          <w:szCs w:val="22"/>
          <w:highlight w:val="yellow"/>
        </w:rPr>
      </w:pPr>
      <w:del w:id="411" w:author="Authors" w:date="2025-05-31T14:16:00Z" w16du:dateUtc="2025-05-31T18:16:00Z">
        <w:r>
          <w:rPr>
            <w:szCs w:val="22"/>
            <w:highlight w:val="yellow"/>
          </w:rPr>
          <w:br w:type="page"/>
        </w:r>
      </w:del>
    </w:p>
    <w:p w14:paraId="43A122D0" w14:textId="5365B9A3" w:rsidR="002E008A" w:rsidRPr="00ED3418" w:rsidRDefault="002E008A" w:rsidP="002E008A">
      <w:pPr>
        <w:pStyle w:val="Heading1"/>
        <w:rPr>
          <w:sz w:val="22"/>
          <w:szCs w:val="22"/>
        </w:rPr>
      </w:pPr>
      <w:r w:rsidRPr="00ED3418">
        <w:rPr>
          <w:sz w:val="22"/>
          <w:szCs w:val="22"/>
        </w:rPr>
        <w:t>Experiment</w:t>
      </w:r>
      <w:r>
        <w:rPr>
          <w:sz w:val="22"/>
          <w:szCs w:val="22"/>
        </w:rPr>
        <w:t xml:space="preserve"> 2</w:t>
      </w:r>
    </w:p>
    <w:p w14:paraId="5D629129" w14:textId="6B786DA2"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BD6868" w:rsidRPr="00ED3418">
        <w:rPr>
          <w:szCs w:val="22"/>
        </w:rPr>
        <w:t xml:space="preserve">Figure </w:t>
      </w:r>
      <w:r w:rsidR="00BD6868">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del w:id="412" w:author="Authors" w:date="2025-05-31T14:16:00Z" w16du:dateUtc="2025-05-31T18:16:00Z">
        <w:r w:rsidR="00E739EF">
          <w:rPr>
            <w:szCs w:val="22"/>
          </w:rPr>
          <w:delText>.</w:delText>
        </w:r>
      </w:del>
      <w:ins w:id="413" w:author="Authors" w:date="2025-05-31T14:16:00Z" w16du:dateUtc="2025-05-31T18:16:00Z">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ins>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17"/>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0E4CF826" w:rsidR="002E008A" w:rsidRPr="00ED3418" w:rsidRDefault="002E008A" w:rsidP="002E008A">
      <w:pPr>
        <w:pStyle w:val="Caption"/>
        <w:rPr>
          <w:szCs w:val="22"/>
        </w:rPr>
      </w:pPr>
      <w:bookmarkStart w:id="414"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BD6868">
        <w:rPr>
          <w:noProof/>
          <w:szCs w:val="22"/>
        </w:rPr>
        <w:t>3</w:t>
      </w:r>
      <w:r w:rsidRPr="00ED3418">
        <w:rPr>
          <w:noProof/>
          <w:szCs w:val="22"/>
        </w:rPr>
        <w:fldChar w:fldCharType="end"/>
      </w:r>
      <w:bookmarkEnd w:id="414"/>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0612C6CF" w:rsidR="00972CE3" w:rsidRDefault="00972CE3" w:rsidP="00972CE3">
      <w:pPr>
        <w:rPr>
          <w:szCs w:val="22"/>
        </w:rPr>
      </w:pPr>
      <w:del w:id="415" w:author="Authors" w:date="2025-05-31T14:16:00Z" w16du:dateUtc="2025-05-31T18:16:00Z">
        <w:r>
          <w:rPr>
            <w:szCs w:val="22"/>
          </w:rPr>
          <w:delText>This manipulation</w:delText>
        </w:r>
      </w:del>
      <w:ins w:id="416" w:author="Authors" w:date="2025-05-31T14:16:00Z" w16du:dateUtc="2025-05-31T18:16:00Z">
        <w:r w:rsidR="00185789">
          <w:rPr>
            <w:szCs w:val="22"/>
          </w:rPr>
          <w:t>Experiment 2</w:t>
        </w:r>
      </w:ins>
      <w:r>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Pr>
          <w:i/>
          <w:iCs/>
          <w:szCs w:val="22"/>
        </w:rPr>
        <w:t>articulatory consequences</w:t>
      </w:r>
      <w:r>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Pr>
          <w:szCs w:val="22"/>
        </w:rPr>
        <w:t xml:space="preserve">, then we expect the effect of the pen—replicated three times in Experiments 1a-c—to be no longer observed in Experiment 2. This latter possibility </w:t>
      </w:r>
      <w:r w:rsidR="00A43FA1">
        <w:rPr>
          <w:szCs w:val="22"/>
        </w:rPr>
        <w:t>is predicted by</w:t>
      </w:r>
      <w:r>
        <w:rPr>
          <w:szCs w:val="22"/>
        </w:rPr>
        <w:t xml:space="preserve"> compensation accounts like that advanced by Fowler since “</w:t>
      </w:r>
      <w:r w:rsidRPr="00ED3418">
        <w:rPr>
          <w:szCs w:val="22"/>
        </w:rPr>
        <w:t>it does not matter why the lips were rounded; it only matters that they were rounded</w:t>
      </w:r>
      <w:r>
        <w:rPr>
          <w:szCs w:val="22"/>
        </w:rPr>
        <w:t>” (Fowler, 2006, p.</w:t>
      </w:r>
      <w:r w:rsidR="007B4DCF">
        <w:rPr>
          <w:szCs w:val="22"/>
        </w:rPr>
        <w:t xml:space="preserve"> 166</w:t>
      </w:r>
      <w:r>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r w:rsidRPr="0066093F">
        <w:rPr>
          <w:i/>
          <w:iCs/>
          <w:szCs w:val="22"/>
        </w:rPr>
        <w:t>ashi</w:t>
      </w:r>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r w:rsidRPr="0066093F">
        <w:rPr>
          <w:i/>
          <w:iCs/>
          <w:szCs w:val="22"/>
        </w:rPr>
        <w:t>ashi</w:t>
      </w:r>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caused by the pen in the mouth, rather than the presence of the pen itself</w:t>
      </w:r>
      <w:r>
        <w:rPr>
          <w:szCs w:val="22"/>
        </w:rPr>
        <w:t>, (2) that the effects of Experiments 1a-c were due to visual occlusion of articulatory cues, rather than compensation.</w:t>
      </w:r>
    </w:p>
    <w:p w14:paraId="1961967E" w14:textId="77777777" w:rsidR="001C4EFF" w:rsidRDefault="001C4EFF">
      <w:pPr>
        <w:widowControl/>
        <w:autoSpaceDE/>
        <w:autoSpaceDN/>
        <w:adjustRightInd/>
        <w:spacing w:line="240" w:lineRule="auto"/>
        <w:ind w:firstLine="0"/>
        <w:jc w:val="left"/>
        <w:rPr>
          <w:del w:id="417" w:author="Authors" w:date="2025-05-31T14:16:00Z" w16du:dateUtc="2025-05-31T18:16:00Z"/>
          <w:b/>
          <w:bCs/>
          <w:szCs w:val="22"/>
        </w:rPr>
      </w:pPr>
      <w:del w:id="418" w:author="Authors" w:date="2025-05-31T14:16:00Z" w16du:dateUtc="2025-05-31T18:16:00Z">
        <w:r>
          <w:rPr>
            <w:szCs w:val="22"/>
          </w:rPr>
          <w:br w:type="page"/>
        </w:r>
      </w:del>
    </w:p>
    <w:p w14:paraId="7CF5CA67" w14:textId="44061BC8" w:rsidR="002E008A" w:rsidRPr="00ED3418" w:rsidRDefault="002E008A" w:rsidP="002E008A">
      <w:pPr>
        <w:pStyle w:val="Heading2"/>
        <w:rPr>
          <w:szCs w:val="22"/>
        </w:rPr>
      </w:pPr>
      <w:r w:rsidRPr="00ED3418">
        <w:rPr>
          <w:szCs w:val="22"/>
        </w:rPr>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6EAB3585"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In cases where the talker moved during production, the size of the rectangle was increased such that the above criterion always applied. This gave rise</w:t>
      </w:r>
      <w:ins w:id="419" w:author="Authors" w:date="2025-05-31T14:16:00Z" w16du:dateUtc="2025-05-31T18:16:00Z">
        <w:r w:rsidR="00E02182">
          <w:rPr>
            <w:szCs w:val="22"/>
          </w:rPr>
          <w:t xml:space="preserve"> </w:t>
        </w:r>
        <w:r w:rsidR="008D46B8">
          <w:rPr>
            <w:szCs w:val="22"/>
          </w:rPr>
          <w:t>to</w:t>
        </w:r>
      </w:ins>
      <w:r w:rsidR="008D46B8">
        <w:rPr>
          <w:szCs w:val="22"/>
        </w:rPr>
        <w:t xml:space="preserve"> </w:t>
      </w:r>
      <w:r w:rsidR="00E02182">
        <w:rPr>
          <w:szCs w:val="22"/>
        </w:rPr>
        <w:t>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15B7EE6A" w14:textId="4FD72874" w:rsidR="00005D0C"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005D0C">
        <w:rPr>
          <w:b/>
          <w:i/>
          <w:rPrChange w:id="420" w:author="Authors" w:date="2025-05-31T14:16:00Z" w16du:dateUtc="2025-05-31T18:16:00Z">
            <w:rPr>
              <w:lang w:val="en-GB"/>
            </w:rPr>
          </w:rPrChange>
        </w:rPr>
        <w:t>.</w:t>
      </w:r>
      <w:del w:id="421" w:author="Authors" w:date="2025-05-31T14:16:00Z" w16du:dateUtc="2025-05-31T18:16:00Z">
        <w:r w:rsidR="00143685" w:rsidRPr="0066093F">
          <w:rPr>
            <w:szCs w:val="22"/>
            <w:lang w:val="en-GB"/>
          </w:rPr>
          <w:delText xml:space="preserve"> </w:delText>
        </w:r>
      </w:del>
    </w:p>
    <w:p w14:paraId="64956E00" w14:textId="1827BDEE" w:rsidR="001C4EFF" w:rsidRDefault="002E008A" w:rsidP="00005D0C">
      <w:pPr>
        <w:rPr>
          <w:b/>
          <w:rPrChange w:id="422" w:author="Authors" w:date="2025-05-31T14:16:00Z" w16du:dateUtc="2025-05-31T18:16:00Z">
            <w:rPr>
              <w:i/>
              <w:color w:val="000000" w:themeColor="text1"/>
            </w:rPr>
          </w:rPrChange>
        </w:rPr>
        <w:pPrChange w:id="423" w:author="Authors" w:date="2025-05-31T14:16:00Z" w16du:dateUtc="2025-05-31T18:16:00Z">
          <w:pPr>
            <w:widowControl/>
            <w:autoSpaceDE/>
            <w:autoSpaceDN/>
            <w:adjustRightInd/>
            <w:ind w:firstLine="0"/>
            <w:jc w:val="left"/>
          </w:pPr>
        </w:pPrChange>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w:t>
      </w:r>
      <w:del w:id="424" w:author="Authors" w:date="2025-05-31T14:16:00Z" w16du:dateUtc="2025-05-31T18:16:00Z">
        <w:r w:rsidR="003F7B00">
          <w:rPr>
            <w:szCs w:val="22"/>
          </w:rPr>
          <w:delText>four</w:delText>
        </w:r>
      </w:del>
      <w:ins w:id="425" w:author="Authors" w:date="2025-05-31T14:16:00Z" w16du:dateUtc="2025-05-31T18:16:00Z">
        <w:r w:rsidR="00261635">
          <w:rPr>
            <w:szCs w:val="22"/>
          </w:rPr>
          <w:t>six</w:t>
        </w:r>
      </w:ins>
      <w:r w:rsidR="003F7B00">
        <w:rPr>
          <w:szCs w:val="22"/>
        </w:rPr>
        <w:t xml:space="preserve"> participants (</w:t>
      </w:r>
      <w:del w:id="426" w:author="Authors" w:date="2025-05-31T14:16:00Z" w16du:dateUtc="2025-05-31T18:16:00Z">
        <w:r w:rsidR="003F7B00">
          <w:rPr>
            <w:szCs w:val="22"/>
          </w:rPr>
          <w:delText>6.2</w:delText>
        </w:r>
      </w:del>
      <w:ins w:id="427" w:author="Authors" w:date="2025-05-31T14:16:00Z" w16du:dateUtc="2025-05-31T18:16:00Z">
        <w:r w:rsidR="00261635">
          <w:rPr>
            <w:szCs w:val="22"/>
          </w:rPr>
          <w:t>9.4</w:t>
        </w:r>
      </w:ins>
      <w:r w:rsidR="003F7B00">
        <w:rPr>
          <w:szCs w:val="22"/>
        </w:rPr>
        <w:t xml:space="preserve">%;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BD6868">
        <w:t xml:space="preserve">Table </w:t>
      </w:r>
      <w:r w:rsidR="00BD6868">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del w:id="428" w:author="Authors" w:date="2025-05-31T14:16:00Z" w16du:dateUtc="2025-05-31T18:16:00Z">
        <w:r w:rsidR="006904D7">
          <w:rPr>
            <w:szCs w:val="22"/>
          </w:rPr>
          <w:delText>1</w:delText>
        </w:r>
        <w:r w:rsidR="00EE57DD">
          <w:rPr>
            <w:szCs w:val="22"/>
          </w:rPr>
          <w:delText>0</w:delText>
        </w:r>
      </w:del>
      <w:ins w:id="429" w:author="Authors" w:date="2025-05-31T14:16:00Z" w16du:dateUtc="2025-05-31T18:16:00Z">
        <w:r w:rsidR="006904D7">
          <w:rPr>
            <w:szCs w:val="22"/>
          </w:rPr>
          <w:t>1</w:t>
        </w:r>
        <w:r w:rsidR="00261635">
          <w:rPr>
            <w:szCs w:val="22"/>
          </w:rPr>
          <w:t>1</w:t>
        </w:r>
      </w:ins>
      <w:r w:rsidRPr="00C310F4">
        <w:rPr>
          <w:szCs w:val="22"/>
        </w:rPr>
        <w:t xml:space="preserve"> </w:t>
      </w:r>
      <w:r>
        <w:rPr>
          <w:szCs w:val="22"/>
        </w:rPr>
        <w:t xml:space="preserve">trials </w:t>
      </w:r>
      <w:r w:rsidRPr="00C310F4">
        <w:rPr>
          <w:szCs w:val="22"/>
        </w:rPr>
        <w:t>(</w:t>
      </w:r>
      <w:r w:rsidRPr="008B21A7">
        <w:rPr>
          <w:szCs w:val="22"/>
        </w:rPr>
        <w:t>0.</w:t>
      </w:r>
      <w:del w:id="430" w:author="Authors" w:date="2025-05-31T14:16:00Z" w16du:dateUtc="2025-05-31T18:16:00Z">
        <w:r w:rsidR="008B21A7" w:rsidRPr="008B21A7">
          <w:rPr>
            <w:szCs w:val="22"/>
          </w:rPr>
          <w:delText>2</w:delText>
        </w:r>
      </w:del>
      <w:ins w:id="431" w:author="Authors" w:date="2025-05-31T14:16:00Z" w16du:dateUtc="2025-05-31T18:16:00Z">
        <w:r w:rsidR="009E33C6">
          <w:rPr>
            <w:szCs w:val="22"/>
          </w:rPr>
          <w:t>3</w:t>
        </w:r>
      </w:ins>
      <w:r w:rsidRPr="008B21A7">
        <w:rPr>
          <w:szCs w:val="22"/>
        </w:rPr>
        <w:t>%) were missing observations due to (incorrect) catch trial responses</w:t>
      </w:r>
      <w:del w:id="432" w:author="Authors" w:date="2025-05-31T14:16:00Z" w16du:dateUtc="2025-05-31T18:16:00Z">
        <w:r w:rsidRPr="008B21A7">
          <w:rPr>
            <w:szCs w:val="22"/>
          </w:rPr>
          <w:delText>,</w:delText>
        </w:r>
      </w:del>
      <w:ins w:id="433" w:author="Authors" w:date="2025-05-31T14:16:00Z" w16du:dateUtc="2025-05-31T18:16:00Z">
        <w:r w:rsidR="009E33C6">
          <w:rPr>
            <w:szCs w:val="22"/>
          </w:rPr>
          <w:t xml:space="preserve"> and an additional 9</w:t>
        </w:r>
        <w:r w:rsidR="00261635">
          <w:rPr>
            <w:szCs w:val="22"/>
          </w:rPr>
          <w:t>7</w:t>
        </w:r>
        <w:r w:rsidR="009E33C6">
          <w:rPr>
            <w:szCs w:val="22"/>
          </w:rPr>
          <w:t xml:space="preserve"> trials were </w:t>
        </w:r>
        <w:r w:rsidR="009E33C6" w:rsidRPr="009E33C6">
          <w:t>excluded for irregular RTs (2.</w:t>
        </w:r>
        <w:r w:rsidR="00261635">
          <w:t>3</w:t>
        </w:r>
        <w:r w:rsidR="009E33C6" w:rsidRPr="009E33C6">
          <w:t>%),</w:t>
        </w:r>
      </w:ins>
      <w:r w:rsidR="009E33C6" w:rsidRPr="009E33C6">
        <w:t xml:space="preserve"> leaving </w:t>
      </w:r>
      <w:r w:rsidR="009E33C6">
        <w:t xml:space="preserve">for analysis </w:t>
      </w:r>
      <w:r w:rsidR="009E33C6" w:rsidRPr="009E33C6">
        <w:t>4</w:t>
      </w:r>
      <w:r w:rsidR="00261635">
        <w:t>069</w:t>
      </w:r>
      <w:r w:rsidR="009E33C6" w:rsidRPr="009E33C6">
        <w:t xml:space="preserve"> observations from </w:t>
      </w:r>
      <w:r w:rsidR="00261635">
        <w:t>58</w:t>
      </w:r>
      <w:r w:rsidR="009E33C6" w:rsidRPr="009E33C6">
        <w:t xml:space="preserve"> participants</w:t>
      </w:r>
      <w:r w:rsidR="009E33C6">
        <w:t>.</w:t>
      </w:r>
      <w:ins w:id="434" w:author="Authors" w:date="2025-05-31T14:16:00Z" w16du:dateUtc="2025-05-31T18:16:00Z">
        <w:r w:rsidR="009E33C6">
          <w:t xml:space="preserve"> </w:t>
        </w:r>
      </w:ins>
    </w:p>
    <w:p w14:paraId="47AE14F3" w14:textId="77777777" w:rsidR="001C4EFF" w:rsidRDefault="001C4EFF">
      <w:pPr>
        <w:widowControl/>
        <w:autoSpaceDE/>
        <w:autoSpaceDN/>
        <w:adjustRightInd/>
        <w:spacing w:line="240" w:lineRule="auto"/>
        <w:ind w:firstLine="0"/>
        <w:jc w:val="left"/>
        <w:rPr>
          <w:del w:id="435" w:author="Authors" w:date="2025-05-31T14:16:00Z" w16du:dateUtc="2025-05-31T18:16:00Z"/>
          <w:b/>
          <w:bCs/>
          <w:szCs w:val="22"/>
        </w:rPr>
      </w:pPr>
      <w:del w:id="436" w:author="Authors" w:date="2025-05-31T14:16:00Z" w16du:dateUtc="2025-05-31T18:16:00Z">
        <w:r>
          <w:rPr>
            <w:szCs w:val="22"/>
          </w:rPr>
          <w:br w:type="page"/>
        </w:r>
      </w:del>
    </w:p>
    <w:p w14:paraId="212B84A9" w14:textId="667D00D2" w:rsidR="002E008A" w:rsidRPr="00ED3418" w:rsidRDefault="002E008A" w:rsidP="00241737">
      <w:pPr>
        <w:pStyle w:val="Heading2"/>
        <w:rPr>
          <w:szCs w:val="22"/>
        </w:rPr>
      </w:pPr>
      <w:r w:rsidRPr="00ED3418">
        <w:rPr>
          <w:szCs w:val="22"/>
        </w:rPr>
        <w:t>Results</w:t>
      </w:r>
    </w:p>
    <w:p w14:paraId="76DA84F6" w14:textId="57AFDAA4"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BD6868" w:rsidRPr="00BD6868">
        <w:rPr>
          <w:color w:val="000000" w:themeColor="text1"/>
          <w:szCs w:val="22"/>
        </w:rPr>
        <w:t>Table</w:t>
      </w:r>
      <w:r w:rsidR="00BD6868" w:rsidRPr="00ED3418">
        <w:rPr>
          <w:szCs w:val="22"/>
        </w:rPr>
        <w:t xml:space="preserve"> </w:t>
      </w:r>
      <w:r w:rsidR="00BD6868">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BD6868" w:rsidRPr="00ED3418">
        <w:rPr>
          <w:szCs w:val="22"/>
        </w:rPr>
        <w:t xml:space="preserve">Figure </w:t>
      </w:r>
      <w:r w:rsidR="00BD6868">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del w:id="437" w:author="Authors" w:date="2025-05-31T14:16:00Z" w16du:dateUtc="2025-05-31T18:16:00Z">
        <w:r w:rsidR="006E5BB8">
          <w:rPr>
            <w:szCs w:val="22"/>
          </w:rPr>
          <w:delText>3.9</w:delText>
        </w:r>
      </w:del>
      <w:ins w:id="438" w:author="Authors" w:date="2025-05-31T14:16:00Z" w16du:dateUtc="2025-05-31T18:16:00Z">
        <w:r w:rsidR="00261635">
          <w:rPr>
            <w:szCs w:val="22"/>
          </w:rPr>
          <w:t>1.8</w:t>
        </w:r>
      </w:ins>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the effect of which was similar</w:t>
      </w:r>
      <w:r w:rsidR="00665BFB">
        <w:rPr>
          <w:szCs w:val="22"/>
        </w:rPr>
        <w:t xml:space="preserve"> </w:t>
      </w:r>
      <w:ins w:id="439" w:author="Authors" w:date="2025-05-31T14:16:00Z" w16du:dateUtc="2025-05-31T18:16:00Z">
        <w:r w:rsidR="00665BFB">
          <w:rPr>
            <w:szCs w:val="22"/>
          </w:rPr>
          <w:t>and numerically greater</w:t>
        </w:r>
        <w:r>
          <w:rPr>
            <w:szCs w:val="22"/>
          </w:rPr>
          <w:t xml:space="preserve"> </w:t>
        </w:r>
      </w:ins>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m:t>
        </m:r>
        <m:r>
          <w:del w:id="440" w:author="Authors" w:date="2025-05-31T14:16:00Z" w16du:dateUtc="2025-05-31T18:16:00Z">
            <w:rPr>
              <w:rFonts w:ascii="Cambria Math" w:hAnsi="Cambria Math"/>
              <w:szCs w:val="22"/>
            </w:rPr>
            <m:t>36</m:t>
          </w:del>
        </m:r>
        <m:r>
          <w:ins w:id="441" w:author="Authors" w:date="2025-05-31T14:16:00Z" w16du:dateUtc="2025-05-31T18:16:00Z">
            <w:rPr>
              <w:rFonts w:ascii="Cambria Math" w:hAnsi="Cambria Math"/>
              <w:szCs w:val="22"/>
            </w:rPr>
            <m:t>31</m:t>
          </w:ins>
        </m:r>
        <m:r>
          <w:rPr>
            <w:rFonts w:ascii="Cambria Math" w:hAnsi="Cambria Math"/>
            <w:szCs w:val="22"/>
          </w:rPr>
          <m:t>, SE= .028</m:t>
        </m:r>
      </m:oMath>
      <w:r>
        <w:rPr>
          <w:szCs w:val="22"/>
        </w:rPr>
        <w:t xml:space="preserve">) </w:t>
      </w:r>
      <w:r w:rsidR="001F5AD0">
        <w:rPr>
          <w:szCs w:val="22"/>
        </w:rPr>
        <w:t>to</w:t>
      </w:r>
      <w:r>
        <w:rPr>
          <w:szCs w:val="22"/>
        </w:rPr>
        <w:t xml:space="preserve"> Experiments </w:t>
      </w:r>
      <w:r w:rsidRPr="00665BFB">
        <w:rPr>
          <w:szCs w:val="22"/>
        </w:rPr>
        <w:t xml:space="preserve">1a-c </w:t>
      </w:r>
      <w:del w:id="442" w:author="Authors" w:date="2025-05-31T14:16:00Z" w16du:dateUtc="2025-05-31T18:16:00Z">
        <w:r>
          <w:rPr>
            <w:szCs w:val="22"/>
          </w:rPr>
          <w:delText>(</w:delText>
        </w:r>
      </w:del>
      <m:oMath>
        <m:r>
          <w:del w:id="443" w:author="Authors" w:date="2025-05-31T14:16:00Z" w16du:dateUtc="2025-05-31T18:16:00Z">
            <w:rPr>
              <w:rFonts w:ascii="Cambria Math" w:hAnsi="Cambria Math"/>
              <w:szCs w:val="22"/>
            </w:rPr>
            <m:t xml:space="preserve">.28&lt; </m:t>
          </w:del>
        </m:r>
        <m:acc>
          <m:accPr>
            <m:ctrlPr>
              <w:del w:id="444" w:author="Authors" w:date="2025-05-31T14:16:00Z" w16du:dateUtc="2025-05-31T18:16:00Z">
                <w:rPr>
                  <w:rFonts w:ascii="Cambria Math" w:hAnsi="Cambria Math"/>
                  <w:i/>
                  <w:szCs w:val="22"/>
                </w:rPr>
              </w:del>
            </m:ctrlPr>
          </m:accPr>
          <m:e>
            <m:r>
              <w:del w:id="445" w:author="Authors" w:date="2025-05-31T14:16:00Z" w16du:dateUtc="2025-05-31T18:16:00Z">
                <w:rPr>
                  <w:rFonts w:ascii="Cambria Math" w:hAnsi="Cambria Math"/>
                  <w:szCs w:val="22"/>
                </w:rPr>
                <m:t>β</m:t>
              </w:del>
            </m:r>
          </m:e>
        </m:acc>
      </m:oMath>
      <w:ins w:id="446" w:author="Authors" w:date="2025-05-31T14:16:00Z" w16du:dateUtc="2025-05-31T18:16:00Z">
        <w:r w:rsidRPr="00665BFB">
          <w:rPr>
            <w:szCs w:val="22"/>
          </w:rPr>
          <w:t>(</w:t>
        </w:r>
      </w:ins>
      <m:oMath>
        <m:acc>
          <m:accPr>
            <m:ctrlPr>
              <w:ins w:id="447" w:author="Authors" w:date="2025-05-31T14:16:00Z" w16du:dateUtc="2025-05-31T18:16:00Z">
                <w:rPr>
                  <w:rFonts w:ascii="Cambria Math" w:hAnsi="Cambria Math"/>
                  <w:i/>
                  <w:szCs w:val="22"/>
                </w:rPr>
              </w:ins>
            </m:ctrlPr>
          </m:accPr>
          <m:e>
            <m:r>
              <w:ins w:id="448" w:author="Authors" w:date="2025-05-31T14:16:00Z" w16du:dateUtc="2025-05-31T18:16:00Z">
                <w:rPr>
                  <w:rFonts w:ascii="Cambria Math" w:hAnsi="Cambria Math"/>
                  <w:szCs w:val="22"/>
                </w:rPr>
                <m:t>β</m:t>
              </w:ins>
            </m:r>
          </m:e>
        </m:acc>
        <m:r>
          <w:rPr>
            <w:rFonts w:ascii="Cambria Math" w:hAnsi="Cambria Math"/>
            <w:szCs w:val="22"/>
          </w:rPr>
          <m:t>s</m:t>
        </m:r>
        <m:r>
          <w:del w:id="449" w:author="Authors" w:date="2025-05-31T14:16:00Z" w16du:dateUtc="2025-05-31T18:16:00Z">
            <w:rPr>
              <w:rFonts w:ascii="Cambria Math" w:hAnsi="Cambria Math"/>
              <w:szCs w:val="22"/>
            </w:rPr>
            <m:t>=.34</m:t>
          </w:del>
        </m:r>
        <m:r>
          <w:ins w:id="450" w:author="Authors" w:date="2025-05-31T14:16:00Z" w16du:dateUtc="2025-05-31T18:16:00Z">
            <w:rPr>
              <w:rFonts w:ascii="Cambria Math" w:hAnsi="Cambria Math"/>
              <w:szCs w:val="22"/>
            </w:rPr>
            <m:t xml:space="preserve"> </m:t>
          </w:ins>
        </m:r>
        <m:r>
          <w:ins w:id="451" w:author="Authors" w:date="2025-05-31T14:16:00Z" w16du:dateUtc="2025-05-31T18:16:00Z">
            <m:rPr>
              <m:sty m:val="p"/>
            </m:rPr>
            <w:rPr>
              <w:rFonts w:ascii="Cambria Math" w:hAnsi="Cambria Math"/>
              <w:szCs w:val="22"/>
            </w:rPr>
            <m:t>between</m:t>
          </w:ins>
        </m:r>
        <m:r>
          <w:ins w:id="452" w:author="Authors" w:date="2025-05-31T14:16:00Z" w16du:dateUtc="2025-05-31T18:16:00Z">
            <w:rPr>
              <w:rFonts w:ascii="Cambria Math" w:hAnsi="Cambria Math"/>
              <w:szCs w:val="22"/>
            </w:rPr>
            <m:t xml:space="preserve"> .20 </m:t>
          </w:ins>
        </m:r>
        <m:r>
          <w:ins w:id="453" w:author="Authors" w:date="2025-05-31T14:16:00Z" w16du:dateUtc="2025-05-31T18:16:00Z">
            <m:rPr>
              <m:sty m:val="p"/>
            </m:rPr>
            <w:rPr>
              <w:rFonts w:ascii="Cambria Math" w:hAnsi="Cambria Math"/>
              <w:szCs w:val="22"/>
            </w:rPr>
            <m:t xml:space="preserve">and </m:t>
          </w:ins>
        </m:r>
        <m:r>
          <w:ins w:id="454" w:author="Authors" w:date="2025-05-31T14:16:00Z" w16du:dateUtc="2025-05-31T18:16:00Z">
            <w:rPr>
              <w:rFonts w:ascii="Cambria Math" w:hAnsi="Cambria Math"/>
              <w:szCs w:val="22"/>
            </w:rPr>
            <m:t>.29</m:t>
          </w:ins>
        </m:r>
      </m:oMath>
      <w:r w:rsidRPr="00665BFB">
        <w:rPr>
          <w:szCs w:val="22"/>
        </w:rPr>
        <w:t>).</w:t>
      </w:r>
    </w:p>
    <w:p w14:paraId="106397B4" w14:textId="77777777" w:rsidR="008133E0" w:rsidRDefault="000B500A" w:rsidP="0024595F">
      <w:pPr>
        <w:ind w:firstLine="0"/>
        <w:rPr>
          <w:del w:id="455" w:author="Authors" w:date="2025-05-31T14:16:00Z" w16du:dateUtc="2025-05-31T18:16:00Z"/>
          <w:szCs w:val="22"/>
        </w:rPr>
      </w:pPr>
      <w:del w:id="456" w:author="Authors" w:date="2025-05-31T14:16:00Z" w16du:dateUtc="2025-05-31T18:16:00Z">
        <w:r>
          <w:rPr>
            <w:noProof/>
            <w:szCs w:val="22"/>
          </w:rPr>
          <w:drawing>
            <wp:inline distT="0" distB="0" distL="0" distR="0" wp14:anchorId="57BF8ADD" wp14:editId="6A3F1C25">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18"/>
                      <a:stretch>
                        <a:fillRect/>
                      </a:stretch>
                    </pic:blipFill>
                    <pic:spPr>
                      <a:xfrm>
                        <a:off x="0" y="0"/>
                        <a:ext cx="5486400" cy="2832100"/>
                      </a:xfrm>
                      <a:prstGeom prst="rect">
                        <a:avLst/>
                      </a:prstGeom>
                    </pic:spPr>
                  </pic:pic>
                </a:graphicData>
              </a:graphic>
            </wp:inline>
          </w:drawing>
        </w:r>
      </w:del>
    </w:p>
    <w:p w14:paraId="61505410" w14:textId="202227C5" w:rsidR="008133E0" w:rsidRDefault="004E21E5" w:rsidP="0024595F">
      <w:pPr>
        <w:ind w:firstLine="0"/>
        <w:rPr>
          <w:ins w:id="457" w:author="Authors" w:date="2025-05-31T14:16:00Z" w16du:dateUtc="2025-05-31T18:16:00Z"/>
          <w:szCs w:val="22"/>
        </w:rPr>
      </w:pPr>
      <w:ins w:id="458" w:author="Authors" w:date="2025-05-31T14:16:00Z" w16du:dateUtc="2025-05-31T18:16:00Z">
        <w:r>
          <w:rPr>
            <w:noProof/>
            <w:szCs w:val="22"/>
          </w:rPr>
          <w:drawing>
            <wp:inline distT="0" distB="0" distL="0" distR="0" wp14:anchorId="595C6A09" wp14:editId="2B54C9AE">
              <wp:extent cx="5486400" cy="2133600"/>
              <wp:effectExtent l="0" t="0" r="0" b="0"/>
              <wp:docPr id="1001025311" name="Picture 7" descr="A graph of a sound wa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25311" name="Picture 7" descr="A graph of a sound wave&#10;&#10;Description automatically generated with medium confidence"/>
                      <pic:cNvPicPr/>
                    </pic:nvPicPr>
                    <pic:blipFill>
                      <a:blip r:embed="rId19"/>
                      <a:stretch>
                        <a:fillRect/>
                      </a:stretch>
                    </pic:blipFill>
                    <pic:spPr>
                      <a:xfrm>
                        <a:off x="0" y="0"/>
                        <a:ext cx="5486400" cy="2133600"/>
                      </a:xfrm>
                      <a:prstGeom prst="rect">
                        <a:avLst/>
                      </a:prstGeom>
                    </pic:spPr>
                  </pic:pic>
                </a:graphicData>
              </a:graphic>
            </wp:inline>
          </w:drawing>
        </w:r>
      </w:ins>
    </w:p>
    <w:p w14:paraId="2925A314" w14:textId="227842EF" w:rsidR="008F3C89" w:rsidRDefault="008133E0" w:rsidP="00241737">
      <w:pPr>
        <w:pStyle w:val="Caption"/>
        <w:rPr>
          <w:szCs w:val="22"/>
        </w:rPr>
      </w:pPr>
      <w:bookmarkStart w:id="459"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BD6868">
        <w:rPr>
          <w:noProof/>
          <w:szCs w:val="22"/>
        </w:rPr>
        <w:t>4</w:t>
      </w:r>
      <w:r w:rsidRPr="00ED3418">
        <w:rPr>
          <w:noProof/>
          <w:szCs w:val="22"/>
        </w:rPr>
        <w:fldChar w:fldCharType="end"/>
      </w:r>
      <w:bookmarkEnd w:id="459"/>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D01F320" w:rsidR="002E008A" w:rsidRDefault="002E008A" w:rsidP="001F3C86">
      <w:pPr>
        <w:pStyle w:val="Caption"/>
      </w:pPr>
      <w:bookmarkStart w:id="460" w:name="_Ref136190818"/>
      <w:r w:rsidRPr="00ED3418">
        <w:rPr>
          <w:szCs w:val="22"/>
        </w:rPr>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BD6868">
        <w:rPr>
          <w:noProof/>
          <w:szCs w:val="22"/>
        </w:rPr>
        <w:t>3</w:t>
      </w:r>
      <w:r w:rsidRPr="00ED3418">
        <w:rPr>
          <w:noProof/>
          <w:szCs w:val="22"/>
        </w:rPr>
        <w:fldChar w:fldCharType="end"/>
      </w:r>
      <w:bookmarkEnd w:id="460"/>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5745"/>
        <w:gridCol w:w="840"/>
        <w:gridCol w:w="1096"/>
        <w:gridCol w:w="931"/>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r>
              <w:rPr>
                <w:i/>
                <w:iCs/>
                <w:szCs w:val="22"/>
              </w:rPr>
              <w:t>p</w:t>
            </w:r>
            <w:r>
              <w:rPr>
                <w:i/>
                <w:iCs/>
                <w:szCs w:val="22"/>
                <w:vertAlign w:val="subscript"/>
              </w:rPr>
              <w:t>posterior</w:t>
            </w:r>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r w:rsidR="00687728" w:rsidRPr="00687728">
              <w:rPr>
                <w:b w:val="0"/>
                <w:bCs w:val="0"/>
                <w:i/>
                <w:iCs/>
                <w:szCs w:val="22"/>
              </w:rPr>
              <w:t>ashi</w:t>
            </w:r>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8B6B3DA"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ins w:id="461" w:author="Authors" w:date="2025-05-31T14:16:00Z" w16du:dateUtc="2025-05-31T18:16:00Z">
              <w:r w:rsidR="008016DD">
                <w:rPr>
                  <w:szCs w:val="22"/>
                </w:rPr>
                <w:t>.0</w:t>
              </w:r>
            </w:ins>
          </w:p>
        </w:tc>
        <w:tc>
          <w:tcPr>
            <w:tcW w:w="0" w:type="auto"/>
            <w:tcBorders>
              <w:top w:val="single" w:sz="18" w:space="0" w:color="auto"/>
              <w:right w:val="single" w:sz="18" w:space="0" w:color="auto"/>
            </w:tcBorders>
          </w:tcPr>
          <w:p w14:paraId="74F233B4" w14:textId="1227ABC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del w:id="462" w:author="Authors" w:date="2025-05-31T14:16:00Z" w16du:dateUtc="2025-05-31T18:16:00Z">
              <w:r>
                <w:rPr>
                  <w:szCs w:val="22"/>
                </w:rPr>
                <w:delText>490</w:delText>
              </w:r>
            </w:del>
            <w:ins w:id="463" w:author="Authors" w:date="2025-05-31T14:16:00Z" w16du:dateUtc="2025-05-31T18:16:00Z">
              <w:r w:rsidR="005722A9">
                <w:rPr>
                  <w:szCs w:val="22"/>
                </w:rPr>
                <w:t>501</w:t>
              </w:r>
            </w:ins>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r w:rsidR="0071701E">
              <w:rPr>
                <w:b w:val="0"/>
                <w:bCs w:val="0"/>
                <w:i/>
                <w:iCs/>
                <w:szCs w:val="22"/>
              </w:rPr>
              <w:t>ashi</w:t>
            </w:r>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6F6DB0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464" w:author="Authors" w:date="2025-05-31T14:16:00Z" w16du:dateUtc="2025-05-31T18:16:00Z">
              <w:r w:rsidRPr="006F52D8">
                <w:rPr>
                  <w:szCs w:val="22"/>
                </w:rPr>
                <w:delText>0</w:delText>
              </w:r>
              <w:r>
                <w:rPr>
                  <w:szCs w:val="22"/>
                </w:rPr>
                <w:delText>2</w:delText>
              </w:r>
            </w:del>
            <w:ins w:id="465" w:author="Authors" w:date="2025-05-31T14:16:00Z" w16du:dateUtc="2025-05-31T18:16:00Z">
              <w:r w:rsidRPr="006F52D8">
                <w:rPr>
                  <w:szCs w:val="22"/>
                </w:rPr>
                <w:t>0</w:t>
              </w:r>
              <w:r w:rsidR="005722A9">
                <w:rPr>
                  <w:szCs w:val="22"/>
                </w:rPr>
                <w:t>1</w:t>
              </w:r>
            </w:ins>
          </w:p>
        </w:tc>
        <w:tc>
          <w:tcPr>
            <w:tcW w:w="0" w:type="auto"/>
            <w:shd w:val="clear" w:color="auto" w:fill="BFBFBF" w:themeFill="background1" w:themeFillShade="BF"/>
          </w:tcPr>
          <w:p w14:paraId="44A2A6AB" w14:textId="173E33B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del w:id="466" w:author="Authors" w:date="2025-05-31T14:16:00Z" w16du:dateUtc="2025-05-31T18:16:00Z">
              <w:r>
                <w:rPr>
                  <w:szCs w:val="22"/>
                </w:rPr>
                <w:delText>6</w:delText>
              </w:r>
            </w:del>
            <w:ins w:id="467" w:author="Authors" w:date="2025-05-31T14:16:00Z" w16du:dateUtc="2025-05-31T18:16:00Z">
              <w:r w:rsidR="005722A9">
                <w:rPr>
                  <w:szCs w:val="22"/>
                </w:rPr>
                <w:t>7</w:t>
              </w:r>
            </w:ins>
          </w:p>
        </w:tc>
        <w:tc>
          <w:tcPr>
            <w:tcW w:w="0" w:type="auto"/>
            <w:tcBorders>
              <w:right w:val="single" w:sz="18" w:space="0" w:color="auto"/>
            </w:tcBorders>
            <w:shd w:val="clear" w:color="auto" w:fill="BFBFBF" w:themeFill="background1" w:themeFillShade="BF"/>
          </w:tcPr>
          <w:p w14:paraId="2EE0DA3E" w14:textId="485239C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468" w:author="Authors" w:date="2025-05-31T14:16:00Z" w16du:dateUtc="2025-05-31T18:16:00Z">
              <w:r>
                <w:rPr>
                  <w:szCs w:val="22"/>
                </w:rPr>
                <w:delText>386</w:delText>
              </w:r>
            </w:del>
            <w:ins w:id="469" w:author="Authors" w:date="2025-05-31T14:16:00Z" w16du:dateUtc="2025-05-31T18:16:00Z">
              <w:r w:rsidR="005722A9">
                <w:rPr>
                  <w:szCs w:val="22"/>
                </w:rPr>
                <w:t>407</w:t>
              </w:r>
            </w:ins>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r w:rsidR="0071701E">
              <w:rPr>
                <w:b w:val="0"/>
                <w:bCs w:val="0"/>
                <w:i/>
                <w:iCs/>
                <w:szCs w:val="22"/>
              </w:rPr>
              <w:t>ashi</w:t>
            </w:r>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157FB31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470" w:author="Authors" w:date="2025-05-31T14:16:00Z" w16du:dateUtc="2025-05-31T18:16:00Z">
              <w:r>
                <w:rPr>
                  <w:szCs w:val="22"/>
                </w:rPr>
                <w:delText>18</w:delText>
              </w:r>
            </w:del>
            <w:ins w:id="471" w:author="Authors" w:date="2025-05-31T14:16:00Z" w16du:dateUtc="2025-05-31T18:16:00Z">
              <w:r w:rsidR="005722A9">
                <w:rPr>
                  <w:szCs w:val="22"/>
                </w:rPr>
                <w:t>17</w:t>
              </w:r>
            </w:ins>
          </w:p>
        </w:tc>
        <w:tc>
          <w:tcPr>
            <w:tcW w:w="0" w:type="auto"/>
            <w:shd w:val="clear" w:color="auto" w:fill="BFBFBF" w:themeFill="background1" w:themeFillShade="BF"/>
          </w:tcPr>
          <w:p w14:paraId="7F8715A6" w14:textId="5F06D98A"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del w:id="472" w:author="Authors" w:date="2025-05-31T14:16:00Z" w16du:dateUtc="2025-05-31T18:16:00Z">
              <w:r w:rsidR="00033E58">
                <w:rPr>
                  <w:szCs w:val="22"/>
                </w:rPr>
                <w:delText>9</w:delText>
              </w:r>
            </w:del>
            <w:ins w:id="473" w:author="Authors" w:date="2025-05-31T14:16:00Z" w16du:dateUtc="2025-05-31T18:16:00Z">
              <w:r>
                <w:rPr>
                  <w:szCs w:val="22"/>
                </w:rPr>
                <w:t>1</w:t>
              </w:r>
            </w:ins>
          </w:p>
        </w:tc>
        <w:tc>
          <w:tcPr>
            <w:tcW w:w="0" w:type="auto"/>
            <w:tcBorders>
              <w:right w:val="single" w:sz="18" w:space="0" w:color="auto"/>
            </w:tcBorders>
            <w:shd w:val="clear" w:color="auto" w:fill="BFBFBF" w:themeFill="background1" w:themeFillShade="BF"/>
          </w:tcPr>
          <w:p w14:paraId="7C567CB5" w14:textId="24D46EF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474" w:author="Authors" w:date="2025-05-31T14:16:00Z" w16du:dateUtc="2025-05-31T18:16:00Z">
              <w:r>
                <w:rPr>
                  <w:szCs w:val="22"/>
                </w:rPr>
                <w:delText>744</w:delText>
              </w:r>
            </w:del>
            <w:ins w:id="475" w:author="Authors" w:date="2025-05-31T14:16:00Z" w16du:dateUtc="2025-05-31T18:16:00Z">
              <w:r w:rsidR="005153B6">
                <w:rPr>
                  <w:szCs w:val="22"/>
                </w:rPr>
                <w:t>6</w:t>
              </w:r>
              <w:r w:rsidR="005722A9">
                <w:rPr>
                  <w:szCs w:val="22"/>
                </w:rPr>
                <w:t>75</w:t>
              </w:r>
            </w:ins>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r w:rsidR="0071701E">
              <w:rPr>
                <w:b w:val="0"/>
                <w:bCs w:val="0"/>
                <w:i/>
                <w:iCs/>
                <w:szCs w:val="22"/>
              </w:rPr>
              <w:t>ashi</w:t>
            </w:r>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04B16F1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476" w:author="Authors" w:date="2025-05-31T14:16:00Z" w16du:dateUtc="2025-05-31T18:16:00Z">
              <w:r>
                <w:rPr>
                  <w:szCs w:val="22"/>
                </w:rPr>
                <w:delText>06</w:delText>
              </w:r>
            </w:del>
            <w:ins w:id="477" w:author="Authors" w:date="2025-05-31T14:16:00Z" w16du:dateUtc="2025-05-31T18:16:00Z">
              <w:r>
                <w:rPr>
                  <w:szCs w:val="22"/>
                </w:rPr>
                <w:t>0</w:t>
              </w:r>
              <w:r w:rsidR="005722A9">
                <w:rPr>
                  <w:szCs w:val="22"/>
                </w:rPr>
                <w:t>5</w:t>
              </w:r>
            </w:ins>
          </w:p>
        </w:tc>
        <w:tc>
          <w:tcPr>
            <w:tcW w:w="0" w:type="auto"/>
            <w:tcBorders>
              <w:bottom w:val="single" w:sz="18" w:space="0" w:color="auto"/>
            </w:tcBorders>
            <w:shd w:val="clear" w:color="auto" w:fill="BFBFBF" w:themeFill="background1" w:themeFillShade="BF"/>
          </w:tcPr>
          <w:p w14:paraId="3EEB913D" w14:textId="25FFA72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478" w:author="Authors" w:date="2025-05-31T14:16:00Z" w16du:dateUtc="2025-05-31T18:16:00Z">
              <w:r>
                <w:rPr>
                  <w:szCs w:val="22"/>
                </w:rPr>
                <w:delText>3</w:delText>
              </w:r>
              <w:r w:rsidRPr="006F52D8">
                <w:rPr>
                  <w:szCs w:val="22"/>
                </w:rPr>
                <w:delText>.</w:delText>
              </w:r>
            </w:del>
            <w:r w:rsidR="005722A9">
              <w:rPr>
                <w:szCs w:val="22"/>
              </w:rPr>
              <w:t>1</w:t>
            </w:r>
            <w:ins w:id="479" w:author="Authors" w:date="2025-05-31T14:16:00Z" w16du:dateUtc="2025-05-31T18:16:00Z">
              <w:r w:rsidR="005722A9">
                <w:rPr>
                  <w:szCs w:val="22"/>
                </w:rPr>
                <w:t>.9</w:t>
              </w:r>
            </w:ins>
          </w:p>
        </w:tc>
        <w:tc>
          <w:tcPr>
            <w:tcW w:w="0" w:type="auto"/>
            <w:tcBorders>
              <w:bottom w:val="single" w:sz="18" w:space="0" w:color="auto"/>
              <w:right w:val="single" w:sz="18" w:space="0" w:color="auto"/>
            </w:tcBorders>
            <w:shd w:val="clear" w:color="auto" w:fill="BFBFBF" w:themeFill="background1" w:themeFillShade="BF"/>
          </w:tcPr>
          <w:p w14:paraId="6E2FB9AF" w14:textId="5BBBC52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480" w:author="Authors" w:date="2025-05-31T14:16:00Z" w16du:dateUtc="2025-05-31T18:16:00Z">
              <w:r>
                <w:rPr>
                  <w:szCs w:val="22"/>
                </w:rPr>
                <w:delText>754</w:delText>
              </w:r>
            </w:del>
            <w:ins w:id="481" w:author="Authors" w:date="2025-05-31T14:16:00Z" w16du:dateUtc="2025-05-31T18:16:00Z">
              <w:r w:rsidR="005722A9">
                <w:rPr>
                  <w:szCs w:val="22"/>
                </w:rPr>
                <w:t>658</w:t>
              </w:r>
            </w:ins>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r w:rsidR="0071701E">
              <w:rPr>
                <w:b w:val="0"/>
                <w:bCs w:val="0"/>
                <w:i/>
                <w:iCs/>
                <w:szCs w:val="22"/>
              </w:rPr>
              <w:t>ashi</w:t>
            </w:r>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r w:rsidR="00687728" w:rsidRPr="00687728">
              <w:rPr>
                <w:b w:val="0"/>
                <w:bCs w:val="0"/>
                <w:i/>
                <w:iCs/>
                <w:szCs w:val="22"/>
              </w:rPr>
              <w:t>ashi</w:t>
            </w:r>
            <w:r w:rsidRPr="00791C53">
              <w:rPr>
                <w:b w:val="0"/>
                <w:bCs w:val="0"/>
                <w:szCs w:val="22"/>
              </w:rPr>
              <w:t>-responses</w:t>
            </w:r>
          </w:p>
        </w:tc>
        <w:tc>
          <w:tcPr>
            <w:tcW w:w="0" w:type="auto"/>
            <w:tcBorders>
              <w:top w:val="single" w:sz="18" w:space="0" w:color="auto"/>
              <w:left w:val="single" w:sz="18" w:space="0" w:color="auto"/>
            </w:tcBorders>
          </w:tcPr>
          <w:p w14:paraId="563560DB" w14:textId="4D864D8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482" w:author="Authors" w:date="2025-05-31T14:16:00Z" w16du:dateUtc="2025-05-31T18:16:00Z">
              <w:r>
                <w:rPr>
                  <w:szCs w:val="22"/>
                </w:rPr>
                <w:delText>36</w:delText>
              </w:r>
            </w:del>
            <w:ins w:id="483" w:author="Authors" w:date="2025-05-31T14:16:00Z" w16du:dateUtc="2025-05-31T18:16:00Z">
              <w:r>
                <w:rPr>
                  <w:szCs w:val="22"/>
                </w:rPr>
                <w:t>3</w:t>
              </w:r>
              <w:r w:rsidR="005722A9">
                <w:rPr>
                  <w:szCs w:val="22"/>
                </w:rPr>
                <w:t>1</w:t>
              </w:r>
            </w:ins>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r w:rsidR="0071701E">
              <w:rPr>
                <w:b w:val="0"/>
                <w:bCs w:val="0"/>
                <w:i/>
                <w:iCs/>
                <w:szCs w:val="22"/>
              </w:rPr>
              <w:t>ashi</w:t>
            </w:r>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r w:rsidR="00687728" w:rsidRPr="00687728">
              <w:rPr>
                <w:b w:val="0"/>
                <w:bCs w:val="0"/>
                <w:i/>
                <w:iCs/>
                <w:szCs w:val="22"/>
              </w:rPr>
              <w:t>ashi</w:t>
            </w:r>
            <w:r w:rsidRPr="00791C53">
              <w:rPr>
                <w:b w:val="0"/>
                <w:bCs w:val="0"/>
                <w:szCs w:val="22"/>
              </w:rPr>
              <w:t>-responses</w:t>
            </w:r>
          </w:p>
        </w:tc>
        <w:tc>
          <w:tcPr>
            <w:tcW w:w="0" w:type="auto"/>
            <w:tcBorders>
              <w:left w:val="single" w:sz="18" w:space="0" w:color="auto"/>
            </w:tcBorders>
          </w:tcPr>
          <w:p w14:paraId="49FC6D39" w14:textId="34599D1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484" w:author="Authors" w:date="2025-05-31T14:16:00Z" w16du:dateUtc="2025-05-31T18:16:00Z">
              <w:r>
                <w:rPr>
                  <w:szCs w:val="22"/>
                </w:rPr>
                <w:delText>05</w:delText>
              </w:r>
            </w:del>
            <w:ins w:id="485" w:author="Authors" w:date="2025-05-31T14:16:00Z" w16du:dateUtc="2025-05-31T18:16:00Z">
              <w:r w:rsidR="005722A9">
                <w:rPr>
                  <w:szCs w:val="22"/>
                </w:rPr>
                <w:t>07</w:t>
              </w:r>
            </w:ins>
          </w:p>
        </w:tc>
        <w:tc>
          <w:tcPr>
            <w:tcW w:w="0" w:type="auto"/>
          </w:tcPr>
          <w:p w14:paraId="73F6F740" w14:textId="6CEB91A1"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del w:id="486" w:author="Authors" w:date="2025-05-31T14:16:00Z" w16du:dateUtc="2025-05-31T18:16:00Z">
              <w:r w:rsidR="00033E58">
                <w:rPr>
                  <w:szCs w:val="22"/>
                </w:rPr>
                <w:delText>4</w:delText>
              </w:r>
            </w:del>
            <w:ins w:id="487" w:author="Authors" w:date="2025-05-31T14:16:00Z" w16du:dateUtc="2025-05-31T18:16:00Z">
              <w:r>
                <w:rPr>
                  <w:szCs w:val="22"/>
                </w:rPr>
                <w:t>8</w:t>
              </w:r>
            </w:ins>
          </w:p>
        </w:tc>
        <w:tc>
          <w:tcPr>
            <w:tcW w:w="0" w:type="auto"/>
            <w:tcBorders>
              <w:right w:val="single" w:sz="18" w:space="0" w:color="auto"/>
            </w:tcBorders>
          </w:tcPr>
          <w:p w14:paraId="64784065" w14:textId="243EC26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488" w:author="Authors" w:date="2025-05-31T14:16:00Z" w16du:dateUtc="2025-05-31T18:16:00Z">
              <w:r>
                <w:rPr>
                  <w:szCs w:val="22"/>
                </w:rPr>
                <w:delText>582</w:delText>
              </w:r>
            </w:del>
            <w:ins w:id="489" w:author="Authors" w:date="2025-05-31T14:16:00Z" w16du:dateUtc="2025-05-31T18:16:00Z">
              <w:r w:rsidR="005722A9">
                <w:rPr>
                  <w:szCs w:val="22"/>
                </w:rPr>
                <w:t>648</w:t>
              </w:r>
            </w:ins>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16B3C48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490" w:author="Authors" w:date="2025-05-31T14:16:00Z" w16du:dateUtc="2025-05-31T18:16:00Z">
              <w:r w:rsidRPr="006F52D8">
                <w:rPr>
                  <w:szCs w:val="22"/>
                </w:rPr>
                <w:delText>.</w:delText>
              </w:r>
              <w:r>
                <w:rPr>
                  <w:szCs w:val="22"/>
                </w:rPr>
                <w:delText>03</w:delText>
              </w:r>
            </w:del>
            <w:ins w:id="491" w:author="Authors" w:date="2025-05-31T14:16:00Z" w16du:dateUtc="2025-05-31T18:16:00Z">
              <w:r w:rsidR="005153B6">
                <w:rPr>
                  <w:szCs w:val="22"/>
                </w:rPr>
                <w:t>-</w:t>
              </w:r>
              <w:r w:rsidRPr="006F52D8">
                <w:rPr>
                  <w:szCs w:val="22"/>
                </w:rPr>
                <w:t>.</w:t>
              </w:r>
              <w:r w:rsidR="005153B6">
                <w:rPr>
                  <w:szCs w:val="22"/>
                </w:rPr>
                <w:t>0</w:t>
              </w:r>
              <w:r w:rsidR="005722A9">
                <w:rPr>
                  <w:szCs w:val="22"/>
                </w:rPr>
                <w:t>4</w:t>
              </w:r>
            </w:ins>
          </w:p>
        </w:tc>
        <w:tc>
          <w:tcPr>
            <w:tcW w:w="0" w:type="auto"/>
            <w:tcBorders>
              <w:bottom w:val="single" w:sz="18" w:space="0" w:color="auto"/>
            </w:tcBorders>
            <w:shd w:val="clear" w:color="auto" w:fill="BFBFBF" w:themeFill="background1" w:themeFillShade="BF"/>
          </w:tcPr>
          <w:p w14:paraId="41CA6DEF" w14:textId="0986445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492" w:author="Authors" w:date="2025-05-31T14:16:00Z" w16du:dateUtc="2025-05-31T18:16:00Z">
              <w:r>
                <w:rPr>
                  <w:szCs w:val="22"/>
                </w:rPr>
                <w:delText>52.8</w:delText>
              </w:r>
            </w:del>
            <w:ins w:id="493" w:author="Authors" w:date="2025-05-31T14:16:00Z" w16du:dateUtc="2025-05-31T18:16:00Z">
              <w:r w:rsidR="005722A9">
                <w:rPr>
                  <w:szCs w:val="22"/>
                </w:rPr>
                <w:t>45.1</w:t>
              </w:r>
            </w:ins>
          </w:p>
        </w:tc>
        <w:tc>
          <w:tcPr>
            <w:tcW w:w="0" w:type="auto"/>
            <w:tcBorders>
              <w:bottom w:val="single" w:sz="18" w:space="0" w:color="auto"/>
              <w:right w:val="single" w:sz="18" w:space="0" w:color="auto"/>
            </w:tcBorders>
            <w:shd w:val="clear" w:color="auto" w:fill="BFBFBF" w:themeFill="background1" w:themeFillShade="BF"/>
          </w:tcPr>
          <w:p w14:paraId="0DE84CA8" w14:textId="7EF9397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494" w:author="Authors" w:date="2025-05-31T14:16:00Z" w16du:dateUtc="2025-05-31T18:16:00Z">
              <w:r>
                <w:rPr>
                  <w:szCs w:val="22"/>
                </w:rPr>
                <w:delText>981</w:delText>
              </w:r>
            </w:del>
            <w:ins w:id="495" w:author="Authors" w:date="2025-05-31T14:16:00Z" w16du:dateUtc="2025-05-31T18:16:00Z">
              <w:r>
                <w:rPr>
                  <w:szCs w:val="22"/>
                </w:rPr>
                <w:t>9</w:t>
              </w:r>
              <w:r w:rsidR="005722A9">
                <w:rPr>
                  <w:szCs w:val="22"/>
                </w:rPr>
                <w:t>78</w:t>
              </w:r>
            </w:ins>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3A1D6A7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496" w:author="Authors" w:date="2025-05-31T14:16:00Z" w16du:dateUtc="2025-05-31T18:16:00Z">
              <w:r>
                <w:rPr>
                  <w:szCs w:val="22"/>
                </w:rPr>
                <w:delText>08</w:delText>
              </w:r>
            </w:del>
            <w:ins w:id="497" w:author="Authors" w:date="2025-05-31T14:16:00Z" w16du:dateUtc="2025-05-31T18:16:00Z">
              <w:r>
                <w:rPr>
                  <w:szCs w:val="22"/>
                </w:rPr>
                <w:t>0</w:t>
              </w:r>
              <w:r w:rsidR="005153B6">
                <w:rPr>
                  <w:szCs w:val="22"/>
                </w:rPr>
                <w:t>1</w:t>
              </w:r>
            </w:ins>
          </w:p>
        </w:tc>
        <w:tc>
          <w:tcPr>
            <w:tcW w:w="0" w:type="auto"/>
            <w:tcBorders>
              <w:top w:val="single" w:sz="18" w:space="0" w:color="auto"/>
            </w:tcBorders>
            <w:shd w:val="clear" w:color="auto" w:fill="BFBFBF" w:themeFill="background1" w:themeFillShade="BF"/>
          </w:tcPr>
          <w:p w14:paraId="1C23224D" w14:textId="158AE70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498" w:author="Authors" w:date="2025-05-31T14:16:00Z" w16du:dateUtc="2025-05-31T18:16:00Z">
              <w:r>
                <w:rPr>
                  <w:szCs w:val="22"/>
                </w:rPr>
                <w:delText>59.3</w:delText>
              </w:r>
            </w:del>
            <w:ins w:id="499" w:author="Authors" w:date="2025-05-31T14:16:00Z" w16du:dateUtc="2025-05-31T18:16:00Z">
              <w:r w:rsidR="005153B6">
                <w:rPr>
                  <w:szCs w:val="22"/>
                </w:rPr>
                <w:t>1</w:t>
              </w:r>
              <w:r w:rsidR="005722A9">
                <w:rPr>
                  <w:szCs w:val="22"/>
                </w:rPr>
                <w:t>3</w:t>
              </w:r>
              <w:r w:rsidR="005153B6">
                <w:rPr>
                  <w:szCs w:val="22"/>
                </w:rPr>
                <w:t>2.</w:t>
              </w:r>
              <w:r w:rsidR="005722A9">
                <w:rPr>
                  <w:szCs w:val="22"/>
                </w:rPr>
                <w:t>6</w:t>
              </w:r>
            </w:ins>
          </w:p>
        </w:tc>
        <w:tc>
          <w:tcPr>
            <w:tcW w:w="0" w:type="auto"/>
            <w:tcBorders>
              <w:top w:val="single" w:sz="18" w:space="0" w:color="auto"/>
              <w:right w:val="single" w:sz="18" w:space="0" w:color="auto"/>
            </w:tcBorders>
            <w:shd w:val="clear" w:color="auto" w:fill="BFBFBF" w:themeFill="background1" w:themeFillShade="BF"/>
          </w:tcPr>
          <w:p w14:paraId="0AE7B6FF" w14:textId="0CCC973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500" w:author="Authors" w:date="2025-05-31T14:16:00Z" w16du:dateUtc="2025-05-31T18:16:00Z">
              <w:r w:rsidRPr="006F52D8">
                <w:rPr>
                  <w:szCs w:val="22"/>
                </w:rPr>
                <w:delText>9</w:delText>
              </w:r>
              <w:r>
                <w:rPr>
                  <w:szCs w:val="22"/>
                </w:rPr>
                <w:delText>83</w:delText>
              </w:r>
            </w:del>
            <w:ins w:id="501" w:author="Authors" w:date="2025-05-31T14:16:00Z" w16du:dateUtc="2025-05-31T18:16:00Z">
              <w:r w:rsidRPr="006F52D8">
                <w:rPr>
                  <w:szCs w:val="22"/>
                </w:rPr>
                <w:t>9</w:t>
              </w:r>
              <w:r w:rsidR="005153B6">
                <w:rPr>
                  <w:szCs w:val="22"/>
                </w:rPr>
                <w:t>9</w:t>
              </w:r>
              <w:r w:rsidR="005722A9">
                <w:rPr>
                  <w:szCs w:val="22"/>
                </w:rPr>
                <w:t>3</w:t>
              </w:r>
            </w:ins>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r w:rsidR="0071701E">
              <w:rPr>
                <w:b w:val="0"/>
                <w:bCs w:val="0"/>
                <w:i/>
                <w:iCs/>
                <w:szCs w:val="22"/>
              </w:rPr>
              <w:t>ashi</w:t>
            </w:r>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1FD1AC8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502" w:author="Authors" w:date="2025-05-31T14:16:00Z" w16du:dateUtc="2025-05-31T18:16:00Z">
              <w:r w:rsidRPr="006F52D8">
                <w:rPr>
                  <w:szCs w:val="22"/>
                </w:rPr>
                <w:delText>00</w:delText>
              </w:r>
            </w:del>
            <w:ins w:id="503" w:author="Authors" w:date="2025-05-31T14:16:00Z" w16du:dateUtc="2025-05-31T18:16:00Z">
              <w:r w:rsidRPr="006F52D8">
                <w:rPr>
                  <w:szCs w:val="22"/>
                </w:rPr>
                <w:t>0</w:t>
              </w:r>
              <w:r w:rsidR="005722A9">
                <w:rPr>
                  <w:szCs w:val="22"/>
                </w:rPr>
                <w:t>2</w:t>
              </w:r>
            </w:ins>
          </w:p>
        </w:tc>
        <w:tc>
          <w:tcPr>
            <w:tcW w:w="0" w:type="auto"/>
            <w:shd w:val="clear" w:color="auto" w:fill="BFBFBF" w:themeFill="background1" w:themeFillShade="BF"/>
          </w:tcPr>
          <w:p w14:paraId="3E30B1BF" w14:textId="49D4ED4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del w:id="504" w:author="Authors" w:date="2025-05-31T14:16:00Z" w16du:dateUtc="2025-05-31T18:16:00Z">
              <w:r>
                <w:rPr>
                  <w:szCs w:val="22"/>
                </w:rPr>
                <w:delText>53.4</w:delText>
              </w:r>
            </w:del>
            <w:ins w:id="505" w:author="Authors" w:date="2025-05-31T14:16:00Z" w16du:dateUtc="2025-05-31T18:16:00Z">
              <w:r w:rsidR="005722A9">
                <w:rPr>
                  <w:szCs w:val="22"/>
                </w:rPr>
                <w:t>35.6</w:t>
              </w:r>
            </w:ins>
          </w:p>
        </w:tc>
        <w:tc>
          <w:tcPr>
            <w:tcW w:w="0" w:type="auto"/>
            <w:tcBorders>
              <w:right w:val="single" w:sz="18" w:space="0" w:color="auto"/>
            </w:tcBorders>
            <w:shd w:val="clear" w:color="auto" w:fill="BFBFBF" w:themeFill="background1" w:themeFillShade="BF"/>
          </w:tcPr>
          <w:p w14:paraId="6D1FB78A" w14:textId="089F405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506" w:author="Authors" w:date="2025-05-31T14:16:00Z" w16du:dateUtc="2025-05-31T18:16:00Z">
              <w:r>
                <w:rPr>
                  <w:szCs w:val="22"/>
                </w:rPr>
                <w:delText>982</w:delText>
              </w:r>
            </w:del>
            <w:ins w:id="507" w:author="Authors" w:date="2025-05-31T14:16:00Z" w16du:dateUtc="2025-05-31T18:16:00Z">
              <w:r>
                <w:rPr>
                  <w:szCs w:val="22"/>
                </w:rPr>
                <w:t>9</w:t>
              </w:r>
              <w:r w:rsidR="005722A9">
                <w:rPr>
                  <w:szCs w:val="22"/>
                </w:rPr>
                <w:t>73</w:t>
              </w:r>
            </w:ins>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r w:rsidR="0071701E">
              <w:rPr>
                <w:b w:val="0"/>
                <w:bCs w:val="0"/>
                <w:i/>
                <w:iCs/>
                <w:szCs w:val="22"/>
              </w:rPr>
              <w:t>ashi</w:t>
            </w:r>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60732B8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508" w:author="Authors" w:date="2025-05-31T14:16:00Z" w16du:dateUtc="2025-05-31T18:16:00Z">
              <w:r w:rsidRPr="006F52D8">
                <w:rPr>
                  <w:szCs w:val="22"/>
                </w:rPr>
                <w:delText>0</w:delText>
              </w:r>
              <w:r>
                <w:rPr>
                  <w:szCs w:val="22"/>
                </w:rPr>
                <w:delText>3</w:delText>
              </w:r>
            </w:del>
            <w:ins w:id="509" w:author="Authors" w:date="2025-05-31T14:16:00Z" w16du:dateUtc="2025-05-31T18:16:00Z">
              <w:r w:rsidRPr="006F52D8">
                <w:rPr>
                  <w:szCs w:val="22"/>
                </w:rPr>
                <w:t>0</w:t>
              </w:r>
              <w:r w:rsidR="005722A9">
                <w:rPr>
                  <w:szCs w:val="22"/>
                </w:rPr>
                <w:t>1</w:t>
              </w:r>
            </w:ins>
          </w:p>
        </w:tc>
        <w:tc>
          <w:tcPr>
            <w:tcW w:w="0" w:type="auto"/>
            <w:shd w:val="clear" w:color="auto" w:fill="BFBFBF" w:themeFill="background1" w:themeFillShade="BF"/>
          </w:tcPr>
          <w:p w14:paraId="38042E6C" w14:textId="3D58EA07"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ins w:id="510" w:author="Authors" w:date="2025-05-31T14:16:00Z" w16du:dateUtc="2025-05-31T18:16:00Z">
              <w:r>
                <w:rPr>
                  <w:szCs w:val="22"/>
                </w:rPr>
                <w:t>1</w:t>
              </w:r>
              <w:r w:rsidR="005722A9">
                <w:rPr>
                  <w:szCs w:val="22"/>
                </w:rPr>
                <w:t>44</w:t>
              </w:r>
              <w:r w:rsidR="008016DD">
                <w:rPr>
                  <w:szCs w:val="22"/>
                </w:rPr>
                <w:t>.0</w:t>
              </w:r>
            </w:ins>
            <w:moveFromRangeStart w:id="511" w:author="Authors" w:date="2025-05-31T14:16:00Z" w:name="move199593378"/>
            <w:moveFrom w:id="512" w:author="Authors" w:date="2025-05-31T14:16:00Z" w16du:dateUtc="2025-05-31T18:16:00Z">
              <w:r w:rsidR="00886D11">
                <w:rPr>
                  <w:szCs w:val="22"/>
                </w:rPr>
                <w:t>87.</w:t>
              </w:r>
              <w:r w:rsidR="00B12D69">
                <w:rPr>
                  <w:szCs w:val="22"/>
                </w:rPr>
                <w:t>7</w:t>
              </w:r>
            </w:moveFrom>
            <w:moveFromRangeEnd w:id="511"/>
          </w:p>
        </w:tc>
        <w:tc>
          <w:tcPr>
            <w:tcW w:w="0" w:type="auto"/>
            <w:tcBorders>
              <w:right w:val="single" w:sz="18" w:space="0" w:color="auto"/>
            </w:tcBorders>
            <w:shd w:val="clear" w:color="auto" w:fill="BFBFBF" w:themeFill="background1" w:themeFillShade="BF"/>
          </w:tcPr>
          <w:p w14:paraId="1375AB4C" w14:textId="1716D32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del w:id="513" w:author="Authors" w:date="2025-05-31T14:16:00Z" w16du:dateUtc="2025-05-31T18:16:00Z">
              <w:r w:rsidRPr="006F52D8">
                <w:rPr>
                  <w:szCs w:val="22"/>
                </w:rPr>
                <w:delText>98</w:delText>
              </w:r>
              <w:r>
                <w:rPr>
                  <w:szCs w:val="22"/>
                </w:rPr>
                <w:delText>9</w:delText>
              </w:r>
            </w:del>
            <w:ins w:id="514" w:author="Authors" w:date="2025-05-31T14:16:00Z" w16du:dateUtc="2025-05-31T18:16:00Z">
              <w:r w:rsidRPr="006F52D8">
                <w:rPr>
                  <w:szCs w:val="22"/>
                </w:rPr>
                <w:t>9</w:t>
              </w:r>
              <w:r>
                <w:rPr>
                  <w:szCs w:val="22"/>
                </w:rPr>
                <w:t>9</w:t>
              </w:r>
              <w:r w:rsidR="005722A9">
                <w:rPr>
                  <w:szCs w:val="22"/>
                </w:rPr>
                <w:t>3</w:t>
              </w:r>
            </w:ins>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2A95AC22"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w:t>
      </w:r>
      <w:del w:id="515" w:author="Authors" w:date="2025-05-31T14:16:00Z" w16du:dateUtc="2025-05-31T18:16:00Z">
        <w:r w:rsidR="006E5BB8">
          <w:rPr>
            <w:szCs w:val="22"/>
          </w:rPr>
          <w:delText>16</w:delText>
        </w:r>
      </w:del>
      <w:ins w:id="516" w:author="Authors" w:date="2025-05-31T14:16:00Z" w16du:dateUtc="2025-05-31T18:16:00Z">
        <w:r w:rsidR="005153B6">
          <w:rPr>
            <w:szCs w:val="22"/>
          </w:rPr>
          <w:t>17</w:t>
        </w:r>
      </w:ins>
      <w:r w:rsidR="006E5BB8">
        <w:rPr>
          <w:szCs w:val="22"/>
        </w:rPr>
        <w:t>, BF = .</w:t>
      </w:r>
      <w:r w:rsidR="000D5237">
        <w:rPr>
          <w:szCs w:val="22"/>
        </w:rPr>
        <w:t>4</w:t>
      </w:r>
      <w:r w:rsidR="006E5BB8">
        <w:rPr>
          <w:szCs w:val="22"/>
        </w:rPr>
        <w:t xml:space="preserve">, </w:t>
      </w:r>
      <w:r w:rsidR="006E5BB8" w:rsidRPr="006E5BB8">
        <w:rPr>
          <w:i/>
          <w:iCs/>
          <w:szCs w:val="22"/>
        </w:rPr>
        <w:t>p</w:t>
      </w:r>
      <w:r w:rsidR="006E5BB8" w:rsidRPr="006E5BB8">
        <w:rPr>
          <w:i/>
          <w:iCs/>
          <w:szCs w:val="22"/>
          <w:vertAlign w:val="subscript"/>
        </w:rPr>
        <w:t>posterior</w:t>
      </w:r>
      <w:r w:rsidR="006E5BB8">
        <w:rPr>
          <w:szCs w:val="22"/>
        </w:rPr>
        <w:t xml:space="preserve"> = .</w:t>
      </w:r>
      <w:del w:id="517" w:author="Authors" w:date="2025-05-31T14:16:00Z" w16du:dateUtc="2025-05-31T18:16:00Z">
        <w:r w:rsidR="006E5BB8">
          <w:rPr>
            <w:szCs w:val="22"/>
          </w:rPr>
          <w:delText>27</w:delText>
        </w:r>
      </w:del>
      <w:ins w:id="518" w:author="Authors" w:date="2025-05-31T14:16:00Z" w16du:dateUtc="2025-05-31T18:16:00Z">
        <w:r w:rsidR="005153B6">
          <w:rPr>
            <w:szCs w:val="22"/>
          </w:rPr>
          <w:t>2</w:t>
        </w:r>
        <w:r w:rsidR="000D5237">
          <w:rPr>
            <w:szCs w:val="22"/>
          </w:rPr>
          <w:t>6</w:t>
        </w:r>
      </w:ins>
      <w:r w:rsidR="006E5BB8">
        <w:rPr>
          <w:szCs w:val="22"/>
        </w:rPr>
        <w:t>)</w:t>
      </w:r>
      <w:r>
        <w:rPr>
          <w:szCs w:val="22"/>
        </w:rPr>
        <w:t>.</w:t>
      </w:r>
      <w:r w:rsidR="005105AE">
        <w:rPr>
          <w:rStyle w:val="FootnoteReference"/>
          <w:szCs w:val="22"/>
        </w:rPr>
        <w:footnoteReference w:id="8"/>
      </w:r>
      <w:r>
        <w:rPr>
          <w:szCs w:val="22"/>
        </w:rPr>
        <w:t xml:space="preserve"> T</w:t>
      </w:r>
      <w:r w:rsidR="006E5BB8">
        <w:rPr>
          <w:szCs w:val="22"/>
        </w:rPr>
        <w:t>ogether</w:t>
      </w:r>
      <w:ins w:id="519" w:author="Authors" w:date="2025-05-31T14:16:00Z" w16du:dateUtc="2025-05-31T18:16:00Z">
        <w:r w:rsidR="00035A8F">
          <w:rPr>
            <w:szCs w:val="22"/>
          </w:rPr>
          <w:t>,</w:t>
        </w:r>
      </w:ins>
      <w:r w:rsidR="006E5BB8">
        <w:rPr>
          <w:szCs w:val="22"/>
        </w:rPr>
        <w:t xml:space="preserve">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del w:id="520" w:author="Authors" w:date="2025-05-31T14:16:00Z" w16du:dateUtc="2025-05-31T18:16:00Z">
        <w:r>
          <w:rPr>
            <w:szCs w:val="22"/>
          </w:rPr>
          <w:delText>suggests</w:delText>
        </w:r>
      </w:del>
      <w:ins w:id="521" w:author="Authors" w:date="2025-05-31T14:16:00Z" w16du:dateUtc="2025-05-31T18:16:00Z">
        <w:r>
          <w:rPr>
            <w:szCs w:val="22"/>
          </w:rPr>
          <w:t>suggest</w:t>
        </w:r>
      </w:ins>
      <w:r>
        <w:rPr>
          <w:szCs w:val="22"/>
        </w:rPr>
        <w:t xml:space="preserve"> that a pen in the mouth of the talker is </w:t>
      </w:r>
      <w:r w:rsidRPr="0066093F">
        <w:rPr>
          <w:i/>
          <w:iCs/>
          <w:szCs w:val="22"/>
        </w:rPr>
        <w:t>not</w:t>
      </w:r>
      <w:r>
        <w:rPr>
          <w:szCs w:val="22"/>
        </w:rPr>
        <w:t xml:space="preserve"> sufficient to elicit the effect observed in Experiments 1a-c. </w:t>
      </w:r>
    </w:p>
    <w:p w14:paraId="73DE8ECE" w14:textId="0202F1FE" w:rsidR="001F5AD0" w:rsidRPr="00751E84" w:rsidRDefault="001F5AD0" w:rsidP="00751E84">
      <w:pPr>
        <w:rPr>
          <w:rFonts w:ascii="Arial" w:hAnsi="Arial"/>
          <w:sz w:val="16"/>
          <w:shd w:val="clear" w:color="auto" w:fill="FFFFFF"/>
          <w:rPrChange w:id="522" w:author="Authors" w:date="2025-05-31T14:16:00Z" w16du:dateUtc="2025-05-31T18:16:00Z">
            <w:rPr/>
          </w:rPrChange>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BD6868" w:rsidRPr="00ED3418">
        <w:rPr>
          <w:szCs w:val="22"/>
        </w:rPr>
        <w:t xml:space="preserve">Figure </w:t>
      </w:r>
      <w:r w:rsidR="00BD6868">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r w:rsidR="00414593" w:rsidRPr="0066093F">
        <w:rPr>
          <w:i/>
          <w:iCs/>
          <w:szCs w:val="22"/>
        </w:rPr>
        <w:t>ashi</w:t>
      </w:r>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r w:rsidR="00C27A3E">
        <w:rPr>
          <w:i/>
          <w:iCs/>
          <w:szCs w:val="22"/>
        </w:rPr>
        <w:t>ashi</w:t>
      </w:r>
      <w:r w:rsidR="00687728">
        <w:rPr>
          <w:szCs w:val="22"/>
        </w:rPr>
        <w:t>-</w:t>
      </w:r>
      <w:r w:rsidR="00C27A3E">
        <w:rPr>
          <w:szCs w:val="22"/>
        </w:rPr>
        <w:t xml:space="preserve">responses than the visual occluder in Experiment </w:t>
      </w:r>
      <w:r w:rsidR="00C27A3E" w:rsidRPr="00D33AB9">
        <w:rPr>
          <w:szCs w:val="22"/>
        </w:rPr>
        <w:t>2 (</w:t>
      </w:r>
      <m:oMath>
        <m:acc>
          <m:accPr>
            <m:ctrlPr>
              <w:rPr>
                <w:rFonts w:ascii="Cambria Math" w:hAnsi="Cambria Math"/>
                <w:i/>
                <w:szCs w:val="22"/>
              </w:rPr>
            </m:ctrlPr>
          </m:accPr>
          <m:e>
            <m:r>
              <w:rPr>
                <w:rFonts w:ascii="Cambria Math" w:hAnsi="Cambria Math"/>
                <w:szCs w:val="22"/>
              </w:rPr>
              <m:t>β</m:t>
            </m:r>
          </m:e>
        </m:acc>
      </m:oMath>
      <w:r w:rsidR="006E5BB8" w:rsidRPr="00D33AB9">
        <w:rPr>
          <w:szCs w:val="22"/>
        </w:rPr>
        <w:t>=</w:t>
      </w:r>
      <w:r w:rsidR="005E6421" w:rsidRPr="00D33AB9">
        <w:rPr>
          <w:szCs w:val="22"/>
        </w:rPr>
        <w:t xml:space="preserve"> </w:t>
      </w:r>
      <w:r w:rsidR="006E5BB8" w:rsidRPr="00D33AB9">
        <w:rPr>
          <w:szCs w:val="22"/>
        </w:rPr>
        <w:t>-.</w:t>
      </w:r>
      <w:del w:id="523" w:author="Authors" w:date="2025-05-31T14:16:00Z" w16du:dateUtc="2025-05-31T18:16:00Z">
        <w:r w:rsidR="006E5BB8">
          <w:rPr>
            <w:szCs w:val="22"/>
          </w:rPr>
          <w:delText>71</w:delText>
        </w:r>
      </w:del>
      <w:ins w:id="524" w:author="Authors" w:date="2025-05-31T14:16:00Z" w16du:dateUtc="2025-05-31T18:16:00Z">
        <w:r w:rsidR="005153B6" w:rsidRPr="00D33AB9">
          <w:rPr>
            <w:szCs w:val="22"/>
          </w:rPr>
          <w:t>6</w:t>
        </w:r>
        <w:r w:rsidR="009C0352" w:rsidRPr="00D33AB9">
          <w:rPr>
            <w:szCs w:val="22"/>
          </w:rPr>
          <w:t>6</w:t>
        </w:r>
      </w:ins>
      <w:r w:rsidR="006E5BB8" w:rsidRPr="00D33AB9">
        <w:rPr>
          <w:szCs w:val="22"/>
        </w:rPr>
        <w:t xml:space="preserve">, </w:t>
      </w:r>
      <w:r w:rsidR="00C27A3E" w:rsidRPr="00D33AB9">
        <w:rPr>
          <w:szCs w:val="22"/>
        </w:rPr>
        <w:t xml:space="preserve">BF = </w:t>
      </w:r>
      <w:del w:id="525" w:author="Authors" w:date="2025-05-31T14:16:00Z" w16du:dateUtc="2025-05-31T18:16:00Z">
        <w:r w:rsidR="00C27A3E">
          <w:rPr>
            <w:szCs w:val="22"/>
          </w:rPr>
          <w:delText>73.1</w:delText>
        </w:r>
      </w:del>
      <w:ins w:id="526" w:author="Authors" w:date="2025-05-31T14:16:00Z" w16du:dateUtc="2025-05-31T18:16:00Z">
        <w:r w:rsidR="00D33AB9" w:rsidRPr="00D33AB9">
          <w:rPr>
            <w:szCs w:val="22"/>
          </w:rPr>
          <w:t>38.6</w:t>
        </w:r>
      </w:ins>
      <w:r w:rsidR="006E5BB8" w:rsidRPr="00D33AB9">
        <w:rPr>
          <w:szCs w:val="22"/>
        </w:rPr>
        <w:t xml:space="preserve">, </w:t>
      </w:r>
      <w:r w:rsidR="006E5BB8" w:rsidRPr="00D33AB9">
        <w:rPr>
          <w:i/>
          <w:iCs/>
          <w:szCs w:val="22"/>
        </w:rPr>
        <w:t>p</w:t>
      </w:r>
      <w:r w:rsidR="006E5BB8" w:rsidRPr="00D33AB9">
        <w:rPr>
          <w:i/>
          <w:iCs/>
          <w:szCs w:val="22"/>
          <w:vertAlign w:val="subscript"/>
        </w:rPr>
        <w:t>posterior</w:t>
      </w:r>
      <w:r w:rsidR="006E5BB8" w:rsidRPr="00D33AB9">
        <w:rPr>
          <w:szCs w:val="22"/>
        </w:rPr>
        <w:t xml:space="preserve"> = .</w:t>
      </w:r>
      <w:del w:id="527" w:author="Authors" w:date="2025-05-31T14:16:00Z" w16du:dateUtc="2025-05-31T18:16:00Z">
        <w:r w:rsidR="006E5BB8">
          <w:rPr>
            <w:szCs w:val="22"/>
          </w:rPr>
          <w:delText>986</w:delText>
        </w:r>
      </w:del>
      <w:ins w:id="528" w:author="Authors" w:date="2025-05-31T14:16:00Z" w16du:dateUtc="2025-05-31T18:16:00Z">
        <w:r w:rsidR="006E5BB8" w:rsidRPr="00D33AB9">
          <w:rPr>
            <w:szCs w:val="22"/>
          </w:rPr>
          <w:t>9</w:t>
        </w:r>
        <w:r w:rsidR="00D33AB9" w:rsidRPr="00D33AB9">
          <w:rPr>
            <w:szCs w:val="22"/>
          </w:rPr>
          <w:t>75</w:t>
        </w:r>
      </w:ins>
      <w:r w:rsidR="00C27A3E" w:rsidRPr="00D33AB9">
        <w:rPr>
          <w:szCs w:val="22"/>
        </w:rPr>
        <w:t>), whereas</w:t>
      </w:r>
      <w:r w:rsidR="00C27A3E">
        <w:rPr>
          <w:szCs w:val="22"/>
        </w:rPr>
        <w:t xml:space="preserve"> the visual occlusion in Experiment 2 did </w:t>
      </w:r>
      <w:r w:rsidR="00C27A3E">
        <w:rPr>
          <w:i/>
          <w:iCs/>
          <w:szCs w:val="22"/>
        </w:rPr>
        <w:t>not</w:t>
      </w:r>
      <w:r w:rsidR="00C27A3E">
        <w:rPr>
          <w:szCs w:val="22"/>
        </w:rPr>
        <w:t xml:space="preserve"> result in in fewer </w:t>
      </w:r>
      <w:r w:rsidR="00C27A3E">
        <w:rPr>
          <w:i/>
          <w:iCs/>
          <w:szCs w:val="22"/>
        </w:rPr>
        <w:t>ashi</w:t>
      </w:r>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w:t>
      </w:r>
      <w:del w:id="529" w:author="Authors" w:date="2025-05-31T14:16:00Z" w16du:dateUtc="2025-05-31T18:16:00Z">
        <w:r w:rsidR="006E5BB8">
          <w:rPr>
            <w:szCs w:val="22"/>
          </w:rPr>
          <w:delText>14</w:delText>
        </w:r>
      </w:del>
      <w:ins w:id="530" w:author="Authors" w:date="2025-05-31T14:16:00Z" w16du:dateUtc="2025-05-31T18:16:00Z">
        <w:r w:rsidR="006E5BB8" w:rsidRPr="00D33AB9">
          <w:rPr>
            <w:szCs w:val="22"/>
          </w:rPr>
          <w:t>1</w:t>
        </w:r>
        <w:r w:rsidR="00D33AB9" w:rsidRPr="00D33AB9">
          <w:rPr>
            <w:szCs w:val="22"/>
          </w:rPr>
          <w:t>2</w:t>
        </w:r>
      </w:ins>
      <w:r w:rsidR="006E5BB8" w:rsidRPr="00D33AB9">
        <w:rPr>
          <w:szCs w:val="22"/>
        </w:rPr>
        <w:t xml:space="preserve">, </w:t>
      </w:r>
      <w:r w:rsidR="00C27A3E" w:rsidRPr="00D33AB9">
        <w:rPr>
          <w:szCs w:val="22"/>
        </w:rPr>
        <w:t>BF = 0.</w:t>
      </w:r>
      <w:del w:id="531" w:author="Authors" w:date="2025-05-31T14:16:00Z" w16du:dateUtc="2025-05-31T18:16:00Z">
        <w:r w:rsidR="00C27A3E">
          <w:rPr>
            <w:szCs w:val="22"/>
          </w:rPr>
          <w:delText>5</w:delText>
        </w:r>
      </w:del>
      <w:ins w:id="532" w:author="Authors" w:date="2025-05-31T14:16:00Z" w16du:dateUtc="2025-05-31T18:16:00Z">
        <w:r w:rsidR="009C0352" w:rsidRPr="00D33AB9">
          <w:rPr>
            <w:szCs w:val="22"/>
          </w:rPr>
          <w:t>6</w:t>
        </w:r>
      </w:ins>
      <w:r w:rsidR="006E5BB8" w:rsidRPr="00D33AB9">
        <w:rPr>
          <w:szCs w:val="22"/>
        </w:rPr>
        <w:t xml:space="preserve">, </w:t>
      </w:r>
      <w:r w:rsidR="006E5BB8" w:rsidRPr="00D33AB9">
        <w:rPr>
          <w:i/>
          <w:iCs/>
          <w:szCs w:val="22"/>
        </w:rPr>
        <w:t>p</w:t>
      </w:r>
      <w:r w:rsidR="006E5BB8" w:rsidRPr="00D33AB9">
        <w:rPr>
          <w:i/>
          <w:iCs/>
          <w:szCs w:val="22"/>
          <w:vertAlign w:val="subscript"/>
        </w:rPr>
        <w:t>posterior</w:t>
      </w:r>
      <w:r w:rsidR="006E5BB8" w:rsidRPr="00D33AB9">
        <w:rPr>
          <w:szCs w:val="22"/>
        </w:rPr>
        <w:t xml:space="preserve"> = .</w:t>
      </w:r>
      <w:del w:id="533" w:author="Authors" w:date="2025-05-31T14:16:00Z" w16du:dateUtc="2025-05-31T18:16:00Z">
        <w:r w:rsidR="006E5BB8">
          <w:rPr>
            <w:szCs w:val="22"/>
          </w:rPr>
          <w:delText>345</w:delText>
        </w:r>
      </w:del>
      <w:ins w:id="534" w:author="Authors" w:date="2025-05-31T14:16:00Z" w16du:dateUtc="2025-05-31T18:16:00Z">
        <w:r w:rsidR="005153B6" w:rsidRPr="00D33AB9">
          <w:rPr>
            <w:szCs w:val="22"/>
          </w:rPr>
          <w:t>3</w:t>
        </w:r>
        <w:r w:rsidR="00D33AB9" w:rsidRPr="00D33AB9">
          <w:rPr>
            <w:szCs w:val="22"/>
          </w:rPr>
          <w:t>61</w:t>
        </w:r>
      </w:ins>
      <w:r w:rsidR="00C27A3E" w:rsidRPr="00D33AB9">
        <w:rPr>
          <w:szCs w:val="22"/>
        </w:rPr>
        <w:t>).</w:t>
      </w:r>
      <w:r w:rsidR="00B57E22" w:rsidRPr="00D33AB9">
        <w:rPr>
          <w:szCs w:val="22"/>
        </w:rPr>
        <w:t xml:space="preserve"> </w:t>
      </w:r>
      <w:r w:rsidR="00B57E22" w:rsidRPr="00D33AB9">
        <w:t>Indeed</w:t>
      </w:r>
      <w:r w:rsidR="00B57E22">
        <w:t>, t</w:t>
      </w:r>
      <w:r w:rsidR="00B57E22" w:rsidRPr="00C1198C">
        <w:t xml:space="preserve">he only striking similarity between the pen-in-the-mouth and visual occlusion was that both reduced the effect of visual bias (see SI for details, and also </w:t>
      </w:r>
      <w:r w:rsidR="00B57E22" w:rsidRPr="00C1198C">
        <w:fldChar w:fldCharType="begin"/>
      </w:r>
      <w:r w:rsidR="00B57E22" w:rsidRPr="00C1198C">
        <w:instrText xml:space="preserve"> REF _Ref136190811 \h </w:instrText>
      </w:r>
      <w:r w:rsidR="00B57E22" w:rsidRPr="00C1198C">
        <w:fldChar w:fldCharType="separate"/>
      </w:r>
      <w:r w:rsidR="00BD6868" w:rsidRPr="00ED3418">
        <w:rPr>
          <w:szCs w:val="22"/>
        </w:rPr>
        <w:t xml:space="preserve">Figure </w:t>
      </w:r>
      <w:r w:rsidR="00BD6868">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r w:rsidR="00751E84">
        <w:t>.</w:t>
      </w:r>
    </w:p>
    <w:p w14:paraId="06E8B0B1" w14:textId="26610825" w:rsidR="00CF6C29" w:rsidRDefault="009C37E9" w:rsidP="00CF6C29">
      <w:pPr>
        <w:rPr>
          <w:ins w:id="535" w:author="Authors" w:date="2025-05-31T14:16:00Z" w16du:dateUtc="2025-05-31T18:16:00Z"/>
          <w:szCs w:val="22"/>
        </w:rPr>
      </w:pPr>
      <w:ins w:id="536" w:author="Authors" w:date="2025-05-31T14:16:00Z" w16du:dateUtc="2025-05-31T18:16:00Z">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ins>
    </w:p>
    <w:p w14:paraId="7D0202FF" w14:textId="5FFA0B93" w:rsidR="00A7683C" w:rsidRDefault="009C37E9" w:rsidP="00F8243F">
      <w:pPr>
        <w:rPr>
          <w:ins w:id="537" w:author="Authors" w:date="2025-05-31T14:16:00Z" w16du:dateUtc="2025-05-31T18:16:00Z"/>
          <w:szCs w:val="22"/>
        </w:rPr>
      </w:pPr>
      <w:ins w:id="538" w:author="Authors" w:date="2025-05-31T14:16:00Z" w16du:dateUtc="2025-05-31T18:16:00Z">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While we cannot conclusively rule out this possibility, we consider it unlikely for a</w:t>
        </w:r>
        <w:r w:rsidR="00A7683C">
          <w:rPr>
            <w:szCs w:val="22"/>
          </w:rPr>
          <w:t xml:space="preserve"> number of </w:t>
        </w:r>
        <w:r w:rsidR="00B57992">
          <w:rPr>
            <w:szCs w:val="22"/>
          </w:rPr>
          <w:t>reasons</w:t>
        </w:r>
        <w:r w:rsidR="00A7683C">
          <w:rPr>
            <w:szCs w:val="22"/>
          </w:rPr>
          <w:t xml:space="preserve">. </w:t>
        </w:r>
        <w:r w:rsidR="00B57992">
          <w:rPr>
            <w:szCs w:val="22"/>
          </w:rPr>
          <w:t>Compared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BD6868" w:rsidRPr="00ED3418">
          <w:rPr>
            <w:szCs w:val="22"/>
          </w:rPr>
          <w:t xml:space="preserve">Figure </w:t>
        </w:r>
        <w:r w:rsidR="00BD6868">
          <w:rPr>
            <w:noProof/>
            <w:szCs w:val="22"/>
          </w:rPr>
          <w:t>4</w:t>
        </w:r>
        <w:r w:rsidR="00931B97">
          <w:rPr>
            <w:szCs w:val="22"/>
          </w:rPr>
          <w:fldChar w:fldCharType="end"/>
        </w:r>
        <w:r w:rsidR="00931B97">
          <w:rPr>
            <w:szCs w:val="22"/>
          </w:rPr>
          <w:t>A)</w:t>
        </w:r>
        <w:r w:rsidR="005A6A78">
          <w:rPr>
            <w:szCs w:val="22"/>
          </w:rPr>
          <w:t>, speaking against a higher 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2</w:t>
        </w:r>
        <w:r w:rsidR="00931B97">
          <w:rPr>
            <w:szCs w:val="22"/>
          </w:rPr>
          <w:t xml:space="preserve"> (mean </w:t>
        </w:r>
        <w:r w:rsidR="00931B97" w:rsidRPr="008F34E2">
          <w:rPr>
            <w:szCs w:val="22"/>
          </w:rPr>
          <w:t xml:space="preserve">log-RT = </w:t>
        </w:r>
        <w:r w:rsidR="004D77CD" w:rsidRPr="008F34E2">
          <w:rPr>
            <w:szCs w:val="22"/>
          </w:rPr>
          <w:t>3.4</w:t>
        </w:r>
        <w:r w:rsidR="008F34E2" w:rsidRPr="008F34E2">
          <w:rPr>
            <w:szCs w:val="22"/>
          </w:rPr>
          <w:t>4</w:t>
        </w:r>
        <w:r w:rsidR="00931B97" w:rsidRPr="008F34E2">
          <w:rPr>
            <w:szCs w:val="22"/>
          </w:rPr>
          <w:t xml:space="preserve">, SD = </w:t>
        </w:r>
        <w:r w:rsidR="004D77CD" w:rsidRPr="008F34E2">
          <w:rPr>
            <w:szCs w:val="22"/>
          </w:rPr>
          <w:t>0.1</w:t>
        </w:r>
        <w:r w:rsidR="008F34E2" w:rsidRPr="008F34E2">
          <w:rPr>
            <w:szCs w:val="22"/>
          </w:rPr>
          <w:t>5</w:t>
        </w:r>
        <w:r w:rsidR="00931B97" w:rsidRPr="008F34E2">
          <w:rPr>
            <w:szCs w:val="22"/>
          </w:rPr>
          <w:t>), compared</w:t>
        </w:r>
        <w:r w:rsidR="00931B97">
          <w:rPr>
            <w:szCs w:val="22"/>
          </w:rPr>
          <w:t xml:space="preserve"> to Experiments 1a-c </w:t>
        </w:r>
        <w:r w:rsidR="00931B97" w:rsidRPr="004971AE">
          <w:rPr>
            <w:szCs w:val="22"/>
          </w:rPr>
          <w:t xml:space="preserve">(mean = </w:t>
        </w:r>
        <w:r w:rsidR="004D77CD" w:rsidRPr="004971AE">
          <w:rPr>
            <w:szCs w:val="22"/>
          </w:rPr>
          <w:t>3.4</w:t>
        </w:r>
        <w:r w:rsidR="004971AE" w:rsidRPr="004971AE">
          <w:rPr>
            <w:szCs w:val="22"/>
          </w:rPr>
          <w:t>5</w:t>
        </w:r>
        <w:r w:rsidR="00931B97" w:rsidRPr="004971AE">
          <w:rPr>
            <w:szCs w:val="22"/>
          </w:rPr>
          <w:t xml:space="preserve">, SD = </w:t>
        </w:r>
        <w:r w:rsidR="004D77CD" w:rsidRPr="004971AE">
          <w:rPr>
            <w:szCs w:val="22"/>
          </w:rPr>
          <w:t>0.1</w:t>
        </w:r>
        <w:r w:rsidR="004971AE" w:rsidRPr="004971AE">
          <w:rPr>
            <w:szCs w:val="22"/>
          </w:rPr>
          <w:t>4</w:t>
        </w:r>
        <w:r w:rsidR="00931B97" w:rsidRPr="004971AE">
          <w:rPr>
            <w:szCs w:val="22"/>
          </w:rPr>
          <w:t>)</w:t>
        </w:r>
        <w:r w:rsidR="005A6A78" w:rsidRPr="004971AE">
          <w:rPr>
            <w:szCs w:val="22"/>
          </w:rPr>
          <w:t>. Finally</w:t>
        </w:r>
        <w:r w:rsidR="005A6A78">
          <w:rPr>
            <w:szCs w:val="22"/>
          </w:rPr>
          <w:t xml:space="preserve">,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ins>
    </w:p>
    <w:p w14:paraId="1CB7BCE5" w14:textId="6E1C5547" w:rsidR="00CB7CFD" w:rsidRDefault="005A6A78" w:rsidP="00621E44">
      <w:pPr>
        <w:rPr>
          <w:ins w:id="539" w:author="Authors" w:date="2025-05-31T14:16:00Z" w16du:dateUtc="2025-05-31T18:16:00Z"/>
          <w:szCs w:val="22"/>
        </w:rPr>
      </w:pPr>
      <w:ins w:id="540" w:author="Authors" w:date="2025-05-31T14:16:00Z" w16du:dateUtc="2025-05-31T18:16:00Z">
        <w:r>
          <w:rPr>
            <w:szCs w:val="22"/>
          </w:rPr>
          <w:t>A second alternative is that while the presence of the pen itself—rather than its impact on the articulators—may be sufficient to induce compensation, the black box made</w:t>
        </w:r>
        <w:r w:rsidR="00571BCF">
          <w:rPr>
            <w:szCs w:val="22"/>
          </w:rPr>
          <w:t xml:space="preserve"> </w:t>
        </w:r>
        <w:r w:rsidR="00931B97">
          <w:rPr>
            <w:szCs w:val="22"/>
          </w:rPr>
          <w:t>the location of the pen</w:t>
        </w:r>
        <w:r w:rsidR="00571BCF">
          <w:rPr>
            <w:szCs w:val="22"/>
          </w:rPr>
          <w:t xml:space="preserve"> less obvious and harder to visually access. </w:t>
        </w:r>
        <w:r w:rsidR="00026B2F">
          <w:rPr>
            <w:szCs w:val="22"/>
          </w:rPr>
          <w:t xml:space="preserve">The exit survey ameliorates this concern: the proportion of participants who mentioned the pen in the free-response post-experiment survey </w:t>
        </w:r>
        <w:r w:rsidR="00CB7CFD">
          <w:rPr>
            <w:szCs w:val="22"/>
          </w:rPr>
          <w:t>did not significantly decrease</w:t>
        </w:r>
        <w:r w:rsidR="00026B2F">
          <w:rPr>
            <w:szCs w:val="22"/>
          </w:rPr>
          <w:t xml:space="preserve"> in Experiment 2 (29.7%) compared to Experiment 1</w:t>
        </w:r>
        <w:r w:rsidR="00CB7CFD">
          <w:rPr>
            <w:szCs w:val="22"/>
          </w:rPr>
          <w:t>a-</w:t>
        </w:r>
        <w:r w:rsidR="00026B2F">
          <w:rPr>
            <w:szCs w:val="22"/>
          </w:rPr>
          <w:t xml:space="preserve">c (36.7%; for </w:t>
        </w:r>
        <w:r w:rsidR="00CB7CFD">
          <w:rPr>
            <w:szCs w:val="22"/>
          </w:rPr>
          <w:t>statistical tests and visualizations</w:t>
        </w:r>
        <w:r w:rsidR="00026B2F">
          <w:rPr>
            <w:szCs w:val="22"/>
          </w:rPr>
          <w:t>, see SI). Additionally, Experiment 2—which explicitly asked participants to press SPACE whenever the pen was in the talker’s mouth—also failed to find the compensation effects we obtained in Experiments 1a-c.</w:t>
        </w:r>
        <w:r w:rsidR="00621E44">
          <w:rPr>
            <w:szCs w:val="22"/>
          </w:rPr>
          <w:t xml:space="preserve"> </w:t>
        </w:r>
        <w:r w:rsidR="00B847ED">
          <w:rPr>
            <w:szCs w:val="22"/>
          </w:rPr>
          <w:t xml:space="preserve">However, the dual-task nature of </w:t>
        </w:r>
        <w:r w:rsidR="00621E44">
          <w:rPr>
            <w:szCs w:val="22"/>
          </w:rPr>
          <w:t>Experiment 2b</w:t>
        </w:r>
        <w:r w:rsidR="00B847ED">
          <w:rPr>
            <w:szCs w:val="22"/>
          </w:rPr>
          <w:t xml:space="preserve"> </w:t>
        </w:r>
        <w:r w:rsidR="00B94151">
          <w:rPr>
            <w:szCs w:val="22"/>
          </w:rPr>
          <w:t>imposed additional and orthogonal attentional demands</w:t>
        </w:r>
        <w:r w:rsidR="00931B97">
          <w:rPr>
            <w:szCs w:val="22"/>
          </w:rPr>
          <w:t xml:space="preserve"> (for details, we refer to the SI)</w:t>
        </w:r>
        <w:r w:rsidR="00B94151">
          <w:rPr>
            <w:szCs w:val="22"/>
          </w:rPr>
          <w:t xml:space="preserve">. </w:t>
        </w:r>
      </w:ins>
    </w:p>
    <w:p w14:paraId="25B9AF4D" w14:textId="6AAA276F" w:rsidR="005A6A78" w:rsidRDefault="00931B97" w:rsidP="00621E44">
      <w:pPr>
        <w:rPr>
          <w:ins w:id="541" w:author="Authors" w:date="2025-05-31T14:16:00Z" w16du:dateUtc="2025-05-31T18:16:00Z"/>
          <w:szCs w:val="22"/>
        </w:rPr>
      </w:pPr>
      <w:ins w:id="542" w:author="Authors" w:date="2025-05-31T14:16:00Z" w16du:dateUtc="2025-05-31T18:16:00Z">
        <w:r>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Pr>
            <w:szCs w:val="22"/>
          </w:rPr>
          <w:t>visual information more selectively</w:t>
        </w:r>
        <w:r w:rsidR="00185789">
          <w:rPr>
            <w:szCs w:val="22"/>
          </w:rPr>
          <w:t xml:space="preserve">. For example, videos could be presented of pen-impacted articulation, but with the pen itself removed in video post-processing. Conversely, </w:t>
        </w:r>
        <w:r>
          <w:rPr>
            <w:szCs w:val="22"/>
          </w:rPr>
          <w:t xml:space="preserve">video editing could be used to create an occluder that hides visual information about the articulators and face, while still showing </w:t>
        </w:r>
        <w:r w:rsidR="00185789">
          <w:rPr>
            <w:szCs w:val="22"/>
          </w:rPr>
          <w:t xml:space="preserve">the pen </w:t>
        </w:r>
        <w:r>
          <w:rPr>
            <w:szCs w:val="22"/>
          </w:rPr>
          <w:t>and hand of the talker</w:t>
        </w:r>
        <w:r w:rsidR="00185789">
          <w:rPr>
            <w:szCs w:val="22"/>
          </w:rPr>
          <w:t xml:space="preserve">. </w:t>
        </w:r>
        <w:r w:rsidR="00523CF9">
          <w:rPr>
            <w:szCs w:val="22"/>
          </w:rPr>
          <w:t>Either of these manipulations would require substantial</w:t>
        </w:r>
        <w:r w:rsidR="008D46B8">
          <w:rPr>
            <w:szCs w:val="22"/>
          </w:rPr>
          <w:t>ly</w:t>
        </w:r>
        <w:r w:rsidR="00523CF9">
          <w:rPr>
            <w:szCs w:val="22"/>
          </w:rPr>
          <w:t xml:space="preserve"> more advanced video-editing than used in Experiment 2. </w:t>
        </w:r>
      </w:ins>
    </w:p>
    <w:p w14:paraId="68A119C0" w14:textId="1790CD0A" w:rsidR="00B57E22" w:rsidRPr="00B43C38" w:rsidRDefault="00B57E22" w:rsidP="00840537">
      <w:pPr>
        <w:pStyle w:val="Heading1"/>
        <w:rPr>
          <w:szCs w:val="22"/>
        </w:rPr>
      </w:pPr>
      <w:r>
        <w:rPr>
          <w:sz w:val="22"/>
          <w:szCs w:val="22"/>
        </w:rPr>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596DECA8" w:rsidR="00B0240A" w:rsidRDefault="00992DB9" w:rsidP="00992DB9">
      <w:pPr>
        <w:rPr>
          <w:szCs w:val="22"/>
        </w:rPr>
      </w:pPr>
      <w:r>
        <w:rPr>
          <w:szCs w:val="22"/>
        </w:rPr>
        <w:t>The present results also raise a number of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w:t>
      </w:r>
      <w:del w:id="543" w:author="Authors" w:date="2025-05-31T14:16:00Z" w16du:dateUtc="2025-05-31T18:16:00Z">
        <w:r>
          <w:rPr>
            <w:szCs w:val="22"/>
          </w:rPr>
          <w:delText>-</w:delText>
        </w:r>
      </w:del>
      <w:ins w:id="544" w:author="Authors" w:date="2025-05-31T14:16:00Z" w16du:dateUtc="2025-05-31T18:16:00Z">
        <w:r w:rsidR="005B4342">
          <w:rPr>
            <w:szCs w:val="22"/>
          </w:rPr>
          <w:t xml:space="preserve"> </w:t>
        </w:r>
      </w:ins>
      <w:r>
        <w:rPr>
          <w:szCs w:val="22"/>
        </w:rPr>
        <w:t xml:space="preserve">presented non-phonetic context </w:t>
      </w:r>
      <w:del w:id="545" w:author="Authors" w:date="2025-05-31T14:16:00Z" w16du:dateUtc="2025-05-31T18:16:00Z">
        <w:r>
          <w:rPr>
            <w:szCs w:val="22"/>
          </w:rPr>
          <w:delText>take</w:delText>
        </w:r>
      </w:del>
      <w:ins w:id="546" w:author="Authors" w:date="2025-05-31T14:16:00Z" w16du:dateUtc="2025-05-31T18:16:00Z">
        <w:r>
          <w:rPr>
            <w:szCs w:val="22"/>
          </w:rPr>
          <w:t>take</w:t>
        </w:r>
        <w:r w:rsidR="005B4342">
          <w:rPr>
            <w:szCs w:val="22"/>
          </w:rPr>
          <w:t>s</w:t>
        </w:r>
      </w:ins>
      <w:r>
        <w:rPr>
          <w:szCs w:val="22"/>
        </w:rPr>
        <w:t xml:space="preserve"> place in the same brain areas that are responsible for audiovisual integration during speech perception, and whether those areas </w:t>
      </w:r>
      <w:del w:id="547" w:author="Authors" w:date="2025-05-31T14:16:00Z" w16du:dateUtc="2025-05-31T18:16:00Z">
        <w:r>
          <w:rPr>
            <w:szCs w:val="22"/>
          </w:rPr>
          <w:delText xml:space="preserve">that </w:delText>
        </w:r>
      </w:del>
      <w:r>
        <w:rPr>
          <w:szCs w:val="22"/>
        </w:rPr>
        <w:t>also process compensation for preceding phonetic context. Alternatively, compensation might take place at multiple points in the processing of speech input.</w:t>
      </w:r>
    </w:p>
    <w:p w14:paraId="3A511BE7" w14:textId="7C3B7A49" w:rsidR="008459FF" w:rsidRDefault="00992DB9" w:rsidP="00273D2B">
      <w:pPr>
        <w:rPr>
          <w:szCs w:val="22"/>
        </w:rPr>
      </w:pPr>
      <w:del w:id="548" w:author="Authors" w:date="2025-05-31T14:16:00Z" w16du:dateUtc="2025-05-31T18:16:00Z">
        <w:r>
          <w:rPr>
            <w:szCs w:val="22"/>
          </w:rPr>
          <w:delText>Finally</w:delText>
        </w:r>
      </w:del>
      <w:ins w:id="549" w:author="Authors" w:date="2025-05-31T14:16:00Z" w16du:dateUtc="2025-05-31T18:16:00Z">
        <w:r w:rsidR="005D32CF">
          <w:rPr>
            <w:szCs w:val="22"/>
          </w:rPr>
          <w:t>Second and f</w:t>
        </w:r>
        <w:r>
          <w:rPr>
            <w:szCs w:val="22"/>
          </w:rPr>
          <w:t>inally</w:t>
        </w:r>
      </w:ins>
      <w:r>
        <w:rPr>
          <w:szCs w:val="22"/>
        </w:rPr>
        <w:t xml:space="preserve">, the </w:t>
      </w:r>
      <w:r w:rsidR="002525B6">
        <w:rPr>
          <w:szCs w:val="22"/>
        </w:rPr>
        <w:t xml:space="preserve">present </w:t>
      </w:r>
      <w:r>
        <w:rPr>
          <w:szCs w:val="22"/>
        </w:rPr>
        <w:t xml:space="preserve">results raise questions for future research on perceptual recalibration. </w:t>
      </w:r>
      <w:del w:id="550" w:author="Authors" w:date="2025-05-31T14:16:00Z" w16du:dateUtc="2025-05-31T18:16:00Z">
        <w:r>
          <w:rPr>
            <w:szCs w:val="22"/>
          </w:rPr>
          <w:delText>Previous</w:delText>
        </w:r>
      </w:del>
      <w:ins w:id="551" w:author="Authors" w:date="2025-05-31T14:16:00Z" w16du:dateUtc="2025-05-31T18:16:00Z">
        <w:r w:rsidR="005D32CF">
          <w:rPr>
            <w:szCs w:val="22"/>
          </w:rPr>
          <w:t>As mentioned in the introduction, previous</w:t>
        </w:r>
      </w:ins>
      <w:r w:rsidR="005D32CF">
        <w:rPr>
          <w:szCs w:val="22"/>
        </w:rPr>
        <w:t xml:space="preserve"> </w:t>
      </w:r>
      <w:r>
        <w:rPr>
          <w:szCs w:val="22"/>
        </w:rPr>
        <w:t xml:space="preserve">work has found that perceptual recalibration to an unfamiliar talker’s speech can be blocked when the unexpected pronunciations occur while the talker has a pen in the mouth. In perceptual recalibration experiments, listeners are </w:t>
      </w:r>
      <w:del w:id="552" w:author="Authors" w:date="2025-05-31T14:16:00Z" w16du:dateUtc="2025-05-31T18:16:00Z">
        <w:r>
          <w:rPr>
            <w:szCs w:val="22"/>
          </w:rPr>
          <w:delText>expected</w:delText>
        </w:r>
      </w:del>
      <w:ins w:id="553" w:author="Authors" w:date="2025-05-31T14:16:00Z" w16du:dateUtc="2025-05-31T18:16:00Z">
        <w:r>
          <w:rPr>
            <w:szCs w:val="22"/>
          </w:rPr>
          <w:t>exp</w:t>
        </w:r>
        <w:r w:rsidR="00BB06EB">
          <w:rPr>
            <w:szCs w:val="22"/>
          </w:rPr>
          <w:t>osed</w:t>
        </w:r>
      </w:ins>
      <w:r>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Pr>
          <w:szCs w:val="22"/>
        </w:rPr>
        <w:t xml:space="preserve"> sounds and s</w:t>
      </w:r>
      <w:r w:rsidR="001209D5">
        <w:rPr>
          <w:szCs w:val="22"/>
        </w:rPr>
        <w:t>ounds ambiguous between /s/ and /ʃ/ but in lexical contexts favoring /s/ interpretation</w:t>
      </w:r>
      <w:r>
        <w:rPr>
          <w:szCs w:val="22"/>
        </w:rPr>
        <w:t xml:space="preserve"> (e.g., </w:t>
      </w:r>
      <w:r w:rsidRPr="002F6364">
        <w:rPr>
          <w:i/>
          <w:iCs/>
          <w:szCs w:val="22"/>
        </w:rPr>
        <w:t>dinoshaur</w:t>
      </w:r>
      <w:r w:rsidR="00AE196A">
        <w:rPr>
          <w:szCs w:val="22"/>
        </w:rPr>
        <w:t xml:space="preserve">, </w:t>
      </w:r>
      <w:r w:rsidR="001209D5">
        <w:rPr>
          <w:szCs w:val="22"/>
        </w:rPr>
        <w:t>/s/</w:t>
      </w:r>
      <w:r w:rsidR="00AE196A">
        <w:rPr>
          <w:szCs w:val="22"/>
        </w:rPr>
        <w:t>-biased exposure</w:t>
      </w:r>
      <w:r>
        <w:rPr>
          <w:szCs w:val="22"/>
        </w:rPr>
        <w:t xml:space="preserve">) or to typical </w:t>
      </w:r>
      <w:r w:rsidR="001209D5">
        <w:rPr>
          <w:szCs w:val="22"/>
        </w:rPr>
        <w:t>/s/</w:t>
      </w:r>
      <w:r>
        <w:rPr>
          <w:szCs w:val="22"/>
        </w:rPr>
        <w:t xml:space="preserve"> sounds and </w:t>
      </w:r>
      <w:r w:rsidR="001209D5">
        <w:rPr>
          <w:szCs w:val="22"/>
        </w:rPr>
        <w:t>ambiguous sounds rather in /ʃ/-favoring contexts</w:t>
      </w:r>
      <w:r>
        <w:rPr>
          <w:szCs w:val="22"/>
        </w:rPr>
        <w:t xml:space="preserve"> (e.g., </w:t>
      </w:r>
      <w:r w:rsidRPr="002F6364">
        <w:rPr>
          <w:i/>
          <w:iCs/>
          <w:szCs w:val="22"/>
        </w:rPr>
        <w:t>ma</w:t>
      </w:r>
      <w:r w:rsidR="001209D5" w:rsidRPr="002F6364">
        <w:rPr>
          <w:i/>
          <w:iCs/>
          <w:szCs w:val="22"/>
        </w:rPr>
        <w:t>s</w:t>
      </w:r>
      <w:r w:rsidRPr="002F6364">
        <w:rPr>
          <w:i/>
          <w:iCs/>
          <w:szCs w:val="22"/>
        </w:rPr>
        <w:t>inery</w:t>
      </w:r>
      <w:r w:rsidR="00AE196A">
        <w:rPr>
          <w:szCs w:val="22"/>
        </w:rPr>
        <w:t xml:space="preserve">, </w:t>
      </w:r>
      <w:r w:rsidR="001209D5">
        <w:rPr>
          <w:szCs w:val="22"/>
        </w:rPr>
        <w:t>/ʃ/-</w:t>
      </w:r>
      <w:r w:rsidR="00AE196A">
        <w:rPr>
          <w:szCs w:val="22"/>
        </w:rPr>
        <w:t>biased exposure</w:t>
      </w:r>
      <w:r w:rsidR="001209D5">
        <w:rPr>
          <w:szCs w:val="22"/>
        </w:rPr>
        <w:t xml:space="preserve">), </w:t>
      </w:r>
      <w:r>
        <w:rPr>
          <w:szCs w:val="22"/>
        </w:rPr>
        <w:t>mixed with many filler stimuli. Following exposure, listeners were tested on an audio-only</w:t>
      </w:r>
      <w:r>
        <w:rPr>
          <w:i/>
          <w:iCs/>
          <w:szCs w:val="22"/>
        </w:rPr>
        <w:t xml:space="preserve"> asi-ashi</w:t>
      </w:r>
      <w:r>
        <w:rPr>
          <w:szCs w:val="22"/>
        </w:rPr>
        <w:t xml:space="preserve"> continuum. As is typical for </w:t>
      </w:r>
      <w:r w:rsidR="00AE196A">
        <w:rPr>
          <w:szCs w:val="22"/>
        </w:rPr>
        <w:t xml:space="preserve">such </w:t>
      </w:r>
      <w:r w:rsidR="0088092A">
        <w:rPr>
          <w:szCs w:val="22"/>
        </w:rPr>
        <w:t>perceptual recalibration</w:t>
      </w:r>
      <w:r>
        <w:rPr>
          <w:szCs w:val="22"/>
        </w:rPr>
        <w:t xml:space="preserve"> experiments, </w:t>
      </w:r>
      <w:r w:rsidR="001209D5">
        <w:rPr>
          <w:szCs w:val="22"/>
        </w:rPr>
        <w:t>/ʃ/-</w:t>
      </w:r>
      <w:r w:rsidR="00AE196A">
        <w:rPr>
          <w:szCs w:val="22"/>
        </w:rPr>
        <w:t>biased</w:t>
      </w:r>
      <w:r>
        <w:rPr>
          <w:szCs w:val="22"/>
        </w:rPr>
        <w:t xml:space="preserve"> </w:t>
      </w:r>
      <w:r w:rsidR="00AE196A">
        <w:rPr>
          <w:szCs w:val="22"/>
        </w:rPr>
        <w:t>exposure caused listeners to</w:t>
      </w:r>
      <w:r>
        <w:rPr>
          <w:szCs w:val="22"/>
        </w:rPr>
        <w:t xml:space="preserve"> categorize more tokens along the </w:t>
      </w:r>
      <w:r w:rsidR="00AE196A">
        <w:rPr>
          <w:szCs w:val="22"/>
        </w:rPr>
        <w:t xml:space="preserve">test </w:t>
      </w:r>
      <w:r>
        <w:rPr>
          <w:szCs w:val="22"/>
        </w:rPr>
        <w:t xml:space="preserve">continuum as </w:t>
      </w:r>
      <w:r w:rsidRPr="002F6364">
        <w:rPr>
          <w:i/>
          <w:iCs/>
          <w:szCs w:val="22"/>
        </w:rPr>
        <w:t>ashi</w:t>
      </w:r>
      <w:r>
        <w:rPr>
          <w:szCs w:val="22"/>
        </w:rPr>
        <w:t xml:space="preserve">, compared to </w:t>
      </w:r>
      <w:r w:rsidR="001209D5">
        <w:rPr>
          <w:szCs w:val="22"/>
        </w:rPr>
        <w:t>/s/-</w:t>
      </w:r>
      <w:r w:rsidR="00AE196A">
        <w:rPr>
          <w:szCs w:val="22"/>
        </w:rPr>
        <w:t>biased exposure</w:t>
      </w:r>
      <w:r>
        <w:rPr>
          <w:szCs w:val="22"/>
        </w:rPr>
        <w:t xml:space="preserve">. In a thought-provoking </w:t>
      </w:r>
      <w:r w:rsidR="00AE196A">
        <w:rPr>
          <w:szCs w:val="22"/>
        </w:rPr>
        <w:t>follow-up</w:t>
      </w:r>
      <w:r>
        <w:rPr>
          <w:szCs w:val="22"/>
        </w:rPr>
        <w:t xml:space="preserve">, Kraljic et al. (2008) found that </w:t>
      </w:r>
      <w:r w:rsidR="00AE196A">
        <w:rPr>
          <w:szCs w:val="22"/>
        </w:rPr>
        <w:t>this</w:t>
      </w:r>
      <w:r w:rsidR="0088092A">
        <w:rPr>
          <w:szCs w:val="22"/>
        </w:rPr>
        <w:t xml:space="preserve"> perceptual recalibration</w:t>
      </w:r>
      <w:r>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Pr>
          <w:szCs w:val="22"/>
        </w:rPr>
        <w:t xml:space="preserve"> </w:t>
      </w:r>
      <w:r w:rsidR="00273D2B">
        <w:rPr>
          <w:szCs w:val="22"/>
        </w:rPr>
        <w:t>phase—</w:t>
      </w:r>
      <w:r w:rsidR="0088092A">
        <w:rPr>
          <w:szCs w:val="22"/>
        </w:rPr>
        <w:t>is</w:t>
      </w:r>
      <w:r>
        <w:rPr>
          <w:szCs w:val="22"/>
        </w:rPr>
        <w:t xml:space="preserve"> blocked</w:t>
      </w:r>
      <w:r w:rsidR="0088092A">
        <w:rPr>
          <w:szCs w:val="22"/>
        </w:rPr>
        <w:t xml:space="preserve"> </w:t>
      </w:r>
      <w:r>
        <w:rPr>
          <w:szCs w:val="22"/>
        </w:rPr>
        <w:t>when the talker ha</w:t>
      </w:r>
      <w:r w:rsidR="00AE196A">
        <w:rPr>
          <w:szCs w:val="22"/>
        </w:rPr>
        <w:t>d</w:t>
      </w:r>
      <w:r>
        <w:rPr>
          <w:szCs w:val="22"/>
        </w:rPr>
        <w:t xml:space="preserve"> a pen in the mouth during the </w:t>
      </w:r>
      <w:r w:rsidR="00AE196A">
        <w:rPr>
          <w:szCs w:val="22"/>
        </w:rPr>
        <w:t xml:space="preserve">pronunciation of the </w:t>
      </w:r>
      <w:r>
        <w:rPr>
          <w:szCs w:val="22"/>
        </w:rPr>
        <w:t xml:space="preserve">critical shifted </w:t>
      </w:r>
      <w:r w:rsidR="0088092A">
        <w:rPr>
          <w:szCs w:val="22"/>
        </w:rPr>
        <w:t>exposure tokens</w:t>
      </w:r>
      <w:r>
        <w:rPr>
          <w:szCs w:val="22"/>
        </w:rPr>
        <w:t xml:space="preserve">. When the pen was instead in the hand during the shifted </w:t>
      </w:r>
      <w:r w:rsidR="00AE196A">
        <w:rPr>
          <w:szCs w:val="22"/>
        </w:rPr>
        <w:t>tokens</w:t>
      </w:r>
      <w:r>
        <w:rPr>
          <w:szCs w:val="22"/>
        </w:rPr>
        <w:t>, listeners again exhibited perceptual recalibration</w:t>
      </w:r>
      <w:r w:rsidR="008459FF">
        <w:rPr>
          <w:szCs w:val="22"/>
        </w:rPr>
        <w:t>.</w:t>
      </w:r>
    </w:p>
    <w:p w14:paraId="50D3A6CE" w14:textId="18D8D63F" w:rsidR="005D32CF" w:rsidRPr="00F20685" w:rsidRDefault="008459FF" w:rsidP="00992DB9">
      <w:pPr>
        <w:rPr>
          <w:ins w:id="554" w:author="Authors" w:date="2025-05-31T14:16:00Z" w16du:dateUtc="2025-05-31T18:16:00Z"/>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ins w:id="555" w:author="Authors" w:date="2025-05-31T14:16:00Z" w16du:dateUtc="2025-05-31T18:16:00Z">
        <w:r w:rsidR="005D32CF">
          <w:rPr>
            <w:szCs w:val="22"/>
          </w:rPr>
          <w:t xml:space="preserve">For instance, Kraljic et al. (2008) attributing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Kraljic and Samuel (2011) revised this account, suggesting instead that audiovisual inputs with a pen in the mouth are 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Liu and Jaeger (2018) argued that the existing data were, in fact, more compatible with an account more 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t>
        </w:r>
        <w:r w:rsidR="00451A2E">
          <w:rPr>
            <w:szCs w:val="22"/>
          </w:rPr>
          <w:t>Despite important similarities between these different accounts, all previous</w:t>
        </w:r>
        <w:r w:rsidR="00F20685">
          <w:rPr>
            <w:szCs w:val="22"/>
          </w:rPr>
          <w:t xml:space="preserve"> 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ins>
    </w:p>
    <w:p w14:paraId="4B53E1DA" w14:textId="7A7EC21B" w:rsidR="00EC3DF6" w:rsidRPr="00D8740C" w:rsidRDefault="008459FF" w:rsidP="00F20685">
      <w:pPr>
        <w:rPr>
          <w:szCs w:val="22"/>
        </w:rPr>
      </w:pPr>
      <w:r>
        <w:rPr>
          <w:szCs w:val="22"/>
        </w:rPr>
        <w:t xml:space="preserve">The results of </w:t>
      </w:r>
      <w:del w:id="556" w:author="Authors" w:date="2025-05-31T14:16:00Z" w16du:dateUtc="2025-05-31T18:16:00Z">
        <w:r>
          <w:rPr>
            <w:szCs w:val="22"/>
          </w:rPr>
          <w:delText>Experiments 1a-c</w:delText>
        </w:r>
      </w:del>
      <w:ins w:id="557" w:author="Authors" w:date="2025-05-31T14:16:00Z" w16du:dateUtc="2025-05-31T18:16:00Z">
        <w:r w:rsidR="0096645C">
          <w:rPr>
            <w:szCs w:val="22"/>
          </w:rPr>
          <w:t>our e</w:t>
        </w:r>
        <w:r>
          <w:rPr>
            <w:szCs w:val="22"/>
          </w:rPr>
          <w:t>xperiment</w:t>
        </w:r>
        <w:r w:rsidR="0096645C">
          <w:rPr>
            <w:szCs w:val="22"/>
          </w:rPr>
          <w:t>s</w:t>
        </w:r>
      </w:ins>
      <w:r>
        <w:rPr>
          <w:szCs w:val="22"/>
        </w:rPr>
        <w:t xml:space="preserve"> </w:t>
      </w:r>
      <w:r w:rsidR="00273D2B">
        <w:rPr>
          <w:szCs w:val="22"/>
        </w:rPr>
        <w:t>raise the possibility</w:t>
      </w:r>
      <w:r>
        <w:rPr>
          <w:szCs w:val="22"/>
        </w:rPr>
        <w:t xml:space="preserve"> </w:t>
      </w:r>
      <w:del w:id="558" w:author="Authors" w:date="2025-05-31T14:16:00Z" w16du:dateUtc="2025-05-31T18:16:00Z">
        <w:r>
          <w:rPr>
            <w:szCs w:val="22"/>
          </w:rPr>
          <w:delText>that</w:delText>
        </w:r>
      </w:del>
      <w:ins w:id="559" w:author="Authors" w:date="2025-05-31T14:16:00Z" w16du:dateUtc="2025-05-31T18:16:00Z">
        <w:r w:rsidR="0096645C">
          <w:rPr>
            <w:szCs w:val="22"/>
          </w:rPr>
          <w:t>of another, qualitatively different, explanation:</w:t>
        </w:r>
      </w:ins>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w:t>
      </w:r>
      <w:ins w:id="560" w:author="Authors" w:date="2025-05-31T14:16:00Z" w16du:dateUtc="2025-05-31T18:16:00Z">
        <w:r w:rsidR="00AE196A">
          <w:rPr>
            <w:szCs w:val="22"/>
          </w:rPr>
          <w:t xml:space="preserve"> </w:t>
        </w:r>
        <w:r w:rsidR="00F20685">
          <w:rPr>
            <w:szCs w:val="22"/>
          </w:rPr>
          <w:t xml:space="preserve">This would place the explanation in </w:t>
        </w:r>
        <w:r w:rsidR="00F20685" w:rsidRPr="00F20685">
          <w:rPr>
            <w:i/>
            <w:iCs/>
            <w:szCs w:val="22"/>
          </w:rPr>
          <w:t>perception</w:t>
        </w:r>
        <w:r w:rsidR="00F20685">
          <w:rPr>
            <w:szCs w:val="22"/>
          </w:rPr>
          <w:t>, rather than learning</w:t>
        </w:r>
        <w:r w:rsidR="0096094E">
          <w:rPr>
            <w:szCs w:val="22"/>
          </w:rPr>
          <w:t xml:space="preserve"> or memory</w:t>
        </w:r>
        <w:r w:rsidR="00F20685">
          <w:rPr>
            <w:szCs w:val="22"/>
          </w:rPr>
          <w:t>.</w:t>
        </w:r>
      </w:ins>
      <w:r w:rsidR="00F20685">
        <w:rPr>
          <w:szCs w:val="22"/>
        </w:rPr>
        <w:t xml:space="preserve">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 xml:space="preserve">-biased exposure, leaving </w:t>
      </w:r>
      <w:ins w:id="561" w:author="Authors" w:date="2025-05-31T14:16:00Z" w16du:dateUtc="2025-05-31T18:16:00Z">
        <w:r w:rsidR="00671A12">
          <w:rPr>
            <w:szCs w:val="22"/>
          </w:rPr>
          <w:t xml:space="preserve">it </w:t>
        </w:r>
      </w:ins>
      <w:r w:rsidR="00EC3DF6">
        <w:rPr>
          <w:szCs w:val="22"/>
        </w:rPr>
        <w:t>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t>
      </w:r>
      <w:ins w:id="562" w:author="Authors" w:date="2025-05-31T14:16:00Z" w16du:dateUtc="2025-05-31T18:16:00Z">
        <w:r w:rsidR="005D32CF">
          <w:rPr>
            <w:szCs w:val="22"/>
          </w:rPr>
          <w:t>If an explanation along these lines turns out to be correct, this would also preempt the need to evoke memory (Kraljic &amp; Samuel, 2011) or learning mechanisms (Kraljic et al., 2008).</w:t>
        </w:r>
        <w:r w:rsidR="00F20685">
          <w:rPr>
            <w:szCs w:val="22"/>
          </w:rPr>
          <w:t xml:space="preserve"> </w:t>
        </w:r>
      </w:ins>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77AA5F90" w:rsidR="002A4515" w:rsidRPr="00ED3418" w:rsidRDefault="00D362FB" w:rsidP="00334928">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who provided invaluable feedback throughout the project.</w:t>
      </w:r>
      <w:r w:rsidR="00334928">
        <w:rPr>
          <w:szCs w:val="22"/>
        </w:rPr>
        <w:t xml:space="preserve"> </w:t>
      </w:r>
      <w:ins w:id="563" w:author="Authors" w:date="2025-05-31T14:16:00Z" w16du:dateUtc="2025-05-31T18:16:00Z">
        <w:r w:rsidR="00334928">
          <w:rPr>
            <w:szCs w:val="22"/>
          </w:rPr>
          <w:t xml:space="preserve">We thank </w:t>
        </w:r>
        <w:r w:rsidR="0096094E">
          <w:rPr>
            <w:szCs w:val="22"/>
          </w:rPr>
          <w:t xml:space="preserve">Effie Kapnoula, Rachel Sabatello, and two anonymous reviewers </w:t>
        </w:r>
        <w:r w:rsidR="00334928">
          <w:rPr>
            <w:szCs w:val="22"/>
          </w:rPr>
          <w:t xml:space="preserve">for </w:t>
        </w:r>
        <w:r w:rsidR="0096094E">
          <w:rPr>
            <w:szCs w:val="22"/>
          </w:rPr>
          <w:t xml:space="preserve">constructive </w:t>
        </w:r>
        <w:r w:rsidR="00334928">
          <w:rPr>
            <w:szCs w:val="22"/>
          </w:rPr>
          <w:t>feedback on a previous version of this manuscript.</w:t>
        </w:r>
        <w:r w:rsidRPr="00ED3418">
          <w:rPr>
            <w:szCs w:val="22"/>
          </w:rPr>
          <w:t xml:space="preserve"> </w:t>
        </w:r>
      </w:ins>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xml:space="preserve">, </w:t>
      </w:r>
      <w:del w:id="564" w:author="Authors" w:date="2025-05-31T14:16:00Z" w16du:dateUtc="2025-05-31T18:16:00Z">
        <w:r w:rsidR="005C205B">
          <w:rPr>
            <w:szCs w:val="22"/>
          </w:rPr>
          <w:delText>HMTL</w:delText>
        </w:r>
      </w:del>
      <w:ins w:id="565" w:author="Authors" w:date="2025-05-31T14:16:00Z" w16du:dateUtc="2025-05-31T18:16:00Z">
        <w:r w:rsidR="00763958">
          <w:rPr>
            <w:szCs w:val="22"/>
          </w:rPr>
          <w:t>HTML</w:t>
        </w:r>
      </w:ins>
      <w:r w:rsidR="005C205B">
        <w:rPr>
          <w:szCs w:val="22"/>
        </w:rPr>
        <w:t>,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del w:id="566" w:author="Authors" w:date="2025-05-31T14:16:00Z" w16du:dateUtc="2025-05-31T18:16:00Z">
        <w:r w:rsidR="005C205B" w:rsidRPr="00CA54D4">
          <w:rPr>
            <w:szCs w:val="22"/>
          </w:rPr>
          <w:delText xml:space="preserve">Finally, </w:delText>
        </w:r>
        <w:r w:rsidR="00CA54D4" w:rsidRPr="00CA54D4">
          <w:rPr>
            <w:szCs w:val="22"/>
          </w:rPr>
          <w:delText>we</w:delText>
        </w:r>
      </w:del>
      <w:ins w:id="567" w:author="Authors" w:date="2025-05-31T14:16:00Z" w16du:dateUtc="2025-05-31T18:16:00Z">
        <w:r w:rsidR="00334928">
          <w:rPr>
            <w:szCs w:val="22"/>
          </w:rPr>
          <w:t>W</w:t>
        </w:r>
        <w:r w:rsidR="00CA54D4" w:rsidRPr="00CA54D4">
          <w:rPr>
            <w:szCs w:val="22"/>
          </w:rPr>
          <w:t>e</w:t>
        </w:r>
      </w:ins>
      <w:r w:rsidR="00CA54D4" w:rsidRPr="00CA54D4">
        <w:rPr>
          <w:szCs w:val="22"/>
        </w:rPr>
        <w:t xml:space="preserve"> thank Zach Burchill, Wednesday Bushong, Linda Liu, and Xin Xie for sharing materials and feedback for a tutorial on crowdsourcing experiments developed as part of this project (</w:t>
      </w:r>
      <w:hyperlink r:id="rId20" w:history="1">
        <w:r w:rsidR="00CA54D4" w:rsidRPr="00CA54D4">
          <w:rPr>
            <w:rStyle w:val="Hyperlink"/>
            <w:szCs w:val="22"/>
          </w:rPr>
          <w:t>https://github.com/hlplab/Tutorial-MTurk-experiments-via-mturkutils</w:t>
        </w:r>
      </w:hyperlink>
      <w:r w:rsidR="00CA54D4" w:rsidRPr="00CA54D4">
        <w:rPr>
          <w:szCs w:val="22"/>
        </w:rPr>
        <w:t>).</w:t>
      </w:r>
      <w:ins w:id="568" w:author="Authors" w:date="2025-05-31T14:16:00Z" w16du:dateUtc="2025-05-31T18:16:00Z">
        <w:r w:rsidR="00334928">
          <w:rPr>
            <w:szCs w:val="22"/>
          </w:rPr>
          <w:t xml:space="preserve"> </w:t>
        </w:r>
      </w:ins>
    </w:p>
    <w:p w14:paraId="27ED0E1B" w14:textId="77777777" w:rsidR="00D362FB" w:rsidRPr="00ED3418" w:rsidRDefault="00D362FB" w:rsidP="00503240">
      <w:pPr>
        <w:rPr>
          <w:szCs w:val="22"/>
        </w:rPr>
      </w:pPr>
    </w:p>
    <w:p w14:paraId="309E6251" w14:textId="16DBEC61" w:rsidR="00176871" w:rsidRPr="00ED3418" w:rsidRDefault="00D362FB" w:rsidP="002A4515">
      <w:pPr>
        <w:rPr>
          <w:szCs w:val="22"/>
        </w:rPr>
      </w:pPr>
      <w:r w:rsidRPr="00ED3418">
        <w:rPr>
          <w:b/>
          <w:bCs/>
          <w:szCs w:val="22"/>
        </w:rPr>
        <w:t>Author contributions:</w:t>
      </w:r>
      <w:r w:rsidRPr="00ED3418">
        <w:rPr>
          <w:szCs w:val="22"/>
        </w:rPr>
        <w:t xml:space="preserve"> SNC proposed the experiment. SNC, </w:t>
      </w:r>
      <w:del w:id="569" w:author="Authors" w:date="2025-05-31T14:16:00Z" w16du:dateUtc="2025-05-31T18:16:00Z">
        <w:r w:rsidRPr="00ED3418">
          <w:rPr>
            <w:szCs w:val="22"/>
          </w:rPr>
          <w:delText>GK</w:delText>
        </w:r>
      </w:del>
      <w:ins w:id="570" w:author="Authors" w:date="2025-05-31T14:16:00Z" w16du:dateUtc="2025-05-31T18:16:00Z">
        <w:r w:rsidRPr="00ED3418">
          <w:rPr>
            <w:szCs w:val="22"/>
          </w:rPr>
          <w:t>G</w:t>
        </w:r>
        <w:r w:rsidR="00763958">
          <w:rPr>
            <w:szCs w:val="22"/>
          </w:rPr>
          <w:t>E</w:t>
        </w:r>
        <w:r w:rsidRPr="00ED3418">
          <w:rPr>
            <w:szCs w:val="22"/>
          </w:rPr>
          <w:t>K</w:t>
        </w:r>
      </w:ins>
      <w:r w:rsidRPr="00ED3418">
        <w:rPr>
          <w:szCs w:val="22"/>
        </w:rPr>
        <w:t xml:space="preserve">, and MY designed the experiment and developed the hypotheses, with input from TFJ. SNC created the audiovisual stimuli from the source audio and video files. TFJ and </w:t>
      </w:r>
      <w:del w:id="571" w:author="Authors" w:date="2025-05-31T14:16:00Z" w16du:dateUtc="2025-05-31T18:16:00Z">
        <w:r w:rsidRPr="00ED3418">
          <w:rPr>
            <w:szCs w:val="22"/>
          </w:rPr>
          <w:delText>GK</w:delText>
        </w:r>
      </w:del>
      <w:ins w:id="572" w:author="Authors" w:date="2025-05-31T14:16:00Z" w16du:dateUtc="2025-05-31T18:16:00Z">
        <w:r w:rsidRPr="00ED3418">
          <w:rPr>
            <w:szCs w:val="22"/>
          </w:rPr>
          <w:t>G</w:t>
        </w:r>
        <w:r w:rsidR="00763958">
          <w:rPr>
            <w:szCs w:val="22"/>
          </w:rPr>
          <w:t>E</w:t>
        </w:r>
        <w:r w:rsidRPr="00ED3418">
          <w:rPr>
            <w:szCs w:val="22"/>
          </w:rPr>
          <w:t>K</w:t>
        </w:r>
      </w:ins>
      <w:r w:rsidRPr="00ED3418">
        <w:rPr>
          <w:szCs w:val="22"/>
        </w:rPr>
        <w:t xml:space="preserve"> programmed the web-based experiments. </w:t>
      </w:r>
      <w:del w:id="573" w:author="Authors" w:date="2025-05-31T14:16:00Z" w16du:dateUtc="2025-05-31T18:16:00Z">
        <w:r w:rsidRPr="00ED3418">
          <w:rPr>
            <w:szCs w:val="22"/>
          </w:rPr>
          <w:delText>G</w:delText>
        </w:r>
        <w:r w:rsidR="001D78EA">
          <w:rPr>
            <w:szCs w:val="22"/>
          </w:rPr>
          <w:delText>K</w:delText>
        </w:r>
      </w:del>
      <w:ins w:id="574" w:author="Authors" w:date="2025-05-31T14:16:00Z" w16du:dateUtc="2025-05-31T18:16:00Z">
        <w:r w:rsidRPr="00ED3418">
          <w:rPr>
            <w:szCs w:val="22"/>
          </w:rPr>
          <w:t>G</w:t>
        </w:r>
        <w:r w:rsidR="00763958">
          <w:rPr>
            <w:szCs w:val="22"/>
          </w:rPr>
          <w:t>E</w:t>
        </w:r>
        <w:r w:rsidR="001D78EA">
          <w:rPr>
            <w:szCs w:val="22"/>
          </w:rPr>
          <w:t>K</w:t>
        </w:r>
      </w:ins>
      <w:r w:rsidRPr="00ED3418">
        <w:rPr>
          <w:szCs w:val="22"/>
        </w:rPr>
        <w:t xml:space="preserve"> created a webpage with links to all experiments for demonstration purposes. MY and TFJ conducted data visualization and organization, with input from SNC. TFJ conducted 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osf.io.pj5hb.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r>
        <w:rPr>
          <w:szCs w:val="22"/>
        </w:rPr>
        <w:t xml:space="preserve">Bejjanki, </w:t>
      </w:r>
      <w:r w:rsidRPr="001C0613">
        <w:rPr>
          <w:szCs w:val="22"/>
        </w:rPr>
        <w:t>V</w:t>
      </w:r>
      <w:r>
        <w:rPr>
          <w:szCs w:val="22"/>
        </w:rPr>
        <w:t>.</w:t>
      </w:r>
      <w:r w:rsidRPr="001C0613">
        <w:rPr>
          <w:szCs w:val="22"/>
        </w:rPr>
        <w:t>R</w:t>
      </w:r>
      <w:r>
        <w:rPr>
          <w:szCs w:val="22"/>
        </w:rPr>
        <w:t>.</w:t>
      </w:r>
      <w:r w:rsidRPr="001C0613">
        <w:rPr>
          <w:szCs w:val="22"/>
        </w:rPr>
        <w:t>, Clayards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r w:rsidRPr="001C0613">
        <w:rPr>
          <w:i/>
          <w:iCs/>
          <w:szCs w:val="22"/>
        </w:rPr>
        <w:t>PLoS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6731946A" w14:textId="77777777" w:rsidR="00182BE2" w:rsidRDefault="00182BE2" w:rsidP="00E26137">
      <w:pPr>
        <w:spacing w:line="240" w:lineRule="auto"/>
        <w:ind w:left="360" w:hanging="360"/>
        <w:rPr>
          <w:ins w:id="575" w:author="Authors" w:date="2025-05-31T14:16:00Z" w16du:dateUtc="2025-05-31T18:16:00Z"/>
          <w:szCs w:val="22"/>
        </w:rPr>
      </w:pPr>
      <w:ins w:id="576" w:author="Authors" w:date="2025-05-31T14:16:00Z" w16du:dateUtc="2025-05-31T18:16:00Z">
        <w:r w:rsidRPr="00182BE2">
          <w:rPr>
            <w:szCs w:val="22"/>
          </w:rPr>
          <w:t>Cummings, S. N., &amp; Theodore, R. M. (2023). Hearing is believing: Lexically guided perceptual learning is graded to reflect the quantity of evidence in speech input. </w:t>
        </w:r>
        <w:r w:rsidRPr="00182BE2">
          <w:rPr>
            <w:i/>
            <w:iCs/>
            <w:szCs w:val="22"/>
          </w:rPr>
          <w:t>Cognition</w:t>
        </w:r>
        <w:r w:rsidRPr="00182BE2">
          <w:rPr>
            <w:szCs w:val="22"/>
          </w:rPr>
          <w:t>, </w:t>
        </w:r>
        <w:r w:rsidRPr="00182BE2">
          <w:rPr>
            <w:i/>
            <w:iCs/>
            <w:szCs w:val="22"/>
          </w:rPr>
          <w:t>235</w:t>
        </w:r>
        <w:r w:rsidRPr="00182BE2">
          <w:rPr>
            <w:szCs w:val="22"/>
          </w:rPr>
          <w:t>, 105404.</w:t>
        </w:r>
      </w:ins>
    </w:p>
    <w:p w14:paraId="11E4386D" w14:textId="60D1AEF3"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Fowler, C. A. (2004). Speech as a Supramodal or Amodal Phenomenon. In G. A. Calvert, C. Spence, &amp; B. E. Stein (Eds.), </w:t>
      </w:r>
      <w:r w:rsidRPr="00C41608">
        <w:rPr>
          <w:i/>
          <w:iCs/>
          <w:szCs w:val="22"/>
        </w:rPr>
        <w:t>The handbook of multisensory processes</w:t>
      </w:r>
      <w:r w:rsidRPr="00C41608">
        <w:rPr>
          <w:szCs w:val="22"/>
        </w:rPr>
        <w:t> (pp. 189–201). Boston Review. </w:t>
      </w:r>
      <w:hyperlink r:id="rId21"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Schoffelen, J., Acheson, D. J., Hagoort, P., &amp; Mcqueen, J. M. (2017). Audiovisual recalibration of vowel categories. </w:t>
      </w:r>
      <w:r w:rsidRPr="00503240">
        <w:rPr>
          <w:i/>
          <w:iCs/>
          <w:szCs w:val="22"/>
        </w:rPr>
        <w:t>Interspeech</w:t>
      </w:r>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A., Jakulin, A., Pittau,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t xml:space="preserve">Kraljic, T., &amp; Samuel, A. G. (2011). Perceptual learning evidence for contextually-specific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2"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ins w:id="577" w:author="Authors" w:date="2025-05-31T14:16:00Z" w16du:dateUtc="2025-05-31T18:16:00Z"/>
          <w:color w:val="222222"/>
          <w:szCs w:val="22"/>
          <w:shd w:val="clear" w:color="auto" w:fill="FFFFFF"/>
        </w:rPr>
      </w:pPr>
      <w:ins w:id="578" w:author="Authors" w:date="2025-05-31T14:16:00Z" w16du:dateUtc="2025-05-31T18:16:00Z">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ins>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Proctor, M., Shadle, C., &amp; Iskarous,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3"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ins w:id="579" w:author="Authors" w:date="2025-05-31T14:16:00Z" w16du:dateUtc="2025-05-31T18:16:00Z"/>
          <w:szCs w:val="22"/>
        </w:rPr>
      </w:pPr>
      <w:ins w:id="580" w:author="Authors" w:date="2025-05-31T14:16:00Z" w16du:dateUtc="2025-05-31T18:16:00Z">
        <w:r w:rsidRPr="008841C8">
          <w:rPr>
            <w:szCs w:val="22"/>
          </w:rPr>
          <w:t>Yamada, R. A., &amp; Tohkura,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ins>
    </w:p>
    <w:p w14:paraId="7D8D046C" w14:textId="107FCCCC"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F98F7DA" w14:textId="77777777" w:rsidR="00CF708D" w:rsidRDefault="00CF708D" w:rsidP="00634F96">
      <w:r>
        <w:separator/>
      </w:r>
    </w:p>
  </w:endnote>
  <w:endnote w:type="continuationSeparator" w:id="0">
    <w:p w14:paraId="08002EF0" w14:textId="77777777" w:rsidR="00CF708D" w:rsidRDefault="00CF708D" w:rsidP="00634F96">
      <w:r>
        <w:continuationSeparator/>
      </w:r>
    </w:p>
  </w:endnote>
  <w:endnote w:type="continuationNotice" w:id="1">
    <w:p w14:paraId="71FEE1DB" w14:textId="77777777" w:rsidR="00CF708D" w:rsidRDefault="00CF708D"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5B448" w14:textId="77777777" w:rsidR="00CF708D" w:rsidRDefault="00CF708D" w:rsidP="00634F96">
      <w:r>
        <w:separator/>
      </w:r>
    </w:p>
  </w:footnote>
  <w:footnote w:type="continuationSeparator" w:id="0">
    <w:p w14:paraId="09E76BE2" w14:textId="77777777" w:rsidR="00CF708D" w:rsidRDefault="00CF708D" w:rsidP="00634F96">
      <w:r>
        <w:continuationSeparator/>
      </w:r>
    </w:p>
  </w:footnote>
  <w:footnote w:type="continuationNotice" w:id="1">
    <w:p w14:paraId="5C90150E" w14:textId="77777777" w:rsidR="00CF708D" w:rsidRDefault="00CF708D"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5CF477B" w:rsidR="00B46D10" w:rsidRPr="00B46D10" w:rsidRDefault="00B46D10" w:rsidP="006B43C3">
      <w:pPr>
        <w:pStyle w:val="FootnoteText"/>
      </w:pPr>
      <w:ins w:id="65" w:author="Authors" w:date="2025-05-31T14:16:00Z" w16du:dateUtc="2025-05-31T18:16:00Z">
        <w:r>
          <w:rPr>
            <w:rStyle w:val="FootnoteReference"/>
          </w:rPr>
          <w:footnoteRef/>
        </w:r>
        <w:r>
          <w:t xml:space="preserve"> </w:t>
        </w:r>
        <w:r w:rsidR="000D47E9">
          <w:t>N</w:t>
        </w:r>
        <w:r>
          <w:t xml:space="preserve">ote that this is a </w:t>
        </w:r>
        <w:r w:rsidR="002A61C0">
          <w:t>different manipulation,</w:t>
        </w:r>
        <w:r>
          <w:t xml:space="preserve"> than the one in previous research on perceptual recalibration</w:t>
        </w:r>
        <w:r w:rsidR="00C35020">
          <w:t xml:space="preserve"> </w:t>
        </w:r>
        <w:r>
          <w:t xml:space="preserve">described in the introduction. Those studies </w:t>
        </w:r>
        <w:r w:rsidR="000D47E9">
          <w:t xml:space="preserve">assessed how listeners’ categorization responses during an </w:t>
        </w:r>
        <w:r w:rsidR="000D47E9">
          <w:rPr>
            <w:i/>
            <w:iCs/>
            <w:szCs w:val="22"/>
          </w:rPr>
          <w:t>audio-only</w:t>
        </w:r>
        <w:r w:rsidR="000D47E9">
          <w:rPr>
            <w:szCs w:val="22"/>
          </w:rPr>
          <w:t xml:space="preserve"> test phase were affected by a preceding </w:t>
        </w:r>
        <w:r>
          <w:rPr>
            <w:szCs w:val="22"/>
          </w:rPr>
          <w:t xml:space="preserve">audiovisual </w:t>
        </w:r>
        <w:r w:rsidRPr="00603F63">
          <w:rPr>
            <w:i/>
            <w:iCs/>
            <w:szCs w:val="22"/>
          </w:rPr>
          <w:t>exposure</w:t>
        </w:r>
        <w:r>
          <w:rPr>
            <w:szCs w:val="22"/>
          </w:rPr>
          <w:t xml:space="preserve"> </w:t>
        </w:r>
        <w:r w:rsidR="000D47E9">
          <w:rPr>
            <w:szCs w:val="22"/>
          </w:rPr>
          <w:t xml:space="preserve">phase </w:t>
        </w:r>
        <w:r>
          <w:rPr>
            <w:szCs w:val="22"/>
          </w:rPr>
          <w:t>that manipulated pen placement</w:t>
        </w:r>
        <w:r w:rsidR="000D47E9">
          <w:rPr>
            <w:szCs w:val="22"/>
          </w:rPr>
          <w:t xml:space="preserve"> (no categorization responses were elicited during exposure</w:t>
        </w:r>
        <w:r w:rsidR="002A61C0">
          <w:rPr>
            <w:szCs w:val="22"/>
          </w:rPr>
          <w:t>)</w:t>
        </w:r>
        <w:r>
          <w:rPr>
            <w:szCs w:val="22"/>
          </w:rPr>
          <w:t>.</w:t>
        </w:r>
        <w:r w:rsidR="002A61C0">
          <w:rPr>
            <w:szCs w:val="22"/>
          </w:rPr>
          <w:t xml:space="preserve"> </w:t>
        </w:r>
        <w:r w:rsidR="000D47E9">
          <w:rPr>
            <w:szCs w:val="22"/>
          </w:rPr>
          <w:t xml:space="preserve">Such designs </w:t>
        </w:r>
        <w:r w:rsidR="002A61C0">
          <w:rPr>
            <w:szCs w:val="22"/>
          </w:rPr>
          <w:t xml:space="preserve">leave open how, and why, perception is affected </w:t>
        </w:r>
        <w:r w:rsidR="002A61C0">
          <w:rPr>
            <w:i/>
            <w:iCs/>
            <w:szCs w:val="22"/>
          </w:rPr>
          <w:t xml:space="preserve">in the moment </w:t>
        </w:r>
        <w:r w:rsidR="002A61C0">
          <w:rPr>
            <w:szCs w:val="22"/>
          </w:rPr>
          <w:t>by the placement of the pen, which is the question we address here.</w:t>
        </w:r>
      </w:ins>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r w:rsidR="001D649A" w:rsidRPr="00ED3418">
        <w:t>Bejjanki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09318C41"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 which did not require </w:t>
      </w:r>
      <w:r w:rsidRPr="00426F2A">
        <w:rPr>
          <w:i/>
          <w:iCs/>
        </w:rPr>
        <w:t xml:space="preserve">significant </w:t>
      </w:r>
      <w:r w:rsidRPr="00426F2A">
        <w:t xml:space="preserve">reversal of the slope for participant exclusion. </w:t>
      </w:r>
      <w:ins w:id="89" w:author="Authors" w:date="2025-05-31T14:16:00Z" w16du:dateUtc="2025-05-31T18:16:00Z">
        <w:r w:rsidR="00603F63">
          <w:t xml:space="preserve">We instead included participants with ‘flat’ slopes (significant in neither direction) in analysis. </w:t>
        </w:r>
      </w:ins>
      <w:r w:rsidRPr="00426F2A">
        <w:t xml:space="preserve">We consider </w:t>
      </w:r>
      <w:del w:id="90" w:author="Authors" w:date="2025-05-31T14:16:00Z" w16du:dateUtc="2025-05-31T18:16:00Z">
        <w:r w:rsidRPr="00426F2A">
          <w:delText>the</w:delText>
        </w:r>
      </w:del>
      <w:ins w:id="91" w:author="Authors" w:date="2025-05-31T14:16:00Z" w16du:dateUtc="2025-05-31T18:16:00Z">
        <w:r w:rsidR="00603F63">
          <w:t>this revised</w:t>
        </w:r>
      </w:ins>
      <w:r w:rsidR="00603F63" w:rsidRPr="00426F2A">
        <w:t xml:space="preserve"> </w:t>
      </w:r>
      <w:r w:rsidRPr="00426F2A">
        <w:t xml:space="preserve">approach </w:t>
      </w:r>
      <w:del w:id="92" w:author="Authors" w:date="2025-05-31T14:16:00Z" w16du:dateUtc="2025-05-31T18:16:00Z">
        <w:r w:rsidRPr="00426F2A">
          <w:delText xml:space="preserve">taken here </w:delText>
        </w:r>
      </w:del>
      <w:r w:rsidRPr="00426F2A">
        <w:t>more conservative, and decided on this change prior to analysis</w:t>
      </w:r>
      <w:ins w:id="93" w:author="Authors" w:date="2025-05-31T14:16:00Z" w16du:dateUtc="2025-05-31T18:16:00Z">
        <w:r w:rsidR="000279B8">
          <w:t xml:space="preserve">. </w:t>
        </w:r>
      </w:ins>
    </w:p>
  </w:footnote>
  <w:footnote w:id="6">
    <w:p w14:paraId="4A0EC9EA" w14:textId="6B351724" w:rsidR="00754F17" w:rsidRDefault="00754F17" w:rsidP="00EB4D8A">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 xml:space="preserve">Additional analyses strongly supported linear effects of acoustic continuum and non-linear effects of test blocks for all experiments. The results we report below replicate when standard linear effects </w:t>
      </w:r>
      <w:ins w:id="217" w:author="Authors" w:date="2025-05-31T14:16:00Z" w16du:dateUtc="2025-05-31T18:16:00Z">
        <w:r w:rsidR="00D67EB8">
          <w:t xml:space="preserve">are </w:t>
        </w:r>
      </w:ins>
      <w:r w:rsidR="00CB6FBE">
        <w:t>used for continuum and block.</w:t>
      </w:r>
    </w:p>
  </w:footnote>
  <w:footnote w:id="7">
    <w:p w14:paraId="70759D8C" w14:textId="77777777" w:rsidR="000A4738" w:rsidRDefault="000A4738" w:rsidP="000A4738">
      <w:pPr>
        <w:pStyle w:val="FootnoteText"/>
      </w:pPr>
      <w:del w:id="225" w:author="Authors" w:date="2025-05-31T14:16:00Z" w16du:dateUtc="2025-05-31T18:16:00Z">
        <w:r>
          <w:rPr>
            <w:rStyle w:val="FootnoteReference"/>
          </w:rPr>
          <w:footnoteRef/>
        </w:r>
        <w:r>
          <w:delText xml:space="preserve"> Here and f</w:delText>
        </w:r>
        <w:r w:rsidRPr="000A4738">
          <w:delText>or all</w:delText>
        </w:r>
        <w:r>
          <w:delText xml:space="preserve"> other</w:delText>
        </w:r>
        <w:r w:rsidRPr="000A4738">
          <w:delText xml:space="preserve"> experiments, </w:delText>
        </w:r>
        <w:r>
          <w:delText xml:space="preserve">all ‘main’ </w:delText>
        </w:r>
        <w:r w:rsidRPr="000A4738">
          <w:delText>effects were assessed in the center of the acoustic continuum for the first test block (</w:delText>
        </w:r>
        <w:r w:rsidR="00942401">
          <w:delText>following</w:delText>
        </w:r>
        <w:r w:rsidRPr="000A4738">
          <w:delText xml:space="preserve"> Liu &amp; Jaeger, 2018, 2019). </w:delText>
        </w:r>
      </w:del>
    </w:p>
  </w:footnote>
  <w:footnote w:id="8">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71C0E"/>
    <w:multiLevelType w:val="multilevel"/>
    <w:tmpl w:val="F774B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7"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4"/>
  </w:num>
  <w:num w:numId="2" w16cid:durableId="1937470372">
    <w:abstractNumId w:val="29"/>
  </w:num>
  <w:num w:numId="3" w16cid:durableId="284237462">
    <w:abstractNumId w:val="4"/>
  </w:num>
  <w:num w:numId="4" w16cid:durableId="844127995">
    <w:abstractNumId w:val="16"/>
  </w:num>
  <w:num w:numId="5" w16cid:durableId="862014625">
    <w:abstractNumId w:val="11"/>
  </w:num>
  <w:num w:numId="6" w16cid:durableId="604077374">
    <w:abstractNumId w:val="19"/>
  </w:num>
  <w:num w:numId="7" w16cid:durableId="241372837">
    <w:abstractNumId w:val="25"/>
  </w:num>
  <w:num w:numId="8" w16cid:durableId="1642466594">
    <w:abstractNumId w:val="37"/>
  </w:num>
  <w:num w:numId="9" w16cid:durableId="433138005">
    <w:abstractNumId w:val="14"/>
  </w:num>
  <w:num w:numId="10" w16cid:durableId="669530973">
    <w:abstractNumId w:val="23"/>
  </w:num>
  <w:num w:numId="11" w16cid:durableId="420563296">
    <w:abstractNumId w:val="22"/>
  </w:num>
  <w:num w:numId="12" w16cid:durableId="578907855">
    <w:abstractNumId w:val="18"/>
  </w:num>
  <w:num w:numId="13" w16cid:durableId="178127849">
    <w:abstractNumId w:val="20"/>
  </w:num>
  <w:num w:numId="14" w16cid:durableId="636649434">
    <w:abstractNumId w:val="21"/>
  </w:num>
  <w:num w:numId="15" w16cid:durableId="694696527">
    <w:abstractNumId w:val="27"/>
  </w:num>
  <w:num w:numId="16" w16cid:durableId="1765297479">
    <w:abstractNumId w:val="28"/>
  </w:num>
  <w:num w:numId="17" w16cid:durableId="40986502">
    <w:abstractNumId w:val="12"/>
  </w:num>
  <w:num w:numId="18" w16cid:durableId="927930495">
    <w:abstractNumId w:val="13"/>
  </w:num>
  <w:num w:numId="19" w16cid:durableId="1700011789">
    <w:abstractNumId w:val="34"/>
  </w:num>
  <w:num w:numId="20" w16cid:durableId="1229146778">
    <w:abstractNumId w:val="31"/>
  </w:num>
  <w:num w:numId="21" w16cid:durableId="220216002">
    <w:abstractNumId w:val="9"/>
  </w:num>
  <w:num w:numId="22" w16cid:durableId="14580772">
    <w:abstractNumId w:val="10"/>
  </w:num>
  <w:num w:numId="23" w16cid:durableId="97608300">
    <w:abstractNumId w:val="6"/>
  </w:num>
  <w:num w:numId="24" w16cid:durableId="1378550822">
    <w:abstractNumId w:val="39"/>
  </w:num>
  <w:num w:numId="25" w16cid:durableId="1075905966">
    <w:abstractNumId w:val="7"/>
  </w:num>
  <w:num w:numId="26" w16cid:durableId="1110510486">
    <w:abstractNumId w:val="8"/>
  </w:num>
  <w:num w:numId="27" w16cid:durableId="214775573">
    <w:abstractNumId w:val="32"/>
  </w:num>
  <w:num w:numId="28" w16cid:durableId="457457634">
    <w:abstractNumId w:val="36"/>
  </w:num>
  <w:num w:numId="29" w16cid:durableId="1685400787">
    <w:abstractNumId w:val="26"/>
  </w:num>
  <w:num w:numId="30" w16cid:durableId="1104881152">
    <w:abstractNumId w:val="2"/>
  </w:num>
  <w:num w:numId="31" w16cid:durableId="1181970774">
    <w:abstractNumId w:val="5"/>
  </w:num>
  <w:num w:numId="32" w16cid:durableId="501244050">
    <w:abstractNumId w:val="3"/>
  </w:num>
  <w:num w:numId="33" w16cid:durableId="1135177154">
    <w:abstractNumId w:val="30"/>
  </w:num>
  <w:num w:numId="34" w16cid:durableId="437023721">
    <w:abstractNumId w:val="0"/>
  </w:num>
  <w:num w:numId="35" w16cid:durableId="809710676">
    <w:abstractNumId w:val="17"/>
  </w:num>
  <w:num w:numId="36" w16cid:durableId="851724587">
    <w:abstractNumId w:val="15"/>
  </w:num>
  <w:num w:numId="37" w16cid:durableId="148057100">
    <w:abstractNumId w:val="38"/>
  </w:num>
  <w:num w:numId="38" w16cid:durableId="284389552">
    <w:abstractNumId w:val="35"/>
  </w:num>
  <w:num w:numId="39" w16cid:durableId="1069810163">
    <w:abstractNumId w:val="33"/>
  </w:num>
  <w:num w:numId="40" w16cid:durableId="2263763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0C"/>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B2F"/>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5A8F"/>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43FC"/>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7E9"/>
    <w:rsid w:val="000D4B14"/>
    <w:rsid w:val="000D5237"/>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4DBB"/>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23"/>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3DA"/>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470D"/>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327"/>
    <w:rsid w:val="00181953"/>
    <w:rsid w:val="00181C6B"/>
    <w:rsid w:val="00182024"/>
    <w:rsid w:val="001825E1"/>
    <w:rsid w:val="00182BE2"/>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0A8D"/>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918"/>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635"/>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1F08"/>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260"/>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928"/>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49B"/>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2D6A"/>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39CC"/>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5B4"/>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3F9"/>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BD"/>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A2E"/>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BCF"/>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1AE"/>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558"/>
    <w:rsid w:val="004A663B"/>
    <w:rsid w:val="004A6819"/>
    <w:rsid w:val="004A68FB"/>
    <w:rsid w:val="004A75ED"/>
    <w:rsid w:val="004A78A1"/>
    <w:rsid w:val="004A7A9D"/>
    <w:rsid w:val="004B0717"/>
    <w:rsid w:val="004B0A60"/>
    <w:rsid w:val="004B1788"/>
    <w:rsid w:val="004B1D0E"/>
    <w:rsid w:val="004B307F"/>
    <w:rsid w:val="004B366C"/>
    <w:rsid w:val="004B373C"/>
    <w:rsid w:val="004B39DF"/>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1E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3B6"/>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5DDE"/>
    <w:rsid w:val="005378FF"/>
    <w:rsid w:val="00537997"/>
    <w:rsid w:val="00537C6D"/>
    <w:rsid w:val="00540004"/>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370"/>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2A9"/>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2"/>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26D"/>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B84"/>
    <w:rsid w:val="005F7C9B"/>
    <w:rsid w:val="00600A4D"/>
    <w:rsid w:val="00600D4D"/>
    <w:rsid w:val="00601B77"/>
    <w:rsid w:val="00601E9B"/>
    <w:rsid w:val="00601F7E"/>
    <w:rsid w:val="0060226B"/>
    <w:rsid w:val="0060239E"/>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1E44"/>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5BFB"/>
    <w:rsid w:val="00666956"/>
    <w:rsid w:val="00666ABF"/>
    <w:rsid w:val="00667494"/>
    <w:rsid w:val="00667DAF"/>
    <w:rsid w:val="00667EEB"/>
    <w:rsid w:val="006700C5"/>
    <w:rsid w:val="006706AE"/>
    <w:rsid w:val="006713A4"/>
    <w:rsid w:val="00671A12"/>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2F5"/>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6C3A"/>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E84"/>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3958"/>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682"/>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6DD"/>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04C"/>
    <w:rsid w:val="00823139"/>
    <w:rsid w:val="008240C5"/>
    <w:rsid w:val="0082485A"/>
    <w:rsid w:val="008252F8"/>
    <w:rsid w:val="00825EE6"/>
    <w:rsid w:val="00825F26"/>
    <w:rsid w:val="00827D16"/>
    <w:rsid w:val="0083051A"/>
    <w:rsid w:val="00830693"/>
    <w:rsid w:val="00830BAD"/>
    <w:rsid w:val="00830FD7"/>
    <w:rsid w:val="00831319"/>
    <w:rsid w:val="00831E38"/>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474E0"/>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6D11"/>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1B2A"/>
    <w:rsid w:val="008A2254"/>
    <w:rsid w:val="008A2E56"/>
    <w:rsid w:val="008A3651"/>
    <w:rsid w:val="008A3A86"/>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6B8"/>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4E2"/>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024"/>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94E"/>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2D7"/>
    <w:rsid w:val="0098630B"/>
    <w:rsid w:val="00986DA1"/>
    <w:rsid w:val="009870B5"/>
    <w:rsid w:val="0098781C"/>
    <w:rsid w:val="00987B4D"/>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5DD4"/>
    <w:rsid w:val="009965AE"/>
    <w:rsid w:val="009965C1"/>
    <w:rsid w:val="00996AA2"/>
    <w:rsid w:val="00996FB0"/>
    <w:rsid w:val="009A0672"/>
    <w:rsid w:val="009A1850"/>
    <w:rsid w:val="009A18A1"/>
    <w:rsid w:val="009A1977"/>
    <w:rsid w:val="009A1EBE"/>
    <w:rsid w:val="009A2DEA"/>
    <w:rsid w:val="009A3569"/>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352"/>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3C6"/>
    <w:rsid w:val="009E340F"/>
    <w:rsid w:val="009E3D21"/>
    <w:rsid w:val="009E3D8A"/>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76C"/>
    <w:rsid w:val="009F5A93"/>
    <w:rsid w:val="009F6204"/>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600"/>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D69"/>
    <w:rsid w:val="00B12E6B"/>
    <w:rsid w:val="00B12ED4"/>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915"/>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5A07"/>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843"/>
    <w:rsid w:val="00B73E86"/>
    <w:rsid w:val="00B74172"/>
    <w:rsid w:val="00B74321"/>
    <w:rsid w:val="00B74EB4"/>
    <w:rsid w:val="00B7539C"/>
    <w:rsid w:val="00B7584F"/>
    <w:rsid w:val="00B758B6"/>
    <w:rsid w:val="00B759BF"/>
    <w:rsid w:val="00B761AA"/>
    <w:rsid w:val="00B76457"/>
    <w:rsid w:val="00B76F86"/>
    <w:rsid w:val="00B77443"/>
    <w:rsid w:val="00B77514"/>
    <w:rsid w:val="00B77A96"/>
    <w:rsid w:val="00B77ADA"/>
    <w:rsid w:val="00B77EA0"/>
    <w:rsid w:val="00B800D6"/>
    <w:rsid w:val="00B8066B"/>
    <w:rsid w:val="00B806BD"/>
    <w:rsid w:val="00B8250A"/>
    <w:rsid w:val="00B82618"/>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5BF4"/>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190"/>
    <w:rsid w:val="00BA5354"/>
    <w:rsid w:val="00BA5797"/>
    <w:rsid w:val="00BA5C7C"/>
    <w:rsid w:val="00BA5D71"/>
    <w:rsid w:val="00BA5FFC"/>
    <w:rsid w:val="00BA6246"/>
    <w:rsid w:val="00BA63F4"/>
    <w:rsid w:val="00BA664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868"/>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868"/>
    <w:rsid w:val="00BD688C"/>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AAA"/>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1A"/>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2B8"/>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B7CFD"/>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1921"/>
    <w:rsid w:val="00CF2672"/>
    <w:rsid w:val="00CF2EC9"/>
    <w:rsid w:val="00CF2FF4"/>
    <w:rsid w:val="00CF3048"/>
    <w:rsid w:val="00CF33E7"/>
    <w:rsid w:val="00CF3A28"/>
    <w:rsid w:val="00CF432D"/>
    <w:rsid w:val="00CF5AD1"/>
    <w:rsid w:val="00CF68E8"/>
    <w:rsid w:val="00CF6C29"/>
    <w:rsid w:val="00CF708D"/>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8EA"/>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3AB9"/>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676C9"/>
    <w:rsid w:val="00D67EB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6B7"/>
    <w:rsid w:val="00D778B5"/>
    <w:rsid w:val="00D8035D"/>
    <w:rsid w:val="00D80534"/>
    <w:rsid w:val="00D81014"/>
    <w:rsid w:val="00D81252"/>
    <w:rsid w:val="00D816D4"/>
    <w:rsid w:val="00D816D6"/>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7BE"/>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1EAA"/>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6BCE"/>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4D8A"/>
    <w:rsid w:val="00EB5216"/>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5AA"/>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2FC5"/>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1E70"/>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43F"/>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unhideWhenUsed/>
    <w:rsid w:val="00EB4D8A"/>
    <w:rPr>
      <w:rPrChange w:id="0" w:author="Authors" w:date="2025-05-31T14:16:00Z">
        <w:rPr/>
      </w:rPrChange>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EB4D8A"/>
    <w:pPr>
      <w:spacing w:line="240" w:lineRule="auto"/>
      <w:ind w:firstLine="0"/>
      <w:pPrChange w:id="1" w:author="Authors" w:date="2025-05-31T14:16:00Z">
        <w:pPr>
          <w:widowControl w:val="0"/>
          <w:autoSpaceDE w:val="0"/>
          <w:autoSpaceDN w:val="0"/>
          <w:adjustRightInd w:val="0"/>
          <w:ind w:firstLine="720"/>
          <w:jc w:val="both"/>
        </w:pPr>
      </w:pPrChange>
    </w:pPr>
    <w:rPr>
      <w:sz w:val="20"/>
      <w:rPrChange w:id="1" w:author="Authors" w:date="2025-05-31T14:16:00Z">
        <w:rPr>
          <w:rFonts w:eastAsiaTheme="minorEastAsia"/>
          <w:szCs w:val="24"/>
          <w:lang w:val="en-US" w:eastAsia="zh-CN" w:bidi="ar-SA"/>
        </w:rPr>
      </w:rPrChange>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 w:type="character" w:styleId="FollowedHyperlink">
    <w:name w:val="FollowedHyperlink"/>
    <w:basedOn w:val="DefaultParagraphFont"/>
    <w:uiPriority w:val="99"/>
    <w:semiHidden/>
    <w:unhideWhenUsed/>
    <w:rsid w:val="0096094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07394854">
      <w:bodyDiv w:val="1"/>
      <w:marLeft w:val="0"/>
      <w:marRight w:val="0"/>
      <w:marTop w:val="0"/>
      <w:marBottom w:val="0"/>
      <w:divBdr>
        <w:top w:val="none" w:sz="0" w:space="0" w:color="auto"/>
        <w:left w:val="none" w:sz="0" w:space="0" w:color="auto"/>
        <w:bottom w:val="none" w:sz="0" w:space="0" w:color="auto"/>
        <w:right w:val="none" w:sz="0" w:space="0" w:color="auto"/>
      </w:divBdr>
      <w:divsChild>
        <w:div w:id="1699742557">
          <w:marLeft w:val="0"/>
          <w:marRight w:val="0"/>
          <w:marTop w:val="0"/>
          <w:marBottom w:val="0"/>
          <w:divBdr>
            <w:top w:val="none" w:sz="0" w:space="0" w:color="auto"/>
            <w:left w:val="none" w:sz="0" w:space="0" w:color="auto"/>
            <w:bottom w:val="none" w:sz="0" w:space="0" w:color="auto"/>
            <w:right w:val="none" w:sz="0" w:space="0" w:color="auto"/>
          </w:divBdr>
          <w:divsChild>
            <w:div w:id="1166361809">
              <w:marLeft w:val="0"/>
              <w:marRight w:val="0"/>
              <w:marTop w:val="0"/>
              <w:marBottom w:val="0"/>
              <w:divBdr>
                <w:top w:val="none" w:sz="0" w:space="0" w:color="auto"/>
                <w:left w:val="none" w:sz="0" w:space="0" w:color="auto"/>
                <w:bottom w:val="none" w:sz="0" w:space="0" w:color="auto"/>
                <w:right w:val="none" w:sz="0" w:space="0" w:color="auto"/>
              </w:divBdr>
              <w:divsChild>
                <w:div w:id="182481916">
                  <w:marLeft w:val="0"/>
                  <w:marRight w:val="0"/>
                  <w:marTop w:val="0"/>
                  <w:marBottom w:val="0"/>
                  <w:divBdr>
                    <w:top w:val="none" w:sz="0" w:space="0" w:color="auto"/>
                    <w:left w:val="none" w:sz="0" w:space="0" w:color="auto"/>
                    <w:bottom w:val="none" w:sz="0" w:space="0" w:color="auto"/>
                    <w:right w:val="none" w:sz="0" w:space="0" w:color="auto"/>
                  </w:divBdr>
                </w:div>
              </w:divsChild>
            </w:div>
            <w:div w:id="187912467">
              <w:marLeft w:val="0"/>
              <w:marRight w:val="0"/>
              <w:marTop w:val="0"/>
              <w:marBottom w:val="0"/>
              <w:divBdr>
                <w:top w:val="none" w:sz="0" w:space="0" w:color="auto"/>
                <w:left w:val="none" w:sz="0" w:space="0" w:color="auto"/>
                <w:bottom w:val="none" w:sz="0" w:space="0" w:color="auto"/>
                <w:right w:val="none" w:sz="0" w:space="0" w:color="auto"/>
              </w:divBdr>
              <w:divsChild>
                <w:div w:id="791092383">
                  <w:marLeft w:val="0"/>
                  <w:marRight w:val="0"/>
                  <w:marTop w:val="0"/>
                  <w:marBottom w:val="0"/>
                  <w:divBdr>
                    <w:top w:val="none" w:sz="0" w:space="0" w:color="auto"/>
                    <w:left w:val="none" w:sz="0" w:space="0" w:color="auto"/>
                    <w:bottom w:val="none" w:sz="0" w:space="0" w:color="auto"/>
                    <w:right w:val="none" w:sz="0" w:space="0" w:color="auto"/>
                  </w:divBdr>
                </w:div>
              </w:divsChild>
            </w:div>
            <w:div w:id="930310078">
              <w:marLeft w:val="0"/>
              <w:marRight w:val="0"/>
              <w:marTop w:val="0"/>
              <w:marBottom w:val="0"/>
              <w:divBdr>
                <w:top w:val="none" w:sz="0" w:space="0" w:color="auto"/>
                <w:left w:val="none" w:sz="0" w:space="0" w:color="auto"/>
                <w:bottom w:val="none" w:sz="0" w:space="0" w:color="auto"/>
                <w:right w:val="none" w:sz="0" w:space="0" w:color="auto"/>
              </w:divBdr>
              <w:divsChild>
                <w:div w:id="1600142885">
                  <w:marLeft w:val="0"/>
                  <w:marRight w:val="0"/>
                  <w:marTop w:val="0"/>
                  <w:marBottom w:val="0"/>
                  <w:divBdr>
                    <w:top w:val="none" w:sz="0" w:space="0" w:color="auto"/>
                    <w:left w:val="none" w:sz="0" w:space="0" w:color="auto"/>
                    <w:bottom w:val="none" w:sz="0" w:space="0" w:color="auto"/>
                    <w:right w:val="none" w:sz="0" w:space="0" w:color="auto"/>
                  </w:divBdr>
                </w:div>
              </w:divsChild>
            </w:div>
            <w:div w:id="1241254732">
              <w:marLeft w:val="0"/>
              <w:marRight w:val="0"/>
              <w:marTop w:val="0"/>
              <w:marBottom w:val="0"/>
              <w:divBdr>
                <w:top w:val="none" w:sz="0" w:space="0" w:color="auto"/>
                <w:left w:val="none" w:sz="0" w:space="0" w:color="auto"/>
                <w:bottom w:val="none" w:sz="0" w:space="0" w:color="auto"/>
                <w:right w:val="none" w:sz="0" w:space="0" w:color="auto"/>
              </w:divBdr>
              <w:divsChild>
                <w:div w:id="39211149">
                  <w:marLeft w:val="0"/>
                  <w:marRight w:val="0"/>
                  <w:marTop w:val="0"/>
                  <w:marBottom w:val="0"/>
                  <w:divBdr>
                    <w:top w:val="none" w:sz="0" w:space="0" w:color="auto"/>
                    <w:left w:val="none" w:sz="0" w:space="0" w:color="auto"/>
                    <w:bottom w:val="none" w:sz="0" w:space="0" w:color="auto"/>
                    <w:right w:val="none" w:sz="0" w:space="0" w:color="auto"/>
                  </w:divBdr>
                </w:div>
              </w:divsChild>
            </w:div>
            <w:div w:id="1757823221">
              <w:marLeft w:val="0"/>
              <w:marRight w:val="0"/>
              <w:marTop w:val="0"/>
              <w:marBottom w:val="0"/>
              <w:divBdr>
                <w:top w:val="none" w:sz="0" w:space="0" w:color="auto"/>
                <w:left w:val="none" w:sz="0" w:space="0" w:color="auto"/>
                <w:bottom w:val="none" w:sz="0" w:space="0" w:color="auto"/>
                <w:right w:val="none" w:sz="0" w:space="0" w:color="auto"/>
              </w:divBdr>
              <w:divsChild>
                <w:div w:id="1931153725">
                  <w:marLeft w:val="0"/>
                  <w:marRight w:val="0"/>
                  <w:marTop w:val="0"/>
                  <w:marBottom w:val="0"/>
                  <w:divBdr>
                    <w:top w:val="none" w:sz="0" w:space="0" w:color="auto"/>
                    <w:left w:val="none" w:sz="0" w:space="0" w:color="auto"/>
                    <w:bottom w:val="none" w:sz="0" w:space="0" w:color="auto"/>
                    <w:right w:val="none" w:sz="0" w:space="0" w:color="auto"/>
                  </w:divBdr>
                </w:div>
              </w:divsChild>
            </w:div>
            <w:div w:id="185992392">
              <w:marLeft w:val="0"/>
              <w:marRight w:val="0"/>
              <w:marTop w:val="0"/>
              <w:marBottom w:val="0"/>
              <w:divBdr>
                <w:top w:val="none" w:sz="0" w:space="0" w:color="auto"/>
                <w:left w:val="none" w:sz="0" w:space="0" w:color="auto"/>
                <w:bottom w:val="none" w:sz="0" w:space="0" w:color="auto"/>
                <w:right w:val="none" w:sz="0" w:space="0" w:color="auto"/>
              </w:divBdr>
              <w:divsChild>
                <w:div w:id="457527799">
                  <w:marLeft w:val="0"/>
                  <w:marRight w:val="0"/>
                  <w:marTop w:val="0"/>
                  <w:marBottom w:val="0"/>
                  <w:divBdr>
                    <w:top w:val="none" w:sz="0" w:space="0" w:color="auto"/>
                    <w:left w:val="none" w:sz="0" w:space="0" w:color="auto"/>
                    <w:bottom w:val="none" w:sz="0" w:space="0" w:color="auto"/>
                    <w:right w:val="none" w:sz="0" w:space="0" w:color="auto"/>
                  </w:divBdr>
                </w:div>
              </w:divsChild>
            </w:div>
            <w:div w:id="1444768997">
              <w:marLeft w:val="0"/>
              <w:marRight w:val="0"/>
              <w:marTop w:val="0"/>
              <w:marBottom w:val="0"/>
              <w:divBdr>
                <w:top w:val="none" w:sz="0" w:space="0" w:color="auto"/>
                <w:left w:val="none" w:sz="0" w:space="0" w:color="auto"/>
                <w:bottom w:val="none" w:sz="0" w:space="0" w:color="auto"/>
                <w:right w:val="none" w:sz="0" w:space="0" w:color="auto"/>
              </w:divBdr>
              <w:divsChild>
                <w:div w:id="101657889">
                  <w:marLeft w:val="0"/>
                  <w:marRight w:val="0"/>
                  <w:marTop w:val="0"/>
                  <w:marBottom w:val="0"/>
                  <w:divBdr>
                    <w:top w:val="none" w:sz="0" w:space="0" w:color="auto"/>
                    <w:left w:val="none" w:sz="0" w:space="0" w:color="auto"/>
                    <w:bottom w:val="none" w:sz="0" w:space="0" w:color="auto"/>
                    <w:right w:val="none" w:sz="0" w:space="0" w:color="auto"/>
                  </w:divBdr>
                </w:div>
              </w:divsChild>
            </w:div>
            <w:div w:id="627513236">
              <w:marLeft w:val="0"/>
              <w:marRight w:val="0"/>
              <w:marTop w:val="0"/>
              <w:marBottom w:val="0"/>
              <w:divBdr>
                <w:top w:val="none" w:sz="0" w:space="0" w:color="auto"/>
                <w:left w:val="none" w:sz="0" w:space="0" w:color="auto"/>
                <w:bottom w:val="none" w:sz="0" w:space="0" w:color="auto"/>
                <w:right w:val="none" w:sz="0" w:space="0" w:color="auto"/>
              </w:divBdr>
              <w:divsChild>
                <w:div w:id="1207567391">
                  <w:marLeft w:val="0"/>
                  <w:marRight w:val="0"/>
                  <w:marTop w:val="0"/>
                  <w:marBottom w:val="0"/>
                  <w:divBdr>
                    <w:top w:val="none" w:sz="0" w:space="0" w:color="auto"/>
                    <w:left w:val="none" w:sz="0" w:space="0" w:color="auto"/>
                    <w:bottom w:val="none" w:sz="0" w:space="0" w:color="auto"/>
                    <w:right w:val="none" w:sz="0" w:space="0" w:color="auto"/>
                  </w:divBdr>
                </w:div>
              </w:divsChild>
            </w:div>
            <w:div w:id="1330059087">
              <w:marLeft w:val="0"/>
              <w:marRight w:val="0"/>
              <w:marTop w:val="0"/>
              <w:marBottom w:val="0"/>
              <w:divBdr>
                <w:top w:val="none" w:sz="0" w:space="0" w:color="auto"/>
                <w:left w:val="none" w:sz="0" w:space="0" w:color="auto"/>
                <w:bottom w:val="none" w:sz="0" w:space="0" w:color="auto"/>
                <w:right w:val="none" w:sz="0" w:space="0" w:color="auto"/>
              </w:divBdr>
              <w:divsChild>
                <w:div w:id="180897792">
                  <w:marLeft w:val="0"/>
                  <w:marRight w:val="0"/>
                  <w:marTop w:val="0"/>
                  <w:marBottom w:val="0"/>
                  <w:divBdr>
                    <w:top w:val="none" w:sz="0" w:space="0" w:color="auto"/>
                    <w:left w:val="none" w:sz="0" w:space="0" w:color="auto"/>
                    <w:bottom w:val="none" w:sz="0" w:space="0" w:color="auto"/>
                    <w:right w:val="none" w:sz="0" w:space="0" w:color="auto"/>
                  </w:divBdr>
                </w:div>
              </w:divsChild>
            </w:div>
            <w:div w:id="701980558">
              <w:marLeft w:val="0"/>
              <w:marRight w:val="0"/>
              <w:marTop w:val="0"/>
              <w:marBottom w:val="0"/>
              <w:divBdr>
                <w:top w:val="none" w:sz="0" w:space="0" w:color="auto"/>
                <w:left w:val="none" w:sz="0" w:space="0" w:color="auto"/>
                <w:bottom w:val="none" w:sz="0" w:space="0" w:color="auto"/>
                <w:right w:val="none" w:sz="0" w:space="0" w:color="auto"/>
              </w:divBdr>
              <w:divsChild>
                <w:div w:id="1247035808">
                  <w:marLeft w:val="0"/>
                  <w:marRight w:val="0"/>
                  <w:marTop w:val="0"/>
                  <w:marBottom w:val="0"/>
                  <w:divBdr>
                    <w:top w:val="none" w:sz="0" w:space="0" w:color="auto"/>
                    <w:left w:val="none" w:sz="0" w:space="0" w:color="auto"/>
                    <w:bottom w:val="none" w:sz="0" w:space="0" w:color="auto"/>
                    <w:right w:val="none" w:sz="0" w:space="0" w:color="auto"/>
                  </w:divBdr>
                </w:div>
              </w:divsChild>
            </w:div>
            <w:div w:id="666834854">
              <w:marLeft w:val="0"/>
              <w:marRight w:val="0"/>
              <w:marTop w:val="0"/>
              <w:marBottom w:val="0"/>
              <w:divBdr>
                <w:top w:val="none" w:sz="0" w:space="0" w:color="auto"/>
                <w:left w:val="none" w:sz="0" w:space="0" w:color="auto"/>
                <w:bottom w:val="none" w:sz="0" w:space="0" w:color="auto"/>
                <w:right w:val="none" w:sz="0" w:space="0" w:color="auto"/>
              </w:divBdr>
              <w:divsChild>
                <w:div w:id="107749509">
                  <w:marLeft w:val="0"/>
                  <w:marRight w:val="0"/>
                  <w:marTop w:val="0"/>
                  <w:marBottom w:val="0"/>
                  <w:divBdr>
                    <w:top w:val="none" w:sz="0" w:space="0" w:color="auto"/>
                    <w:left w:val="none" w:sz="0" w:space="0" w:color="auto"/>
                    <w:bottom w:val="none" w:sz="0" w:space="0" w:color="auto"/>
                    <w:right w:val="none" w:sz="0" w:space="0" w:color="auto"/>
                  </w:divBdr>
                </w:div>
              </w:divsChild>
            </w:div>
            <w:div w:id="1346711135">
              <w:marLeft w:val="0"/>
              <w:marRight w:val="0"/>
              <w:marTop w:val="0"/>
              <w:marBottom w:val="0"/>
              <w:divBdr>
                <w:top w:val="none" w:sz="0" w:space="0" w:color="auto"/>
                <w:left w:val="none" w:sz="0" w:space="0" w:color="auto"/>
                <w:bottom w:val="none" w:sz="0" w:space="0" w:color="auto"/>
                <w:right w:val="none" w:sz="0" w:space="0" w:color="auto"/>
              </w:divBdr>
              <w:divsChild>
                <w:div w:id="1540051258">
                  <w:marLeft w:val="0"/>
                  <w:marRight w:val="0"/>
                  <w:marTop w:val="0"/>
                  <w:marBottom w:val="0"/>
                  <w:divBdr>
                    <w:top w:val="none" w:sz="0" w:space="0" w:color="auto"/>
                    <w:left w:val="none" w:sz="0" w:space="0" w:color="auto"/>
                    <w:bottom w:val="none" w:sz="0" w:space="0" w:color="auto"/>
                    <w:right w:val="none" w:sz="0" w:space="0" w:color="auto"/>
                  </w:divBdr>
                </w:div>
              </w:divsChild>
            </w:div>
            <w:div w:id="2022080459">
              <w:marLeft w:val="0"/>
              <w:marRight w:val="0"/>
              <w:marTop w:val="0"/>
              <w:marBottom w:val="0"/>
              <w:divBdr>
                <w:top w:val="none" w:sz="0" w:space="0" w:color="auto"/>
                <w:left w:val="none" w:sz="0" w:space="0" w:color="auto"/>
                <w:bottom w:val="none" w:sz="0" w:space="0" w:color="auto"/>
                <w:right w:val="none" w:sz="0" w:space="0" w:color="auto"/>
              </w:divBdr>
              <w:divsChild>
                <w:div w:id="1971861424">
                  <w:marLeft w:val="0"/>
                  <w:marRight w:val="0"/>
                  <w:marTop w:val="0"/>
                  <w:marBottom w:val="0"/>
                  <w:divBdr>
                    <w:top w:val="none" w:sz="0" w:space="0" w:color="auto"/>
                    <w:left w:val="none" w:sz="0" w:space="0" w:color="auto"/>
                    <w:bottom w:val="none" w:sz="0" w:space="0" w:color="auto"/>
                    <w:right w:val="none" w:sz="0" w:space="0" w:color="auto"/>
                  </w:divBdr>
                </w:div>
              </w:divsChild>
            </w:div>
            <w:div w:id="2093895408">
              <w:marLeft w:val="0"/>
              <w:marRight w:val="0"/>
              <w:marTop w:val="0"/>
              <w:marBottom w:val="0"/>
              <w:divBdr>
                <w:top w:val="none" w:sz="0" w:space="0" w:color="auto"/>
                <w:left w:val="none" w:sz="0" w:space="0" w:color="auto"/>
                <w:bottom w:val="none" w:sz="0" w:space="0" w:color="auto"/>
                <w:right w:val="none" w:sz="0" w:space="0" w:color="auto"/>
              </w:divBdr>
              <w:divsChild>
                <w:div w:id="971247410">
                  <w:marLeft w:val="0"/>
                  <w:marRight w:val="0"/>
                  <w:marTop w:val="0"/>
                  <w:marBottom w:val="0"/>
                  <w:divBdr>
                    <w:top w:val="none" w:sz="0" w:space="0" w:color="auto"/>
                    <w:left w:val="none" w:sz="0" w:space="0" w:color="auto"/>
                    <w:bottom w:val="none" w:sz="0" w:space="0" w:color="auto"/>
                    <w:right w:val="none" w:sz="0" w:space="0" w:color="auto"/>
                  </w:divBdr>
                </w:div>
              </w:divsChild>
            </w:div>
            <w:div w:id="2078353752">
              <w:marLeft w:val="0"/>
              <w:marRight w:val="0"/>
              <w:marTop w:val="0"/>
              <w:marBottom w:val="0"/>
              <w:divBdr>
                <w:top w:val="none" w:sz="0" w:space="0" w:color="auto"/>
                <w:left w:val="none" w:sz="0" w:space="0" w:color="auto"/>
                <w:bottom w:val="none" w:sz="0" w:space="0" w:color="auto"/>
                <w:right w:val="none" w:sz="0" w:space="0" w:color="auto"/>
              </w:divBdr>
              <w:divsChild>
                <w:div w:id="2072339650">
                  <w:marLeft w:val="0"/>
                  <w:marRight w:val="0"/>
                  <w:marTop w:val="0"/>
                  <w:marBottom w:val="0"/>
                  <w:divBdr>
                    <w:top w:val="none" w:sz="0" w:space="0" w:color="auto"/>
                    <w:left w:val="none" w:sz="0" w:space="0" w:color="auto"/>
                    <w:bottom w:val="none" w:sz="0" w:space="0" w:color="auto"/>
                    <w:right w:val="none" w:sz="0" w:space="0" w:color="auto"/>
                  </w:divBdr>
                </w:div>
              </w:divsChild>
            </w:div>
            <w:div w:id="87964055">
              <w:marLeft w:val="0"/>
              <w:marRight w:val="0"/>
              <w:marTop w:val="0"/>
              <w:marBottom w:val="0"/>
              <w:divBdr>
                <w:top w:val="none" w:sz="0" w:space="0" w:color="auto"/>
                <w:left w:val="none" w:sz="0" w:space="0" w:color="auto"/>
                <w:bottom w:val="none" w:sz="0" w:space="0" w:color="auto"/>
                <w:right w:val="none" w:sz="0" w:space="0" w:color="auto"/>
              </w:divBdr>
              <w:divsChild>
                <w:div w:id="884413868">
                  <w:marLeft w:val="0"/>
                  <w:marRight w:val="0"/>
                  <w:marTop w:val="0"/>
                  <w:marBottom w:val="0"/>
                  <w:divBdr>
                    <w:top w:val="none" w:sz="0" w:space="0" w:color="auto"/>
                    <w:left w:val="none" w:sz="0" w:space="0" w:color="auto"/>
                    <w:bottom w:val="none" w:sz="0" w:space="0" w:color="auto"/>
                    <w:right w:val="none" w:sz="0" w:space="0" w:color="auto"/>
                  </w:divBdr>
                </w:div>
              </w:divsChild>
            </w:div>
            <w:div w:id="818621246">
              <w:marLeft w:val="0"/>
              <w:marRight w:val="0"/>
              <w:marTop w:val="0"/>
              <w:marBottom w:val="0"/>
              <w:divBdr>
                <w:top w:val="none" w:sz="0" w:space="0" w:color="auto"/>
                <w:left w:val="none" w:sz="0" w:space="0" w:color="auto"/>
                <w:bottom w:val="none" w:sz="0" w:space="0" w:color="auto"/>
                <w:right w:val="none" w:sz="0" w:space="0" w:color="auto"/>
              </w:divBdr>
              <w:divsChild>
                <w:div w:id="1966542049">
                  <w:marLeft w:val="0"/>
                  <w:marRight w:val="0"/>
                  <w:marTop w:val="0"/>
                  <w:marBottom w:val="0"/>
                  <w:divBdr>
                    <w:top w:val="none" w:sz="0" w:space="0" w:color="auto"/>
                    <w:left w:val="none" w:sz="0" w:space="0" w:color="auto"/>
                    <w:bottom w:val="none" w:sz="0" w:space="0" w:color="auto"/>
                    <w:right w:val="none" w:sz="0" w:space="0" w:color="auto"/>
                  </w:divBdr>
                </w:div>
              </w:divsChild>
            </w:div>
            <w:div w:id="1443844014">
              <w:marLeft w:val="0"/>
              <w:marRight w:val="0"/>
              <w:marTop w:val="0"/>
              <w:marBottom w:val="0"/>
              <w:divBdr>
                <w:top w:val="none" w:sz="0" w:space="0" w:color="auto"/>
                <w:left w:val="none" w:sz="0" w:space="0" w:color="auto"/>
                <w:bottom w:val="none" w:sz="0" w:space="0" w:color="auto"/>
                <w:right w:val="none" w:sz="0" w:space="0" w:color="auto"/>
              </w:divBdr>
              <w:divsChild>
                <w:div w:id="210687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05831950">
      <w:bodyDiv w:val="1"/>
      <w:marLeft w:val="0"/>
      <w:marRight w:val="0"/>
      <w:marTop w:val="0"/>
      <w:marBottom w:val="0"/>
      <w:divBdr>
        <w:top w:val="none" w:sz="0" w:space="0" w:color="auto"/>
        <w:left w:val="none" w:sz="0" w:space="0" w:color="auto"/>
        <w:bottom w:val="none" w:sz="0" w:space="0" w:color="auto"/>
        <w:right w:val="none" w:sz="0" w:space="0" w:color="auto"/>
      </w:divBdr>
      <w:divsChild>
        <w:div w:id="391197640">
          <w:marLeft w:val="0"/>
          <w:marRight w:val="0"/>
          <w:marTop w:val="0"/>
          <w:marBottom w:val="0"/>
          <w:divBdr>
            <w:top w:val="none" w:sz="0" w:space="0" w:color="auto"/>
            <w:left w:val="none" w:sz="0" w:space="0" w:color="auto"/>
            <w:bottom w:val="none" w:sz="0" w:space="0" w:color="auto"/>
            <w:right w:val="none" w:sz="0" w:space="0" w:color="auto"/>
          </w:divBdr>
          <w:divsChild>
            <w:div w:id="856188635">
              <w:marLeft w:val="0"/>
              <w:marRight w:val="0"/>
              <w:marTop w:val="0"/>
              <w:marBottom w:val="0"/>
              <w:divBdr>
                <w:top w:val="none" w:sz="0" w:space="0" w:color="auto"/>
                <w:left w:val="none" w:sz="0" w:space="0" w:color="auto"/>
                <w:bottom w:val="none" w:sz="0" w:space="0" w:color="auto"/>
                <w:right w:val="none" w:sz="0" w:space="0" w:color="auto"/>
              </w:divBdr>
              <w:divsChild>
                <w:div w:id="157562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67106818">
      <w:bodyDiv w:val="1"/>
      <w:marLeft w:val="0"/>
      <w:marRight w:val="0"/>
      <w:marTop w:val="0"/>
      <w:marBottom w:val="0"/>
      <w:divBdr>
        <w:top w:val="none" w:sz="0" w:space="0" w:color="auto"/>
        <w:left w:val="none" w:sz="0" w:space="0" w:color="auto"/>
        <w:bottom w:val="none" w:sz="0" w:space="0" w:color="auto"/>
        <w:right w:val="none" w:sz="0" w:space="0" w:color="auto"/>
      </w:divBdr>
      <w:divsChild>
        <w:div w:id="1639608168">
          <w:marLeft w:val="0"/>
          <w:marRight w:val="0"/>
          <w:marTop w:val="0"/>
          <w:marBottom w:val="0"/>
          <w:divBdr>
            <w:top w:val="none" w:sz="0" w:space="0" w:color="auto"/>
            <w:left w:val="none" w:sz="0" w:space="0" w:color="auto"/>
            <w:bottom w:val="none" w:sz="0" w:space="0" w:color="auto"/>
            <w:right w:val="none" w:sz="0" w:space="0" w:color="auto"/>
          </w:divBdr>
          <w:divsChild>
            <w:div w:id="1770353478">
              <w:marLeft w:val="0"/>
              <w:marRight w:val="0"/>
              <w:marTop w:val="0"/>
              <w:marBottom w:val="0"/>
              <w:divBdr>
                <w:top w:val="none" w:sz="0" w:space="0" w:color="auto"/>
                <w:left w:val="none" w:sz="0" w:space="0" w:color="auto"/>
                <w:bottom w:val="none" w:sz="0" w:space="0" w:color="auto"/>
                <w:right w:val="none" w:sz="0" w:space="0" w:color="auto"/>
              </w:divBdr>
              <w:divsChild>
                <w:div w:id="61829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25163677">
      <w:bodyDiv w:val="1"/>
      <w:marLeft w:val="0"/>
      <w:marRight w:val="0"/>
      <w:marTop w:val="0"/>
      <w:marBottom w:val="0"/>
      <w:divBdr>
        <w:top w:val="none" w:sz="0" w:space="0" w:color="auto"/>
        <w:left w:val="none" w:sz="0" w:space="0" w:color="auto"/>
        <w:bottom w:val="none" w:sz="0" w:space="0" w:color="auto"/>
        <w:right w:val="none" w:sz="0" w:space="0" w:color="auto"/>
      </w:divBdr>
      <w:divsChild>
        <w:div w:id="819998654">
          <w:marLeft w:val="0"/>
          <w:marRight w:val="0"/>
          <w:marTop w:val="0"/>
          <w:marBottom w:val="0"/>
          <w:divBdr>
            <w:top w:val="none" w:sz="0" w:space="0" w:color="auto"/>
            <w:left w:val="none" w:sz="0" w:space="0" w:color="auto"/>
            <w:bottom w:val="none" w:sz="0" w:space="0" w:color="auto"/>
            <w:right w:val="none" w:sz="0" w:space="0" w:color="auto"/>
          </w:divBdr>
          <w:divsChild>
            <w:div w:id="801314649">
              <w:marLeft w:val="0"/>
              <w:marRight w:val="0"/>
              <w:marTop w:val="0"/>
              <w:marBottom w:val="0"/>
              <w:divBdr>
                <w:top w:val="none" w:sz="0" w:space="0" w:color="auto"/>
                <w:left w:val="none" w:sz="0" w:space="0" w:color="auto"/>
                <w:bottom w:val="none" w:sz="0" w:space="0" w:color="auto"/>
                <w:right w:val="none" w:sz="0" w:space="0" w:color="auto"/>
              </w:divBdr>
              <w:divsChild>
                <w:div w:id="47966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26758977">
      <w:bodyDiv w:val="1"/>
      <w:marLeft w:val="0"/>
      <w:marRight w:val="0"/>
      <w:marTop w:val="0"/>
      <w:marBottom w:val="0"/>
      <w:divBdr>
        <w:top w:val="none" w:sz="0" w:space="0" w:color="auto"/>
        <w:left w:val="none" w:sz="0" w:space="0" w:color="auto"/>
        <w:bottom w:val="none" w:sz="0" w:space="0" w:color="auto"/>
        <w:right w:val="none" w:sz="0" w:space="0" w:color="auto"/>
      </w:divBdr>
      <w:divsChild>
        <w:div w:id="1674183328">
          <w:marLeft w:val="0"/>
          <w:marRight w:val="0"/>
          <w:marTop w:val="0"/>
          <w:marBottom w:val="0"/>
          <w:divBdr>
            <w:top w:val="none" w:sz="0" w:space="0" w:color="auto"/>
            <w:left w:val="none" w:sz="0" w:space="0" w:color="auto"/>
            <w:bottom w:val="none" w:sz="0" w:space="0" w:color="auto"/>
            <w:right w:val="none" w:sz="0" w:space="0" w:color="auto"/>
          </w:divBdr>
          <w:divsChild>
            <w:div w:id="771901349">
              <w:marLeft w:val="0"/>
              <w:marRight w:val="0"/>
              <w:marTop w:val="0"/>
              <w:marBottom w:val="0"/>
              <w:divBdr>
                <w:top w:val="none" w:sz="0" w:space="0" w:color="auto"/>
                <w:left w:val="none" w:sz="0" w:space="0" w:color="auto"/>
                <w:bottom w:val="none" w:sz="0" w:space="0" w:color="auto"/>
                <w:right w:val="none" w:sz="0" w:space="0" w:color="auto"/>
              </w:divBdr>
              <w:divsChild>
                <w:div w:id="623274793">
                  <w:marLeft w:val="0"/>
                  <w:marRight w:val="0"/>
                  <w:marTop w:val="0"/>
                  <w:marBottom w:val="0"/>
                  <w:divBdr>
                    <w:top w:val="none" w:sz="0" w:space="0" w:color="auto"/>
                    <w:left w:val="none" w:sz="0" w:space="0" w:color="auto"/>
                    <w:bottom w:val="none" w:sz="0" w:space="0" w:color="auto"/>
                    <w:right w:val="none" w:sz="0" w:space="0" w:color="auto"/>
                  </w:divBdr>
                </w:div>
              </w:divsChild>
            </w:div>
            <w:div w:id="855969936">
              <w:marLeft w:val="0"/>
              <w:marRight w:val="0"/>
              <w:marTop w:val="0"/>
              <w:marBottom w:val="0"/>
              <w:divBdr>
                <w:top w:val="none" w:sz="0" w:space="0" w:color="auto"/>
                <w:left w:val="none" w:sz="0" w:space="0" w:color="auto"/>
                <w:bottom w:val="none" w:sz="0" w:space="0" w:color="auto"/>
                <w:right w:val="none" w:sz="0" w:space="0" w:color="auto"/>
              </w:divBdr>
              <w:divsChild>
                <w:div w:id="643705270">
                  <w:marLeft w:val="0"/>
                  <w:marRight w:val="0"/>
                  <w:marTop w:val="0"/>
                  <w:marBottom w:val="0"/>
                  <w:divBdr>
                    <w:top w:val="none" w:sz="0" w:space="0" w:color="auto"/>
                    <w:left w:val="none" w:sz="0" w:space="0" w:color="auto"/>
                    <w:bottom w:val="none" w:sz="0" w:space="0" w:color="auto"/>
                    <w:right w:val="none" w:sz="0" w:space="0" w:color="auto"/>
                  </w:divBdr>
                </w:div>
              </w:divsChild>
            </w:div>
            <w:div w:id="1606765426">
              <w:marLeft w:val="0"/>
              <w:marRight w:val="0"/>
              <w:marTop w:val="0"/>
              <w:marBottom w:val="0"/>
              <w:divBdr>
                <w:top w:val="none" w:sz="0" w:space="0" w:color="auto"/>
                <w:left w:val="none" w:sz="0" w:space="0" w:color="auto"/>
                <w:bottom w:val="none" w:sz="0" w:space="0" w:color="auto"/>
                <w:right w:val="none" w:sz="0" w:space="0" w:color="auto"/>
              </w:divBdr>
              <w:divsChild>
                <w:div w:id="1954046748">
                  <w:marLeft w:val="0"/>
                  <w:marRight w:val="0"/>
                  <w:marTop w:val="0"/>
                  <w:marBottom w:val="0"/>
                  <w:divBdr>
                    <w:top w:val="none" w:sz="0" w:space="0" w:color="auto"/>
                    <w:left w:val="none" w:sz="0" w:space="0" w:color="auto"/>
                    <w:bottom w:val="none" w:sz="0" w:space="0" w:color="auto"/>
                    <w:right w:val="none" w:sz="0" w:space="0" w:color="auto"/>
                  </w:divBdr>
                </w:div>
              </w:divsChild>
            </w:div>
            <w:div w:id="910820029">
              <w:marLeft w:val="0"/>
              <w:marRight w:val="0"/>
              <w:marTop w:val="0"/>
              <w:marBottom w:val="0"/>
              <w:divBdr>
                <w:top w:val="none" w:sz="0" w:space="0" w:color="auto"/>
                <w:left w:val="none" w:sz="0" w:space="0" w:color="auto"/>
                <w:bottom w:val="none" w:sz="0" w:space="0" w:color="auto"/>
                <w:right w:val="none" w:sz="0" w:space="0" w:color="auto"/>
              </w:divBdr>
              <w:divsChild>
                <w:div w:id="1774781758">
                  <w:marLeft w:val="0"/>
                  <w:marRight w:val="0"/>
                  <w:marTop w:val="0"/>
                  <w:marBottom w:val="0"/>
                  <w:divBdr>
                    <w:top w:val="none" w:sz="0" w:space="0" w:color="auto"/>
                    <w:left w:val="none" w:sz="0" w:space="0" w:color="auto"/>
                    <w:bottom w:val="none" w:sz="0" w:space="0" w:color="auto"/>
                    <w:right w:val="none" w:sz="0" w:space="0" w:color="auto"/>
                  </w:divBdr>
                </w:div>
              </w:divsChild>
            </w:div>
            <w:div w:id="853885701">
              <w:marLeft w:val="0"/>
              <w:marRight w:val="0"/>
              <w:marTop w:val="0"/>
              <w:marBottom w:val="0"/>
              <w:divBdr>
                <w:top w:val="none" w:sz="0" w:space="0" w:color="auto"/>
                <w:left w:val="none" w:sz="0" w:space="0" w:color="auto"/>
                <w:bottom w:val="none" w:sz="0" w:space="0" w:color="auto"/>
                <w:right w:val="none" w:sz="0" w:space="0" w:color="auto"/>
              </w:divBdr>
              <w:divsChild>
                <w:div w:id="392585894">
                  <w:marLeft w:val="0"/>
                  <w:marRight w:val="0"/>
                  <w:marTop w:val="0"/>
                  <w:marBottom w:val="0"/>
                  <w:divBdr>
                    <w:top w:val="none" w:sz="0" w:space="0" w:color="auto"/>
                    <w:left w:val="none" w:sz="0" w:space="0" w:color="auto"/>
                    <w:bottom w:val="none" w:sz="0" w:space="0" w:color="auto"/>
                    <w:right w:val="none" w:sz="0" w:space="0" w:color="auto"/>
                  </w:divBdr>
                </w:div>
              </w:divsChild>
            </w:div>
            <w:div w:id="127355411">
              <w:marLeft w:val="0"/>
              <w:marRight w:val="0"/>
              <w:marTop w:val="0"/>
              <w:marBottom w:val="0"/>
              <w:divBdr>
                <w:top w:val="none" w:sz="0" w:space="0" w:color="auto"/>
                <w:left w:val="none" w:sz="0" w:space="0" w:color="auto"/>
                <w:bottom w:val="none" w:sz="0" w:space="0" w:color="auto"/>
                <w:right w:val="none" w:sz="0" w:space="0" w:color="auto"/>
              </w:divBdr>
              <w:divsChild>
                <w:div w:id="834495075">
                  <w:marLeft w:val="0"/>
                  <w:marRight w:val="0"/>
                  <w:marTop w:val="0"/>
                  <w:marBottom w:val="0"/>
                  <w:divBdr>
                    <w:top w:val="none" w:sz="0" w:space="0" w:color="auto"/>
                    <w:left w:val="none" w:sz="0" w:space="0" w:color="auto"/>
                    <w:bottom w:val="none" w:sz="0" w:space="0" w:color="auto"/>
                    <w:right w:val="none" w:sz="0" w:space="0" w:color="auto"/>
                  </w:divBdr>
                </w:div>
              </w:divsChild>
            </w:div>
            <w:div w:id="98571930">
              <w:marLeft w:val="0"/>
              <w:marRight w:val="0"/>
              <w:marTop w:val="0"/>
              <w:marBottom w:val="0"/>
              <w:divBdr>
                <w:top w:val="none" w:sz="0" w:space="0" w:color="auto"/>
                <w:left w:val="none" w:sz="0" w:space="0" w:color="auto"/>
                <w:bottom w:val="none" w:sz="0" w:space="0" w:color="auto"/>
                <w:right w:val="none" w:sz="0" w:space="0" w:color="auto"/>
              </w:divBdr>
              <w:divsChild>
                <w:div w:id="1469854650">
                  <w:marLeft w:val="0"/>
                  <w:marRight w:val="0"/>
                  <w:marTop w:val="0"/>
                  <w:marBottom w:val="0"/>
                  <w:divBdr>
                    <w:top w:val="none" w:sz="0" w:space="0" w:color="auto"/>
                    <w:left w:val="none" w:sz="0" w:space="0" w:color="auto"/>
                    <w:bottom w:val="none" w:sz="0" w:space="0" w:color="auto"/>
                    <w:right w:val="none" w:sz="0" w:space="0" w:color="auto"/>
                  </w:divBdr>
                </w:div>
              </w:divsChild>
            </w:div>
            <w:div w:id="1012535184">
              <w:marLeft w:val="0"/>
              <w:marRight w:val="0"/>
              <w:marTop w:val="0"/>
              <w:marBottom w:val="0"/>
              <w:divBdr>
                <w:top w:val="none" w:sz="0" w:space="0" w:color="auto"/>
                <w:left w:val="none" w:sz="0" w:space="0" w:color="auto"/>
                <w:bottom w:val="none" w:sz="0" w:space="0" w:color="auto"/>
                <w:right w:val="none" w:sz="0" w:space="0" w:color="auto"/>
              </w:divBdr>
              <w:divsChild>
                <w:div w:id="269895009">
                  <w:marLeft w:val="0"/>
                  <w:marRight w:val="0"/>
                  <w:marTop w:val="0"/>
                  <w:marBottom w:val="0"/>
                  <w:divBdr>
                    <w:top w:val="none" w:sz="0" w:space="0" w:color="auto"/>
                    <w:left w:val="none" w:sz="0" w:space="0" w:color="auto"/>
                    <w:bottom w:val="none" w:sz="0" w:space="0" w:color="auto"/>
                    <w:right w:val="none" w:sz="0" w:space="0" w:color="auto"/>
                  </w:divBdr>
                </w:div>
              </w:divsChild>
            </w:div>
            <w:div w:id="851530736">
              <w:marLeft w:val="0"/>
              <w:marRight w:val="0"/>
              <w:marTop w:val="0"/>
              <w:marBottom w:val="0"/>
              <w:divBdr>
                <w:top w:val="none" w:sz="0" w:space="0" w:color="auto"/>
                <w:left w:val="none" w:sz="0" w:space="0" w:color="auto"/>
                <w:bottom w:val="none" w:sz="0" w:space="0" w:color="auto"/>
                <w:right w:val="none" w:sz="0" w:space="0" w:color="auto"/>
              </w:divBdr>
              <w:divsChild>
                <w:div w:id="523128061">
                  <w:marLeft w:val="0"/>
                  <w:marRight w:val="0"/>
                  <w:marTop w:val="0"/>
                  <w:marBottom w:val="0"/>
                  <w:divBdr>
                    <w:top w:val="none" w:sz="0" w:space="0" w:color="auto"/>
                    <w:left w:val="none" w:sz="0" w:space="0" w:color="auto"/>
                    <w:bottom w:val="none" w:sz="0" w:space="0" w:color="auto"/>
                    <w:right w:val="none" w:sz="0" w:space="0" w:color="auto"/>
                  </w:divBdr>
                </w:div>
              </w:divsChild>
            </w:div>
            <w:div w:id="1526597116">
              <w:marLeft w:val="0"/>
              <w:marRight w:val="0"/>
              <w:marTop w:val="0"/>
              <w:marBottom w:val="0"/>
              <w:divBdr>
                <w:top w:val="none" w:sz="0" w:space="0" w:color="auto"/>
                <w:left w:val="none" w:sz="0" w:space="0" w:color="auto"/>
                <w:bottom w:val="none" w:sz="0" w:space="0" w:color="auto"/>
                <w:right w:val="none" w:sz="0" w:space="0" w:color="auto"/>
              </w:divBdr>
              <w:divsChild>
                <w:div w:id="1291478049">
                  <w:marLeft w:val="0"/>
                  <w:marRight w:val="0"/>
                  <w:marTop w:val="0"/>
                  <w:marBottom w:val="0"/>
                  <w:divBdr>
                    <w:top w:val="none" w:sz="0" w:space="0" w:color="auto"/>
                    <w:left w:val="none" w:sz="0" w:space="0" w:color="auto"/>
                    <w:bottom w:val="none" w:sz="0" w:space="0" w:color="auto"/>
                    <w:right w:val="none" w:sz="0" w:space="0" w:color="auto"/>
                  </w:divBdr>
                </w:div>
              </w:divsChild>
            </w:div>
            <w:div w:id="435516131">
              <w:marLeft w:val="0"/>
              <w:marRight w:val="0"/>
              <w:marTop w:val="0"/>
              <w:marBottom w:val="0"/>
              <w:divBdr>
                <w:top w:val="none" w:sz="0" w:space="0" w:color="auto"/>
                <w:left w:val="none" w:sz="0" w:space="0" w:color="auto"/>
                <w:bottom w:val="none" w:sz="0" w:space="0" w:color="auto"/>
                <w:right w:val="none" w:sz="0" w:space="0" w:color="auto"/>
              </w:divBdr>
              <w:divsChild>
                <w:div w:id="1511213529">
                  <w:marLeft w:val="0"/>
                  <w:marRight w:val="0"/>
                  <w:marTop w:val="0"/>
                  <w:marBottom w:val="0"/>
                  <w:divBdr>
                    <w:top w:val="none" w:sz="0" w:space="0" w:color="auto"/>
                    <w:left w:val="none" w:sz="0" w:space="0" w:color="auto"/>
                    <w:bottom w:val="none" w:sz="0" w:space="0" w:color="auto"/>
                    <w:right w:val="none" w:sz="0" w:space="0" w:color="auto"/>
                  </w:divBdr>
                </w:div>
              </w:divsChild>
            </w:div>
            <w:div w:id="1728454485">
              <w:marLeft w:val="0"/>
              <w:marRight w:val="0"/>
              <w:marTop w:val="0"/>
              <w:marBottom w:val="0"/>
              <w:divBdr>
                <w:top w:val="none" w:sz="0" w:space="0" w:color="auto"/>
                <w:left w:val="none" w:sz="0" w:space="0" w:color="auto"/>
                <w:bottom w:val="none" w:sz="0" w:space="0" w:color="auto"/>
                <w:right w:val="none" w:sz="0" w:space="0" w:color="auto"/>
              </w:divBdr>
              <w:divsChild>
                <w:div w:id="281571825">
                  <w:marLeft w:val="0"/>
                  <w:marRight w:val="0"/>
                  <w:marTop w:val="0"/>
                  <w:marBottom w:val="0"/>
                  <w:divBdr>
                    <w:top w:val="none" w:sz="0" w:space="0" w:color="auto"/>
                    <w:left w:val="none" w:sz="0" w:space="0" w:color="auto"/>
                    <w:bottom w:val="none" w:sz="0" w:space="0" w:color="auto"/>
                    <w:right w:val="none" w:sz="0" w:space="0" w:color="auto"/>
                  </w:divBdr>
                </w:div>
              </w:divsChild>
            </w:div>
            <w:div w:id="1365250664">
              <w:marLeft w:val="0"/>
              <w:marRight w:val="0"/>
              <w:marTop w:val="0"/>
              <w:marBottom w:val="0"/>
              <w:divBdr>
                <w:top w:val="none" w:sz="0" w:space="0" w:color="auto"/>
                <w:left w:val="none" w:sz="0" w:space="0" w:color="auto"/>
                <w:bottom w:val="none" w:sz="0" w:space="0" w:color="auto"/>
                <w:right w:val="none" w:sz="0" w:space="0" w:color="auto"/>
              </w:divBdr>
              <w:divsChild>
                <w:div w:id="498692369">
                  <w:marLeft w:val="0"/>
                  <w:marRight w:val="0"/>
                  <w:marTop w:val="0"/>
                  <w:marBottom w:val="0"/>
                  <w:divBdr>
                    <w:top w:val="none" w:sz="0" w:space="0" w:color="auto"/>
                    <w:left w:val="none" w:sz="0" w:space="0" w:color="auto"/>
                    <w:bottom w:val="none" w:sz="0" w:space="0" w:color="auto"/>
                    <w:right w:val="none" w:sz="0" w:space="0" w:color="auto"/>
                  </w:divBdr>
                </w:div>
              </w:divsChild>
            </w:div>
            <w:div w:id="265234181">
              <w:marLeft w:val="0"/>
              <w:marRight w:val="0"/>
              <w:marTop w:val="0"/>
              <w:marBottom w:val="0"/>
              <w:divBdr>
                <w:top w:val="none" w:sz="0" w:space="0" w:color="auto"/>
                <w:left w:val="none" w:sz="0" w:space="0" w:color="auto"/>
                <w:bottom w:val="none" w:sz="0" w:space="0" w:color="auto"/>
                <w:right w:val="none" w:sz="0" w:space="0" w:color="auto"/>
              </w:divBdr>
              <w:divsChild>
                <w:div w:id="558789530">
                  <w:marLeft w:val="0"/>
                  <w:marRight w:val="0"/>
                  <w:marTop w:val="0"/>
                  <w:marBottom w:val="0"/>
                  <w:divBdr>
                    <w:top w:val="none" w:sz="0" w:space="0" w:color="auto"/>
                    <w:left w:val="none" w:sz="0" w:space="0" w:color="auto"/>
                    <w:bottom w:val="none" w:sz="0" w:space="0" w:color="auto"/>
                    <w:right w:val="none" w:sz="0" w:space="0" w:color="auto"/>
                  </w:divBdr>
                </w:div>
              </w:divsChild>
            </w:div>
            <w:div w:id="1053114059">
              <w:marLeft w:val="0"/>
              <w:marRight w:val="0"/>
              <w:marTop w:val="0"/>
              <w:marBottom w:val="0"/>
              <w:divBdr>
                <w:top w:val="none" w:sz="0" w:space="0" w:color="auto"/>
                <w:left w:val="none" w:sz="0" w:space="0" w:color="auto"/>
                <w:bottom w:val="none" w:sz="0" w:space="0" w:color="auto"/>
                <w:right w:val="none" w:sz="0" w:space="0" w:color="auto"/>
              </w:divBdr>
              <w:divsChild>
                <w:div w:id="2066561914">
                  <w:marLeft w:val="0"/>
                  <w:marRight w:val="0"/>
                  <w:marTop w:val="0"/>
                  <w:marBottom w:val="0"/>
                  <w:divBdr>
                    <w:top w:val="none" w:sz="0" w:space="0" w:color="auto"/>
                    <w:left w:val="none" w:sz="0" w:space="0" w:color="auto"/>
                    <w:bottom w:val="none" w:sz="0" w:space="0" w:color="auto"/>
                    <w:right w:val="none" w:sz="0" w:space="0" w:color="auto"/>
                  </w:divBdr>
                </w:div>
              </w:divsChild>
            </w:div>
            <w:div w:id="1179853544">
              <w:marLeft w:val="0"/>
              <w:marRight w:val="0"/>
              <w:marTop w:val="0"/>
              <w:marBottom w:val="0"/>
              <w:divBdr>
                <w:top w:val="none" w:sz="0" w:space="0" w:color="auto"/>
                <w:left w:val="none" w:sz="0" w:space="0" w:color="auto"/>
                <w:bottom w:val="none" w:sz="0" w:space="0" w:color="auto"/>
                <w:right w:val="none" w:sz="0" w:space="0" w:color="auto"/>
              </w:divBdr>
              <w:divsChild>
                <w:div w:id="420444450">
                  <w:marLeft w:val="0"/>
                  <w:marRight w:val="0"/>
                  <w:marTop w:val="0"/>
                  <w:marBottom w:val="0"/>
                  <w:divBdr>
                    <w:top w:val="none" w:sz="0" w:space="0" w:color="auto"/>
                    <w:left w:val="none" w:sz="0" w:space="0" w:color="auto"/>
                    <w:bottom w:val="none" w:sz="0" w:space="0" w:color="auto"/>
                    <w:right w:val="none" w:sz="0" w:space="0" w:color="auto"/>
                  </w:divBdr>
                </w:div>
              </w:divsChild>
            </w:div>
            <w:div w:id="347951826">
              <w:marLeft w:val="0"/>
              <w:marRight w:val="0"/>
              <w:marTop w:val="0"/>
              <w:marBottom w:val="0"/>
              <w:divBdr>
                <w:top w:val="none" w:sz="0" w:space="0" w:color="auto"/>
                <w:left w:val="none" w:sz="0" w:space="0" w:color="auto"/>
                <w:bottom w:val="none" w:sz="0" w:space="0" w:color="auto"/>
                <w:right w:val="none" w:sz="0" w:space="0" w:color="auto"/>
              </w:divBdr>
              <w:divsChild>
                <w:div w:id="873540798">
                  <w:marLeft w:val="0"/>
                  <w:marRight w:val="0"/>
                  <w:marTop w:val="0"/>
                  <w:marBottom w:val="0"/>
                  <w:divBdr>
                    <w:top w:val="none" w:sz="0" w:space="0" w:color="auto"/>
                    <w:left w:val="none" w:sz="0" w:space="0" w:color="auto"/>
                    <w:bottom w:val="none" w:sz="0" w:space="0" w:color="auto"/>
                    <w:right w:val="none" w:sz="0" w:space="0" w:color="auto"/>
                  </w:divBdr>
                </w:div>
              </w:divsChild>
            </w:div>
            <w:div w:id="2123256394">
              <w:marLeft w:val="0"/>
              <w:marRight w:val="0"/>
              <w:marTop w:val="0"/>
              <w:marBottom w:val="0"/>
              <w:divBdr>
                <w:top w:val="none" w:sz="0" w:space="0" w:color="auto"/>
                <w:left w:val="none" w:sz="0" w:space="0" w:color="auto"/>
                <w:bottom w:val="none" w:sz="0" w:space="0" w:color="auto"/>
                <w:right w:val="none" w:sz="0" w:space="0" w:color="auto"/>
              </w:divBdr>
              <w:divsChild>
                <w:div w:id="182963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862520487">
      <w:bodyDiv w:val="1"/>
      <w:marLeft w:val="0"/>
      <w:marRight w:val="0"/>
      <w:marTop w:val="0"/>
      <w:marBottom w:val="0"/>
      <w:divBdr>
        <w:top w:val="none" w:sz="0" w:space="0" w:color="auto"/>
        <w:left w:val="none" w:sz="0" w:space="0" w:color="auto"/>
        <w:bottom w:val="none" w:sz="0" w:space="0" w:color="auto"/>
        <w:right w:val="none" w:sz="0" w:space="0" w:color="auto"/>
      </w:divBdr>
      <w:divsChild>
        <w:div w:id="1576164450">
          <w:marLeft w:val="0"/>
          <w:marRight w:val="0"/>
          <w:marTop w:val="0"/>
          <w:marBottom w:val="0"/>
          <w:divBdr>
            <w:top w:val="none" w:sz="0" w:space="0" w:color="auto"/>
            <w:left w:val="none" w:sz="0" w:space="0" w:color="auto"/>
            <w:bottom w:val="none" w:sz="0" w:space="0" w:color="auto"/>
            <w:right w:val="none" w:sz="0" w:space="0" w:color="auto"/>
          </w:divBdr>
          <w:divsChild>
            <w:div w:id="1685666996">
              <w:marLeft w:val="0"/>
              <w:marRight w:val="0"/>
              <w:marTop w:val="0"/>
              <w:marBottom w:val="0"/>
              <w:divBdr>
                <w:top w:val="none" w:sz="0" w:space="0" w:color="auto"/>
                <w:left w:val="none" w:sz="0" w:space="0" w:color="auto"/>
                <w:bottom w:val="none" w:sz="0" w:space="0" w:color="auto"/>
                <w:right w:val="none" w:sz="0" w:space="0" w:color="auto"/>
              </w:divBdr>
              <w:divsChild>
                <w:div w:id="194183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096710034">
      <w:bodyDiv w:val="1"/>
      <w:marLeft w:val="0"/>
      <w:marRight w:val="0"/>
      <w:marTop w:val="0"/>
      <w:marBottom w:val="0"/>
      <w:divBdr>
        <w:top w:val="none" w:sz="0" w:space="0" w:color="auto"/>
        <w:left w:val="none" w:sz="0" w:space="0" w:color="auto"/>
        <w:bottom w:val="none" w:sz="0" w:space="0" w:color="auto"/>
        <w:right w:val="none" w:sz="0" w:space="0" w:color="auto"/>
      </w:divBdr>
      <w:divsChild>
        <w:div w:id="1269197950">
          <w:marLeft w:val="0"/>
          <w:marRight w:val="0"/>
          <w:marTop w:val="0"/>
          <w:marBottom w:val="0"/>
          <w:divBdr>
            <w:top w:val="none" w:sz="0" w:space="0" w:color="auto"/>
            <w:left w:val="none" w:sz="0" w:space="0" w:color="auto"/>
            <w:bottom w:val="none" w:sz="0" w:space="0" w:color="auto"/>
            <w:right w:val="none" w:sz="0" w:space="0" w:color="auto"/>
          </w:divBdr>
          <w:divsChild>
            <w:div w:id="1509371038">
              <w:marLeft w:val="0"/>
              <w:marRight w:val="0"/>
              <w:marTop w:val="0"/>
              <w:marBottom w:val="0"/>
              <w:divBdr>
                <w:top w:val="none" w:sz="0" w:space="0" w:color="auto"/>
                <w:left w:val="none" w:sz="0" w:space="0" w:color="auto"/>
                <w:bottom w:val="none" w:sz="0" w:space="0" w:color="auto"/>
                <w:right w:val="none" w:sz="0" w:space="0" w:color="auto"/>
              </w:divBdr>
              <w:divsChild>
                <w:div w:id="17782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06647008">
      <w:bodyDiv w:val="1"/>
      <w:marLeft w:val="0"/>
      <w:marRight w:val="0"/>
      <w:marTop w:val="0"/>
      <w:marBottom w:val="0"/>
      <w:divBdr>
        <w:top w:val="none" w:sz="0" w:space="0" w:color="auto"/>
        <w:left w:val="none" w:sz="0" w:space="0" w:color="auto"/>
        <w:bottom w:val="none" w:sz="0" w:space="0" w:color="auto"/>
        <w:right w:val="none" w:sz="0" w:space="0" w:color="auto"/>
      </w:divBdr>
      <w:divsChild>
        <w:div w:id="853420948">
          <w:marLeft w:val="0"/>
          <w:marRight w:val="0"/>
          <w:marTop w:val="0"/>
          <w:marBottom w:val="0"/>
          <w:divBdr>
            <w:top w:val="none" w:sz="0" w:space="0" w:color="auto"/>
            <w:left w:val="none" w:sz="0" w:space="0" w:color="auto"/>
            <w:bottom w:val="none" w:sz="0" w:space="0" w:color="auto"/>
            <w:right w:val="none" w:sz="0" w:space="0" w:color="auto"/>
          </w:divBdr>
          <w:divsChild>
            <w:div w:id="388262687">
              <w:marLeft w:val="0"/>
              <w:marRight w:val="0"/>
              <w:marTop w:val="0"/>
              <w:marBottom w:val="0"/>
              <w:divBdr>
                <w:top w:val="none" w:sz="0" w:space="0" w:color="auto"/>
                <w:left w:val="none" w:sz="0" w:space="0" w:color="auto"/>
                <w:bottom w:val="none" w:sz="0" w:space="0" w:color="auto"/>
                <w:right w:val="none" w:sz="0" w:space="0" w:color="auto"/>
              </w:divBdr>
              <w:divsChild>
                <w:div w:id="71685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5.png"/><Relationship Id="rId3" Type="http://schemas.openxmlformats.org/officeDocument/2006/relationships/numbering" Target="numbering.xml"/><Relationship Id="rId21" Type="http://schemas.openxmlformats.org/officeDocument/2006/relationships/hyperlink" Target="https://psycnet.apa.org/doi/10.7551/mitpress/3422.003.0016" TargetMode="External"/><Relationship Id="rId7" Type="http://schemas.openxmlformats.org/officeDocument/2006/relationships/footnotes" Target="footnotes.xml"/><Relationship Id="rId12" Type="http://schemas.openxmlformats.org/officeDocument/2006/relationships/hyperlink" Target="https://sites.google.com/view/causal-inference-in-speech/urls-to-our-experiment" TargetMode="Externa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https://github.com/hlplab/Tutorial-MTurk-experiments-via-mturkutil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hyperlink" Target="https://doi.org/10.1037/xge0001039" TargetMode="Externa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hyperlink" Target="https://doi.org/10.1098/rsos.1709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customXml/itemProps2.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10646</Words>
  <Characters>60684</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71188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Cummings, Shawn</cp:lastModifiedBy>
  <cp:revision>1</cp:revision>
  <cp:lastPrinted>2025-05-31T18:14:00Z</cp:lastPrinted>
  <dcterms:created xsi:type="dcterms:W3CDTF">2025-05-31T18:14:00Z</dcterms:created>
  <dcterms:modified xsi:type="dcterms:W3CDTF">2025-05-31T18:16:00Z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