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69FD09A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lastRenderedPageBreak/>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w:t>
      </w:r>
      <w:r w:rsidR="00884ED8">
        <w:rPr>
          <w:szCs w:val="22"/>
        </w:rPr>
        <w:lastRenderedPageBreak/>
        <w:t>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w:t>
      </w:r>
      <w:r w:rsidR="009F6383" w:rsidRPr="00ED3418">
        <w:rPr>
          <w:szCs w:val="22"/>
        </w:rPr>
        <w:lastRenderedPageBreak/>
        <w:t xml:space="preserve">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1" w:name="_Ref136088042"/>
      <w:r>
        <w:t xml:space="preserve">Table </w:t>
      </w:r>
      <w:fldSimple w:instr=" SEQ Table \* ARABIC ">
        <w:r>
          <w:rPr>
            <w:noProof/>
          </w:rPr>
          <w:t>1</w:t>
        </w:r>
      </w:fldSimple>
      <w:bookmarkEnd w:id="1"/>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3"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3"/>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4"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4"/>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5"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5"/>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6"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6"/>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7"/>
      <w:r>
        <w:rPr>
          <w:szCs w:val="22"/>
        </w:rPr>
        <w:t>.</w:t>
      </w:r>
      <w:commentRangeEnd w:id="7"/>
      <w:r w:rsidR="00E84711">
        <w:rPr>
          <w:rStyle w:val="CommentReference"/>
        </w:rPr>
        <w:commentReference w:id="7"/>
      </w:r>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1ED23282"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8"/>
      <w:r w:rsidR="00D8740C">
        <w:rPr>
          <w:szCs w:val="22"/>
        </w:rPr>
        <w:t>research</w:t>
      </w:r>
      <w:commentRangeEnd w:id="8"/>
      <w:r w:rsidR="00D8740C">
        <w:rPr>
          <w:rStyle w:val="CommentReference"/>
        </w:rPr>
        <w:commentReference w:id="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w:t>
      </w:r>
      <w:r w:rsidR="009400E8">
        <w:rPr>
          <w:szCs w:val="22"/>
        </w:rPr>
        <w:t>Jean Vroomen</w:t>
      </w:r>
      <w:r w:rsidR="009400E8">
        <w:rPr>
          <w:szCs w:val="22"/>
        </w:rPr>
        <w:t xml:space="preserve">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7B150CA9" w14:textId="77777777"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7B557227" w14:textId="77777777"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0E46FEAC" w14:textId="77777777"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7777777" w:rsidR="00E26137" w:rsidRDefault="00E26137" w:rsidP="00E26137">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 xml:space="preserve">Lindblom, B. E., &amp; Sundberg, J. E. (1971). Acoustical consequences of lip, tongue, jaw, and larynx </w:t>
      </w:r>
      <w:r w:rsidRPr="00E26137">
        <w:rPr>
          <w:szCs w:val="22"/>
        </w:rPr>
        <w:lastRenderedPageBreak/>
        <w:t>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7A7518A1" w14:textId="7777777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lastRenderedPageBreak/>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8" w:author="Jaeger, Florian" w:date="2024-12-29T16:52:00Z" w:initials="TJ">
    <w:p w14:paraId="21B6A0EC" w14:textId="4BFE46D2"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0"/>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B67CC" w14:textId="77777777" w:rsidR="00C35D94" w:rsidRDefault="00C35D94" w:rsidP="00634F96">
      <w:r>
        <w:separator/>
      </w:r>
    </w:p>
  </w:endnote>
  <w:endnote w:type="continuationSeparator" w:id="0">
    <w:p w14:paraId="571FEB85" w14:textId="77777777" w:rsidR="00C35D94" w:rsidRDefault="00C35D94" w:rsidP="00634F96">
      <w:r>
        <w:continuationSeparator/>
      </w:r>
    </w:p>
  </w:endnote>
  <w:endnote w:type="continuationNotice" w:id="1">
    <w:p w14:paraId="23A9BF24" w14:textId="77777777" w:rsidR="00C35D94" w:rsidRDefault="00C35D94"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9DB4B" w14:textId="77777777" w:rsidR="00C35D94" w:rsidRDefault="00C35D94" w:rsidP="00634F96">
      <w:r>
        <w:separator/>
      </w:r>
    </w:p>
  </w:footnote>
  <w:footnote w:type="continuationSeparator" w:id="0">
    <w:p w14:paraId="6A9B3D0C" w14:textId="77777777" w:rsidR="00C35D94" w:rsidRDefault="00C35D94" w:rsidP="00634F96">
      <w:r>
        <w:continuationSeparator/>
      </w:r>
    </w:p>
  </w:footnote>
  <w:footnote w:type="continuationNotice" w:id="1">
    <w:p w14:paraId="73D910F1" w14:textId="77777777" w:rsidR="00C35D94" w:rsidRDefault="00C35D94"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31</Pages>
  <Words>8721</Words>
  <Characters>49715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7</cp:revision>
  <cp:lastPrinted>2019-03-12T16:51:00Z</cp:lastPrinted>
  <dcterms:created xsi:type="dcterms:W3CDTF">2025-01-03T12:19:00Z</dcterms:created>
  <dcterms:modified xsi:type="dcterms:W3CDTF">2025-01-06T22:06:00Z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