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1a-c, and provide some summary of participants' responses where relevant.</w:t>
      </w:r>
      <w:r>
        <w:t xml:space="preserve"> </w:t>
      </w:r>
      <w:r w:rsidRPr="00CE31A3">
        <w:rPr>
          <w:highlight w:val="cyan"/>
        </w:rPr>
        <w:t>@GEVHER</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ins w:id="1" w:author="Cummings, Shawn" w:date="2024-12-31T12:37:00Z" w16du:dateUtc="2024-12-31T19:37:00Z">
        <w:r w:rsidR="00153D22">
          <w:rPr>
            <w:szCs w:val="22"/>
          </w:rPr>
          <w:t xml:space="preserve">N. </w:t>
        </w:r>
      </w:ins>
      <w:r w:rsidRPr="00ED3418">
        <w:rPr>
          <w:szCs w:val="22"/>
        </w:rPr>
        <w:t>Cummings</w:t>
      </w:r>
      <w:r w:rsidRPr="00ED3418">
        <w:rPr>
          <w:szCs w:val="22"/>
          <w:vertAlign w:val="superscript"/>
        </w:rPr>
        <w:t>1</w:t>
      </w:r>
      <w:r w:rsidR="0084004E" w:rsidRPr="00ED3418">
        <w:rPr>
          <w:szCs w:val="22"/>
          <w:vertAlign w:val="superscript"/>
        </w:rPr>
        <w:t>,3</w:t>
      </w:r>
      <w:ins w:id="2" w:author="Cummings, Shawn" w:date="2024-12-31T12:37:00Z" w16du:dateUtc="2024-12-31T19:37:00Z">
        <w:r w:rsidR="00153D22">
          <w:rPr>
            <w:szCs w:val="22"/>
            <w:vertAlign w:val="superscript"/>
          </w:rPr>
          <w:t>, 4, 5</w:t>
        </w:r>
      </w:ins>
      <w:r w:rsidRPr="00ED3418">
        <w:rPr>
          <w:szCs w:val="22"/>
        </w:rPr>
        <w:t xml:space="preserve">, </w:t>
      </w:r>
      <w:proofErr w:type="spellStart"/>
      <w:r w:rsidRPr="00ED3418">
        <w:rPr>
          <w:szCs w:val="22"/>
        </w:rPr>
        <w:t>Gevher</w:t>
      </w:r>
      <w:proofErr w:type="spellEnd"/>
      <w:r w:rsidRPr="00ED3418">
        <w:rPr>
          <w:szCs w:val="22"/>
        </w:rPr>
        <w:t xml:space="preserve"> Karboga</w:t>
      </w:r>
      <w:r w:rsidRPr="00ED3418">
        <w:rPr>
          <w:szCs w:val="22"/>
          <w:vertAlign w:val="superscript"/>
        </w:rPr>
        <w:t>1</w:t>
      </w:r>
      <w:r w:rsidRPr="00ED3418">
        <w:rPr>
          <w:szCs w:val="22"/>
        </w:rPr>
        <w:t xml:space="preserve">, </w:t>
      </w:r>
      <w:proofErr w:type="spellStart"/>
      <w:r w:rsidRPr="00ED3418">
        <w:rPr>
          <w:szCs w:val="22"/>
        </w:rPr>
        <w:t>Menghan</w:t>
      </w:r>
      <w:proofErr w:type="spellEnd"/>
      <w:r w:rsidRPr="00ED3418">
        <w:rPr>
          <w:szCs w:val="22"/>
        </w:rPr>
        <w:t xml:space="preserve">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ins w:id="3" w:author="Cummings, Shawn" w:date="2024-12-31T12:37:00Z" w16du:dateUtc="2024-12-31T19:37:00Z"/>
          <w:rFonts w:eastAsia="Times New Roman"/>
        </w:rPr>
      </w:pPr>
      <w:ins w:id="4" w:author="Cummings, Shawn" w:date="2024-12-31T12:37:00Z" w16du:dateUtc="2024-12-31T19:37:00Z">
        <w:r>
          <w:rPr>
            <w:rFonts w:eastAsia="Times New Roman"/>
            <w:vertAlign w:val="superscript"/>
          </w:rPr>
          <w:t>5</w:t>
        </w:r>
        <w:r>
          <w:rPr>
            <w:rFonts w:eastAsia="Times New Roman"/>
          </w:rPr>
          <w:t>Connecticut Institute for the Brain and Cognitive Sciences, University of Connecticut, USA</w:t>
        </w:r>
      </w:ins>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w:t>
      </w:r>
      <w:commentRangeStart w:id="5"/>
      <w:commentRangeStart w:id="6"/>
      <w:commentRangeStart w:id="7"/>
      <w:r>
        <w:rPr>
          <w:szCs w:val="22"/>
        </w:rPr>
        <w:t>co</w:t>
      </w:r>
      <w:del w:id="8" w:author="Cummings, Shawn" w:date="2024-12-31T12:39:00Z" w16du:dateUtc="2024-12-31T19:39:00Z">
        <w:r w:rsidDel="00F40071">
          <w:rPr>
            <w:szCs w:val="22"/>
          </w:rPr>
          <w:delText>-</w:delText>
        </w:r>
      </w:del>
      <w:r>
        <w:rPr>
          <w:szCs w:val="22"/>
        </w:rPr>
        <w:t>articulatory</w:t>
      </w:r>
      <w:commentRangeEnd w:id="5"/>
      <w:r w:rsidR="00F40071">
        <w:rPr>
          <w:rStyle w:val="CommentReference"/>
        </w:rPr>
        <w:commentReference w:id="5"/>
      </w:r>
      <w:commentRangeEnd w:id="6"/>
      <w:r w:rsidR="00333FF3">
        <w:rPr>
          <w:rStyle w:val="CommentReference"/>
        </w:rPr>
        <w:commentReference w:id="6"/>
      </w:r>
      <w:commentRangeEnd w:id="7"/>
      <w:r w:rsidR="00333FF3">
        <w:rPr>
          <w:rStyle w:val="CommentReference"/>
        </w:rPr>
        <w:commentReference w:id="7"/>
      </w:r>
      <w:r>
        <w:rPr>
          <w:szCs w:val="22"/>
        </w:rPr>
        <w:t xml:space="preserve">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739B4C30"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w:t>
      </w:r>
      <w:del w:id="9" w:author="Cummings, Shawn" w:date="2024-12-31T12:40:00Z" w16du:dateUtc="2024-12-31T19:40:00Z">
        <w:r w:rsidRPr="00ED3418" w:rsidDel="00F40071">
          <w:rPr>
            <w:szCs w:val="22"/>
          </w:rPr>
          <w:delText>-</w:delText>
        </w:r>
      </w:del>
      <w:r w:rsidRPr="00ED3418">
        <w:rPr>
          <w:szCs w:val="22"/>
        </w:rPr>
        <w:t xml:space="preserve">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similar to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to the co</w:t>
      </w:r>
      <w:del w:id="10" w:author="Cummings, Shawn" w:date="2024-12-31T12:40:00Z" w16du:dateUtc="2024-12-31T19:40:00Z">
        <w:r w:rsidRPr="00ED3418" w:rsidDel="00F40071">
          <w:rPr>
            <w:szCs w:val="22"/>
          </w:rPr>
          <w:delText>-</w:delText>
        </w:r>
      </w:del>
      <w:r w:rsidRPr="00ED3418">
        <w:rPr>
          <w:szCs w:val="22"/>
        </w:rPr>
        <w:t xml:space="preserve">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r>
        <w:rPr>
          <w:szCs w:val="22"/>
        </w:rPr>
        <w:t>phonetic</w:t>
      </w:r>
      <w:r w:rsidR="0077376D">
        <w:rPr>
          <w:szCs w:val="22"/>
        </w:rPr>
        <w:t xml:space="preserve">,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1"/>
      <w:r w:rsidRPr="00ED3418">
        <w:rPr>
          <w:szCs w:val="22"/>
        </w:rPr>
        <w:t>2006</w:t>
      </w:r>
      <w:commentRangeEnd w:id="11"/>
      <w:r>
        <w:rPr>
          <w:rStyle w:val="CommentReference"/>
        </w:rPr>
        <w:commentReference w:id="11"/>
      </w:r>
      <w:r w:rsidRPr="00ED3418">
        <w:rPr>
          <w:szCs w:val="22"/>
        </w:rPr>
        <w:t xml:space="preserve">). </w:t>
      </w:r>
    </w:p>
    <w:p w14:paraId="677B792E" w14:textId="786A53E6"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del w:id="12" w:author="Cummings, Shawn" w:date="2024-12-31T13:44:00Z" w16du:dateUtc="2024-12-31T20:44:00Z">
        <w:r w:rsidR="003E0141" w:rsidDel="001209D5">
          <w:rPr>
            <w:szCs w:val="22"/>
          </w:rPr>
          <w:delText>“</w:delText>
        </w:r>
      </w:del>
      <w:proofErr w:type="spellStart"/>
      <w:r w:rsidR="003E0141" w:rsidRPr="001209D5">
        <w:rPr>
          <w:i/>
          <w:iCs/>
          <w:szCs w:val="22"/>
          <w:rPrChange w:id="13" w:author="Cummings, Shawn" w:date="2024-12-31T13:44:00Z" w16du:dateUtc="2024-12-31T20:44:00Z">
            <w:rPr>
              <w:szCs w:val="22"/>
            </w:rPr>
          </w:rPrChange>
        </w:rPr>
        <w:t>alda</w:t>
      </w:r>
      <w:proofErr w:type="spellEnd"/>
      <w:del w:id="14" w:author="Cummings, Shawn" w:date="2024-12-31T13:44:00Z" w16du:dateUtc="2024-12-31T20:44:00Z">
        <w:r w:rsidR="003E0141" w:rsidDel="001209D5">
          <w:rPr>
            <w:szCs w:val="22"/>
          </w:rPr>
          <w:delText>”</w:delText>
        </w:r>
      </w:del>
      <w:r w:rsidR="003E0141">
        <w:rPr>
          <w:szCs w:val="22"/>
        </w:rPr>
        <w:t xml:space="preserve"> or </w:t>
      </w:r>
      <w:del w:id="15" w:author="Cummings, Shawn" w:date="2024-12-31T13:44:00Z" w16du:dateUtc="2024-12-31T20:44:00Z">
        <w:r w:rsidR="003E0141" w:rsidDel="001209D5">
          <w:rPr>
            <w:szCs w:val="22"/>
          </w:rPr>
          <w:delText>“</w:delText>
        </w:r>
      </w:del>
      <w:proofErr w:type="spellStart"/>
      <w:r w:rsidR="003E0141" w:rsidRPr="001209D5">
        <w:rPr>
          <w:i/>
          <w:iCs/>
          <w:szCs w:val="22"/>
          <w:rPrChange w:id="16" w:author="Cummings, Shawn" w:date="2024-12-31T13:44:00Z" w16du:dateUtc="2024-12-31T20:44:00Z">
            <w:rPr>
              <w:szCs w:val="22"/>
            </w:rPr>
          </w:rPrChange>
        </w:rPr>
        <w:t>arga</w:t>
      </w:r>
      <w:proofErr w:type="spellEnd"/>
      <w:del w:id="17" w:author="Cummings, Shawn" w:date="2024-12-31T13:44:00Z" w16du:dateUtc="2024-12-31T20:44:00Z">
        <w:r w:rsidR="003E0141" w:rsidDel="001209D5">
          <w:rPr>
            <w:szCs w:val="22"/>
          </w:rPr>
          <w:delText>”</w:delText>
        </w:r>
      </w:del>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ins w:id="18" w:author="Cummings, Shawn" w:date="2024-12-31T13:44:00Z" w16du:dateUtc="2024-12-31T20:44:00Z">
        <w:r w:rsidR="001209D5">
          <w:rPr>
            <w:szCs w:val="22"/>
          </w:rPr>
          <w:t>/l/</w:t>
        </w:r>
      </w:ins>
      <w:del w:id="19" w:author="Cummings, Shawn" w:date="2024-12-31T13:44:00Z" w16du:dateUtc="2024-12-31T20:44:00Z">
        <w:r w:rsidR="003E0141" w:rsidDel="001209D5">
          <w:rPr>
            <w:szCs w:val="22"/>
          </w:rPr>
          <w:delText>“l”</w:delText>
        </w:r>
      </w:del>
      <w:r w:rsidR="003E0141">
        <w:rPr>
          <w:szCs w:val="22"/>
        </w:rPr>
        <w:t xml:space="preserve"> or </w:t>
      </w:r>
      <w:ins w:id="20" w:author="Cummings, Shawn" w:date="2024-12-31T13:44:00Z" w16du:dateUtc="2024-12-31T20:44:00Z">
        <w:r w:rsidR="001209D5">
          <w:rPr>
            <w:szCs w:val="22"/>
          </w:rPr>
          <w:t>/ɹ/</w:t>
        </w:r>
      </w:ins>
      <w:del w:id="21" w:author="Cummings, Shawn" w:date="2024-12-31T13:44:00Z" w16du:dateUtc="2024-12-31T20:44:00Z">
        <w:r w:rsidR="003E0141" w:rsidDel="001209D5">
          <w:rPr>
            <w:szCs w:val="22"/>
          </w:rPr>
          <w:delText>“r”</w:delText>
        </w:r>
      </w:del>
      <w:r w:rsidR="003E0141">
        <w:rPr>
          <w:szCs w:val="22"/>
        </w:rPr>
        <w:t xml:space="preserve">) affects the perception of the target sound (e.g., the </w:t>
      </w:r>
      <w:ins w:id="22" w:author="Cummings, Shawn" w:date="2024-12-31T13:45:00Z" w16du:dateUtc="2024-12-31T20:45:00Z">
        <w:r w:rsidR="001209D5">
          <w:rPr>
            <w:szCs w:val="22"/>
          </w:rPr>
          <w:t>/d/</w:t>
        </w:r>
      </w:ins>
      <w:del w:id="23" w:author="Cummings, Shawn" w:date="2024-12-31T13:45:00Z" w16du:dateUtc="2024-12-31T20:45:00Z">
        <w:r w:rsidR="003E0141" w:rsidDel="001209D5">
          <w:rPr>
            <w:szCs w:val="22"/>
          </w:rPr>
          <w:delText>“d”</w:delText>
        </w:r>
      </w:del>
      <w:r w:rsidR="003E0141">
        <w:rPr>
          <w:szCs w:val="22"/>
        </w:rPr>
        <w:t xml:space="preserve"> or </w:t>
      </w:r>
      <w:ins w:id="24" w:author="Cummings, Shawn" w:date="2024-12-31T13:45:00Z" w16du:dateUtc="2024-12-31T20:45:00Z">
        <w:r w:rsidR="001209D5">
          <w:rPr>
            <w:szCs w:val="22"/>
          </w:rPr>
          <w:t>/g/</w:t>
        </w:r>
      </w:ins>
      <w:del w:id="25" w:author="Cummings, Shawn" w:date="2024-12-31T13:45:00Z" w16du:dateUtc="2024-12-31T20:45:00Z">
        <w:r w:rsidR="003E0141" w:rsidDel="001209D5">
          <w:rPr>
            <w:szCs w:val="22"/>
          </w:rPr>
          <w:delText>“g”</w:delText>
        </w:r>
      </w:del>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similar to that observed in previous studies on linguistic context. This is the prediction we test here. </w:t>
      </w:r>
    </w:p>
    <w:p w14:paraId="7B046EFB" w14:textId="5CDCCF53"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w:t>
      </w:r>
      <w:del w:id="26" w:author="Cummings, Shawn" w:date="2024-12-31T12:55:00Z" w16du:dateUtc="2024-12-31T19:55:00Z">
        <w:r w:rsidR="00914E32" w:rsidRPr="00ED3418" w:rsidDel="008B44A9">
          <w:rPr>
            <w:szCs w:val="22"/>
          </w:rPr>
          <w:delText xml:space="preserve"> (in English)</w:delText>
        </w:r>
      </w:del>
      <w:r w:rsidR="00914E32" w:rsidRPr="00ED3418">
        <w:rPr>
          <w:szCs w:val="22"/>
        </w:rPr>
        <w:t xml:space="preserve"> to lower the spectral center of gravity for surrounding fricatives</w:t>
      </w:r>
      <w:ins w:id="27" w:author="Cummings, Shawn" w:date="2024-12-31T12:55:00Z" w16du:dateUtc="2024-12-31T19:55:00Z">
        <w:r w:rsidR="008B44A9">
          <w:rPr>
            <w:szCs w:val="22"/>
          </w:rPr>
          <w:t xml:space="preserve"> by effectively temporarily increasing the length of the vocal tract (</w:t>
        </w:r>
      </w:ins>
      <w:commentRangeStart w:id="28"/>
      <w:commentRangeStart w:id="29"/>
      <w:ins w:id="30" w:author="Cummings, Shawn" w:date="2024-12-31T12:56:00Z" w16du:dateUtc="2024-12-31T19:56:00Z">
        <w:r w:rsidR="008B44A9">
          <w:rPr>
            <w:szCs w:val="22"/>
          </w:rPr>
          <w:t>Lindblom &amp; Sundberg, 1971</w:t>
        </w:r>
        <w:commentRangeEnd w:id="28"/>
        <w:r w:rsidR="008B44A9">
          <w:rPr>
            <w:rStyle w:val="CommentReference"/>
          </w:rPr>
          <w:commentReference w:id="28"/>
        </w:r>
      </w:ins>
      <w:commentRangeEnd w:id="29"/>
      <w:ins w:id="31" w:author="Cummings, Shawn" w:date="2025-01-01T15:33:00Z" w16du:dateUtc="2025-01-01T22:33:00Z">
        <w:r w:rsidR="00087165">
          <w:rPr>
            <w:rStyle w:val="CommentReference"/>
          </w:rPr>
          <w:commentReference w:id="29"/>
        </w:r>
      </w:ins>
      <w:ins w:id="32" w:author="Cummings, Shawn" w:date="2024-12-31T12:56:00Z" w16du:dateUtc="2024-12-31T19:56:00Z">
        <w:r w:rsidR="008B44A9">
          <w:rPr>
            <w:szCs w:val="22"/>
          </w:rPr>
          <w:t>)</w:t>
        </w:r>
      </w:ins>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both of these </w:t>
      </w:r>
      <w:r w:rsidR="00914E32" w:rsidRPr="00ED3418">
        <w:rPr>
          <w:szCs w:val="22"/>
        </w:rPr>
        <w:lastRenderedPageBreak/>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both of these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7F4FEACF"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33"/>
      <w:r w:rsidRPr="00ED3418">
        <w:rPr>
          <w:szCs w:val="22"/>
          <w:highlight w:val="cyan"/>
        </w:rPr>
        <w:t>XYZ</w:t>
      </w:r>
      <w:commentRangeEnd w:id="33"/>
      <w:r w:rsidRPr="00ED3418">
        <w:rPr>
          <w:rStyle w:val="CommentReference"/>
          <w:sz w:val="22"/>
          <w:szCs w:val="22"/>
        </w:rPr>
        <w:commentReference w:id="33"/>
      </w:r>
      <w:r w:rsidRPr="00ED3418">
        <w:rPr>
          <w:szCs w:val="22"/>
        </w:rPr>
        <w:t xml:space="preserve">. </w:t>
      </w:r>
    </w:p>
    <w:p w14:paraId="13B5C1F7" w14:textId="4B22D6EC"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ins w:id="34" w:author="Cummings, Shawn" w:date="2024-12-31T13:00:00Z" w16du:dateUtc="2024-12-31T20:00:00Z">
        <w:r w:rsidR="00D6083A">
          <w:t>dua</w:t>
        </w:r>
      </w:ins>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ins w:id="35" w:author="Cummings, Shawn" w:date="2024-12-31T13:45:00Z" w16du:dateUtc="2024-12-31T20:45:00Z">
        <w:r w:rsidR="001209D5">
          <w:rPr>
            <w:szCs w:val="22"/>
          </w:rPr>
          <w:t>/ʃ/</w:t>
        </w:r>
      </w:ins>
      <w:del w:id="36" w:author="Cummings, Shawn" w:date="2024-12-31T13:45:00Z" w16du:dateUtc="2024-12-31T20:45:00Z">
        <w:r w:rsidR="00884ED8" w:rsidDel="001209D5">
          <w:rPr>
            <w:szCs w:val="22"/>
          </w:rPr>
          <w:delText>“sh”</w:delText>
        </w:r>
      </w:del>
      <w:r w:rsidR="00884ED8">
        <w:rPr>
          <w:szCs w:val="22"/>
        </w:rPr>
        <w:t xml:space="preserve">-like realization of an </w:t>
      </w:r>
      <w:ins w:id="37" w:author="Cummings, Shawn" w:date="2024-12-31T13:45:00Z" w16du:dateUtc="2024-12-31T20:45:00Z">
        <w:r w:rsidR="001209D5">
          <w:rPr>
            <w:szCs w:val="22"/>
          </w:rPr>
          <w:t>/s/</w:t>
        </w:r>
      </w:ins>
      <w:del w:id="38" w:author="Cummings, Shawn" w:date="2024-12-31T13:45:00Z" w16du:dateUtc="2024-12-31T20:45:00Z">
        <w:r w:rsidR="00884ED8" w:rsidDel="001209D5">
          <w:rPr>
            <w:szCs w:val="22"/>
          </w:rPr>
          <w:delText>“s”</w:delText>
        </w:r>
      </w:del>
      <w:r w:rsidR="00884ED8">
        <w:rPr>
          <w:szCs w:val="22"/>
        </w:rPr>
        <w:t xml:space="preserve">, as in </w:t>
      </w:r>
      <w:del w:id="39" w:author="Cummings, Shawn" w:date="2024-12-31T13:45:00Z" w16du:dateUtc="2024-12-31T20:45:00Z">
        <w:r w:rsidR="00884ED8" w:rsidRPr="001209D5" w:rsidDel="001209D5">
          <w:rPr>
            <w:i/>
            <w:iCs/>
            <w:szCs w:val="22"/>
            <w:rPrChange w:id="40" w:author="Cummings, Shawn" w:date="2024-12-31T13:46:00Z" w16du:dateUtc="2024-12-31T20:46:00Z">
              <w:rPr>
                <w:szCs w:val="22"/>
              </w:rPr>
            </w:rPrChange>
          </w:rPr>
          <w:delText>“</w:delText>
        </w:r>
      </w:del>
      <w:proofErr w:type="spellStart"/>
      <w:r w:rsidR="00884ED8" w:rsidRPr="001209D5">
        <w:rPr>
          <w:i/>
          <w:iCs/>
          <w:szCs w:val="22"/>
          <w:rPrChange w:id="41" w:author="Cummings, Shawn" w:date="2024-12-31T13:46:00Z" w16du:dateUtc="2024-12-31T20:46:00Z">
            <w:rPr>
              <w:szCs w:val="22"/>
            </w:rPr>
          </w:rPrChange>
        </w:rPr>
        <w:t>dinoshaur</w:t>
      </w:r>
      <w:proofErr w:type="spellEnd"/>
      <w:del w:id="42" w:author="Cummings, Shawn" w:date="2024-12-31T13:45:00Z" w16du:dateUtc="2024-12-31T20:45:00Z">
        <w:r w:rsidR="00884ED8" w:rsidDel="001209D5">
          <w:rPr>
            <w:szCs w:val="22"/>
          </w:rPr>
          <w:delText>”</w:delText>
        </w:r>
      </w:del>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w:t>
      </w:r>
      <w:r w:rsidR="00884ED8">
        <w:rPr>
          <w:szCs w:val="22"/>
        </w:rPr>
        <w:lastRenderedPageBreak/>
        <w:t>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ins w:id="43" w:author="Cummings, Shawn" w:date="2024-12-31T13:01:00Z" w16du:dateUtc="2024-12-31T20:01:00Z">
        <w:r w:rsidR="00220839">
          <w:t>ed</w:t>
        </w:r>
      </w:ins>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American Indian/Alaska Native or Native Hawaiian or other</w:t>
      </w:r>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34F4F98"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ins w:id="44" w:author="Cummings, Shawn" w:date="2024-12-31T13:02:00Z" w16du:dateUtc="2024-12-31T20:02:00Z">
        <w:r w:rsidR="00A12EB7">
          <w:rPr>
            <w:szCs w:val="22"/>
          </w:rPr>
          <w:t xml:space="preserve">held </w:t>
        </w:r>
      </w:ins>
      <w:ins w:id="45" w:author="Cummings, Shawn" w:date="2024-12-31T13:03:00Z" w16du:dateUtc="2024-12-31T20:03:00Z">
        <w:r w:rsidR="00A12EB7">
          <w:rPr>
            <w:szCs w:val="22"/>
          </w:rPr>
          <w:t xml:space="preserve">a pen </w:t>
        </w:r>
      </w:ins>
      <w:r w:rsidR="009F6383" w:rsidRPr="00ED3418">
        <w:rPr>
          <w:szCs w:val="22"/>
        </w:rPr>
        <w:t>either</w:t>
      </w:r>
      <w:ins w:id="46" w:author="Cummings, Shawn" w:date="2024-12-31T13:03:00Z" w16du:dateUtc="2024-12-31T20:03:00Z">
        <w:r w:rsidR="00A12EB7">
          <w:rPr>
            <w:szCs w:val="22"/>
          </w:rPr>
          <w:t xml:space="preserve"> </w:t>
        </w:r>
      </w:ins>
      <w:del w:id="47" w:author="Cummings, Shawn" w:date="2024-12-31T13:03:00Z" w16du:dateUtc="2024-12-31T20:03:00Z">
        <w:r w:rsidR="009F6383" w:rsidRPr="00ED3418" w:rsidDel="00A12EB7">
          <w:rPr>
            <w:szCs w:val="22"/>
          </w:rPr>
          <w:delText xml:space="preserve"> had the pen </w:delText>
        </w:r>
      </w:del>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sidR="00A303DD" w:rsidRPr="00ED3418">
        <w:rPr>
          <w:szCs w:val="22"/>
        </w:rPr>
        <w:lastRenderedPageBreak/>
        <w:t>(</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48"/>
      <w:commentRangeStart w:id="49"/>
      <w:r w:rsidR="00C161C5" w:rsidRPr="00ED3418">
        <w:rPr>
          <w:szCs w:val="22"/>
        </w:rPr>
        <w:t xml:space="preserve">thought the talker in the video </w:t>
      </w:r>
      <w:r w:rsidR="00D037E1">
        <w:rPr>
          <w:szCs w:val="22"/>
        </w:rPr>
        <w:t>said</w:t>
      </w:r>
      <w:r w:rsidR="000079D6" w:rsidRPr="00ED3418">
        <w:rPr>
          <w:szCs w:val="22"/>
        </w:rPr>
        <w:t xml:space="preserve"> </w:t>
      </w:r>
      <w:commentRangeEnd w:id="48"/>
      <w:r w:rsidR="00D037E1">
        <w:rPr>
          <w:rStyle w:val="CommentReference"/>
        </w:rPr>
        <w:commentReference w:id="48"/>
      </w:r>
      <w:commentRangeEnd w:id="49"/>
      <w:r w:rsidR="003F5649">
        <w:rPr>
          <w:rStyle w:val="CommentReference"/>
        </w:rPr>
        <w:commentReference w:id="49"/>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50"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0"/>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The use of audiovisual stimuli comes with unique challenges. While our goal was to investigate how the presence of the pen affects the perception of the acoustic input, the use of audiovisual stimuli entails that participants also had access to visual cues to the /s/-/ʃ/ contrast</w:t>
      </w:r>
      <w:r w:rsidR="00982723" w:rsidRPr="00ED3418">
        <w:rPr>
          <w:szCs w:val="22"/>
        </w:rPr>
        <w:t>, such as lip-rounding (</w:t>
      </w:r>
      <w:r w:rsidR="001329E0" w:rsidRPr="001329E0">
        <w:rPr>
          <w:szCs w:val="22"/>
        </w:rPr>
        <w:t xml:space="preserve">Proctor, </w:t>
      </w:r>
      <w:proofErr w:type="spellStart"/>
      <w:r w:rsidR="001329E0" w:rsidRPr="001329E0">
        <w:rPr>
          <w:szCs w:val="22"/>
        </w:rPr>
        <w:t>Shadle</w:t>
      </w:r>
      <w:proofErr w:type="spellEnd"/>
      <w:r w:rsidR="001329E0" w:rsidRPr="001329E0">
        <w:rPr>
          <w:szCs w:val="22"/>
        </w:rPr>
        <w:t xml:space="preserv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similar to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commentRangeStart w:id="51"/>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w:t>
      </w:r>
      <w:commentRangeEnd w:id="51"/>
      <w:r w:rsidR="00A12EB7">
        <w:rPr>
          <w:rStyle w:val="CommentReference"/>
        </w:rPr>
        <w:commentReference w:id="51"/>
      </w:r>
      <w:r w:rsidR="001E0131" w:rsidRPr="001E0131">
        <w:rPr>
          <w:szCs w:val="22"/>
        </w:rPr>
        <w:t xml:space="preserve">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0D953CBF"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CA54D4">
        <w:rPr>
          <w:szCs w:val="22"/>
        </w:rPr>
        <w:t>, and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similar </w:t>
      </w:r>
      <w:r w:rsidR="002D3F41">
        <w:rPr>
          <w:szCs w:val="22"/>
        </w:rPr>
        <w:t xml:space="preserve">to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in order to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actually contained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mouth and one occurred with the pen in the hand. Across the six blocks all 72 combinations of the 12 video items and the six audio conditions occurred exactly once. The order of the 12 test stimuli within each block was fully random.</w:t>
      </w:r>
    </w:p>
    <w:p w14:paraId="695B7141" w14:textId="29DF8986"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survey</w:t>
      </w:r>
      <w:r>
        <w:rPr>
          <w:szCs w:val="22"/>
        </w:rPr>
        <w:t>, and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52"/>
      <w:commentRangeStart w:id="53"/>
      <w:r w:rsidR="002543FE">
        <w:rPr>
          <w:szCs w:val="22"/>
        </w:rPr>
        <w:t>.</w:t>
      </w:r>
      <w:commentRangeEnd w:id="52"/>
      <w:r w:rsidR="00C657AA">
        <w:rPr>
          <w:rStyle w:val="CommentReference"/>
        </w:rPr>
        <w:commentReference w:id="52"/>
      </w:r>
      <w:commentRangeEnd w:id="53"/>
      <w:r w:rsidR="00A12EB7">
        <w:rPr>
          <w:rStyle w:val="CommentReference"/>
        </w:rPr>
        <w:commentReference w:id="53"/>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54" w:name="_Ref136088042"/>
      <w:r>
        <w:t xml:space="preserve">Table </w:t>
      </w:r>
      <w:fldSimple w:instr=" SEQ Table \* ARABIC ">
        <w:r>
          <w:rPr>
            <w:noProof/>
          </w:rPr>
          <w:t>1</w:t>
        </w:r>
      </w:fldSimple>
      <w:bookmarkEnd w:id="54"/>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5E3D74D3"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ins w:id="55" w:author="Cummings, Shawn" w:date="2024-12-31T13:12:00Z" w16du:dateUtc="2024-12-31T20:12:00Z">
        <w:r w:rsidR="00EC181A">
          <w:t>d</w:t>
        </w:r>
      </w:ins>
      <w:del w:id="56" w:author="Cummings, Shawn" w:date="2024-12-31T13:12:00Z" w16du:dateUtc="2024-12-31T20:12:00Z">
        <w:r w:rsidR="0024688C" w:rsidRPr="003F5649" w:rsidDel="00EC181A">
          <w:delText>s</w:delText>
        </w:r>
      </w:del>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commentRangeStart w:id="57"/>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commentRangeEnd w:id="57"/>
      <w:r w:rsidR="00BC58F8">
        <w:rPr>
          <w:rStyle w:val="CommentReference"/>
        </w:rPr>
        <w:commentReference w:id="57"/>
      </w:r>
    </w:p>
    <w:p w14:paraId="00266130" w14:textId="46481840" w:rsidR="009625D1" w:rsidRPr="00BC58F8" w:rsidRDefault="002B7F50" w:rsidP="00BA7139">
      <w:pPr>
        <w:pStyle w:val="Caption"/>
        <w:rPr>
          <w:szCs w:val="22"/>
        </w:rPr>
      </w:pPr>
      <w:bookmarkStart w:id="58"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58"/>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ins w:id="59" w:author="Cummings, Shawn" w:date="2024-12-31T13:14:00Z" w16du:dateUtc="2024-12-31T20:14:00Z">
        <w:r w:rsidR="00BC58F8">
          <w:rPr>
            <w:szCs w:val="22"/>
          </w:rPr>
          <w:t xml:space="preserve"> </w:t>
        </w:r>
      </w:ins>
      <w:ins w:id="60" w:author="Cummings, Shawn" w:date="2024-12-31T13:16:00Z" w16du:dateUtc="2024-12-31T20:16:00Z">
        <w:r w:rsidR="00BC58F8">
          <w:rPr>
            <w:szCs w:val="22"/>
          </w:rPr>
          <w:t>Labels</w:t>
        </w:r>
      </w:ins>
      <w:ins w:id="61" w:author="Cummings, Shawn" w:date="2024-12-31T13:15:00Z" w16du:dateUtc="2024-12-31T20:15:00Z">
        <w:r w:rsidR="00BC58F8">
          <w:rPr>
            <w:szCs w:val="22"/>
          </w:rPr>
          <w:t xml:space="preserve"> along the </w:t>
        </w:r>
      </w:ins>
      <w:ins w:id="62" w:author="Cummings, Shawn" w:date="2024-12-31T13:14:00Z" w16du:dateUtc="2024-12-31T20:14:00Z">
        <w:r w:rsidR="00BC58F8">
          <w:rPr>
            <w:szCs w:val="22"/>
          </w:rPr>
          <w:t xml:space="preserve">X-axis numbers refer to the </w:t>
        </w:r>
      </w:ins>
      <w:ins w:id="63" w:author="Cummings, Shawn" w:date="2024-12-31T13:15:00Z" w16du:dateUtc="2024-12-31T20:15:00Z">
        <w:r w:rsidR="00BC58F8">
          <w:rPr>
            <w:szCs w:val="22"/>
          </w:rPr>
          <w:t>31 step continuum created by Liu &amp; Jaeger (2018)</w:t>
        </w:r>
      </w:ins>
      <w:ins w:id="64" w:author="Cummings, Shawn" w:date="2024-12-31T13:16:00Z" w16du:dateUtc="2024-12-31T20:16:00Z">
        <w:r w:rsidR="00BC58F8">
          <w:rPr>
            <w:szCs w:val="22"/>
          </w:rPr>
          <w:t xml:space="preserve">,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ins>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65"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65"/>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had a</w:t>
      </w:r>
      <w:r w:rsidR="00BF6D97" w:rsidRPr="00BF6D97">
        <w:rPr>
          <w:szCs w:val="22"/>
        </w:rPr>
        <w:t xml:space="preserve"> pen </w:t>
      </w:r>
      <w:r w:rsidR="00A47696">
        <w:rPr>
          <w:szCs w:val="22"/>
        </w:rPr>
        <w:t>in the mouth,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(similar to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320DE87"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ins w:id="66" w:author="Cummings, Shawn" w:date="2024-12-31T13:19:00Z" w16du:dateUtc="2024-12-31T20:19:00Z">
        <w:r w:rsidR="00BC58F8">
          <w:rPr>
            <w:szCs w:val="22"/>
          </w:rPr>
          <w:t>of</w:t>
        </w:r>
      </w:ins>
      <w:del w:id="67" w:author="Cummings, Shawn" w:date="2024-12-31T13:19:00Z" w16du:dateUtc="2024-12-31T20:19:00Z">
        <w:r w:rsidR="00C1198C" w:rsidDel="00BC58F8">
          <w:rPr>
            <w:szCs w:val="22"/>
          </w:rPr>
          <w:delText>to</w:delText>
        </w:r>
      </w:del>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68"/>
      <w:commentRangeEnd w:id="68"/>
      <w:r>
        <w:rPr>
          <w:rStyle w:val="CommentReference"/>
        </w:rPr>
        <w:commentReference w:id="68"/>
      </w:r>
    </w:p>
    <w:bookmarkStart w:id="69"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69"/>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w:t>
      </w:r>
      <w:del w:id="70" w:author="Cummings, Shawn" w:date="2024-12-31T13:29:00Z" w16du:dateUtc="2024-12-31T20:29:00Z">
        <w:r w:rsidR="00A43FA1" w:rsidDel="007839B2">
          <w:rPr>
            <w:szCs w:val="22"/>
          </w:rPr>
          <w:delText>n</w:delText>
        </w:r>
      </w:del>
      <w:r w:rsidR="00A43FA1">
        <w:rPr>
          <w:szCs w:val="22"/>
        </w:rPr>
        <w:t xml:space="preserv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proofErr w:type="spellStart"/>
      <w:r w:rsidR="003E79A6">
        <w:rPr>
          <w:szCs w:val="22"/>
        </w:rPr>
        <w:t>occluder</w:t>
      </w:r>
      <w:proofErr w:type="spellEnd"/>
      <w:r w:rsidR="003E79A6">
        <w:rPr>
          <w:szCs w:val="22"/>
        </w:rPr>
        <w:t xml:space="preserve"> appear</w:t>
      </w:r>
      <w:ins w:id="71" w:author="Cummings, Shawn" w:date="2024-12-31T13:30:00Z" w16du:dateUtc="2024-12-31T20:30:00Z">
        <w:r w:rsidR="007839B2">
          <w:rPr>
            <w:szCs w:val="22"/>
          </w:rPr>
          <w:t>ed</w:t>
        </w:r>
      </w:ins>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72"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72"/>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73"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73"/>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that participants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74"/>
      <w:commentRangeStart w:id="75"/>
      <w:commentRangeEnd w:id="74"/>
      <w:r w:rsidR="00584D72">
        <w:rPr>
          <w:rStyle w:val="CommentReference"/>
        </w:rPr>
        <w:commentReference w:id="74"/>
      </w:r>
      <w:commentRangeEnd w:id="75"/>
      <w:r w:rsidR="005878C4">
        <w:rPr>
          <w:rStyle w:val="CommentReference"/>
        </w:rPr>
        <w:commentReference w:id="75"/>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and also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as long as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a number of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visually-presented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08E2FF41"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ins w:id="76" w:author="Cummings, Shawn" w:date="2024-12-31T13:47:00Z" w16du:dateUtc="2024-12-31T20:47:00Z">
        <w:r w:rsidR="001209D5">
          <w:rPr>
            <w:szCs w:val="22"/>
          </w:rPr>
          <w:t>/ʃ/</w:t>
        </w:r>
      </w:ins>
      <w:del w:id="77" w:author="Cummings, Shawn" w:date="2024-12-31T13:47:00Z" w16du:dateUtc="2024-12-31T20:47:00Z">
        <w:r w:rsidDel="001209D5">
          <w:rPr>
            <w:szCs w:val="22"/>
          </w:rPr>
          <w:delText>“sh”</w:delText>
        </w:r>
      </w:del>
      <w:r>
        <w:rPr>
          <w:szCs w:val="22"/>
        </w:rPr>
        <w:t xml:space="preserve"> sounds and s</w:t>
      </w:r>
      <w:ins w:id="78" w:author="Cummings, Shawn" w:date="2024-12-31T13:48:00Z" w16du:dateUtc="2024-12-31T20:48:00Z">
        <w:r w:rsidR="001209D5">
          <w:rPr>
            <w:szCs w:val="22"/>
          </w:rPr>
          <w:t>ounds ambiguous between /s/ and /ʃ/ but in lexical contexts favoring /s/ interpretation</w:t>
        </w:r>
      </w:ins>
      <w:del w:id="79" w:author="Cummings, Shawn" w:date="2024-12-31T13:47:00Z" w16du:dateUtc="2024-12-31T20:47:00Z">
        <w:r w:rsidDel="001209D5">
          <w:rPr>
            <w:szCs w:val="22"/>
          </w:rPr>
          <w:delText>hifted</w:delText>
        </w:r>
      </w:del>
      <w:r>
        <w:rPr>
          <w:szCs w:val="22"/>
        </w:rPr>
        <w:t xml:space="preserve"> </w:t>
      </w:r>
      <w:del w:id="80" w:author="Cummings, Shawn" w:date="2024-12-31T13:48:00Z" w16du:dateUtc="2024-12-31T20:48:00Z">
        <w:r w:rsidDel="001209D5">
          <w:rPr>
            <w:szCs w:val="22"/>
          </w:rPr>
          <w:delText xml:space="preserve">“s” that sounded somewhat “sh”-like </w:delText>
        </w:r>
      </w:del>
      <w:r>
        <w:rPr>
          <w:szCs w:val="22"/>
        </w:rPr>
        <w:t xml:space="preserve">(e.g., </w:t>
      </w:r>
      <w:del w:id="81" w:author="Cummings, Shawn" w:date="2024-12-31T13:48:00Z" w16du:dateUtc="2024-12-31T20:48:00Z">
        <w:r w:rsidRPr="001209D5" w:rsidDel="001209D5">
          <w:rPr>
            <w:i/>
            <w:iCs/>
            <w:szCs w:val="22"/>
            <w:rPrChange w:id="82" w:author="Cummings, Shawn" w:date="2024-12-31T13:48:00Z" w16du:dateUtc="2024-12-31T20:48:00Z">
              <w:rPr>
                <w:szCs w:val="22"/>
              </w:rPr>
            </w:rPrChange>
          </w:rPr>
          <w:delText>“</w:delText>
        </w:r>
      </w:del>
      <w:proofErr w:type="spellStart"/>
      <w:r w:rsidRPr="001209D5">
        <w:rPr>
          <w:i/>
          <w:iCs/>
          <w:szCs w:val="22"/>
          <w:rPrChange w:id="83" w:author="Cummings, Shawn" w:date="2024-12-31T13:48:00Z" w16du:dateUtc="2024-12-31T20:48:00Z">
            <w:rPr>
              <w:szCs w:val="22"/>
            </w:rPr>
          </w:rPrChange>
        </w:rPr>
        <w:t>dinoshaur</w:t>
      </w:r>
      <w:proofErr w:type="spellEnd"/>
      <w:del w:id="84" w:author="Cummings, Shawn" w:date="2024-12-31T13:48:00Z" w16du:dateUtc="2024-12-31T20:48:00Z">
        <w:r w:rsidDel="001209D5">
          <w:rPr>
            <w:szCs w:val="22"/>
          </w:rPr>
          <w:delText>”</w:delText>
        </w:r>
      </w:del>
      <w:r w:rsidR="00AE196A">
        <w:rPr>
          <w:szCs w:val="22"/>
        </w:rPr>
        <w:t xml:space="preserve">, </w:t>
      </w:r>
      <w:ins w:id="85" w:author="Cummings, Shawn" w:date="2024-12-31T13:48:00Z" w16du:dateUtc="2024-12-31T20:48:00Z">
        <w:r w:rsidR="001209D5">
          <w:rPr>
            <w:szCs w:val="22"/>
          </w:rPr>
          <w:t>/s/</w:t>
        </w:r>
      </w:ins>
      <w:del w:id="86" w:author="Cummings, Shawn" w:date="2024-12-31T13:48:00Z" w16du:dateUtc="2024-12-31T20:48:00Z">
        <w:r w:rsidR="00AE196A" w:rsidDel="001209D5">
          <w:rPr>
            <w:szCs w:val="22"/>
          </w:rPr>
          <w:delText>s</w:delText>
        </w:r>
      </w:del>
      <w:r w:rsidR="00AE196A">
        <w:rPr>
          <w:szCs w:val="22"/>
        </w:rPr>
        <w:t>-biased exposure</w:t>
      </w:r>
      <w:r>
        <w:rPr>
          <w:szCs w:val="22"/>
        </w:rPr>
        <w:t xml:space="preserve">) or to typical </w:t>
      </w:r>
      <w:ins w:id="87" w:author="Cummings, Shawn" w:date="2024-12-31T13:48:00Z" w16du:dateUtc="2024-12-31T20:48:00Z">
        <w:r w:rsidR="001209D5">
          <w:rPr>
            <w:szCs w:val="22"/>
          </w:rPr>
          <w:t>/s/</w:t>
        </w:r>
      </w:ins>
      <w:del w:id="88" w:author="Cummings, Shawn" w:date="2024-12-31T13:48:00Z" w16du:dateUtc="2024-12-31T20:48:00Z">
        <w:r w:rsidDel="001209D5">
          <w:rPr>
            <w:szCs w:val="22"/>
          </w:rPr>
          <w:delText>“s”</w:delText>
        </w:r>
      </w:del>
      <w:r>
        <w:rPr>
          <w:szCs w:val="22"/>
        </w:rPr>
        <w:t xml:space="preserve"> sounds and </w:t>
      </w:r>
      <w:del w:id="89" w:author="Cummings, Shawn" w:date="2024-12-31T13:49:00Z" w16du:dateUtc="2024-12-31T20:49:00Z">
        <w:r w:rsidDel="001209D5">
          <w:rPr>
            <w:szCs w:val="22"/>
          </w:rPr>
          <w:delText xml:space="preserve">shifted </w:delText>
        </w:r>
      </w:del>
      <w:del w:id="90" w:author="Cummings, Shawn" w:date="2024-12-31T13:48:00Z" w16du:dateUtc="2024-12-31T20:48:00Z">
        <w:r w:rsidDel="001209D5">
          <w:rPr>
            <w:szCs w:val="22"/>
          </w:rPr>
          <w:delText>“sh”</w:delText>
        </w:r>
      </w:del>
      <w:del w:id="91" w:author="Cummings, Shawn" w:date="2024-12-31T13:49:00Z" w16du:dateUtc="2024-12-31T20:49:00Z">
        <w:r w:rsidDel="001209D5">
          <w:rPr>
            <w:szCs w:val="22"/>
          </w:rPr>
          <w:delText xml:space="preserve"> that sounded somewhat “s”-like</w:delText>
        </w:r>
      </w:del>
      <w:ins w:id="92" w:author="Cummings, Shawn" w:date="2024-12-31T13:49:00Z" w16du:dateUtc="2024-12-31T20:49:00Z">
        <w:r w:rsidR="001209D5">
          <w:rPr>
            <w:szCs w:val="22"/>
          </w:rPr>
          <w:t>ambiguous sounds rather in /ʃ/-favoring contexts</w:t>
        </w:r>
      </w:ins>
      <w:r>
        <w:rPr>
          <w:szCs w:val="22"/>
        </w:rPr>
        <w:t xml:space="preserve"> (e.g., </w:t>
      </w:r>
      <w:del w:id="93" w:author="Cummings, Shawn" w:date="2024-12-31T13:49:00Z" w16du:dateUtc="2024-12-31T20:49:00Z">
        <w:r w:rsidRPr="001209D5" w:rsidDel="001209D5">
          <w:rPr>
            <w:i/>
            <w:iCs/>
            <w:szCs w:val="22"/>
            <w:rPrChange w:id="94" w:author="Cummings, Shawn" w:date="2024-12-31T13:50:00Z" w16du:dateUtc="2024-12-31T20:50:00Z">
              <w:rPr>
                <w:szCs w:val="22"/>
              </w:rPr>
            </w:rPrChange>
          </w:rPr>
          <w:delText>“</w:delText>
        </w:r>
      </w:del>
      <w:proofErr w:type="spellStart"/>
      <w:r w:rsidRPr="001209D5">
        <w:rPr>
          <w:i/>
          <w:iCs/>
          <w:szCs w:val="22"/>
          <w:rPrChange w:id="95" w:author="Cummings, Shawn" w:date="2024-12-31T13:50:00Z" w16du:dateUtc="2024-12-31T20:50:00Z">
            <w:rPr>
              <w:szCs w:val="22"/>
            </w:rPr>
          </w:rPrChange>
        </w:rPr>
        <w:t>ma</w:t>
      </w:r>
      <w:ins w:id="96" w:author="Cummings, Shawn" w:date="2024-12-31T13:49:00Z" w16du:dateUtc="2024-12-31T20:49:00Z">
        <w:r w:rsidR="001209D5" w:rsidRPr="001209D5">
          <w:rPr>
            <w:i/>
            <w:iCs/>
            <w:szCs w:val="22"/>
            <w:rPrChange w:id="97" w:author="Cummings, Shawn" w:date="2024-12-31T13:50:00Z" w16du:dateUtc="2024-12-31T20:50:00Z">
              <w:rPr>
                <w:szCs w:val="22"/>
              </w:rPr>
            </w:rPrChange>
          </w:rPr>
          <w:t>s</w:t>
        </w:r>
      </w:ins>
      <w:del w:id="98" w:author="Cummings, Shawn" w:date="2024-12-31T13:49:00Z" w16du:dateUtc="2024-12-31T20:49:00Z">
        <w:r w:rsidRPr="001209D5" w:rsidDel="001209D5">
          <w:rPr>
            <w:i/>
            <w:iCs/>
            <w:szCs w:val="22"/>
            <w:rPrChange w:id="99" w:author="Cummings, Shawn" w:date="2024-12-31T13:50:00Z" w16du:dateUtc="2024-12-31T20:50:00Z">
              <w:rPr>
                <w:szCs w:val="22"/>
              </w:rPr>
            </w:rPrChange>
          </w:rPr>
          <w:delText>ch</w:delText>
        </w:r>
      </w:del>
      <w:r w:rsidRPr="001209D5">
        <w:rPr>
          <w:i/>
          <w:iCs/>
          <w:szCs w:val="22"/>
          <w:rPrChange w:id="100" w:author="Cummings, Shawn" w:date="2024-12-31T13:50:00Z" w16du:dateUtc="2024-12-31T20:50:00Z">
            <w:rPr>
              <w:szCs w:val="22"/>
            </w:rPr>
          </w:rPrChange>
        </w:rPr>
        <w:t>inery</w:t>
      </w:r>
      <w:proofErr w:type="spellEnd"/>
      <w:del w:id="101" w:author="Cummings, Shawn" w:date="2024-12-31T13:49:00Z" w16du:dateUtc="2024-12-31T20:49:00Z">
        <w:r w:rsidDel="001209D5">
          <w:rPr>
            <w:szCs w:val="22"/>
          </w:rPr>
          <w:delText>”</w:delText>
        </w:r>
      </w:del>
      <w:r w:rsidR="00AE196A">
        <w:rPr>
          <w:szCs w:val="22"/>
        </w:rPr>
        <w:t xml:space="preserve">, </w:t>
      </w:r>
      <w:ins w:id="102" w:author="Cummings, Shawn" w:date="2024-12-31T13:49:00Z" w16du:dateUtc="2024-12-31T20:49:00Z">
        <w:r w:rsidR="001209D5">
          <w:rPr>
            <w:szCs w:val="22"/>
          </w:rPr>
          <w:t>/ʃ/-</w:t>
        </w:r>
      </w:ins>
      <w:del w:id="103" w:author="Cummings, Shawn" w:date="2024-12-31T13:49:00Z" w16du:dateUtc="2024-12-31T20:49:00Z">
        <w:r w:rsidR="00AE196A" w:rsidDel="001209D5">
          <w:rPr>
            <w:szCs w:val="22"/>
          </w:rPr>
          <w:delText>sh-</w:delText>
        </w:r>
      </w:del>
      <w:r w:rsidR="00AE196A">
        <w:rPr>
          <w:szCs w:val="22"/>
        </w:rPr>
        <w:t>biased exposure</w:t>
      </w:r>
      <w:ins w:id="104" w:author="Cummings, Shawn" w:date="2024-12-31T13:50:00Z" w16du:dateUtc="2024-12-31T20:50:00Z">
        <w:r w:rsidR="001209D5">
          <w:rPr>
            <w:szCs w:val="22"/>
          </w:rPr>
          <w:t xml:space="preserve">), </w:t>
        </w:r>
      </w:ins>
      <w:del w:id="105" w:author="Cummings, Shawn" w:date="2024-12-31T13:50:00Z" w16du:dateUtc="2024-12-31T20:50:00Z">
        <w:r w:rsidDel="001209D5">
          <w:rPr>
            <w:szCs w:val="22"/>
          </w:rPr>
          <w:delText xml:space="preserve">; </w:delText>
        </w:r>
      </w:del>
      <w:r>
        <w:rPr>
          <w:szCs w:val="22"/>
        </w:rPr>
        <w:t>mixed with many filler stimuli</w:t>
      </w:r>
      <w:del w:id="106" w:author="Cummings, Shawn" w:date="2024-12-31T13:50:00Z" w16du:dateUtc="2024-12-31T20:50:00Z">
        <w:r w:rsidDel="001209D5">
          <w:rPr>
            <w:szCs w:val="22"/>
          </w:rPr>
          <w:delText>)</w:delText>
        </w:r>
      </w:del>
      <w:r>
        <w:rPr>
          <w:szCs w:val="22"/>
        </w:rPr>
        <w:t>.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ins w:id="107" w:author="Cummings, Shawn" w:date="2024-12-31T13:50:00Z" w16du:dateUtc="2024-12-31T20:50:00Z">
        <w:r w:rsidR="001209D5">
          <w:rPr>
            <w:szCs w:val="22"/>
          </w:rPr>
          <w:t>/ʃ/-</w:t>
        </w:r>
      </w:ins>
      <w:del w:id="108" w:author="Cummings, Shawn" w:date="2024-12-31T13:50:00Z" w16du:dateUtc="2024-12-31T20:50:00Z">
        <w:r w:rsidDel="001209D5">
          <w:rPr>
            <w:szCs w:val="22"/>
          </w:rPr>
          <w:delText>sh</w:delText>
        </w:r>
        <w:r w:rsidR="00AE196A" w:rsidDel="001209D5">
          <w:rPr>
            <w:szCs w:val="22"/>
          </w:rPr>
          <w:delText>-</w:delText>
        </w:r>
      </w:del>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del w:id="109" w:author="Cummings, Shawn" w:date="2024-12-31T13:50:00Z" w16du:dateUtc="2024-12-31T20:50:00Z">
        <w:r w:rsidRPr="001209D5" w:rsidDel="001209D5">
          <w:rPr>
            <w:i/>
            <w:iCs/>
            <w:szCs w:val="22"/>
            <w:rPrChange w:id="110" w:author="Cummings, Shawn" w:date="2024-12-31T13:50:00Z" w16du:dateUtc="2024-12-31T20:50:00Z">
              <w:rPr>
                <w:szCs w:val="22"/>
              </w:rPr>
            </w:rPrChange>
          </w:rPr>
          <w:delText>“</w:delText>
        </w:r>
      </w:del>
      <w:proofErr w:type="spellStart"/>
      <w:r w:rsidRPr="001209D5">
        <w:rPr>
          <w:i/>
          <w:iCs/>
          <w:szCs w:val="22"/>
          <w:rPrChange w:id="111" w:author="Cummings, Shawn" w:date="2024-12-31T13:50:00Z" w16du:dateUtc="2024-12-31T20:50:00Z">
            <w:rPr>
              <w:szCs w:val="22"/>
            </w:rPr>
          </w:rPrChange>
        </w:rPr>
        <w:t>ashi</w:t>
      </w:r>
      <w:proofErr w:type="spellEnd"/>
      <w:del w:id="112" w:author="Cummings, Shawn" w:date="2024-12-31T13:50:00Z" w16du:dateUtc="2024-12-31T20:50:00Z">
        <w:r w:rsidDel="001209D5">
          <w:rPr>
            <w:szCs w:val="22"/>
          </w:rPr>
          <w:delText>”</w:delText>
        </w:r>
      </w:del>
      <w:r>
        <w:rPr>
          <w:szCs w:val="22"/>
        </w:rPr>
        <w:t xml:space="preserve">, compared to </w:t>
      </w:r>
      <w:del w:id="113" w:author="Cummings, Shawn" w:date="2024-12-31T13:53:00Z" w16du:dateUtc="2024-12-31T20:53:00Z">
        <w:r w:rsidR="00AE196A" w:rsidDel="001209D5">
          <w:rPr>
            <w:szCs w:val="22"/>
          </w:rPr>
          <w:delText>s-</w:delText>
        </w:r>
      </w:del>
      <w:ins w:id="114" w:author="Cummings, Shawn" w:date="2024-12-31T13:53:00Z" w16du:dateUtc="2024-12-31T20:53:00Z">
        <w:r w:rsidR="001209D5">
          <w:rPr>
            <w:szCs w:val="22"/>
          </w:rPr>
          <w:t>/s/-</w:t>
        </w:r>
      </w:ins>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ins w:id="115" w:author="Cummings, Shawn" w:date="2024-12-31T13:50:00Z" w16du:dateUtc="2024-12-31T20:50:00Z">
        <w:r w:rsidR="001209D5">
          <w:rPr>
            <w:szCs w:val="22"/>
          </w:rPr>
          <w:t>/ʃ/</w:t>
        </w:r>
      </w:ins>
      <w:del w:id="116" w:author="Cummings, Shawn" w:date="2024-12-31T13:50:00Z" w16du:dateUtc="2024-12-31T20:50:00Z">
        <w:r w:rsidR="00AE196A" w:rsidDel="001209D5">
          <w:rPr>
            <w:szCs w:val="22"/>
          </w:rPr>
          <w:delText>sh</w:delText>
        </w:r>
      </w:del>
      <w:r w:rsidR="00AE196A">
        <w:rPr>
          <w:szCs w:val="22"/>
        </w:rPr>
        <w:t xml:space="preserve">- and </w:t>
      </w:r>
      <w:ins w:id="117" w:author="Cummings, Shawn" w:date="2024-12-31T13:50:00Z" w16du:dateUtc="2024-12-31T20:50:00Z">
        <w:r w:rsidR="001209D5">
          <w:rPr>
            <w:szCs w:val="22"/>
          </w:rPr>
          <w:t>/</w:t>
        </w:r>
      </w:ins>
      <w:r w:rsidR="00AE196A">
        <w:rPr>
          <w:szCs w:val="22"/>
        </w:rPr>
        <w:t>s</w:t>
      </w:r>
      <w:ins w:id="118" w:author="Cummings, Shawn" w:date="2024-12-31T13:50:00Z" w16du:dateUtc="2024-12-31T20:50:00Z">
        <w:r w:rsidR="001209D5">
          <w:rPr>
            <w:szCs w:val="22"/>
          </w:rPr>
          <w:t>/</w:t>
        </w:r>
      </w:ins>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336A381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ins w:id="119" w:author="Cummings, Shawn" w:date="2024-12-31T13:50:00Z" w16du:dateUtc="2024-12-31T20:50:00Z">
        <w:r w:rsidR="001209D5">
          <w:rPr>
            <w:szCs w:val="22"/>
          </w:rPr>
          <w:t>/s/</w:t>
        </w:r>
      </w:ins>
      <w:del w:id="120" w:author="Cummings, Shawn" w:date="2024-12-31T13:50:00Z" w16du:dateUtc="2024-12-31T20:50:00Z">
        <w:r w:rsidR="00273D2B" w:rsidDel="001209D5">
          <w:rPr>
            <w:szCs w:val="22"/>
          </w:rPr>
          <w:delText>“s”</w:delText>
        </w:r>
      </w:del>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ins w:id="121" w:author="Cummings, Shawn" w:date="2024-12-31T13:51:00Z" w16du:dateUtc="2024-12-31T20:51:00Z">
        <w:r w:rsidR="001209D5">
          <w:rPr>
            <w:szCs w:val="22"/>
          </w:rPr>
          <w:t>/ʃ/</w:t>
        </w:r>
      </w:ins>
      <w:del w:id="122" w:author="Cummings, Shawn" w:date="2024-12-31T13:51:00Z" w16du:dateUtc="2024-12-31T20:51:00Z">
        <w:r w:rsidR="00273D2B" w:rsidDel="001209D5">
          <w:rPr>
            <w:szCs w:val="22"/>
          </w:rPr>
          <w:delText>“sh”</w:delText>
        </w:r>
      </w:del>
      <w:r w:rsidR="00273D2B">
        <w:rPr>
          <w:szCs w:val="22"/>
        </w:rPr>
        <w:t xml:space="preserve">-like) and </w:t>
      </w:r>
      <w:r w:rsidR="00EC3DF6">
        <w:rPr>
          <w:szCs w:val="22"/>
        </w:rPr>
        <w:t>to make the</w:t>
      </w:r>
      <w:r w:rsidR="00273D2B">
        <w:rPr>
          <w:szCs w:val="22"/>
        </w:rPr>
        <w:t xml:space="preserve"> shifted </w:t>
      </w:r>
      <w:ins w:id="123" w:author="Cummings, Shawn" w:date="2024-12-31T13:51:00Z" w16du:dateUtc="2024-12-31T20:51:00Z">
        <w:r w:rsidR="001209D5">
          <w:rPr>
            <w:szCs w:val="22"/>
          </w:rPr>
          <w:t>/ʃ/</w:t>
        </w:r>
      </w:ins>
      <w:del w:id="124" w:author="Cummings, Shawn" w:date="2024-12-31T13:51:00Z" w16du:dateUtc="2024-12-31T20:51:00Z">
        <w:r w:rsidR="00273D2B" w:rsidDel="001209D5">
          <w:rPr>
            <w:szCs w:val="22"/>
          </w:rPr>
          <w:delText>“sh”</w:delText>
        </w:r>
      </w:del>
      <w:r w:rsidR="00273D2B">
        <w:rPr>
          <w:szCs w:val="22"/>
        </w:rPr>
        <w:t xml:space="preserve"> tokens sound </w:t>
      </w:r>
      <w:r w:rsidR="00273D2B" w:rsidRPr="00EC3DF6">
        <w:rPr>
          <w:i/>
          <w:iCs/>
          <w:szCs w:val="22"/>
        </w:rPr>
        <w:t>more</w:t>
      </w:r>
      <w:r w:rsidR="00273D2B">
        <w:rPr>
          <w:szCs w:val="22"/>
        </w:rPr>
        <w:t xml:space="preserve"> shifted (as it makes them sound </w:t>
      </w:r>
      <w:r w:rsidR="00273D2B">
        <w:rPr>
          <w:szCs w:val="22"/>
        </w:rPr>
        <w:lastRenderedPageBreak/>
        <w:t>more</w:t>
      </w:r>
      <w:ins w:id="125" w:author="Cummings, Shawn" w:date="2024-12-31T13:51:00Z" w16du:dateUtc="2024-12-31T20:51:00Z">
        <w:r w:rsidR="001209D5">
          <w:rPr>
            <w:szCs w:val="22"/>
          </w:rPr>
          <w:t xml:space="preserve"> /s/</w:t>
        </w:r>
      </w:ins>
      <w:del w:id="126" w:author="Cummings, Shawn" w:date="2024-12-31T13:51:00Z" w16du:dateUtc="2024-12-31T20:51:00Z">
        <w:r w:rsidR="00273D2B" w:rsidDel="001209D5">
          <w:rPr>
            <w:szCs w:val="22"/>
          </w:rPr>
          <w:delText xml:space="preserve"> “s”</w:delText>
        </w:r>
      </w:del>
      <w:r w:rsidR="00273D2B">
        <w:rPr>
          <w:szCs w:val="22"/>
        </w:rPr>
        <w:t xml:space="preserve"> like). </w:t>
      </w:r>
      <w:r w:rsidR="00EC3DF6">
        <w:rPr>
          <w:szCs w:val="22"/>
        </w:rPr>
        <w:t xml:space="preserve">Without further considerations, this should weaken the effect of the </w:t>
      </w:r>
      <w:ins w:id="127" w:author="Cummings, Shawn" w:date="2024-12-31T13:51:00Z" w16du:dateUtc="2024-12-31T20:51:00Z">
        <w:r w:rsidR="001209D5">
          <w:rPr>
            <w:szCs w:val="22"/>
          </w:rPr>
          <w:t>/s/</w:t>
        </w:r>
      </w:ins>
      <w:del w:id="128" w:author="Cummings, Shawn" w:date="2024-12-31T13:51:00Z" w16du:dateUtc="2024-12-31T20:51:00Z">
        <w:r w:rsidR="00EC3DF6" w:rsidDel="001209D5">
          <w:rPr>
            <w:szCs w:val="22"/>
          </w:rPr>
          <w:delText>“s”</w:delText>
        </w:r>
      </w:del>
      <w:r w:rsidR="00EC3DF6">
        <w:rPr>
          <w:szCs w:val="22"/>
        </w:rPr>
        <w:t xml:space="preserve">-biased exposure and strengthen the effect of </w:t>
      </w:r>
      <w:ins w:id="129" w:author="Cummings, Shawn" w:date="2024-12-31T13:51:00Z" w16du:dateUtc="2024-12-31T20:51:00Z">
        <w:r w:rsidR="001209D5">
          <w:rPr>
            <w:szCs w:val="22"/>
          </w:rPr>
          <w:t>/ʃ/</w:t>
        </w:r>
      </w:ins>
      <w:del w:id="130" w:author="Cummings, Shawn" w:date="2024-12-31T13:51:00Z" w16du:dateUtc="2024-12-31T20:51:00Z">
        <w:r w:rsidR="00EC3DF6" w:rsidDel="001209D5">
          <w:rPr>
            <w:szCs w:val="22"/>
          </w:rPr>
          <w:delText>“sh”</w:delText>
        </w:r>
      </w:del>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ins w:id="131" w:author="Cummings, Shawn" w:date="2024-12-31T13:52:00Z" w16du:dateUtc="2024-12-31T20:52:00Z">
        <w:r w:rsidR="001209D5">
          <w:rPr>
            <w:szCs w:val="22"/>
          </w:rPr>
          <w:t>/s/</w:t>
        </w:r>
      </w:ins>
      <w:del w:id="132" w:author="Cummings, Shawn" w:date="2024-12-31T13:52:00Z" w16du:dateUtc="2024-12-31T20:52:00Z">
        <w:r w:rsidR="00D8740C" w:rsidDel="001209D5">
          <w:rPr>
            <w:szCs w:val="22"/>
          </w:rPr>
          <w:delText>“</w:delText>
        </w:r>
      </w:del>
      <w:del w:id="133" w:author="Cummings, Shawn" w:date="2024-12-31T13:51:00Z" w16du:dateUtc="2024-12-31T20:51:00Z">
        <w:r w:rsidR="00D8740C" w:rsidDel="001209D5">
          <w:rPr>
            <w:szCs w:val="22"/>
          </w:rPr>
          <w:delText>s”</w:delText>
        </w:r>
      </w:del>
      <w:r w:rsidR="00D8740C">
        <w:rPr>
          <w:szCs w:val="22"/>
        </w:rPr>
        <w:t xml:space="preserve">-biased exposure because it makes the critical recordings sound less shifted, and it reduces the effect of </w:t>
      </w:r>
      <w:ins w:id="134" w:author="Cummings, Shawn" w:date="2024-12-31T13:52:00Z" w16du:dateUtc="2024-12-31T20:52:00Z">
        <w:r w:rsidR="001209D5">
          <w:rPr>
            <w:szCs w:val="22"/>
          </w:rPr>
          <w:t>/ʃ/</w:t>
        </w:r>
      </w:ins>
      <w:del w:id="135" w:author="Cummings, Shawn" w:date="2024-12-31T13:52:00Z" w16du:dateUtc="2024-12-31T20:52:00Z">
        <w:r w:rsidR="00D8740C" w:rsidDel="001209D5">
          <w:rPr>
            <w:szCs w:val="22"/>
          </w:rPr>
          <w:delText>“sh”</w:delText>
        </w:r>
      </w:del>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ins w:id="136" w:author="Cummings, Shawn" w:date="2024-12-31T13:52:00Z" w16du:dateUtc="2024-12-31T20:52:00Z">
        <w:r w:rsidR="001209D5">
          <w:rPr>
            <w:szCs w:val="22"/>
          </w:rPr>
          <w:t>/ʃ/</w:t>
        </w:r>
      </w:ins>
      <w:del w:id="137" w:author="Cummings, Shawn" w:date="2024-12-31T13:52:00Z" w16du:dateUtc="2024-12-31T20:52:00Z">
        <w:r w:rsidR="00D8740C" w:rsidDel="001209D5">
          <w:rPr>
            <w:szCs w:val="22"/>
          </w:rPr>
          <w:delText>“sh”</w:delText>
        </w:r>
      </w:del>
      <w:r w:rsidR="00D8740C">
        <w:rPr>
          <w:szCs w:val="22"/>
        </w:rPr>
        <w:t xml:space="preserve">. We consider this an interesting possibility to be explored in future </w:t>
      </w:r>
      <w:commentRangeStart w:id="138"/>
      <w:r w:rsidR="00D8740C">
        <w:rPr>
          <w:szCs w:val="22"/>
        </w:rPr>
        <w:t>research</w:t>
      </w:r>
      <w:commentRangeEnd w:id="138"/>
      <w:r w:rsidR="00D8740C">
        <w:rPr>
          <w:rStyle w:val="CommentReference"/>
        </w:rPr>
        <w:commentReference w:id="138"/>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note: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7451A1F"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GC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ins w:id="139" w:author="Cummings, Shawn" w:date="2024-12-31T13:36:00Z" w16du:dateUtc="2024-12-31T20:36:00Z">
        <w:r w:rsidR="00122AF3">
          <w:rPr>
            <w:szCs w:val="22"/>
          </w:rPr>
          <w:t xml:space="preserve">the </w:t>
        </w:r>
      </w:ins>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ins w:id="140" w:author="Cummings, Shawn" w:date="2025-01-01T15:31:00Z" w16du:dateUtc="2025-01-01T22:31:00Z"/>
          <w:szCs w:val="22"/>
        </w:rPr>
      </w:pPr>
      <w:ins w:id="141" w:author="Cummings, Shawn" w:date="2025-01-01T15:31:00Z" w16du:dateUtc="2025-01-01T22:31:00Z">
        <w:r w:rsidRPr="00503240">
          <w:rPr>
            <w:szCs w:val="22"/>
          </w:rPr>
          <w:t xml:space="preserve">Babel, M. (2016). Replication of T </w:t>
        </w:r>
        <w:proofErr w:type="spellStart"/>
        <w:r w:rsidRPr="00503240">
          <w:rPr>
            <w:szCs w:val="22"/>
          </w:rPr>
          <w:t>Kraljic</w:t>
        </w:r>
        <w:proofErr w:type="spellEnd"/>
        <w:r w:rsidRPr="00503240">
          <w:rPr>
            <w:szCs w:val="22"/>
          </w:rPr>
          <w:t>, AG Samuel, SE Brennan (2008</w:t>
        </w:r>
        <w:r>
          <w:rPr>
            <w:szCs w:val="22"/>
          </w:rPr>
          <w:t>)</w:t>
        </w:r>
        <w:r w:rsidRPr="00503240">
          <w:rPr>
            <w:szCs w:val="22"/>
          </w:rPr>
          <w:t xml:space="preserve">, PS 19(4). Retrieved from osf.io.pj5hb. </w:t>
        </w:r>
      </w:ins>
    </w:p>
    <w:p w14:paraId="5AF2F4BF" w14:textId="77777777" w:rsidR="00E26137" w:rsidRPr="00503240" w:rsidRDefault="00E26137" w:rsidP="00E26137">
      <w:pPr>
        <w:spacing w:line="240" w:lineRule="auto"/>
        <w:ind w:left="360" w:hanging="360"/>
        <w:rPr>
          <w:ins w:id="142" w:author="Cummings, Shawn" w:date="2025-01-01T15:31:00Z" w16du:dateUtc="2025-01-01T22:31:00Z"/>
          <w:szCs w:val="22"/>
        </w:rPr>
      </w:pPr>
      <w:ins w:id="143" w:author="Cummings, Shawn" w:date="2025-01-01T15:31:00Z" w16du:dateUtc="2025-01-01T22:31:00Z">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ins>
    </w:p>
    <w:p w14:paraId="35A43A86" w14:textId="77777777" w:rsidR="00E26137" w:rsidRPr="00503240" w:rsidRDefault="00E26137" w:rsidP="00E26137">
      <w:pPr>
        <w:spacing w:line="240" w:lineRule="auto"/>
        <w:ind w:left="360" w:hanging="360"/>
        <w:rPr>
          <w:ins w:id="144" w:author="Cummings, Shawn" w:date="2025-01-01T15:31:00Z" w16du:dateUtc="2025-01-01T22:31:00Z"/>
          <w:szCs w:val="22"/>
        </w:rPr>
      </w:pPr>
      <w:proofErr w:type="spellStart"/>
      <w:ins w:id="145" w:author="Cummings, Shawn" w:date="2025-01-01T15:31:00Z" w16du:dateUtc="2025-01-01T22:31:00Z">
        <w:r w:rsidRPr="00503240">
          <w:rPr>
            <w:szCs w:val="22"/>
          </w:rPr>
          <w:t>Bejjanki</w:t>
        </w:r>
        <w:proofErr w:type="spellEnd"/>
        <w:r w:rsidRPr="00503240">
          <w:rPr>
            <w:szCs w:val="22"/>
          </w:rPr>
          <w:t xml:space="preserve">, V. R., Beck, J. M., Lu, Z. L., &amp; </w:t>
        </w:r>
        <w:proofErr w:type="spellStart"/>
        <w:r w:rsidRPr="00503240">
          <w:rPr>
            <w:szCs w:val="22"/>
          </w:rPr>
          <w:t>Pouget</w:t>
        </w:r>
        <w:proofErr w:type="spellEnd"/>
        <w:r w:rsidRPr="00503240">
          <w:rPr>
            <w:szCs w:val="22"/>
          </w:rPr>
          <w:t xml:space="preserve">, A. (2011). Perceptual learning as improved probabilistic inference in early sensory areas. </w:t>
        </w:r>
        <w:r w:rsidRPr="00503240">
          <w:rPr>
            <w:i/>
            <w:iCs/>
            <w:szCs w:val="22"/>
          </w:rPr>
          <w:t>Nature Neuroscience</w:t>
        </w:r>
        <w:r w:rsidRPr="00503240">
          <w:rPr>
            <w:szCs w:val="22"/>
          </w:rPr>
          <w:t xml:space="preserve">, </w:t>
        </w:r>
        <w:r w:rsidRPr="00503240">
          <w:rPr>
            <w:i/>
            <w:iCs/>
            <w:szCs w:val="22"/>
          </w:rPr>
          <w:t>14</w:t>
        </w:r>
        <w:r w:rsidRPr="00503240">
          <w:rPr>
            <w:szCs w:val="22"/>
          </w:rPr>
          <w:t>(5), 642–650. https://doi.org/10.1038/nn.2796</w:t>
        </w:r>
      </w:ins>
    </w:p>
    <w:p w14:paraId="7865F92C" w14:textId="77777777" w:rsidR="00E26137" w:rsidRPr="00503240" w:rsidRDefault="00E26137" w:rsidP="00E26137">
      <w:pPr>
        <w:spacing w:line="240" w:lineRule="auto"/>
        <w:ind w:left="360" w:hanging="360"/>
        <w:rPr>
          <w:ins w:id="146" w:author="Cummings, Shawn" w:date="2025-01-01T15:31:00Z" w16du:dateUtc="2025-01-01T22:31:00Z"/>
          <w:szCs w:val="22"/>
        </w:rPr>
      </w:pPr>
      <w:ins w:id="147" w:author="Cummings, Shawn" w:date="2025-01-01T15:31:00Z" w16du:dateUtc="2025-01-01T22:31:00Z">
        <w:r w:rsidRPr="00503240">
          <w:rPr>
            <w:szCs w:val="22"/>
          </w:rPr>
          <w:t>Bradlow, A. R., &amp; Bent, T. (2008). Perceptual adaptation to non-native speech</w:t>
        </w:r>
        <w:r w:rsidRPr="00503240">
          <w:rPr>
            <w:i/>
            <w:szCs w:val="22"/>
          </w:rPr>
          <w:t>. Cognition</w:t>
        </w:r>
        <w:r w:rsidRPr="00503240">
          <w:rPr>
            <w:szCs w:val="22"/>
          </w:rPr>
          <w:t xml:space="preserve">, 106, 707–729. </w:t>
        </w:r>
      </w:ins>
    </w:p>
    <w:p w14:paraId="7B150CA9" w14:textId="77777777" w:rsidR="00E26137" w:rsidRDefault="00E26137" w:rsidP="00E26137">
      <w:pPr>
        <w:spacing w:line="240" w:lineRule="auto"/>
        <w:ind w:left="360" w:hanging="360"/>
        <w:rPr>
          <w:ins w:id="148" w:author="Cummings, Shawn" w:date="2025-01-01T15:31:00Z" w16du:dateUtc="2025-01-01T22:31:00Z"/>
          <w:szCs w:val="22"/>
        </w:rPr>
      </w:pPr>
      <w:proofErr w:type="spellStart"/>
      <w:ins w:id="149" w:author="Cummings, Shawn" w:date="2025-01-01T15:31:00Z" w16du:dateUtc="2025-01-01T22:31:00Z">
        <w:r>
          <w:rPr>
            <w:szCs w:val="22"/>
          </w:rPr>
          <w:t>B</w:t>
        </w:r>
        <w:r w:rsidRPr="007D76AA">
          <w:rPr>
            <w:szCs w:val="22"/>
          </w:rPr>
          <w:t>ürkner</w:t>
        </w:r>
        <w:proofErr w:type="spellEnd"/>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ins>
    </w:p>
    <w:p w14:paraId="71939D03" w14:textId="77777777" w:rsidR="00E26137" w:rsidRDefault="00E26137" w:rsidP="00E26137">
      <w:pPr>
        <w:spacing w:line="240" w:lineRule="auto"/>
        <w:ind w:left="360" w:hanging="360"/>
        <w:rPr>
          <w:ins w:id="150" w:author="Cummings, Shawn" w:date="2025-01-01T15:31:00Z" w16du:dateUtc="2025-01-01T22:31:00Z"/>
          <w:szCs w:val="22"/>
        </w:rPr>
      </w:pPr>
      <w:proofErr w:type="spellStart"/>
      <w:ins w:id="151" w:author="Cummings, Shawn" w:date="2025-01-01T15:31:00Z" w16du:dateUtc="2025-01-01T22:31:00Z">
        <w:r w:rsidRPr="007D76AA">
          <w:rPr>
            <w:szCs w:val="22"/>
          </w:rPr>
          <w:t>Bürkner</w:t>
        </w:r>
        <w:proofErr w:type="spellEnd"/>
        <w:r w:rsidRPr="007D76AA">
          <w:rPr>
            <w:szCs w:val="22"/>
          </w:rPr>
          <w:t>,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ins>
    </w:p>
    <w:p w14:paraId="46FB7267" w14:textId="77777777" w:rsidR="00E26137" w:rsidRDefault="00E26137" w:rsidP="00E26137">
      <w:pPr>
        <w:spacing w:line="240" w:lineRule="auto"/>
        <w:ind w:left="360" w:hanging="360"/>
        <w:rPr>
          <w:ins w:id="152" w:author="Cummings, Shawn" w:date="2025-01-01T15:31:00Z" w16du:dateUtc="2025-01-01T22:31:00Z"/>
          <w:szCs w:val="22"/>
        </w:rPr>
      </w:pPr>
      <w:ins w:id="153" w:author="Cummings, Shawn" w:date="2025-01-01T15:31:00Z" w16du:dateUtc="2025-01-01T22:31:00Z">
        <w:r w:rsidRPr="00503240">
          <w:rPr>
            <w:szCs w:val="22"/>
          </w:rPr>
          <w:t>Clarke, C. M., &amp; Garrett, M. F. (2004). Rapid adaptation to foreign-accented English</w:t>
        </w:r>
        <w:r w:rsidRPr="00503240">
          <w:rPr>
            <w:i/>
            <w:szCs w:val="22"/>
          </w:rPr>
          <w:t>. Journal of the Acoustical Society of America</w:t>
        </w:r>
        <w:r w:rsidRPr="00503240">
          <w:rPr>
            <w:szCs w:val="22"/>
          </w:rPr>
          <w:t xml:space="preserve">, 116(6), 3647–3658. </w:t>
        </w:r>
      </w:ins>
    </w:p>
    <w:p w14:paraId="3760AC11" w14:textId="77777777" w:rsidR="00E26137" w:rsidRPr="00503240" w:rsidRDefault="00E26137" w:rsidP="00E26137">
      <w:pPr>
        <w:spacing w:line="240" w:lineRule="auto"/>
        <w:ind w:left="360" w:hanging="360"/>
        <w:rPr>
          <w:ins w:id="154" w:author="Cummings, Shawn" w:date="2025-01-01T15:31:00Z" w16du:dateUtc="2025-01-01T22:31:00Z"/>
          <w:szCs w:val="22"/>
        </w:rPr>
      </w:pPr>
      <w:ins w:id="155" w:author="Cummings, Shawn" w:date="2025-01-01T15:31:00Z" w16du:dateUtc="2025-01-01T22:31:00Z">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ins>
    </w:p>
    <w:p w14:paraId="12B5C911" w14:textId="77777777" w:rsidR="00E26137" w:rsidRPr="00503240" w:rsidRDefault="00E26137" w:rsidP="00E26137">
      <w:pPr>
        <w:spacing w:line="240" w:lineRule="auto"/>
        <w:ind w:left="360" w:hanging="360"/>
        <w:rPr>
          <w:ins w:id="156" w:author="Cummings, Shawn" w:date="2025-01-01T15:31:00Z" w16du:dateUtc="2025-01-01T22:31:00Z"/>
          <w:szCs w:val="22"/>
        </w:rPr>
      </w:pPr>
      <w:ins w:id="157" w:author="Cummings, Shawn" w:date="2025-01-01T15:31:00Z" w16du:dateUtc="2025-01-01T22:31:00Z">
        <w:r w:rsidRPr="00503240">
          <w:rPr>
            <w:szCs w:val="22"/>
          </w:rPr>
          <w:t xml:space="preserve">Drouin, J. R., &amp; Theodore, R. M. (2018). Lexically guided perceptual learning is robust to task-based changes in listening strategy. </w:t>
        </w:r>
        <w:r w:rsidRPr="00503240">
          <w:rPr>
            <w:i/>
            <w:szCs w:val="22"/>
          </w:rPr>
          <w:t>The Journal of the Acoustical Society of America</w:t>
        </w:r>
        <w:r w:rsidRPr="00503240">
          <w:rPr>
            <w:szCs w:val="22"/>
          </w:rPr>
          <w:t xml:space="preserve">, </w:t>
        </w:r>
        <w:r w:rsidRPr="00503240">
          <w:rPr>
            <w:i/>
            <w:szCs w:val="22"/>
          </w:rPr>
          <w:t>144</w:t>
        </w:r>
        <w:r w:rsidRPr="00503240">
          <w:rPr>
            <w:szCs w:val="22"/>
          </w:rPr>
          <w:t xml:space="preserve">(2), 1089–1099. </w:t>
        </w:r>
      </w:ins>
    </w:p>
    <w:p w14:paraId="62EF5030" w14:textId="77777777" w:rsidR="00E26137" w:rsidRPr="00503240" w:rsidRDefault="00E26137" w:rsidP="00E26137">
      <w:pPr>
        <w:spacing w:line="240" w:lineRule="auto"/>
        <w:ind w:left="360" w:hanging="360"/>
        <w:rPr>
          <w:ins w:id="158" w:author="Cummings, Shawn" w:date="2025-01-01T15:31:00Z" w16du:dateUtc="2025-01-01T22:31:00Z"/>
          <w:szCs w:val="22"/>
        </w:rPr>
      </w:pPr>
      <w:ins w:id="159" w:author="Cummings, Shawn" w:date="2025-01-01T15:31:00Z" w16du:dateUtc="2025-01-01T22:31:00Z">
        <w:r w:rsidRPr="00503240">
          <w:rPr>
            <w:szCs w:val="22"/>
          </w:rPr>
          <w:t xml:space="preserve">Eisner, F., &amp; McQueen, J. M. (2006). Perceptual learning in speech: Stability over time. </w:t>
        </w:r>
        <w:r w:rsidRPr="00503240">
          <w:rPr>
            <w:i/>
            <w:szCs w:val="22"/>
          </w:rPr>
          <w:t>Journal of the Acoustical Society of America</w:t>
        </w:r>
        <w:r w:rsidRPr="00503240">
          <w:rPr>
            <w:szCs w:val="22"/>
          </w:rPr>
          <w:t xml:space="preserve">, 119(4), 1950–1953. </w:t>
        </w:r>
      </w:ins>
    </w:p>
    <w:p w14:paraId="11E4386D" w14:textId="77777777" w:rsidR="00E26137" w:rsidRDefault="00E26137" w:rsidP="00E26137">
      <w:pPr>
        <w:spacing w:line="240" w:lineRule="auto"/>
        <w:ind w:left="360" w:hanging="360"/>
        <w:rPr>
          <w:ins w:id="160" w:author="Cummings, Shawn" w:date="2025-01-01T15:31:00Z" w16du:dateUtc="2025-01-01T22:31:00Z"/>
          <w:szCs w:val="22"/>
        </w:rPr>
      </w:pPr>
      <w:ins w:id="161" w:author="Cummings, Shawn" w:date="2025-01-01T15:31:00Z" w16du:dateUtc="2025-01-01T22:31:00Z">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ins>
    </w:p>
    <w:p w14:paraId="7B557227" w14:textId="77777777" w:rsidR="00E26137" w:rsidRDefault="00E26137" w:rsidP="00E26137">
      <w:pPr>
        <w:spacing w:line="240" w:lineRule="auto"/>
        <w:ind w:left="360" w:hanging="360"/>
        <w:rPr>
          <w:ins w:id="162" w:author="Cummings, Shawn" w:date="2025-01-01T15:31:00Z" w16du:dateUtc="2025-01-01T22:31:00Z"/>
          <w:szCs w:val="22"/>
        </w:rPr>
      </w:pPr>
      <w:ins w:id="163" w:author="Cummings, Shawn" w:date="2025-01-01T15:31:00Z" w16du:dateUtc="2025-01-01T22:31:00Z">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ins>
    </w:p>
    <w:p w14:paraId="18094A17" w14:textId="77777777" w:rsidR="00E26137" w:rsidRDefault="00E26137" w:rsidP="00E26137">
      <w:pPr>
        <w:spacing w:line="240" w:lineRule="auto"/>
        <w:ind w:left="360" w:hanging="360"/>
        <w:rPr>
          <w:ins w:id="164" w:author="Cummings, Shawn" w:date="2025-01-01T15:31:00Z" w16du:dateUtc="2025-01-01T22:31:00Z"/>
          <w:szCs w:val="22"/>
        </w:rPr>
      </w:pPr>
      <w:ins w:id="165" w:author="Cummings, Shawn" w:date="2025-01-01T15:31:00Z" w16du:dateUtc="2025-01-01T22:31:00Z">
        <w:r w:rsidRPr="006E3B55">
          <w:rPr>
            <w:szCs w:val="22"/>
          </w:rPr>
          <w:t xml:space="preserve">Francis, A. L., </w:t>
        </w:r>
        <w:proofErr w:type="spellStart"/>
        <w:r w:rsidRPr="006E3B55">
          <w:rPr>
            <w:szCs w:val="22"/>
          </w:rPr>
          <w:t>Ciocca</w:t>
        </w:r>
        <w:proofErr w:type="spellEnd"/>
        <w:r w:rsidRPr="006E3B55">
          <w:rPr>
            <w:szCs w:val="22"/>
          </w:rPr>
          <w:t>,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ins>
    </w:p>
    <w:p w14:paraId="376C1B04" w14:textId="77777777" w:rsidR="00E26137" w:rsidRPr="00503240" w:rsidRDefault="00E26137" w:rsidP="00E26137">
      <w:pPr>
        <w:spacing w:line="240" w:lineRule="auto"/>
        <w:ind w:left="360" w:hanging="360"/>
        <w:rPr>
          <w:ins w:id="166" w:author="Cummings, Shawn" w:date="2025-01-01T15:31:00Z" w16du:dateUtc="2025-01-01T22:31:00Z"/>
          <w:szCs w:val="22"/>
        </w:rPr>
      </w:pPr>
      <w:ins w:id="167" w:author="Cummings, Shawn" w:date="2025-01-01T15:31:00Z" w16du:dateUtc="2025-01-01T22:31:00Z">
        <w:r w:rsidRPr="00503240">
          <w:rPr>
            <w:szCs w:val="22"/>
          </w:rPr>
          <w:t xml:space="preserve">Franken, M. K., Eisner, F., </w:t>
        </w:r>
        <w:proofErr w:type="spellStart"/>
        <w:r w:rsidRPr="00503240">
          <w:rPr>
            <w:szCs w:val="22"/>
          </w:rPr>
          <w:t>Schoffelen</w:t>
        </w:r>
        <w:proofErr w:type="spellEnd"/>
        <w:r w:rsidRPr="00503240">
          <w:rPr>
            <w:szCs w:val="22"/>
          </w:rPr>
          <w:t xml:space="preserve">, J., Acheson, D. J., </w:t>
        </w:r>
        <w:proofErr w:type="spellStart"/>
        <w:r w:rsidRPr="00503240">
          <w:rPr>
            <w:szCs w:val="22"/>
          </w:rPr>
          <w:t>Hagoort</w:t>
        </w:r>
        <w:proofErr w:type="spellEnd"/>
        <w:r w:rsidRPr="00503240">
          <w:rPr>
            <w:szCs w:val="22"/>
          </w:rPr>
          <w:t xml:space="preserve">,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ins>
    </w:p>
    <w:p w14:paraId="495526F1" w14:textId="77777777" w:rsidR="00E26137" w:rsidRDefault="00E26137" w:rsidP="00E26137">
      <w:pPr>
        <w:spacing w:line="240" w:lineRule="auto"/>
        <w:ind w:left="360" w:hanging="360"/>
        <w:rPr>
          <w:ins w:id="168" w:author="Cummings, Shawn" w:date="2025-01-01T15:31:00Z" w16du:dateUtc="2025-01-01T22:31:00Z"/>
          <w:szCs w:val="22"/>
        </w:rPr>
      </w:pPr>
      <w:ins w:id="169" w:author="Cummings, Shawn" w:date="2025-01-01T15:31:00Z" w16du:dateUtc="2025-01-01T22:31:00Z">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ins>
    </w:p>
    <w:p w14:paraId="62C3D81F" w14:textId="77777777" w:rsidR="00E26137" w:rsidRDefault="00E26137" w:rsidP="00E26137">
      <w:pPr>
        <w:spacing w:line="240" w:lineRule="auto"/>
        <w:ind w:left="360" w:hanging="360"/>
        <w:rPr>
          <w:ins w:id="170" w:author="Cummings, Shawn" w:date="2025-01-01T15:31:00Z" w16du:dateUtc="2025-01-01T22:31:00Z"/>
          <w:szCs w:val="22"/>
        </w:rPr>
      </w:pPr>
      <w:proofErr w:type="spellStart"/>
      <w:ins w:id="171" w:author="Cummings, Shawn" w:date="2025-01-01T15:31:00Z" w16du:dateUtc="2025-01-01T22:31:00Z">
        <w:r>
          <w:rPr>
            <w:szCs w:val="22"/>
          </w:rPr>
          <w:t>Grodner</w:t>
        </w:r>
        <w:proofErr w:type="spellEnd"/>
        <w:r>
          <w:rPr>
            <w:szCs w:val="22"/>
          </w:rPr>
          <w:t xml:space="preserve">, </w:t>
        </w:r>
      </w:ins>
    </w:p>
    <w:p w14:paraId="0E46FEAC" w14:textId="77777777" w:rsidR="00E26137" w:rsidRDefault="00E26137" w:rsidP="00E26137">
      <w:pPr>
        <w:spacing w:line="240" w:lineRule="auto"/>
        <w:ind w:left="360" w:hanging="360"/>
        <w:rPr>
          <w:ins w:id="172" w:author="Cummings, Shawn" w:date="2025-01-01T15:31:00Z" w16du:dateUtc="2025-01-01T22:31:00Z"/>
          <w:szCs w:val="22"/>
        </w:rPr>
      </w:pPr>
      <w:ins w:id="173" w:author="Cummings, Shawn" w:date="2025-01-01T15:31:00Z" w16du:dateUtc="2025-01-01T22:31:00Z">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ins>
    </w:p>
    <w:p w14:paraId="54A4C50E" w14:textId="77777777" w:rsidR="00E26137" w:rsidRDefault="00E26137" w:rsidP="00E26137">
      <w:pPr>
        <w:spacing w:line="240" w:lineRule="auto"/>
        <w:ind w:left="360" w:hanging="360"/>
        <w:rPr>
          <w:ins w:id="174" w:author="Cummings, Shawn" w:date="2025-01-01T15:31:00Z" w16du:dateUtc="2025-01-01T22:31:00Z"/>
          <w:szCs w:val="22"/>
        </w:rPr>
      </w:pPr>
      <w:proofErr w:type="spellStart"/>
      <w:ins w:id="175" w:author="Cummings, Shawn" w:date="2025-01-01T15:31:00Z" w16du:dateUtc="2025-01-01T22:31:00Z">
        <w:r>
          <w:rPr>
            <w:szCs w:val="22"/>
          </w:rPr>
          <w:t>H</w:t>
        </w:r>
        <w:r w:rsidRPr="00552C36">
          <w:rPr>
            <w:szCs w:val="22"/>
          </w:rPr>
          <w:t>ö</w:t>
        </w:r>
        <w:r>
          <w:rPr>
            <w:szCs w:val="22"/>
          </w:rPr>
          <w:t>rberg</w:t>
        </w:r>
        <w:proofErr w:type="spellEnd"/>
        <w:r>
          <w:rPr>
            <w:szCs w:val="22"/>
          </w:rPr>
          <w:t xml:space="preserve">,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ins>
    </w:p>
    <w:p w14:paraId="5028893F" w14:textId="77777777" w:rsidR="00E26137" w:rsidRDefault="00E26137" w:rsidP="00E26137">
      <w:pPr>
        <w:spacing w:line="240" w:lineRule="auto"/>
        <w:ind w:left="360" w:hanging="360"/>
        <w:rPr>
          <w:ins w:id="176" w:author="Cummings, Shawn" w:date="2025-01-01T15:31:00Z" w16du:dateUtc="2025-01-01T22:31:00Z"/>
          <w:szCs w:val="22"/>
        </w:rPr>
      </w:pPr>
      <w:ins w:id="177" w:author="Cummings, Shawn" w:date="2025-01-01T15:31:00Z" w16du:dateUtc="2025-01-01T22:31:00Z">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ins>
    </w:p>
    <w:p w14:paraId="3E260396" w14:textId="77777777" w:rsidR="00E26137" w:rsidRDefault="00E26137" w:rsidP="00E26137">
      <w:pPr>
        <w:spacing w:line="240" w:lineRule="auto"/>
        <w:ind w:left="360" w:hanging="360"/>
        <w:rPr>
          <w:ins w:id="178" w:author="Cummings, Shawn" w:date="2025-01-01T15:31:00Z" w16du:dateUtc="2025-01-01T22:31:00Z"/>
          <w:szCs w:val="22"/>
        </w:rPr>
      </w:pPr>
      <w:ins w:id="179" w:author="Cummings, Shawn" w:date="2025-01-01T15:31:00Z" w16du:dateUtc="2025-01-01T22:31:00Z">
        <w:r>
          <w:rPr>
            <w:szCs w:val="22"/>
          </w:rPr>
          <w:t xml:space="preserve">Jongman, </w:t>
        </w:r>
        <w:r w:rsidRPr="00C3653B">
          <w:rPr>
            <w:szCs w:val="22"/>
          </w:rPr>
          <w:t>A., Wayland, R., &amp; Wong, S. (2000). Acoustic characteristics of English fricatives. The Journal of the Acoustical Society of America, 108, 1252–1263.</w:t>
        </w:r>
      </w:ins>
    </w:p>
    <w:p w14:paraId="53647931" w14:textId="77777777" w:rsidR="00E26137" w:rsidRDefault="00E26137" w:rsidP="00E26137">
      <w:pPr>
        <w:spacing w:line="240" w:lineRule="auto"/>
        <w:ind w:left="360" w:hanging="360"/>
        <w:rPr>
          <w:ins w:id="180" w:author="Cummings, Shawn" w:date="2025-01-01T15:31:00Z" w16du:dateUtc="2025-01-01T22:31:00Z"/>
          <w:szCs w:val="22"/>
        </w:rPr>
      </w:pPr>
      <w:ins w:id="181" w:author="Cummings, Shawn" w:date="2025-01-01T15:31:00Z" w16du:dateUtc="2025-01-01T22:31:00Z">
        <w:r>
          <w:rPr>
            <w:szCs w:val="22"/>
          </w:rPr>
          <w:lastRenderedPageBreak/>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ins>
    </w:p>
    <w:p w14:paraId="508A35A0" w14:textId="77777777" w:rsidR="00E26137" w:rsidRPr="00503240" w:rsidRDefault="00E26137" w:rsidP="00E26137">
      <w:pPr>
        <w:spacing w:line="240" w:lineRule="auto"/>
        <w:ind w:left="360" w:hanging="360"/>
        <w:rPr>
          <w:ins w:id="182" w:author="Cummings, Shawn" w:date="2025-01-01T15:31:00Z" w16du:dateUtc="2025-01-01T22:31:00Z"/>
          <w:szCs w:val="22"/>
        </w:rPr>
      </w:pPr>
      <w:ins w:id="183" w:author="Cummings, Shawn" w:date="2025-01-01T15:31:00Z" w16du:dateUtc="2025-01-01T22:31:00Z">
        <w:r w:rsidRPr="00503240">
          <w:rPr>
            <w:szCs w:val="22"/>
          </w:rPr>
          <w:t xml:space="preserve">Klatt, D. H. (1986). The problem of variability in speech recognition and in models of speech perception. </w:t>
        </w:r>
        <w:r w:rsidRPr="00E64F9D">
          <w:rPr>
            <w:i/>
            <w:iCs/>
            <w:szCs w:val="22"/>
          </w:rPr>
          <w:t>Invariance and Variability in Speech Processes</w:t>
        </w:r>
        <w:r w:rsidRPr="00503240">
          <w:rPr>
            <w:szCs w:val="22"/>
          </w:rPr>
          <w:t xml:space="preserve">, 300–319. </w:t>
        </w:r>
      </w:ins>
    </w:p>
    <w:p w14:paraId="61381962" w14:textId="77777777" w:rsidR="00E26137" w:rsidRDefault="00E26137" w:rsidP="00E26137">
      <w:pPr>
        <w:spacing w:line="240" w:lineRule="auto"/>
        <w:ind w:left="360" w:hanging="360"/>
        <w:rPr>
          <w:ins w:id="184" w:author="Cummings, Shawn" w:date="2025-01-01T15:31:00Z" w16du:dateUtc="2025-01-01T22:31:00Z"/>
          <w:szCs w:val="22"/>
        </w:rPr>
      </w:pPr>
      <w:proofErr w:type="spellStart"/>
      <w:ins w:id="185" w:author="Cummings, Shawn" w:date="2025-01-01T15:31:00Z" w16du:dateUtc="2025-01-01T22:31:00Z">
        <w:r w:rsidRPr="00503240">
          <w:rPr>
            <w:szCs w:val="22"/>
          </w:rPr>
          <w:t>Kraljic</w:t>
        </w:r>
        <w:proofErr w:type="spellEnd"/>
        <w:r w:rsidRPr="00503240">
          <w:rPr>
            <w:szCs w:val="22"/>
          </w:rPr>
          <w:t xml:space="preserve">, T., &amp; Samuel, A. G. (2005). Perceptual learning for speech: Is there a return to normal? </w:t>
        </w:r>
        <w:r w:rsidRPr="00503240">
          <w:rPr>
            <w:i/>
            <w:szCs w:val="22"/>
          </w:rPr>
          <w:t>Cognitive Psychology</w:t>
        </w:r>
        <w:r w:rsidRPr="00503240">
          <w:rPr>
            <w:szCs w:val="22"/>
          </w:rPr>
          <w:t xml:space="preserve">, 51, 141–178. </w:t>
        </w:r>
      </w:ins>
    </w:p>
    <w:p w14:paraId="4032B1C6" w14:textId="77777777" w:rsidR="00E26137" w:rsidRPr="00503240" w:rsidRDefault="00E26137" w:rsidP="00E26137">
      <w:pPr>
        <w:spacing w:line="240" w:lineRule="auto"/>
        <w:ind w:left="360" w:hanging="360"/>
        <w:rPr>
          <w:ins w:id="186" w:author="Cummings, Shawn" w:date="2025-01-01T15:31:00Z" w16du:dateUtc="2025-01-01T22:31:00Z"/>
          <w:szCs w:val="22"/>
        </w:rPr>
      </w:pPr>
      <w:proofErr w:type="spellStart"/>
      <w:ins w:id="187" w:author="Cummings, Shawn" w:date="2025-01-01T15:31:00Z" w16du:dateUtc="2025-01-01T22:31:00Z">
        <w:r>
          <w:rPr>
            <w:szCs w:val="22"/>
          </w:rPr>
          <w:t>Kraljic</w:t>
        </w:r>
        <w:proofErr w:type="spellEnd"/>
        <w:r>
          <w:rPr>
            <w:szCs w:val="22"/>
          </w:rPr>
          <w:t xml:space="preserve">,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ins>
    </w:p>
    <w:p w14:paraId="73DAC55B" w14:textId="77777777" w:rsidR="00E26137" w:rsidRPr="00503240" w:rsidRDefault="00E26137" w:rsidP="00E26137">
      <w:pPr>
        <w:spacing w:line="240" w:lineRule="auto"/>
        <w:ind w:left="360" w:hanging="360"/>
        <w:rPr>
          <w:ins w:id="188" w:author="Cummings, Shawn" w:date="2025-01-01T15:31:00Z" w16du:dateUtc="2025-01-01T22:31:00Z"/>
          <w:szCs w:val="22"/>
        </w:rPr>
      </w:pPr>
      <w:proofErr w:type="spellStart"/>
      <w:ins w:id="189" w:author="Cummings, Shawn" w:date="2025-01-01T15:31:00Z" w16du:dateUtc="2025-01-01T22:31:00Z">
        <w:r w:rsidRPr="00503240">
          <w:rPr>
            <w:szCs w:val="22"/>
          </w:rPr>
          <w:t>Kraljic</w:t>
        </w:r>
        <w:proofErr w:type="spellEnd"/>
        <w:r w:rsidRPr="00503240">
          <w:rPr>
            <w:szCs w:val="22"/>
          </w:rPr>
          <w:t xml:space="preserve">, T., &amp; Samuel, A. G. (2011). Perceptual learning evidence for contextually-specific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ins>
    </w:p>
    <w:p w14:paraId="2AD21864" w14:textId="77777777" w:rsidR="00E26137" w:rsidRPr="00503240" w:rsidRDefault="00E26137" w:rsidP="00E26137">
      <w:pPr>
        <w:spacing w:line="240" w:lineRule="auto"/>
        <w:ind w:left="360" w:hanging="360"/>
        <w:rPr>
          <w:ins w:id="190" w:author="Cummings, Shawn" w:date="2025-01-01T15:31:00Z" w16du:dateUtc="2025-01-01T22:31:00Z"/>
          <w:szCs w:val="22"/>
        </w:rPr>
      </w:pPr>
      <w:proofErr w:type="spellStart"/>
      <w:ins w:id="191" w:author="Cummings, Shawn" w:date="2025-01-01T15:31:00Z" w16du:dateUtc="2025-01-01T22:31:00Z">
        <w:r w:rsidRPr="00503240">
          <w:rPr>
            <w:szCs w:val="22"/>
          </w:rPr>
          <w:t>Kraljic</w:t>
        </w:r>
        <w:proofErr w:type="spellEnd"/>
        <w:r w:rsidRPr="00503240">
          <w:rPr>
            <w:szCs w:val="22"/>
          </w:rPr>
          <w:t xml:space="preserve">,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ins>
    </w:p>
    <w:p w14:paraId="58FE7032" w14:textId="77777777" w:rsidR="00E26137" w:rsidRPr="00503240" w:rsidRDefault="00E26137" w:rsidP="00E26137">
      <w:pPr>
        <w:spacing w:line="240" w:lineRule="auto"/>
        <w:ind w:left="360" w:hanging="360"/>
        <w:rPr>
          <w:ins w:id="192" w:author="Cummings, Shawn" w:date="2025-01-01T15:31:00Z" w16du:dateUtc="2025-01-01T22:31:00Z"/>
          <w:szCs w:val="22"/>
        </w:rPr>
      </w:pPr>
      <w:proofErr w:type="spellStart"/>
      <w:ins w:id="193" w:author="Cummings, Shawn" w:date="2025-01-01T15:31:00Z" w16du:dateUtc="2025-01-01T22:31:00Z">
        <w:r w:rsidRPr="00503240">
          <w:rPr>
            <w:szCs w:val="22"/>
          </w:rPr>
          <w:t>Ladefoged</w:t>
        </w:r>
        <w:proofErr w:type="spellEnd"/>
        <w:r w:rsidRPr="00503240">
          <w:rPr>
            <w:szCs w:val="22"/>
          </w:rPr>
          <w:t xml:space="preserve">, P., &amp; </w:t>
        </w:r>
        <w:proofErr w:type="spellStart"/>
        <w:r w:rsidRPr="00503240">
          <w:rPr>
            <w:szCs w:val="22"/>
          </w:rPr>
          <w:t>Maddieson</w:t>
        </w:r>
        <w:proofErr w:type="spellEnd"/>
        <w:r w:rsidRPr="00503240">
          <w:rPr>
            <w:szCs w:val="22"/>
          </w:rPr>
          <w:t xml:space="preserve">, I. (1996). </w:t>
        </w:r>
        <w:r w:rsidRPr="00503240">
          <w:rPr>
            <w:i/>
            <w:szCs w:val="22"/>
          </w:rPr>
          <w:t>The sounds of the world's languages</w:t>
        </w:r>
        <w:r w:rsidRPr="00503240">
          <w:rPr>
            <w:szCs w:val="22"/>
          </w:rPr>
          <w:t xml:space="preserve">. Wiley- Blackwell </w:t>
        </w:r>
      </w:ins>
    </w:p>
    <w:p w14:paraId="34230D06" w14:textId="77777777" w:rsidR="00E26137" w:rsidRDefault="00E26137" w:rsidP="00E26137">
      <w:pPr>
        <w:spacing w:line="240" w:lineRule="auto"/>
        <w:ind w:left="360" w:hanging="360"/>
        <w:rPr>
          <w:ins w:id="194" w:author="Cummings, Shawn" w:date="2025-01-01T15:31:00Z" w16du:dateUtc="2025-01-01T22:31:00Z"/>
          <w:szCs w:val="22"/>
        </w:rPr>
      </w:pPr>
      <w:ins w:id="195" w:author="Cummings, Shawn" w:date="2025-01-01T15:31:00Z" w16du:dateUtc="2025-01-01T22:31:00Z">
        <w:r w:rsidRPr="004E43E0">
          <w:rPr>
            <w:szCs w:val="22"/>
          </w:rPr>
          <w:t xml:space="preserve">Lewandowski, D., </w:t>
        </w:r>
        <w:proofErr w:type="spellStart"/>
        <w:r w:rsidRPr="004E43E0">
          <w:rPr>
            <w:szCs w:val="22"/>
          </w:rPr>
          <w:t>Kurowicka</w:t>
        </w:r>
        <w:proofErr w:type="spellEnd"/>
        <w:r w:rsidRPr="004E43E0">
          <w:rPr>
            <w:szCs w:val="22"/>
          </w:rPr>
          <w:t xml:space="preserve">, D., &amp; Joe, H. (2009). Generating random correlation matrices based on vines and extended onion method. </w:t>
        </w:r>
        <w:r w:rsidRPr="004E43E0">
          <w:rPr>
            <w:i/>
            <w:iCs/>
            <w:szCs w:val="22"/>
          </w:rPr>
          <w:t>Journal of Multivariate Analysis, 100(9),</w:t>
        </w:r>
        <w:r w:rsidRPr="004E43E0">
          <w:rPr>
            <w:szCs w:val="22"/>
          </w:rPr>
          <w:t xml:space="preserve"> 1989–2001.</w:t>
        </w:r>
      </w:ins>
    </w:p>
    <w:p w14:paraId="745B793D" w14:textId="77777777" w:rsidR="00E26137" w:rsidRDefault="00E26137" w:rsidP="00E26137">
      <w:pPr>
        <w:spacing w:line="240" w:lineRule="auto"/>
        <w:ind w:left="360" w:hanging="360"/>
        <w:rPr>
          <w:ins w:id="196" w:author="Cummings, Shawn" w:date="2025-01-01T15:32:00Z" w16du:dateUtc="2025-01-01T22:32:00Z"/>
          <w:szCs w:val="22"/>
        </w:rPr>
      </w:pPr>
      <w:ins w:id="197" w:author="Cummings, Shawn" w:date="2025-01-01T15:32:00Z">
        <w:r w:rsidRPr="00E26137">
          <w:rPr>
            <w:szCs w:val="22"/>
          </w:rPr>
          <w:t>Lindblom, B. E., &amp; Sundberg, J. E. (1971). Acoustical consequences of lip, tongue, jaw, and larynx movement. The Journal of the Acoustical Society of America, 50(4B), 1166-1179.</w:t>
        </w:r>
      </w:ins>
    </w:p>
    <w:p w14:paraId="3FB7775F" w14:textId="5BCD7702" w:rsidR="00E26137" w:rsidRPr="00503240" w:rsidRDefault="00E26137" w:rsidP="00E26137">
      <w:pPr>
        <w:spacing w:line="240" w:lineRule="auto"/>
        <w:ind w:left="360" w:hanging="360"/>
        <w:rPr>
          <w:ins w:id="198" w:author="Cummings, Shawn" w:date="2025-01-01T15:31:00Z" w16du:dateUtc="2025-01-01T22:31:00Z"/>
          <w:szCs w:val="22"/>
        </w:rPr>
      </w:pPr>
      <w:ins w:id="199" w:author="Cummings, Shawn" w:date="2025-01-01T15:31:00Z" w16du:dateUtc="2025-01-01T22:31:00Z">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ins>
    </w:p>
    <w:p w14:paraId="7C6B4954" w14:textId="77777777" w:rsidR="00E26137" w:rsidRPr="00503240" w:rsidRDefault="00E26137" w:rsidP="00E26137">
      <w:pPr>
        <w:spacing w:line="240" w:lineRule="auto"/>
        <w:ind w:left="360" w:hanging="360"/>
        <w:rPr>
          <w:ins w:id="200" w:author="Cummings, Shawn" w:date="2025-01-01T15:31:00Z" w16du:dateUtc="2025-01-01T22:31:00Z"/>
          <w:szCs w:val="22"/>
        </w:rPr>
      </w:pPr>
      <w:ins w:id="201" w:author="Cummings, Shawn" w:date="2025-01-01T15:31:00Z" w16du:dateUtc="2025-01-01T22:31:00Z">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ins>
    </w:p>
    <w:p w14:paraId="3AE92935" w14:textId="77777777" w:rsidR="00E26137" w:rsidRDefault="00E26137" w:rsidP="00E26137">
      <w:pPr>
        <w:spacing w:line="240" w:lineRule="auto"/>
        <w:ind w:left="360" w:hanging="360"/>
        <w:rPr>
          <w:ins w:id="202" w:author="Cummings, Shawn" w:date="2025-01-01T15:31:00Z" w16du:dateUtc="2025-01-01T22:31:00Z"/>
          <w:szCs w:val="22"/>
        </w:rPr>
      </w:pPr>
      <w:ins w:id="203" w:author="Cummings, Shawn" w:date="2025-01-01T15:31:00Z" w16du:dateUtc="2025-01-01T22:31:00Z">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ins>
    </w:p>
    <w:p w14:paraId="1DDE9C50" w14:textId="77777777" w:rsidR="00E26137" w:rsidRDefault="00E26137" w:rsidP="00E26137">
      <w:pPr>
        <w:spacing w:line="240" w:lineRule="auto"/>
        <w:ind w:left="360" w:hanging="360"/>
        <w:rPr>
          <w:ins w:id="204" w:author="Cummings, Shawn" w:date="2025-01-01T15:31:00Z" w16du:dateUtc="2025-01-01T22:31:00Z"/>
          <w:szCs w:val="22"/>
        </w:rPr>
      </w:pPr>
      <w:proofErr w:type="spellStart"/>
      <w:ins w:id="205" w:author="Cummings, Shawn" w:date="2025-01-01T15:31:00Z" w16du:dateUtc="2025-01-01T22:31:00Z">
        <w:r w:rsidRPr="00503240">
          <w:rPr>
            <w:szCs w:val="22"/>
          </w:rPr>
          <w:t>Lüttke</w:t>
        </w:r>
        <w:proofErr w:type="spellEnd"/>
        <w:r w:rsidRPr="00503240">
          <w:rPr>
            <w:szCs w:val="22"/>
          </w:rPr>
          <w:t>, C. S., Pérez-</w:t>
        </w:r>
        <w:proofErr w:type="spellStart"/>
        <w:r w:rsidRPr="00503240">
          <w:rPr>
            <w:szCs w:val="22"/>
          </w:rPr>
          <w:t>Bellido</w:t>
        </w:r>
        <w:proofErr w:type="spellEnd"/>
        <w:r w:rsidRPr="00503240">
          <w:rPr>
            <w:szCs w:val="22"/>
          </w:rPr>
          <w:t xml:space="preserve">,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r>
          <w:fldChar w:fldCharType="begin"/>
        </w:r>
        <w:r>
          <w:instrText>HYPERLINK "https://doi.org/10.1098/rsos.170909"</w:instrText>
        </w:r>
        <w:r>
          <w:fldChar w:fldCharType="separate"/>
        </w:r>
        <w:r w:rsidRPr="00A21FF1">
          <w:rPr>
            <w:rStyle w:val="Hyperlink"/>
            <w:szCs w:val="22"/>
          </w:rPr>
          <w:t>https://doi.org/10.1098/rsos.170909</w:t>
        </w:r>
        <w:r>
          <w:rPr>
            <w:rStyle w:val="Hyperlink"/>
            <w:szCs w:val="22"/>
          </w:rPr>
          <w:fldChar w:fldCharType="end"/>
        </w:r>
      </w:ins>
    </w:p>
    <w:p w14:paraId="001F7C89" w14:textId="77777777" w:rsidR="00E26137" w:rsidRDefault="00E26137" w:rsidP="00E26137">
      <w:pPr>
        <w:spacing w:line="240" w:lineRule="auto"/>
        <w:ind w:left="360" w:hanging="360"/>
        <w:rPr>
          <w:ins w:id="206" w:author="Cummings, Shawn" w:date="2025-01-01T15:31:00Z" w16du:dateUtc="2025-01-01T22:31:00Z"/>
          <w:szCs w:val="22"/>
        </w:rPr>
      </w:pPr>
      <w:ins w:id="207" w:author="Cummings, Shawn" w:date="2025-01-01T15:31:00Z" w16du:dateUtc="2025-01-01T22:31:00Z">
        <w:r>
          <w:rPr>
            <w:szCs w:val="22"/>
          </w:rPr>
          <w:t xml:space="preserve">Mann, </w:t>
        </w:r>
        <w:r w:rsidRPr="0056370C">
          <w:rPr>
            <w:rFonts w:hint="eastAsia"/>
            <w:szCs w:val="22"/>
          </w:rPr>
          <w:t xml:space="preserve">V. A., &amp; </w:t>
        </w:r>
        <w:proofErr w:type="spellStart"/>
        <w:r w:rsidRPr="0056370C">
          <w:rPr>
            <w:rFonts w:hint="eastAsia"/>
            <w:szCs w:val="22"/>
          </w:rPr>
          <w:t>Repp</w:t>
        </w:r>
        <w:proofErr w:type="spellEnd"/>
        <w:r w:rsidRPr="0056370C">
          <w:rPr>
            <w:rFonts w:hint="eastAsia"/>
            <w:szCs w:val="22"/>
          </w:rPr>
          <w:t>,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ins>
    </w:p>
    <w:p w14:paraId="52F95495" w14:textId="77777777" w:rsidR="00E26137" w:rsidRDefault="00E26137" w:rsidP="00E26137">
      <w:pPr>
        <w:spacing w:line="240" w:lineRule="auto"/>
        <w:ind w:left="360" w:hanging="360"/>
        <w:rPr>
          <w:ins w:id="208" w:author="Cummings, Shawn" w:date="2025-01-01T15:31:00Z" w16du:dateUtc="2025-01-01T22:31:00Z"/>
          <w:szCs w:val="22"/>
        </w:rPr>
      </w:pPr>
      <w:ins w:id="209" w:author="Cummings, Shawn" w:date="2025-01-01T15:31:00Z" w16du:dateUtc="2025-01-01T22:31:00Z">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ins>
    </w:p>
    <w:p w14:paraId="422EB68A" w14:textId="77777777" w:rsidR="00E26137" w:rsidRPr="00503240" w:rsidRDefault="00E26137" w:rsidP="00E26137">
      <w:pPr>
        <w:spacing w:line="240" w:lineRule="auto"/>
        <w:ind w:left="360" w:hanging="360"/>
        <w:rPr>
          <w:ins w:id="210" w:author="Cummings, Shawn" w:date="2025-01-01T15:31:00Z" w16du:dateUtc="2025-01-01T22:31:00Z"/>
          <w:szCs w:val="22"/>
        </w:rPr>
      </w:pPr>
      <w:ins w:id="211" w:author="Cummings, Shawn" w:date="2025-01-01T15:31:00Z" w16du:dateUtc="2025-01-01T22:31:00Z">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ins>
    </w:p>
    <w:p w14:paraId="151DAF44" w14:textId="77777777" w:rsidR="00E26137" w:rsidRDefault="00E26137" w:rsidP="00E26137">
      <w:pPr>
        <w:spacing w:line="240" w:lineRule="auto"/>
        <w:ind w:left="360" w:hanging="360"/>
        <w:jc w:val="left"/>
        <w:rPr>
          <w:ins w:id="212" w:author="Cummings, Shawn" w:date="2025-01-01T15:31:00Z" w16du:dateUtc="2025-01-01T22:31:00Z"/>
          <w:szCs w:val="22"/>
        </w:rPr>
      </w:pPr>
      <w:ins w:id="213" w:author="Cummings, Shawn" w:date="2025-01-01T15:31:00Z" w16du:dateUtc="2025-01-01T22:31:00Z">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ins>
    </w:p>
    <w:p w14:paraId="2ED98318" w14:textId="77777777" w:rsidR="00E26137" w:rsidRDefault="00E26137" w:rsidP="00E26137">
      <w:pPr>
        <w:spacing w:line="240" w:lineRule="auto"/>
        <w:ind w:left="360" w:hanging="360"/>
        <w:rPr>
          <w:ins w:id="214" w:author="Cummings, Shawn" w:date="2025-01-01T15:31:00Z" w16du:dateUtc="2025-01-01T22:31:00Z"/>
          <w:szCs w:val="22"/>
        </w:rPr>
      </w:pPr>
      <w:ins w:id="215" w:author="Cummings, Shawn" w:date="2025-01-01T15:31:00Z" w16du:dateUtc="2025-01-01T22:31:00Z">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ins>
    </w:p>
    <w:p w14:paraId="6986FCD1" w14:textId="77777777" w:rsidR="00E26137" w:rsidRDefault="00E26137" w:rsidP="00E26137">
      <w:pPr>
        <w:spacing w:line="240" w:lineRule="auto"/>
        <w:ind w:left="360" w:hanging="360"/>
        <w:rPr>
          <w:ins w:id="216" w:author="Cummings, Shawn" w:date="2025-01-01T15:31:00Z" w16du:dateUtc="2025-01-01T22:31:00Z"/>
          <w:szCs w:val="22"/>
        </w:rPr>
      </w:pPr>
      <w:ins w:id="217" w:author="Cummings, Shawn" w:date="2025-01-01T15:31:00Z" w16du:dateUtc="2025-01-01T22:31:00Z">
        <w:r>
          <w:rPr>
            <w:szCs w:val="22"/>
          </w:rPr>
          <w:t xml:space="preserve">McMurray, </w:t>
        </w:r>
        <w:r w:rsidRPr="007E6FE5">
          <w:rPr>
            <w:szCs w:val="22"/>
          </w:rPr>
          <w:t xml:space="preserve">B., &amp; Jongman, A. (2015).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ins>
    </w:p>
    <w:p w14:paraId="7A9DDA9A" w14:textId="77777777" w:rsidR="00E26137" w:rsidRDefault="00E26137" w:rsidP="00E26137">
      <w:pPr>
        <w:spacing w:line="240" w:lineRule="auto"/>
        <w:ind w:left="360" w:hanging="360"/>
        <w:rPr>
          <w:ins w:id="218" w:author="Cummings, Shawn" w:date="2025-01-01T15:31:00Z" w16du:dateUtc="2025-01-01T22:31:00Z"/>
          <w:i/>
          <w:iCs/>
          <w:szCs w:val="22"/>
        </w:rPr>
      </w:pPr>
      <w:ins w:id="219" w:author="Cummings, Shawn" w:date="2025-01-01T15:31:00Z" w16du:dateUtc="2025-01-01T22:31:00Z">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proofErr w:type="spellStart"/>
        <w:r w:rsidRPr="00C714A6">
          <w:rPr>
            <w:i/>
            <w:iCs/>
            <w:szCs w:val="22"/>
          </w:rPr>
          <w:t>FricativeMakerPro</w:t>
        </w:r>
        <w:proofErr w:type="spellEnd"/>
      </w:ins>
    </w:p>
    <w:p w14:paraId="14D84FBE" w14:textId="77777777" w:rsidR="00E26137" w:rsidRPr="00E438DA" w:rsidRDefault="00E26137" w:rsidP="00E26137">
      <w:pPr>
        <w:spacing w:line="240" w:lineRule="auto"/>
        <w:ind w:left="360" w:hanging="360"/>
        <w:rPr>
          <w:ins w:id="220" w:author="Cummings, Shawn" w:date="2025-01-01T15:31:00Z" w16du:dateUtc="2025-01-01T22:31:00Z"/>
          <w:szCs w:val="22"/>
        </w:rPr>
      </w:pPr>
      <w:proofErr w:type="spellStart"/>
      <w:ins w:id="221" w:author="Cummings, Shawn" w:date="2025-01-01T15:31:00Z" w16du:dateUtc="2025-01-01T22:31:00Z">
        <w:r w:rsidRPr="00E438DA">
          <w:rPr>
            <w:szCs w:val="22"/>
          </w:rPr>
          <w:t>Mitterer</w:t>
        </w:r>
        <w:proofErr w:type="spellEnd"/>
        <w:r w:rsidRPr="00E438DA">
          <w:rPr>
            <w:szCs w:val="22"/>
          </w:rPr>
          <w:t xml:space="preserve">, H. (2006). On the causes of compensation for coarticulation: Evidence for phonological mediation. </w:t>
        </w:r>
        <w:r w:rsidRPr="00E438DA">
          <w:rPr>
            <w:i/>
            <w:iCs/>
            <w:szCs w:val="22"/>
          </w:rPr>
          <w:t>Perception &amp; Psychophysics, 68(7)</w:t>
        </w:r>
        <w:r w:rsidRPr="00E438DA">
          <w:rPr>
            <w:szCs w:val="22"/>
          </w:rPr>
          <w:t>, 1227–1240.</w:t>
        </w:r>
      </w:ins>
    </w:p>
    <w:p w14:paraId="4977E0FF" w14:textId="77777777" w:rsidR="00E26137" w:rsidRPr="00503240" w:rsidRDefault="00E26137" w:rsidP="00E26137">
      <w:pPr>
        <w:spacing w:line="240" w:lineRule="auto"/>
        <w:ind w:left="360" w:hanging="360"/>
        <w:rPr>
          <w:ins w:id="222" w:author="Cummings, Shawn" w:date="2025-01-01T15:31:00Z" w16du:dateUtc="2025-01-01T22:31:00Z"/>
          <w:szCs w:val="22"/>
        </w:rPr>
      </w:pPr>
      <w:ins w:id="223" w:author="Cummings, Shawn" w:date="2025-01-01T15:31:00Z" w16du:dateUtc="2025-01-01T22:31:00Z">
        <w:r w:rsidRPr="00503240">
          <w:rPr>
            <w:szCs w:val="22"/>
          </w:rPr>
          <w:t xml:space="preserve">Norris, D., McQueen, J. M., &amp; Cutler, A. (2003). Perceptual learning in speech. </w:t>
        </w:r>
        <w:r w:rsidRPr="00503240">
          <w:rPr>
            <w:i/>
            <w:szCs w:val="22"/>
          </w:rPr>
          <w:t>Cognitive Psychology</w:t>
        </w:r>
        <w:r w:rsidRPr="00503240">
          <w:rPr>
            <w:szCs w:val="22"/>
          </w:rPr>
          <w:t xml:space="preserve">, 47(2), 204–238. </w:t>
        </w:r>
      </w:ins>
    </w:p>
    <w:p w14:paraId="16FF8097" w14:textId="77777777" w:rsidR="00E26137" w:rsidRDefault="00E26137" w:rsidP="00E26137">
      <w:pPr>
        <w:spacing w:line="240" w:lineRule="auto"/>
        <w:ind w:left="360" w:hanging="360"/>
        <w:rPr>
          <w:ins w:id="224" w:author="Cummings, Shawn" w:date="2025-01-01T15:31:00Z" w16du:dateUtc="2025-01-01T22:31:00Z"/>
          <w:color w:val="222222"/>
          <w:szCs w:val="22"/>
          <w:shd w:val="clear" w:color="auto" w:fill="FFFFFF"/>
        </w:rPr>
      </w:pPr>
      <w:ins w:id="225" w:author="Cummings, Shawn" w:date="2025-01-01T15:31:00Z" w16du:dateUtc="2025-01-01T22:31:00Z">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ins>
    </w:p>
    <w:p w14:paraId="62F4CE2F" w14:textId="77777777" w:rsidR="00E26137" w:rsidRDefault="00E26137" w:rsidP="00E26137">
      <w:pPr>
        <w:spacing w:line="240" w:lineRule="auto"/>
        <w:ind w:left="360" w:hanging="360"/>
        <w:rPr>
          <w:ins w:id="226" w:author="Cummings, Shawn" w:date="2025-01-01T15:31:00Z" w16du:dateUtc="2025-01-01T22:31:00Z"/>
          <w:color w:val="222222"/>
          <w:szCs w:val="22"/>
          <w:shd w:val="clear" w:color="auto" w:fill="FFFFFF"/>
        </w:rPr>
      </w:pPr>
      <w:ins w:id="227" w:author="Cummings, Shawn" w:date="2025-01-01T15:31:00Z" w16du:dateUtc="2025-01-01T22:31:00Z">
        <w:r w:rsidRPr="00753E46">
          <w:rPr>
            <w:color w:val="222222"/>
            <w:szCs w:val="22"/>
            <w:shd w:val="clear" w:color="auto" w:fill="FFFFFF"/>
          </w:rPr>
          <w:t xml:space="preserve">Proctor, M., </w:t>
        </w:r>
        <w:proofErr w:type="spellStart"/>
        <w:r w:rsidRPr="00753E46">
          <w:rPr>
            <w:color w:val="222222"/>
            <w:szCs w:val="22"/>
            <w:shd w:val="clear" w:color="auto" w:fill="FFFFFF"/>
          </w:rPr>
          <w:t>Shadle</w:t>
        </w:r>
        <w:proofErr w:type="spellEnd"/>
        <w:r w:rsidRPr="00753E46">
          <w:rPr>
            <w:color w:val="222222"/>
            <w:szCs w:val="22"/>
            <w:shd w:val="clear" w:color="auto" w:fill="FFFFFF"/>
          </w:rPr>
          <w:t xml:space="preserv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xml:space="preserve">, K. (2006, December). An MRI study of vocalic context effects </w:t>
        </w:r>
        <w:r w:rsidRPr="00753E46">
          <w:rPr>
            <w:color w:val="222222"/>
            <w:szCs w:val="22"/>
            <w:shd w:val="clear" w:color="auto" w:fill="FFFFFF"/>
          </w:rPr>
          <w:lastRenderedPageBreak/>
          <w:t>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ins>
    </w:p>
    <w:p w14:paraId="6496DD27" w14:textId="77777777" w:rsidR="00E26137" w:rsidRDefault="00E26137" w:rsidP="00E26137">
      <w:pPr>
        <w:spacing w:line="240" w:lineRule="auto"/>
        <w:ind w:left="360" w:hanging="360"/>
        <w:rPr>
          <w:ins w:id="228" w:author="Cummings, Shawn" w:date="2025-01-01T15:31:00Z" w16du:dateUtc="2025-01-01T22:31:00Z"/>
          <w:szCs w:val="22"/>
        </w:rPr>
      </w:pPr>
      <w:ins w:id="229" w:author="Cummings, Shawn" w:date="2025-01-01T15:31:00Z" w16du:dateUtc="2025-01-01T22:31:00Z">
        <w:r w:rsidRPr="00503240">
          <w:rPr>
            <w:szCs w:val="22"/>
          </w:rPr>
          <w:t xml:space="preserve">R Core Team (2023). _R: A Language and Environment for Statistical Computing. R Foundation for Statistical Computing, Vienna, Austria. </w:t>
        </w:r>
      </w:ins>
    </w:p>
    <w:p w14:paraId="0AAF1995" w14:textId="77777777" w:rsidR="00E26137" w:rsidRDefault="00E26137" w:rsidP="00E26137">
      <w:pPr>
        <w:spacing w:line="240" w:lineRule="auto"/>
        <w:ind w:left="360" w:hanging="360"/>
        <w:rPr>
          <w:ins w:id="230" w:author="Cummings, Shawn" w:date="2025-01-01T15:31:00Z" w16du:dateUtc="2025-01-01T22:31:00Z"/>
          <w:szCs w:val="22"/>
        </w:rPr>
      </w:pPr>
      <w:commentRangeStart w:id="231"/>
      <w:proofErr w:type="spellStart"/>
      <w:ins w:id="232" w:author="Cummings, Shawn" w:date="2025-01-01T15:31:00Z" w16du:dateUtc="2025-01-01T22:31:00Z">
        <w:r>
          <w:rPr>
            <w:color w:val="222222"/>
            <w:szCs w:val="22"/>
            <w:shd w:val="clear" w:color="auto" w:fill="FFFFFF"/>
          </w:rPr>
          <w:t>Ryskin</w:t>
        </w:r>
        <w:proofErr w:type="spellEnd"/>
        <w:r>
          <w:rPr>
            <w:color w:val="222222"/>
            <w:szCs w:val="22"/>
            <w:shd w:val="clear" w:color="auto" w:fill="FFFFFF"/>
          </w:rPr>
          <w:t xml:space="preserve">, </w:t>
        </w:r>
        <w:r w:rsidRPr="00B5375B">
          <w:rPr>
            <w:rFonts w:hint="eastAsia"/>
            <w:color w:val="222222"/>
            <w:szCs w:val="22"/>
            <w:shd w:val="clear" w:color="auto" w:fill="FFFFFF"/>
          </w:rPr>
          <w:t xml:space="preserve">R., </w:t>
        </w:r>
        <w:proofErr w:type="spellStart"/>
        <w:r w:rsidRPr="00B5375B">
          <w:rPr>
            <w:rFonts w:hint="eastAsia"/>
            <w:color w:val="222222"/>
            <w:szCs w:val="22"/>
            <w:shd w:val="clear" w:color="auto" w:fill="FFFFFF"/>
          </w:rPr>
          <w:t>Kurumada</w:t>
        </w:r>
        <w:proofErr w:type="spellEnd"/>
        <w:r w:rsidRPr="00B5375B">
          <w:rPr>
            <w:rFonts w:hint="eastAsia"/>
            <w:color w:val="222222"/>
            <w:szCs w:val="22"/>
            <w:shd w:val="clear" w:color="auto" w:fill="FFFFFF"/>
          </w:rPr>
          <w:t>, C., &amp; Brown</w:t>
        </w:r>
        <w:r>
          <w:rPr>
            <w:color w:val="222222"/>
            <w:szCs w:val="22"/>
            <w:shd w:val="clear" w:color="auto" w:fill="FFFFFF"/>
          </w:rPr>
          <w:t>-</w:t>
        </w:r>
        <w:r w:rsidRPr="00B5375B">
          <w:rPr>
            <w:rFonts w:hint="eastAsia"/>
            <w:color w:val="222222"/>
            <w:szCs w:val="22"/>
            <w:shd w:val="clear" w:color="auto" w:fill="FFFFFF"/>
          </w:rPr>
          <w:t xml:space="preserve">Schmidt, S. (2019). Information integration in modulation of pragmatic inferences during online language comprehension. </w:t>
        </w:r>
        <w:r w:rsidRPr="00B5375B">
          <w:rPr>
            <w:rFonts w:hint="eastAsia"/>
            <w:i/>
            <w:iCs/>
            <w:color w:val="222222"/>
            <w:szCs w:val="22"/>
            <w:shd w:val="clear" w:color="auto" w:fill="FFFFFF"/>
          </w:rPr>
          <w:t>Cognitive Science, 43(8).</w:t>
        </w:r>
        <w:commentRangeEnd w:id="231"/>
        <w:r>
          <w:rPr>
            <w:rStyle w:val="CommentReference"/>
          </w:rPr>
          <w:commentReference w:id="231"/>
        </w:r>
      </w:ins>
    </w:p>
    <w:p w14:paraId="7A7518A1" w14:textId="77777777" w:rsidR="00E26137" w:rsidRPr="00503240" w:rsidRDefault="00E26137" w:rsidP="00E26137">
      <w:pPr>
        <w:spacing w:line="240" w:lineRule="auto"/>
        <w:ind w:left="360" w:hanging="360"/>
        <w:rPr>
          <w:ins w:id="233" w:author="Cummings, Shawn" w:date="2025-01-01T15:31:00Z" w16du:dateUtc="2025-01-01T22:31:00Z"/>
          <w:szCs w:val="22"/>
        </w:rPr>
      </w:pPr>
      <w:ins w:id="234" w:author="Cummings, Shawn" w:date="2025-01-01T15:31:00Z" w16du:dateUtc="2025-01-01T22:31:00Z">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ins>
    </w:p>
    <w:p w14:paraId="793EDED5" w14:textId="77777777" w:rsidR="00E26137" w:rsidRDefault="00E26137" w:rsidP="00E26137">
      <w:pPr>
        <w:spacing w:line="240" w:lineRule="auto"/>
        <w:ind w:left="360" w:hanging="360"/>
        <w:rPr>
          <w:ins w:id="235" w:author="Cummings, Shawn" w:date="2025-01-01T15:31:00Z" w16du:dateUtc="2025-01-01T22:31:00Z"/>
          <w:szCs w:val="22"/>
        </w:rPr>
      </w:pPr>
      <w:proofErr w:type="spellStart"/>
      <w:ins w:id="236" w:author="Cummings, Shawn" w:date="2025-01-01T15:31:00Z" w16du:dateUtc="2025-01-01T22:31:00Z">
        <w:r>
          <w:rPr>
            <w:szCs w:val="22"/>
          </w:rPr>
          <w:t>Syrdal</w:t>
        </w:r>
        <w:proofErr w:type="spellEnd"/>
        <w:r>
          <w:rPr>
            <w:szCs w:val="22"/>
          </w:rPr>
          <w:t xml:space="preserve">,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ins>
    </w:p>
    <w:p w14:paraId="7BF78571" w14:textId="77777777" w:rsidR="00E26137" w:rsidRDefault="00E26137" w:rsidP="00E26137">
      <w:pPr>
        <w:spacing w:line="240" w:lineRule="auto"/>
        <w:ind w:left="360" w:hanging="360"/>
        <w:rPr>
          <w:ins w:id="237" w:author="Cummings, Shawn" w:date="2025-01-01T15:31:00Z" w16du:dateUtc="2025-01-01T22:31:00Z"/>
          <w:szCs w:val="22"/>
        </w:rPr>
      </w:pPr>
      <w:ins w:id="238" w:author="Cummings, Shawn" w:date="2025-01-01T15:31:00Z" w16du:dateUtc="2025-01-01T22:31:00Z">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ins>
    </w:p>
    <w:p w14:paraId="61C727D3" w14:textId="77777777" w:rsidR="00E26137" w:rsidRPr="00503240" w:rsidRDefault="00E26137" w:rsidP="00E26137">
      <w:pPr>
        <w:spacing w:line="240" w:lineRule="auto"/>
        <w:ind w:left="360" w:hanging="360"/>
        <w:rPr>
          <w:ins w:id="239" w:author="Cummings, Shawn" w:date="2025-01-01T15:31:00Z" w16du:dateUtc="2025-01-01T22:31:00Z"/>
          <w:szCs w:val="22"/>
        </w:rPr>
      </w:pPr>
      <w:proofErr w:type="spellStart"/>
      <w:ins w:id="240" w:author="Cummings, Shawn" w:date="2025-01-01T15:31:00Z" w16du:dateUtc="2025-01-01T22:31:00Z">
        <w:r w:rsidRPr="00503240">
          <w:rPr>
            <w:szCs w:val="22"/>
          </w:rPr>
          <w:t>Weatherholtz</w:t>
        </w:r>
        <w:proofErr w:type="spellEnd"/>
        <w:r w:rsidRPr="00503240">
          <w:rPr>
            <w:szCs w:val="22"/>
          </w:rPr>
          <w:t xml:space="preserve">, K., &amp; Jaeger, T. F. (2016). Speech perception and generalization across talkers and accents. Linguistics: </w:t>
        </w:r>
        <w:r w:rsidRPr="00503240">
          <w:rPr>
            <w:i/>
            <w:szCs w:val="22"/>
          </w:rPr>
          <w:t>Oxford Research Encyclopedias</w:t>
        </w:r>
        <w:r w:rsidRPr="00503240">
          <w:rPr>
            <w:szCs w:val="22"/>
          </w:rPr>
          <w:t xml:space="preserve">. </w:t>
        </w:r>
      </w:ins>
    </w:p>
    <w:p w14:paraId="304FB986" w14:textId="77777777" w:rsidR="00E26137" w:rsidRDefault="00E26137" w:rsidP="00E26137">
      <w:pPr>
        <w:spacing w:line="240" w:lineRule="auto"/>
        <w:ind w:left="360" w:hanging="360"/>
        <w:rPr>
          <w:ins w:id="241" w:author="Cummings, Shawn" w:date="2025-01-01T15:31:00Z" w16du:dateUtc="2025-01-01T22:31:00Z"/>
          <w:szCs w:val="22"/>
        </w:rPr>
      </w:pPr>
      <w:ins w:id="242" w:author="Cummings, Shawn" w:date="2025-01-01T15:31:00Z" w16du:dateUtc="2025-01-01T22:31:00Z">
        <w:r w:rsidRPr="00503240">
          <w:rPr>
            <w:szCs w:val="22"/>
          </w:rPr>
          <w:t xml:space="preserve">Xie, X., Liu, L., &amp; Jaeger, T. F. (2021, January 11). Xie, Liu, &amp; Jaeger (2020). Cross-talker generalization during foreign-accented speech perception. </w:t>
        </w:r>
        <w:r>
          <w:fldChar w:fldCharType="begin"/>
        </w:r>
        <w:r>
          <w:instrText>HYPERLINK "https://doi.org/10.1037/xge0001039"</w:instrText>
        </w:r>
        <w:r>
          <w:fldChar w:fldCharType="separate"/>
        </w:r>
        <w:r w:rsidRPr="00A21FF1">
          <w:rPr>
            <w:rStyle w:val="Hyperlink"/>
            <w:szCs w:val="22"/>
          </w:rPr>
          <w:t>https://doi.org/10.1037/xge0001039</w:t>
        </w:r>
        <w:r>
          <w:rPr>
            <w:rStyle w:val="Hyperlink"/>
            <w:szCs w:val="22"/>
          </w:rPr>
          <w:fldChar w:fldCharType="end"/>
        </w:r>
      </w:ins>
    </w:p>
    <w:p w14:paraId="7D8D046C" w14:textId="77777777" w:rsidR="00E26137" w:rsidRPr="00503240" w:rsidRDefault="00E26137" w:rsidP="00E26137">
      <w:pPr>
        <w:spacing w:line="240" w:lineRule="auto"/>
        <w:ind w:left="360" w:hanging="360"/>
        <w:rPr>
          <w:ins w:id="243" w:author="Cummings, Shawn" w:date="2025-01-01T15:31:00Z" w16du:dateUtc="2025-01-01T22:31:00Z"/>
          <w:szCs w:val="22"/>
        </w:rPr>
      </w:pPr>
      <w:ins w:id="244" w:author="Cummings, Shawn" w:date="2025-01-01T15:31:00Z" w16du:dateUtc="2025-01-01T22:31:00Z">
        <w:r>
          <w:rPr>
            <w:szCs w:val="22"/>
          </w:rPr>
          <w:t>Yeni-</w:t>
        </w:r>
        <w:proofErr w:type="spellStart"/>
        <w:r>
          <w:rPr>
            <w:szCs w:val="22"/>
          </w:rPr>
          <w:t>Komshian</w:t>
        </w:r>
        <w:proofErr w:type="spellEnd"/>
        <w:r>
          <w:rPr>
            <w:szCs w:val="22"/>
          </w:rPr>
          <w:t xml:space="preserve">,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ins>
    </w:p>
    <w:p w14:paraId="1BE31758" w14:textId="60FA6050" w:rsidR="00BC6876" w:rsidRPr="00503240" w:rsidDel="00E26137" w:rsidRDefault="00BC6876" w:rsidP="00E26137">
      <w:pPr>
        <w:spacing w:line="240" w:lineRule="auto"/>
        <w:ind w:left="360" w:hanging="360"/>
        <w:rPr>
          <w:del w:id="245" w:author="Cummings, Shawn" w:date="2025-01-01T15:31:00Z" w16du:dateUtc="2025-01-01T22:31:00Z"/>
          <w:szCs w:val="22"/>
        </w:rPr>
      </w:pPr>
      <w:del w:id="246" w:author="Cummings, Shawn" w:date="2025-01-01T15:31:00Z" w16du:dateUtc="2025-01-01T22:31:00Z">
        <w:r w:rsidRPr="00503240" w:rsidDel="00E26137">
          <w:rPr>
            <w:szCs w:val="22"/>
          </w:rPr>
          <w:delText>Babel, M. (2016). Replication of T Kraljic, AG Samuel, SE Brennan (2008</w:delText>
        </w:r>
        <w:r w:rsidR="00CA54D4" w:rsidDel="00E26137">
          <w:rPr>
            <w:szCs w:val="22"/>
          </w:rPr>
          <w:delText>)</w:delText>
        </w:r>
        <w:r w:rsidRPr="00503240" w:rsidDel="00E26137">
          <w:rPr>
            <w:szCs w:val="22"/>
          </w:rPr>
          <w:delText xml:space="preserve">, PS 19(4). Retrieved from osf.io.pj5hb. </w:delText>
        </w:r>
      </w:del>
    </w:p>
    <w:p w14:paraId="7203512D" w14:textId="65A15ADD" w:rsidR="00BC6876" w:rsidRPr="00503240" w:rsidDel="00E26137" w:rsidRDefault="00BC6876" w:rsidP="00E26137">
      <w:pPr>
        <w:spacing w:line="240" w:lineRule="auto"/>
        <w:ind w:left="360" w:hanging="360"/>
        <w:rPr>
          <w:del w:id="247" w:author="Cummings, Shawn" w:date="2025-01-01T15:31:00Z" w16du:dateUtc="2025-01-01T22:31:00Z"/>
          <w:szCs w:val="22"/>
        </w:rPr>
      </w:pPr>
      <w:del w:id="248" w:author="Cummings, Shawn" w:date="2025-01-01T15:31:00Z" w16du:dateUtc="2025-01-01T22:31:00Z">
        <w:r w:rsidRPr="00503240" w:rsidDel="00E26137">
          <w:rPr>
            <w:szCs w:val="22"/>
          </w:rPr>
          <w:delText xml:space="preserve">Bejjanki, V. R., Beck, J. M., Lu, Z. L., &amp; Pouget, A. (2011). Perceptual learning as improved probabilistic inference in early sensory areas. </w:delText>
        </w:r>
        <w:r w:rsidRPr="00503240" w:rsidDel="00E26137">
          <w:rPr>
            <w:i/>
            <w:iCs/>
            <w:szCs w:val="22"/>
          </w:rPr>
          <w:delText>Nature Neuroscience</w:delText>
        </w:r>
        <w:r w:rsidRPr="00503240" w:rsidDel="00E26137">
          <w:rPr>
            <w:szCs w:val="22"/>
          </w:rPr>
          <w:delText xml:space="preserve">, </w:delText>
        </w:r>
        <w:r w:rsidRPr="00503240" w:rsidDel="00E26137">
          <w:rPr>
            <w:i/>
            <w:iCs/>
            <w:szCs w:val="22"/>
          </w:rPr>
          <w:delText>14</w:delText>
        </w:r>
        <w:r w:rsidRPr="00503240" w:rsidDel="00E26137">
          <w:rPr>
            <w:szCs w:val="22"/>
          </w:rPr>
          <w:delText>(5), 642–650. https://doi.org/10.1038/nn.2796</w:delText>
        </w:r>
      </w:del>
    </w:p>
    <w:p w14:paraId="414C270C" w14:textId="41832FBB" w:rsidR="00BC6876" w:rsidRPr="00503240" w:rsidDel="00E26137" w:rsidRDefault="00BC6876" w:rsidP="00E26137">
      <w:pPr>
        <w:spacing w:line="240" w:lineRule="auto"/>
        <w:ind w:left="360" w:hanging="360"/>
        <w:rPr>
          <w:del w:id="249" w:author="Cummings, Shawn" w:date="2025-01-01T15:31:00Z" w16du:dateUtc="2025-01-01T22:31:00Z"/>
          <w:szCs w:val="22"/>
        </w:rPr>
      </w:pPr>
      <w:del w:id="250" w:author="Cummings, Shawn" w:date="2025-01-01T15:31:00Z" w16du:dateUtc="2025-01-01T22:31:00Z">
        <w:r w:rsidRPr="00503240" w:rsidDel="00E26137">
          <w:rPr>
            <w:szCs w:val="22"/>
          </w:rPr>
          <w:delText>Bradlow, A. R., &amp; Bent, T. (2008). Perceptual adaptation to non-native speech</w:delText>
        </w:r>
        <w:r w:rsidRPr="00503240" w:rsidDel="00E26137">
          <w:rPr>
            <w:i/>
            <w:szCs w:val="22"/>
          </w:rPr>
          <w:delText>. Cognition</w:delText>
        </w:r>
        <w:r w:rsidRPr="00503240" w:rsidDel="00E26137">
          <w:rPr>
            <w:szCs w:val="22"/>
          </w:rPr>
          <w:delText>, 106,</w:delText>
        </w:r>
        <w:r w:rsidR="00ED3418" w:rsidRPr="00503240" w:rsidDel="00E26137">
          <w:rPr>
            <w:szCs w:val="22"/>
          </w:rPr>
          <w:delText xml:space="preserve"> </w:delText>
        </w:r>
        <w:r w:rsidRPr="00503240" w:rsidDel="00E26137">
          <w:rPr>
            <w:szCs w:val="22"/>
          </w:rPr>
          <w:delText xml:space="preserve">707–729. </w:delText>
        </w:r>
      </w:del>
    </w:p>
    <w:p w14:paraId="4C826E93" w14:textId="01C9F5F9" w:rsidR="007D76AA" w:rsidDel="00E26137" w:rsidRDefault="007D76AA" w:rsidP="00E26137">
      <w:pPr>
        <w:spacing w:line="240" w:lineRule="auto"/>
        <w:ind w:left="360" w:hanging="360"/>
        <w:rPr>
          <w:del w:id="251" w:author="Cummings, Shawn" w:date="2025-01-01T15:31:00Z" w16du:dateUtc="2025-01-01T22:31:00Z"/>
          <w:szCs w:val="22"/>
        </w:rPr>
      </w:pPr>
      <w:del w:id="252" w:author="Cummings, Shawn" w:date="2025-01-01T15:31:00Z" w16du:dateUtc="2025-01-01T22:31:00Z">
        <w:r w:rsidRPr="007D76AA" w:rsidDel="00E26137">
          <w:rPr>
            <w:szCs w:val="22"/>
          </w:rPr>
          <w:delText>Bürkner, P. C., &amp; Charpentier, E. (2020). Modelling monotonic effects of ordinal predictors in Bayesian regression models. </w:delText>
        </w:r>
        <w:r w:rsidRPr="007D76AA" w:rsidDel="00E26137">
          <w:rPr>
            <w:i/>
            <w:iCs/>
            <w:szCs w:val="22"/>
          </w:rPr>
          <w:delText>British Journal of Mathematical and Statistical Psychology</w:delText>
        </w:r>
        <w:r w:rsidRPr="007D76AA" w:rsidDel="00E26137">
          <w:rPr>
            <w:szCs w:val="22"/>
          </w:rPr>
          <w:delText>, </w:delText>
        </w:r>
        <w:r w:rsidRPr="007D76AA" w:rsidDel="00E26137">
          <w:rPr>
            <w:i/>
            <w:iCs/>
            <w:szCs w:val="22"/>
          </w:rPr>
          <w:delText>73</w:delText>
        </w:r>
        <w:r w:rsidRPr="007D76AA" w:rsidDel="00E26137">
          <w:rPr>
            <w:szCs w:val="22"/>
          </w:rPr>
          <w:delText>(3), 420-451.</w:delText>
        </w:r>
      </w:del>
    </w:p>
    <w:p w14:paraId="2182D685" w14:textId="1A764A3F" w:rsidR="00BC6876" w:rsidRPr="00503240" w:rsidDel="00E26137" w:rsidRDefault="00BC6876" w:rsidP="00E26137">
      <w:pPr>
        <w:spacing w:line="240" w:lineRule="auto"/>
        <w:ind w:left="360" w:hanging="360"/>
        <w:rPr>
          <w:del w:id="253" w:author="Cummings, Shawn" w:date="2025-01-01T15:31:00Z" w16du:dateUtc="2025-01-01T22:31:00Z"/>
          <w:szCs w:val="22"/>
        </w:rPr>
      </w:pPr>
      <w:del w:id="254" w:author="Cummings, Shawn" w:date="2025-01-01T15:31:00Z" w16du:dateUtc="2025-01-01T22:31:00Z">
        <w:r w:rsidRPr="00503240" w:rsidDel="00E26137">
          <w:rPr>
            <w:szCs w:val="22"/>
          </w:rPr>
          <w:delText>Clarke, C. M., &amp; Garrett, M. F. (2004). Rapid adaptation to foreign-accented English</w:delText>
        </w:r>
        <w:r w:rsidRPr="00503240" w:rsidDel="00E26137">
          <w:rPr>
            <w:i/>
            <w:szCs w:val="22"/>
          </w:rPr>
          <w:delText>. Journal of the Acoustical Society of America</w:delText>
        </w:r>
        <w:r w:rsidRPr="00503240" w:rsidDel="00E26137">
          <w:rPr>
            <w:szCs w:val="22"/>
          </w:rPr>
          <w:delText xml:space="preserve">, 116(6), 3647–3658. </w:delText>
        </w:r>
      </w:del>
    </w:p>
    <w:p w14:paraId="336C7A05" w14:textId="54A0623A" w:rsidR="00BC6876" w:rsidRPr="00503240" w:rsidDel="00E26137" w:rsidRDefault="00BC6876" w:rsidP="00E26137">
      <w:pPr>
        <w:spacing w:line="240" w:lineRule="auto"/>
        <w:ind w:left="360" w:hanging="360"/>
        <w:rPr>
          <w:del w:id="255" w:author="Cummings, Shawn" w:date="2025-01-01T15:31:00Z" w16du:dateUtc="2025-01-01T22:31:00Z"/>
          <w:szCs w:val="22"/>
        </w:rPr>
      </w:pPr>
      <w:del w:id="256" w:author="Cummings, Shawn" w:date="2025-01-01T15:31:00Z" w16du:dateUtc="2025-01-01T22:31:00Z">
        <w:r w:rsidRPr="00503240" w:rsidDel="00E26137">
          <w:rPr>
            <w:szCs w:val="22"/>
          </w:rPr>
          <w:delText xml:space="preserve">Drouin, J. R., &amp; Theodore, R. M. (2018). Lexically guided perceptual learning is robust to task-based changes in listening strategy. </w:delText>
        </w:r>
        <w:r w:rsidRPr="00503240" w:rsidDel="00E26137">
          <w:rPr>
            <w:i/>
            <w:szCs w:val="22"/>
          </w:rPr>
          <w:delText>The Journal of the Acoustical Society of America</w:delText>
        </w:r>
        <w:r w:rsidRPr="00503240" w:rsidDel="00E26137">
          <w:rPr>
            <w:szCs w:val="22"/>
          </w:rPr>
          <w:delText xml:space="preserve">, </w:delText>
        </w:r>
        <w:r w:rsidRPr="00503240" w:rsidDel="00E26137">
          <w:rPr>
            <w:i/>
            <w:szCs w:val="22"/>
          </w:rPr>
          <w:delText>144</w:delText>
        </w:r>
        <w:r w:rsidRPr="00503240" w:rsidDel="00E26137">
          <w:rPr>
            <w:szCs w:val="22"/>
          </w:rPr>
          <w:delText xml:space="preserve">(2), 1089–1099. </w:delText>
        </w:r>
      </w:del>
    </w:p>
    <w:p w14:paraId="6391D327" w14:textId="3E33AF44" w:rsidR="00BC6876" w:rsidRPr="00503240" w:rsidDel="00E26137" w:rsidRDefault="00BC6876" w:rsidP="00E26137">
      <w:pPr>
        <w:spacing w:line="240" w:lineRule="auto"/>
        <w:ind w:left="360" w:hanging="360"/>
        <w:rPr>
          <w:del w:id="257" w:author="Cummings, Shawn" w:date="2025-01-01T15:31:00Z" w16du:dateUtc="2025-01-01T22:31:00Z"/>
          <w:szCs w:val="22"/>
        </w:rPr>
      </w:pPr>
      <w:del w:id="258" w:author="Cummings, Shawn" w:date="2025-01-01T15:31:00Z" w16du:dateUtc="2025-01-01T22:31:00Z">
        <w:r w:rsidRPr="00503240" w:rsidDel="00E26137">
          <w:rPr>
            <w:szCs w:val="22"/>
          </w:rPr>
          <w:delText xml:space="preserve">Eisner, F., &amp; McQueen, J. M. (2006). Perceptual learning in speech: Stability over time. </w:delText>
        </w:r>
        <w:r w:rsidRPr="00503240" w:rsidDel="00E26137">
          <w:rPr>
            <w:i/>
            <w:szCs w:val="22"/>
          </w:rPr>
          <w:delText>Journal of the Acoustical Society of America</w:delText>
        </w:r>
        <w:r w:rsidRPr="00503240" w:rsidDel="00E26137">
          <w:rPr>
            <w:szCs w:val="22"/>
          </w:rPr>
          <w:delText xml:space="preserve">, 119(4), 1950–1953. </w:delText>
        </w:r>
      </w:del>
    </w:p>
    <w:p w14:paraId="2C49CDC7" w14:textId="1E473528" w:rsidR="006E3B55" w:rsidDel="00E26137" w:rsidRDefault="006E3B55" w:rsidP="00E26137">
      <w:pPr>
        <w:spacing w:line="240" w:lineRule="auto"/>
        <w:ind w:left="360" w:hanging="360"/>
        <w:rPr>
          <w:del w:id="259" w:author="Cummings, Shawn" w:date="2025-01-01T15:31:00Z" w16du:dateUtc="2025-01-01T22:31:00Z"/>
          <w:szCs w:val="22"/>
        </w:rPr>
      </w:pPr>
      <w:del w:id="260" w:author="Cummings, Shawn" w:date="2025-01-01T15:31:00Z" w16du:dateUtc="2025-01-01T22:31:00Z">
        <w:r w:rsidRPr="006E3B55" w:rsidDel="00E26137">
          <w:rPr>
            <w:szCs w:val="22"/>
          </w:rPr>
          <w:delText>Francis, A. L., Ciocca, V., Wong, N. K. Y., Leung, W. H. Y., &amp; Chu, P. C. Y. (2006). Extrinsic context affects perceptual normalization of lexical tone. </w:delText>
        </w:r>
        <w:r w:rsidRPr="006E3B55" w:rsidDel="00E26137">
          <w:rPr>
            <w:i/>
            <w:iCs/>
            <w:szCs w:val="22"/>
          </w:rPr>
          <w:delText>The Journal of the Acoustical Society of America</w:delText>
        </w:r>
        <w:r w:rsidRPr="006E3B55" w:rsidDel="00E26137">
          <w:rPr>
            <w:szCs w:val="22"/>
          </w:rPr>
          <w:delText>, </w:delText>
        </w:r>
        <w:r w:rsidRPr="006E3B55" w:rsidDel="00E26137">
          <w:rPr>
            <w:i/>
            <w:iCs/>
            <w:szCs w:val="22"/>
          </w:rPr>
          <w:delText>119</w:delText>
        </w:r>
        <w:r w:rsidRPr="006E3B55" w:rsidDel="00E26137">
          <w:rPr>
            <w:szCs w:val="22"/>
          </w:rPr>
          <w:delText>(3), 1712-1726.</w:delText>
        </w:r>
      </w:del>
    </w:p>
    <w:p w14:paraId="6C5E67FE" w14:textId="34CE5126" w:rsidR="00BC6876" w:rsidRPr="00503240" w:rsidDel="00E26137" w:rsidRDefault="00BC6876" w:rsidP="00E26137">
      <w:pPr>
        <w:spacing w:line="240" w:lineRule="auto"/>
        <w:ind w:left="360" w:hanging="360"/>
        <w:rPr>
          <w:del w:id="261" w:author="Cummings, Shawn" w:date="2025-01-01T15:31:00Z" w16du:dateUtc="2025-01-01T22:31:00Z"/>
          <w:szCs w:val="22"/>
        </w:rPr>
      </w:pPr>
      <w:del w:id="262" w:author="Cummings, Shawn" w:date="2025-01-01T15:31:00Z" w16du:dateUtc="2025-01-01T22:31:00Z">
        <w:r w:rsidRPr="00503240" w:rsidDel="00E26137">
          <w:rPr>
            <w:szCs w:val="22"/>
          </w:rPr>
          <w:delText xml:space="preserve">Franken, M. K., Eisner, F., Schoffelen, J., Acheson, D. J., Hagoort, P., &amp; Mcqueen, J. M. (2017). Audiovisual recalibration of vowel categories. </w:delText>
        </w:r>
        <w:r w:rsidRPr="00503240" w:rsidDel="00E26137">
          <w:rPr>
            <w:i/>
            <w:iCs/>
            <w:szCs w:val="22"/>
          </w:rPr>
          <w:delText>Interspeech</w:delText>
        </w:r>
        <w:r w:rsidRPr="00503240" w:rsidDel="00E26137">
          <w:rPr>
            <w:szCs w:val="22"/>
          </w:rPr>
          <w:delText>, 655–658.</w:delText>
        </w:r>
      </w:del>
    </w:p>
    <w:p w14:paraId="58B23D73" w14:textId="68BE1854" w:rsidR="00E64F9D" w:rsidDel="00E26137" w:rsidRDefault="00E64F9D" w:rsidP="00E26137">
      <w:pPr>
        <w:spacing w:line="240" w:lineRule="auto"/>
        <w:ind w:left="360" w:hanging="360"/>
        <w:rPr>
          <w:del w:id="263" w:author="Cummings, Shawn" w:date="2025-01-01T15:31:00Z" w16du:dateUtc="2025-01-01T22:31:00Z"/>
          <w:szCs w:val="22"/>
        </w:rPr>
      </w:pPr>
      <w:del w:id="264" w:author="Cummings, Shawn" w:date="2025-01-01T15:31:00Z" w16du:dateUtc="2025-01-01T22:31:00Z">
        <w:r w:rsidRPr="00E64F9D" w:rsidDel="00E26137">
          <w:rPr>
            <w:szCs w:val="22"/>
          </w:rPr>
          <w:delText>Holt, L. L., Stephens, J. D., &amp; Lotto, A. J. (2005). A critical evaluation of visually moderated phonetic context effects. </w:delText>
        </w:r>
        <w:r w:rsidRPr="00E64F9D" w:rsidDel="00E26137">
          <w:rPr>
            <w:i/>
            <w:iCs/>
            <w:szCs w:val="22"/>
          </w:rPr>
          <w:delText>Perception &amp; Psychophysics</w:delText>
        </w:r>
        <w:r w:rsidRPr="00E64F9D" w:rsidDel="00E26137">
          <w:rPr>
            <w:szCs w:val="22"/>
          </w:rPr>
          <w:delText>, </w:delText>
        </w:r>
        <w:r w:rsidRPr="00E64F9D" w:rsidDel="00E26137">
          <w:rPr>
            <w:i/>
            <w:iCs/>
            <w:szCs w:val="22"/>
          </w:rPr>
          <w:delText>67</w:delText>
        </w:r>
        <w:r w:rsidRPr="00E64F9D" w:rsidDel="00E26137">
          <w:rPr>
            <w:szCs w:val="22"/>
          </w:rPr>
          <w:delText>, 1102-1112.</w:delText>
        </w:r>
      </w:del>
    </w:p>
    <w:p w14:paraId="7CC85988" w14:textId="3198DE3A" w:rsidR="00BC6876" w:rsidRPr="00503240" w:rsidDel="00E26137" w:rsidRDefault="00BC6876" w:rsidP="00E26137">
      <w:pPr>
        <w:spacing w:line="240" w:lineRule="auto"/>
        <w:ind w:left="360" w:hanging="360"/>
        <w:rPr>
          <w:del w:id="265" w:author="Cummings, Shawn" w:date="2025-01-01T15:31:00Z" w16du:dateUtc="2025-01-01T22:31:00Z"/>
          <w:szCs w:val="22"/>
        </w:rPr>
      </w:pPr>
      <w:del w:id="266" w:author="Cummings, Shawn" w:date="2025-01-01T15:31:00Z" w16du:dateUtc="2025-01-01T22:31:00Z">
        <w:r w:rsidRPr="00503240" w:rsidDel="00E26137">
          <w:rPr>
            <w:szCs w:val="22"/>
          </w:rPr>
          <w:delText xml:space="preserve">Klatt, D. H. (1986). The problem of variability in speech recognition and in models of speech perception. </w:delText>
        </w:r>
        <w:r w:rsidRPr="00E64F9D" w:rsidDel="00E26137">
          <w:rPr>
            <w:i/>
            <w:iCs/>
            <w:szCs w:val="22"/>
          </w:rPr>
          <w:delText>Invariance and Variability in Speech Processes</w:delText>
        </w:r>
        <w:r w:rsidRPr="00503240" w:rsidDel="00E26137">
          <w:rPr>
            <w:szCs w:val="22"/>
          </w:rPr>
          <w:delText xml:space="preserve">, 300–319. </w:delText>
        </w:r>
      </w:del>
    </w:p>
    <w:p w14:paraId="2D1FA3BA" w14:textId="48EAFF6A" w:rsidR="00BC6876" w:rsidRPr="00503240" w:rsidDel="00E26137" w:rsidRDefault="00BC6876" w:rsidP="00E26137">
      <w:pPr>
        <w:spacing w:line="240" w:lineRule="auto"/>
        <w:ind w:left="360" w:hanging="360"/>
        <w:rPr>
          <w:del w:id="267" w:author="Cummings, Shawn" w:date="2025-01-01T15:31:00Z" w16du:dateUtc="2025-01-01T22:31:00Z"/>
          <w:szCs w:val="22"/>
        </w:rPr>
      </w:pPr>
      <w:del w:id="268" w:author="Cummings, Shawn" w:date="2025-01-01T15:31:00Z" w16du:dateUtc="2025-01-01T22:31:00Z">
        <w:r w:rsidRPr="00503240" w:rsidDel="00E26137">
          <w:rPr>
            <w:szCs w:val="22"/>
          </w:rPr>
          <w:delText xml:space="preserve">Kraljic, T., &amp; Samuel, A. G. (2005). Perceptual learning for speech: Is there a return to normal? </w:delText>
        </w:r>
        <w:r w:rsidRPr="00503240" w:rsidDel="00E26137">
          <w:rPr>
            <w:i/>
            <w:szCs w:val="22"/>
          </w:rPr>
          <w:delText>Cognitive Psychology</w:delText>
        </w:r>
        <w:r w:rsidRPr="00503240" w:rsidDel="00E26137">
          <w:rPr>
            <w:szCs w:val="22"/>
          </w:rPr>
          <w:delText xml:space="preserve">, 51, 141–178. </w:delText>
        </w:r>
      </w:del>
    </w:p>
    <w:p w14:paraId="31D8F103" w14:textId="658E1C71" w:rsidR="00BC6876" w:rsidRPr="00503240" w:rsidDel="00E26137" w:rsidRDefault="00BC6876" w:rsidP="00E26137">
      <w:pPr>
        <w:spacing w:line="240" w:lineRule="auto"/>
        <w:ind w:left="360" w:hanging="360"/>
        <w:rPr>
          <w:del w:id="269" w:author="Cummings, Shawn" w:date="2025-01-01T15:31:00Z" w16du:dateUtc="2025-01-01T22:31:00Z"/>
          <w:szCs w:val="22"/>
        </w:rPr>
      </w:pPr>
      <w:del w:id="270" w:author="Cummings, Shawn" w:date="2025-01-01T15:31:00Z" w16du:dateUtc="2025-01-01T22:31:00Z">
        <w:r w:rsidRPr="00503240" w:rsidDel="00E26137">
          <w:rPr>
            <w:szCs w:val="22"/>
          </w:rPr>
          <w:delText xml:space="preserve">Kraljic, T., &amp; Samuel, A. G. (2011). Perceptual learning evidence for contextually-specific representations. </w:delText>
        </w:r>
        <w:r w:rsidRPr="00503240" w:rsidDel="00E26137">
          <w:rPr>
            <w:i/>
            <w:szCs w:val="22"/>
          </w:rPr>
          <w:delText>Cognition</w:delText>
        </w:r>
        <w:r w:rsidRPr="00503240" w:rsidDel="00E26137">
          <w:rPr>
            <w:szCs w:val="22"/>
          </w:rPr>
          <w:delText xml:space="preserve">, </w:delText>
        </w:r>
        <w:r w:rsidRPr="00503240" w:rsidDel="00E26137">
          <w:rPr>
            <w:i/>
            <w:szCs w:val="22"/>
          </w:rPr>
          <w:delText>121</w:delText>
        </w:r>
        <w:r w:rsidRPr="00503240" w:rsidDel="00E26137">
          <w:rPr>
            <w:szCs w:val="22"/>
          </w:rPr>
          <w:delText xml:space="preserve">(3), 459–465. </w:delText>
        </w:r>
      </w:del>
    </w:p>
    <w:p w14:paraId="6AA2BCC8" w14:textId="2BA93ED2" w:rsidR="00BC6876" w:rsidRPr="00503240" w:rsidDel="00E26137" w:rsidRDefault="00BC6876" w:rsidP="00E26137">
      <w:pPr>
        <w:spacing w:line="240" w:lineRule="auto"/>
        <w:ind w:left="360" w:hanging="360"/>
        <w:rPr>
          <w:del w:id="271" w:author="Cummings, Shawn" w:date="2025-01-01T15:31:00Z" w16du:dateUtc="2025-01-01T22:31:00Z"/>
          <w:szCs w:val="22"/>
        </w:rPr>
      </w:pPr>
      <w:del w:id="272" w:author="Cummings, Shawn" w:date="2025-01-01T15:31:00Z" w16du:dateUtc="2025-01-01T22:31:00Z">
        <w:r w:rsidRPr="00503240" w:rsidDel="00E26137">
          <w:rPr>
            <w:szCs w:val="22"/>
          </w:rPr>
          <w:delText xml:space="preserve">Kraljic, T., Samuel, A. G., &amp; Brennan, S. E. (2008). First impressions and last resorts: How listeners adjust to speaker variability: Research article. </w:delText>
        </w:r>
        <w:r w:rsidRPr="00503240" w:rsidDel="00E26137">
          <w:rPr>
            <w:i/>
            <w:szCs w:val="22"/>
          </w:rPr>
          <w:delText>Psychological Science</w:delText>
        </w:r>
        <w:r w:rsidRPr="00503240" w:rsidDel="00E26137">
          <w:rPr>
            <w:szCs w:val="22"/>
          </w:rPr>
          <w:delText xml:space="preserve">, </w:delText>
        </w:r>
        <w:r w:rsidRPr="00503240" w:rsidDel="00E26137">
          <w:rPr>
            <w:i/>
            <w:szCs w:val="22"/>
          </w:rPr>
          <w:delText>19</w:delText>
        </w:r>
        <w:r w:rsidRPr="00503240" w:rsidDel="00E26137">
          <w:rPr>
            <w:szCs w:val="22"/>
          </w:rPr>
          <w:delText xml:space="preserve">(4), 332–338. </w:delText>
        </w:r>
      </w:del>
    </w:p>
    <w:p w14:paraId="00312372" w14:textId="6B6997C3" w:rsidR="00BC6876" w:rsidRPr="00503240" w:rsidDel="00E26137" w:rsidRDefault="00BC6876" w:rsidP="00E26137">
      <w:pPr>
        <w:spacing w:line="240" w:lineRule="auto"/>
        <w:ind w:left="360" w:hanging="360"/>
        <w:rPr>
          <w:del w:id="273" w:author="Cummings, Shawn" w:date="2025-01-01T15:31:00Z" w16du:dateUtc="2025-01-01T22:31:00Z"/>
          <w:szCs w:val="22"/>
        </w:rPr>
      </w:pPr>
      <w:del w:id="274" w:author="Cummings, Shawn" w:date="2025-01-01T15:31:00Z" w16du:dateUtc="2025-01-01T22:31:00Z">
        <w:r w:rsidRPr="00503240" w:rsidDel="00E26137">
          <w:rPr>
            <w:szCs w:val="22"/>
          </w:rPr>
          <w:delText xml:space="preserve">Ladefoged, P., &amp; Maddieson, I. (1996). </w:delText>
        </w:r>
        <w:r w:rsidRPr="00503240" w:rsidDel="00E26137">
          <w:rPr>
            <w:i/>
            <w:szCs w:val="22"/>
          </w:rPr>
          <w:delText>The sounds of the world's languages</w:delText>
        </w:r>
        <w:r w:rsidRPr="00503240" w:rsidDel="00E26137">
          <w:rPr>
            <w:szCs w:val="22"/>
          </w:rPr>
          <w:delText xml:space="preserve">. Wiley- Blackwell </w:delText>
        </w:r>
      </w:del>
    </w:p>
    <w:p w14:paraId="78297745" w14:textId="4447C2EB" w:rsidR="00BC6876" w:rsidRPr="00503240" w:rsidDel="00E26137" w:rsidRDefault="00BC6876" w:rsidP="00E26137">
      <w:pPr>
        <w:spacing w:line="240" w:lineRule="auto"/>
        <w:ind w:left="360" w:hanging="360"/>
        <w:rPr>
          <w:del w:id="275" w:author="Cummings, Shawn" w:date="2025-01-01T15:31:00Z" w16du:dateUtc="2025-01-01T22:31:00Z"/>
          <w:szCs w:val="22"/>
        </w:rPr>
      </w:pPr>
      <w:del w:id="276" w:author="Cummings, Shawn" w:date="2025-01-01T15:31:00Z" w16du:dateUtc="2025-01-01T22:31:00Z">
        <w:r w:rsidRPr="00503240" w:rsidDel="00E26137">
          <w:rPr>
            <w:szCs w:val="22"/>
          </w:rPr>
          <w:delText xml:space="preserve">Liu, L., &amp; Jaeger, T. F. (2018). Inferring causes during speech perception. </w:delText>
        </w:r>
        <w:r w:rsidRPr="00503240" w:rsidDel="00E26137">
          <w:rPr>
            <w:i/>
            <w:szCs w:val="22"/>
          </w:rPr>
          <w:delText>Cognition</w:delText>
        </w:r>
        <w:r w:rsidRPr="00503240" w:rsidDel="00E26137">
          <w:rPr>
            <w:szCs w:val="22"/>
          </w:rPr>
          <w:delText xml:space="preserve">, </w:delText>
        </w:r>
        <w:r w:rsidRPr="00503240" w:rsidDel="00E26137">
          <w:rPr>
            <w:i/>
            <w:szCs w:val="22"/>
          </w:rPr>
          <w:delText xml:space="preserve">174 </w:delText>
        </w:r>
        <w:r w:rsidRPr="00503240" w:rsidDel="00E26137">
          <w:rPr>
            <w:szCs w:val="22"/>
          </w:rPr>
          <w:delText xml:space="preserve">(June 2017), 55– 70. </w:delText>
        </w:r>
      </w:del>
    </w:p>
    <w:p w14:paraId="69D18E5F" w14:textId="371BBF72" w:rsidR="00BC6876" w:rsidRPr="00503240" w:rsidDel="00E26137" w:rsidRDefault="00BC6876" w:rsidP="00E26137">
      <w:pPr>
        <w:spacing w:line="240" w:lineRule="auto"/>
        <w:ind w:left="360" w:hanging="360"/>
        <w:rPr>
          <w:del w:id="277" w:author="Cummings, Shawn" w:date="2025-01-01T15:31:00Z" w16du:dateUtc="2025-01-01T22:31:00Z"/>
          <w:szCs w:val="22"/>
        </w:rPr>
      </w:pPr>
      <w:del w:id="278" w:author="Cummings, Shawn" w:date="2025-01-01T15:31:00Z" w16du:dateUtc="2025-01-01T22:31:00Z">
        <w:r w:rsidRPr="00503240" w:rsidDel="00E26137">
          <w:rPr>
            <w:szCs w:val="22"/>
          </w:rPr>
          <w:delText>Liu, L., &amp; Jaeger, T. F. (</w:delText>
        </w:r>
        <w:r w:rsidR="00634CF7" w:rsidRPr="00503240" w:rsidDel="00E26137">
          <w:rPr>
            <w:szCs w:val="22"/>
          </w:rPr>
          <w:delText>20</w:delText>
        </w:r>
        <w:r w:rsidR="00634CF7" w:rsidDel="00E26137">
          <w:rPr>
            <w:szCs w:val="22"/>
          </w:rPr>
          <w:delText>19</w:delText>
        </w:r>
        <w:r w:rsidRPr="00503240" w:rsidDel="00E26137">
          <w:rPr>
            <w:szCs w:val="22"/>
          </w:rPr>
          <w:delText xml:space="preserve">). Talker-specific pronunciation or speech error? Discounting (or not) atypical pronunciations during speech perception. </w:delText>
        </w:r>
        <w:r w:rsidRPr="00503240" w:rsidDel="00E26137">
          <w:rPr>
            <w:i/>
            <w:szCs w:val="22"/>
          </w:rPr>
          <w:delText>Journal of Experimental Psychology. Human Perception and Performance</w:delText>
        </w:r>
        <w:r w:rsidRPr="00503240" w:rsidDel="00E26137">
          <w:rPr>
            <w:szCs w:val="22"/>
          </w:rPr>
          <w:delText xml:space="preserve">, </w:delText>
        </w:r>
        <w:r w:rsidRPr="00503240" w:rsidDel="00E26137">
          <w:rPr>
            <w:i/>
            <w:szCs w:val="22"/>
          </w:rPr>
          <w:delText>45</w:delText>
        </w:r>
        <w:r w:rsidRPr="00503240" w:rsidDel="00E26137">
          <w:rPr>
            <w:szCs w:val="22"/>
          </w:rPr>
          <w:delText xml:space="preserve">(12), 1562–1588. </w:delText>
        </w:r>
      </w:del>
    </w:p>
    <w:p w14:paraId="5006268F" w14:textId="0D60AF14" w:rsidR="00EA234E" w:rsidDel="00E26137" w:rsidRDefault="00EA234E" w:rsidP="00E26137">
      <w:pPr>
        <w:spacing w:line="240" w:lineRule="auto"/>
        <w:ind w:left="360" w:hanging="360"/>
        <w:rPr>
          <w:del w:id="279" w:author="Cummings, Shawn" w:date="2025-01-01T15:31:00Z" w16du:dateUtc="2025-01-01T22:31:00Z"/>
          <w:szCs w:val="22"/>
        </w:rPr>
      </w:pPr>
      <w:del w:id="280" w:author="Cummings, Shawn" w:date="2025-01-01T15:31:00Z" w16du:dateUtc="2025-01-01T22:31:00Z">
        <w:r w:rsidRPr="00EA234E" w:rsidDel="00E26137">
          <w:rPr>
            <w:szCs w:val="22"/>
          </w:rPr>
          <w:delText>Lotto, A. J., &amp; Holt, L. L. (2006). Putting phonetic context effects into context: A commentary on Fowler (2006). </w:delText>
        </w:r>
        <w:r w:rsidRPr="00EA234E" w:rsidDel="00E26137">
          <w:rPr>
            <w:i/>
            <w:iCs/>
            <w:szCs w:val="22"/>
          </w:rPr>
          <w:delText>Perception &amp; Psychophysics</w:delText>
        </w:r>
        <w:r w:rsidRPr="00EA234E" w:rsidDel="00E26137">
          <w:rPr>
            <w:szCs w:val="22"/>
          </w:rPr>
          <w:delText>, </w:delText>
        </w:r>
        <w:r w:rsidRPr="00EA234E" w:rsidDel="00E26137">
          <w:rPr>
            <w:i/>
            <w:iCs/>
            <w:szCs w:val="22"/>
          </w:rPr>
          <w:delText>68</w:delText>
        </w:r>
        <w:r w:rsidRPr="00EA234E" w:rsidDel="00E26137">
          <w:rPr>
            <w:szCs w:val="22"/>
          </w:rPr>
          <w:delText>, 178-183.</w:delText>
        </w:r>
      </w:del>
    </w:p>
    <w:p w14:paraId="274FC7ED" w14:textId="3606E1C8" w:rsidR="00BC6876" w:rsidRPr="00503240" w:rsidDel="00E26137" w:rsidRDefault="00BC6876" w:rsidP="00E26137">
      <w:pPr>
        <w:spacing w:line="240" w:lineRule="auto"/>
        <w:ind w:left="360" w:hanging="360"/>
        <w:rPr>
          <w:del w:id="281" w:author="Cummings, Shawn" w:date="2025-01-01T15:31:00Z" w16du:dateUtc="2025-01-01T22:31:00Z"/>
          <w:szCs w:val="22"/>
        </w:rPr>
      </w:pPr>
      <w:del w:id="282" w:author="Cummings, Shawn" w:date="2025-01-01T15:31:00Z" w16du:dateUtc="2025-01-01T22:31:00Z">
        <w:r w:rsidRPr="00503240" w:rsidDel="00E26137">
          <w:rPr>
            <w:szCs w:val="22"/>
          </w:rPr>
          <w:delText xml:space="preserve">Lüttke, C. S., Pérez-Bellido, A., &amp; de Lange, F. P. (2018). Rapid recalibration of speech perception after experiencing the McGurk illusion. </w:delText>
        </w:r>
        <w:r w:rsidRPr="00503240" w:rsidDel="00E26137">
          <w:rPr>
            <w:i/>
            <w:iCs/>
            <w:szCs w:val="22"/>
          </w:rPr>
          <w:delText>Royal Society Open Science</w:delText>
        </w:r>
        <w:r w:rsidRPr="00503240" w:rsidDel="00E26137">
          <w:rPr>
            <w:szCs w:val="22"/>
          </w:rPr>
          <w:delText xml:space="preserve">, </w:delText>
        </w:r>
        <w:r w:rsidRPr="00503240" w:rsidDel="00E26137">
          <w:rPr>
            <w:i/>
            <w:iCs/>
            <w:szCs w:val="22"/>
          </w:rPr>
          <w:delText>5</w:delText>
        </w:r>
        <w:r w:rsidRPr="00503240" w:rsidDel="00E26137">
          <w:rPr>
            <w:szCs w:val="22"/>
          </w:rPr>
          <w:delText>(3). https://doi.org/10.1098/rsos.170909</w:delText>
        </w:r>
      </w:del>
    </w:p>
    <w:p w14:paraId="63FF894D" w14:textId="7E3B6EF5" w:rsidR="00BC6876" w:rsidRPr="00503240" w:rsidDel="00E26137" w:rsidRDefault="00BC6876" w:rsidP="00E26137">
      <w:pPr>
        <w:spacing w:line="240" w:lineRule="auto"/>
        <w:ind w:left="360" w:hanging="360"/>
        <w:rPr>
          <w:del w:id="283" w:author="Cummings, Shawn" w:date="2025-01-01T15:31:00Z" w16du:dateUtc="2025-01-01T22:31:00Z"/>
          <w:szCs w:val="22"/>
        </w:rPr>
      </w:pPr>
      <w:del w:id="284" w:author="Cummings, Shawn" w:date="2025-01-01T15:31:00Z" w16du:dateUtc="2025-01-01T22:31:00Z">
        <w:r w:rsidRPr="00503240" w:rsidDel="00E26137">
          <w:rPr>
            <w:szCs w:val="22"/>
          </w:rPr>
          <w:delText xml:space="preserve">McGurk, H., &amp; MacDonald, J. (1976). Hearing lips and seeing voices (McGurk Effect). </w:delText>
        </w:r>
        <w:r w:rsidRPr="00503240" w:rsidDel="00E26137">
          <w:rPr>
            <w:i/>
            <w:szCs w:val="22"/>
          </w:rPr>
          <w:delText>Nature</w:delText>
        </w:r>
        <w:r w:rsidRPr="00503240" w:rsidDel="00E26137">
          <w:rPr>
            <w:szCs w:val="22"/>
          </w:rPr>
          <w:delText>,</w:delText>
        </w:r>
        <w:r w:rsidR="00ED3418" w:rsidRPr="00503240" w:rsidDel="00E26137">
          <w:rPr>
            <w:szCs w:val="22"/>
          </w:rPr>
          <w:delText xml:space="preserve"> </w:delText>
        </w:r>
        <w:r w:rsidRPr="00503240" w:rsidDel="00E26137">
          <w:rPr>
            <w:i/>
            <w:szCs w:val="22"/>
          </w:rPr>
          <w:delText>264</w:delText>
        </w:r>
        <w:r w:rsidRPr="00503240" w:rsidDel="00E26137">
          <w:rPr>
            <w:szCs w:val="22"/>
          </w:rPr>
          <w:delText xml:space="preserve">(5588), 746–748. https://www.naturecom.libproxy1.usc.edu/articles/264746a0.pdf%0Ahttps://www.nature.com/articles/264746a0.pdf </w:delText>
        </w:r>
      </w:del>
    </w:p>
    <w:p w14:paraId="5D4333F9" w14:textId="6FE97C62" w:rsidR="00BC6876" w:rsidRPr="00503240" w:rsidDel="00E26137" w:rsidRDefault="00BC6876" w:rsidP="00E26137">
      <w:pPr>
        <w:spacing w:line="240" w:lineRule="auto"/>
        <w:ind w:left="360" w:hanging="360"/>
        <w:rPr>
          <w:del w:id="285" w:author="Cummings, Shawn" w:date="2025-01-01T15:31:00Z" w16du:dateUtc="2025-01-01T22:31:00Z"/>
          <w:szCs w:val="22"/>
        </w:rPr>
      </w:pPr>
      <w:del w:id="286" w:author="Cummings, Shawn" w:date="2025-01-01T15:31:00Z" w16du:dateUtc="2025-01-01T22:31:00Z">
        <w:r w:rsidRPr="00503240" w:rsidDel="00E26137">
          <w:rPr>
            <w:szCs w:val="22"/>
          </w:rPr>
          <w:delText xml:space="preserve">Norris, D., McQueen, J. M., &amp; Cutler, A. (2003). Perceptual learning in speech. </w:delText>
        </w:r>
        <w:r w:rsidRPr="00503240" w:rsidDel="00E26137">
          <w:rPr>
            <w:i/>
            <w:szCs w:val="22"/>
          </w:rPr>
          <w:delText>Cognitive Psychology</w:delText>
        </w:r>
        <w:r w:rsidRPr="00503240" w:rsidDel="00E26137">
          <w:rPr>
            <w:szCs w:val="22"/>
          </w:rPr>
          <w:delText xml:space="preserve">, 47(2), 204–238. </w:delText>
        </w:r>
      </w:del>
    </w:p>
    <w:p w14:paraId="3FFA30F7" w14:textId="1B3DB874" w:rsidR="00503240" w:rsidDel="00E26137" w:rsidRDefault="00503240" w:rsidP="00E26137">
      <w:pPr>
        <w:spacing w:line="240" w:lineRule="auto"/>
        <w:ind w:left="360" w:hanging="360"/>
        <w:rPr>
          <w:del w:id="287" w:author="Cummings, Shawn" w:date="2025-01-01T15:31:00Z" w16du:dateUtc="2025-01-01T22:31:00Z"/>
          <w:color w:val="222222"/>
          <w:szCs w:val="22"/>
          <w:shd w:val="clear" w:color="auto" w:fill="FFFFFF"/>
        </w:rPr>
      </w:pPr>
      <w:del w:id="288" w:author="Cummings, Shawn" w:date="2025-01-01T15:31:00Z" w16du:dateUtc="2025-01-01T22:31:00Z">
        <w:r w:rsidRPr="00503240" w:rsidDel="00E26137">
          <w:rPr>
            <w:color w:val="222222"/>
            <w:szCs w:val="22"/>
            <w:shd w:val="clear" w:color="auto" w:fill="FFFFFF"/>
          </w:rPr>
          <w:delText>Posit team (2024). RStudio: Integrated Development Environment for R. Posit</w:delText>
        </w:r>
        <w:r w:rsidDel="00E26137">
          <w:rPr>
            <w:color w:val="222222"/>
            <w:szCs w:val="22"/>
            <w:shd w:val="clear" w:color="auto" w:fill="FFFFFF"/>
          </w:rPr>
          <w:delText xml:space="preserve"> </w:delText>
        </w:r>
        <w:r w:rsidRPr="00503240" w:rsidDel="00E26137">
          <w:rPr>
            <w:color w:val="222222"/>
            <w:szCs w:val="22"/>
            <w:shd w:val="clear" w:color="auto" w:fill="FFFFFF"/>
          </w:rPr>
          <w:delText>Software, PBC, Boston, MA.</w:delText>
        </w:r>
      </w:del>
    </w:p>
    <w:p w14:paraId="6D1CCE2E" w14:textId="37F9B6CD" w:rsidR="001329E0" w:rsidRPr="00503240" w:rsidDel="00E26137" w:rsidRDefault="001329E0" w:rsidP="00E26137">
      <w:pPr>
        <w:spacing w:line="240" w:lineRule="auto"/>
        <w:ind w:left="360" w:hanging="360"/>
        <w:rPr>
          <w:del w:id="289" w:author="Cummings, Shawn" w:date="2025-01-01T15:31:00Z" w16du:dateUtc="2025-01-01T22:31:00Z"/>
          <w:szCs w:val="22"/>
        </w:rPr>
      </w:pPr>
      <w:del w:id="290" w:author="Cummings, Shawn" w:date="2025-01-01T15:31:00Z" w16du:dateUtc="2025-01-01T22:31:00Z">
        <w:r w:rsidRPr="00753E46" w:rsidDel="00E26137">
          <w:rPr>
            <w:color w:val="222222"/>
            <w:szCs w:val="22"/>
            <w:shd w:val="clear" w:color="auto" w:fill="FFFFFF"/>
          </w:rPr>
          <w:delText>Proctor, M., Shadle, C., &amp; Iskarous, K. (2006, December). An MRI study of vocalic context effects and lip rounding in the production of English sibilants. In </w:delText>
        </w:r>
        <w:r w:rsidRPr="00753E46" w:rsidDel="00E26137">
          <w:rPr>
            <w:i/>
            <w:iCs/>
            <w:color w:val="222222"/>
            <w:szCs w:val="22"/>
            <w:shd w:val="clear" w:color="auto" w:fill="FFFFFF"/>
          </w:rPr>
          <w:delText>Proceedings of the 11th Australasian International Conference on Speech Science and Technology</w:delText>
        </w:r>
        <w:r w:rsidRPr="00753E46" w:rsidDel="00E26137">
          <w:rPr>
            <w:color w:val="222222"/>
            <w:szCs w:val="22"/>
            <w:shd w:val="clear" w:color="auto" w:fill="FFFFFF"/>
          </w:rPr>
          <w:delText> (pp. 307-312).</w:delText>
        </w:r>
      </w:del>
    </w:p>
    <w:p w14:paraId="72DC0727" w14:textId="07A83A07" w:rsidR="00503240" w:rsidRPr="00503240" w:rsidDel="00E26137" w:rsidRDefault="00503240" w:rsidP="00E26137">
      <w:pPr>
        <w:spacing w:line="240" w:lineRule="auto"/>
        <w:ind w:left="360" w:hanging="360"/>
        <w:rPr>
          <w:del w:id="291" w:author="Cummings, Shawn" w:date="2025-01-01T15:31:00Z" w16du:dateUtc="2025-01-01T22:31:00Z"/>
          <w:szCs w:val="22"/>
        </w:rPr>
      </w:pPr>
      <w:del w:id="292" w:author="Cummings, Shawn" w:date="2025-01-01T15:31:00Z" w16du:dateUtc="2025-01-01T22:31:00Z">
        <w:r w:rsidRPr="00503240" w:rsidDel="00E26137">
          <w:rPr>
            <w:szCs w:val="22"/>
          </w:rPr>
          <w:delText xml:space="preserve">R Core Team (2023). _R: A Language and Environment for Statistical Computing. R Foundation for Statistical Computing, Vienna, Austria. </w:delText>
        </w:r>
      </w:del>
    </w:p>
    <w:p w14:paraId="02A72F18" w14:textId="5B71C45E" w:rsidR="0055740B" w:rsidDel="00E26137" w:rsidRDefault="0055740B" w:rsidP="00E26137">
      <w:pPr>
        <w:spacing w:line="240" w:lineRule="auto"/>
        <w:ind w:left="360" w:hanging="360"/>
        <w:rPr>
          <w:del w:id="293" w:author="Cummings, Shawn" w:date="2025-01-01T15:31:00Z" w16du:dateUtc="2025-01-01T22:31:00Z"/>
          <w:szCs w:val="22"/>
        </w:rPr>
      </w:pPr>
      <w:del w:id="294" w:author="Cummings, Shawn" w:date="2025-01-01T15:31:00Z" w16du:dateUtc="2025-01-01T22:31:00Z">
        <w:r w:rsidRPr="0055740B" w:rsidDel="00E26137">
          <w:rPr>
            <w:szCs w:val="22"/>
          </w:rPr>
          <w:delText>Viswanathan, N., &amp; Stephens, J. D. (2016). Compensation for visually specified coarticulation in liquid–stop contexts. </w:delText>
        </w:r>
        <w:r w:rsidRPr="0055740B" w:rsidDel="00E26137">
          <w:rPr>
            <w:i/>
            <w:iCs/>
            <w:szCs w:val="22"/>
          </w:rPr>
          <w:delText>Attention, Perception, &amp; Psychophysics</w:delText>
        </w:r>
        <w:r w:rsidRPr="0055740B" w:rsidDel="00E26137">
          <w:rPr>
            <w:szCs w:val="22"/>
          </w:rPr>
          <w:delText>, </w:delText>
        </w:r>
        <w:r w:rsidRPr="0055740B" w:rsidDel="00E26137">
          <w:rPr>
            <w:i/>
            <w:iCs/>
            <w:szCs w:val="22"/>
          </w:rPr>
          <w:delText>78</w:delText>
        </w:r>
        <w:r w:rsidRPr="0055740B" w:rsidDel="00E26137">
          <w:rPr>
            <w:szCs w:val="22"/>
          </w:rPr>
          <w:delText>, 2341-2347.</w:delText>
        </w:r>
      </w:del>
    </w:p>
    <w:p w14:paraId="762DD1F6" w14:textId="0A2F4FA4" w:rsidR="00BC6876" w:rsidRPr="00503240" w:rsidDel="00E26137" w:rsidRDefault="00BC6876" w:rsidP="00E26137">
      <w:pPr>
        <w:spacing w:line="240" w:lineRule="auto"/>
        <w:ind w:left="360" w:hanging="360"/>
        <w:rPr>
          <w:del w:id="295" w:author="Cummings, Shawn" w:date="2025-01-01T15:31:00Z" w16du:dateUtc="2025-01-01T22:31:00Z"/>
          <w:szCs w:val="22"/>
        </w:rPr>
      </w:pPr>
      <w:del w:id="296" w:author="Cummings, Shawn" w:date="2025-01-01T15:31:00Z" w16du:dateUtc="2025-01-01T22:31:00Z">
        <w:r w:rsidRPr="00503240" w:rsidDel="00E26137">
          <w:rPr>
            <w:szCs w:val="22"/>
          </w:rPr>
          <w:delText xml:space="preserve">Weatherholtz, K., &amp; Jaeger, T. F. (2016). Speech perception and generalization across talkers and accents. Linguistics: </w:delText>
        </w:r>
        <w:r w:rsidRPr="00503240" w:rsidDel="00E26137">
          <w:rPr>
            <w:i/>
            <w:szCs w:val="22"/>
          </w:rPr>
          <w:delText>Oxford Research Encyclopedias</w:delText>
        </w:r>
        <w:r w:rsidRPr="00503240" w:rsidDel="00E26137">
          <w:rPr>
            <w:szCs w:val="22"/>
          </w:rPr>
          <w:delText xml:space="preserve">. </w:delText>
        </w:r>
      </w:del>
    </w:p>
    <w:p w14:paraId="1C6AA9B1" w14:textId="5D1A6293" w:rsidR="00315BDE" w:rsidRPr="00503240" w:rsidRDefault="00BC6876" w:rsidP="00E26137">
      <w:pPr>
        <w:spacing w:line="240" w:lineRule="auto"/>
        <w:ind w:left="360" w:hanging="360"/>
        <w:rPr>
          <w:szCs w:val="22"/>
        </w:rPr>
      </w:pPr>
      <w:del w:id="297" w:author="Cummings, Shawn" w:date="2025-01-01T15:31:00Z" w16du:dateUtc="2025-01-01T22:31:00Z">
        <w:r w:rsidRPr="00503240" w:rsidDel="00E26137">
          <w:rPr>
            <w:szCs w:val="22"/>
          </w:rPr>
          <w:delText>Xie, X., Liu, L., &amp; Jaeger, T. F. (2021, January 11). Xie, Liu, &amp; Jaeger (2020). Cross-talker generalization during foreign-accented speech perception. https://doi.org/10.1037/xge0001039</w:delText>
        </w:r>
      </w:del>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ummings, Shawn" w:date="2024-12-31T12:40:00Z" w:initials="SC">
    <w:p w14:paraId="5A327682" w14:textId="77777777" w:rsidR="00F40071" w:rsidRDefault="00F40071" w:rsidP="00F40071">
      <w:pPr>
        <w:jc w:val="left"/>
      </w:pPr>
      <w:r>
        <w:rPr>
          <w:rStyle w:val="CommentReference"/>
        </w:rPr>
        <w:annotationRef/>
      </w:r>
      <w:r>
        <w:t>I don’t think there’s a ‘right’ answer between coarticulatory vs co-articulatory, but we alternate in the current draft and should probably be consistent… I’ve edited to do no hyphens throughout, but would be happy to go the other way!</w:t>
      </w:r>
    </w:p>
  </w:comment>
  <w:comment w:id="6" w:author="Cummings, Shawn" w:date="2024-12-31T13:54:00Z" w:initials="SC">
    <w:p w14:paraId="1180EDF7" w14:textId="77777777" w:rsidR="00333FF3" w:rsidRDefault="00333FF3" w:rsidP="00333FF3">
      <w:pPr>
        <w:jc w:val="left"/>
      </w:pPr>
      <w:r>
        <w:rPr>
          <w:rStyle w:val="CommentReference"/>
        </w:rPr>
        <w:annotationRef/>
      </w:r>
      <w:r>
        <w:t>I’ve done a similar thing with s-bias vs “s”-bias vs /s/-bias, defaulting to /s/-bias (and associated variants) for now</w:t>
      </w:r>
    </w:p>
  </w:comment>
  <w:comment w:id="7" w:author="Cummings, Shawn" w:date="2024-12-31T13:54:00Z" w:initials="SC">
    <w:p w14:paraId="01EE8116" w14:textId="77777777" w:rsidR="00333FF3" w:rsidRDefault="00333FF3" w:rsidP="00333FF3">
      <w:pPr>
        <w:jc w:val="left"/>
      </w:pPr>
      <w:r>
        <w:rPr>
          <w:rStyle w:val="CommentReference"/>
        </w:rPr>
        <w:annotationRef/>
      </w:r>
      <w:r>
        <w:t xml:space="preserve">Also turned all lexical items into italics rather than quotes (e.g. </w:t>
      </w:r>
      <w:r>
        <w:rPr>
          <w:i/>
          <w:iCs/>
        </w:rPr>
        <w:t>dinoshaur</w:t>
      </w:r>
      <w:r>
        <w:t xml:space="preserve"> rather than “dinoshaur”)</w:t>
      </w:r>
    </w:p>
  </w:comment>
  <w:comment w:id="11" w:author="Jaeger, Florian" w:date="2023-05-12T15:05:00Z" w:initials="TJ">
    <w:p w14:paraId="62227540" w14:textId="3DE3C710"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28" w:author="Cummings, Shawn" w:date="2024-12-31T12:56:00Z" w:initials="SC">
    <w:p w14:paraId="2D6BA5D5" w14:textId="77777777" w:rsidR="008B44A9" w:rsidRDefault="008B44A9" w:rsidP="008B44A9">
      <w:pPr>
        <w:jc w:val="left"/>
      </w:pPr>
      <w:r>
        <w:rPr>
          <w:rStyle w:val="CommentReference"/>
        </w:rPr>
        <w:annotationRef/>
      </w:r>
      <w:r>
        <w:t>Lindblom, B. E., &amp; Sundberg, J. E. (1971). Acoustical consequences of lip, tongue, jaw, and larynx movement. The Journal of the Acoustical Society of America, 50(4B), 1166-1179.</w:t>
      </w:r>
    </w:p>
  </w:comment>
  <w:comment w:id="29" w:author="Cummings, Shawn" w:date="2025-01-01T15:33:00Z" w:initials="SC">
    <w:p w14:paraId="41A7FDC2" w14:textId="77777777" w:rsidR="00087165" w:rsidRDefault="00087165" w:rsidP="00087165">
      <w:pPr>
        <w:jc w:val="left"/>
      </w:pPr>
      <w:r>
        <w:rPr>
          <w:rStyle w:val="CommentReference"/>
        </w:rPr>
        <w:annotationRef/>
      </w:r>
      <w:r>
        <w:t>Added to refs!</w:t>
      </w:r>
    </w:p>
  </w:comment>
  <w:comment w:id="33" w:author="Jaeger, Florian" w:date="2021-09-03T17:46:00Z" w:initials="JF">
    <w:p w14:paraId="2266F42A" w14:textId="61E7544F"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48" w:author="Cummings, Shawn" w:date="2023-05-22T13:40:00Z" w:initials="SC">
    <w:p w14:paraId="566FB58C" w14:textId="77777777"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49"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51" w:author="Cummings, Shawn" w:date="2024-12-31T13:09:00Z" w:initials="SC">
    <w:p w14:paraId="61A16789" w14:textId="77777777" w:rsidR="00A12EB7" w:rsidRDefault="00A12EB7" w:rsidP="00A12EB7">
      <w:pPr>
        <w:jc w:val="left"/>
      </w:pPr>
      <w:r>
        <w:rPr>
          <w:rStyle w:val="CommentReference"/>
        </w:rPr>
        <w:annotationRef/>
      </w:r>
      <w:r>
        <w:t>This feels long to me (for just 72 trials)… do we know why, and/or can we double check that this average doesn’t include the manipulations with exposure?</w:t>
      </w:r>
    </w:p>
  </w:comment>
  <w:comment w:id="52" w:author="Jaeger, Florian" w:date="2024-12-29T18:59:00Z" w:initials="TJ">
    <w:p w14:paraId="194A5D91" w14:textId="224B5E8B"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53" w:author="Cummings, Shawn" w:date="2024-12-31T13:11:00Z" w:initials="SC">
    <w:p w14:paraId="2A8242E6" w14:textId="77777777" w:rsidR="00A12EB7" w:rsidRDefault="00A12EB7" w:rsidP="00A12EB7">
      <w:pPr>
        <w:jc w:val="left"/>
      </w:pPr>
      <w:r>
        <w:rPr>
          <w:rStyle w:val="CommentReference"/>
        </w:rPr>
        <w:annotationRef/>
      </w:r>
      <w:r>
        <w:t>Agree that this should be included as a footnote!</w:t>
      </w:r>
    </w:p>
  </w:comment>
  <w:comment w:id="57" w:author="Cummings, Shawn" w:date="2024-12-31T13:17:00Z" w:initials="SC">
    <w:p w14:paraId="697FA53F" w14:textId="77777777" w:rsidR="00BC58F8" w:rsidRDefault="00BC58F8" w:rsidP="00BC58F8">
      <w:pPr>
        <w:jc w:val="left"/>
      </w:pPr>
      <w:r>
        <w:rPr>
          <w:rStyle w:val="CommentReference"/>
        </w:rPr>
        <w:annotationRef/>
      </w:r>
      <w:r>
        <w:t xml:space="preserve">Y-axis label should probably read </w:t>
      </w:r>
      <w:r>
        <w:rPr>
          <w:i/>
          <w:iCs/>
        </w:rPr>
        <w:t>ashi</w:t>
      </w:r>
      <w:r>
        <w:t xml:space="preserve"> rather than “ASHI”, to align with how we refer to it in-text. </w:t>
      </w:r>
    </w:p>
  </w:comment>
  <w:comment w:id="68" w:author="Jaeger, Florian" w:date="2023-05-27T12:57:00Z" w:initials="TJ">
    <w:p w14:paraId="5EAD1A10" w14:textId="67E51F51"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7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7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38"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 w:id="231" w:author="Karboga, Gevher Eylul" w:date="2024-12-31T01:49:00Z" w:initials="KGE">
    <w:p w14:paraId="25EF8CA9" w14:textId="77777777" w:rsidR="00E26137" w:rsidRDefault="00E26137" w:rsidP="00E26137">
      <w:pPr>
        <w:pStyle w:val="CommentText"/>
        <w:ind w:firstLine="0"/>
        <w:jc w:val="left"/>
      </w:pPr>
      <w:r>
        <w:rPr>
          <w:rStyle w:val="CommentReference"/>
        </w:rPr>
        <w:annotationRef/>
      </w:r>
      <w:r>
        <w:t>This is currently only mentioned in a comment and not the main text, but I thought it’d be useful to have it here for formatting purposes.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27682" w15:done="0"/>
  <w15:commentEx w15:paraId="1180EDF7" w15:paraIdParent="5A327682" w15:done="0"/>
  <w15:commentEx w15:paraId="01EE8116" w15:paraIdParent="5A327682" w15:done="0"/>
  <w15:commentEx w15:paraId="1309C463" w15:done="1"/>
  <w15:commentEx w15:paraId="2D6BA5D5" w15:done="0"/>
  <w15:commentEx w15:paraId="41A7FDC2" w15:paraIdParent="2D6BA5D5" w15:done="0"/>
  <w15:commentEx w15:paraId="2266F42A" w15:done="0"/>
  <w15:commentEx w15:paraId="566FB58C" w15:done="1"/>
  <w15:commentEx w15:paraId="4BFD310E" w15:paraIdParent="566FB58C" w15:done="1"/>
  <w15:commentEx w15:paraId="61A16789" w15:done="0"/>
  <w15:commentEx w15:paraId="0BC1044A" w15:done="0"/>
  <w15:commentEx w15:paraId="2A8242E6" w15:paraIdParent="0BC1044A" w15:done="0"/>
  <w15:commentEx w15:paraId="697FA53F" w15:done="0"/>
  <w15:commentEx w15:paraId="5EAD1A10" w15:done="1"/>
  <w15:commentEx w15:paraId="7F7A9238" w15:done="1"/>
  <w15:commentEx w15:paraId="5EA25A27" w15:paraIdParent="7F7A9238" w15:done="1"/>
  <w15:commentEx w15:paraId="212B8CAF" w15:done="0"/>
  <w15:commentEx w15:paraId="25EF8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8290C" w16cex:dateUtc="2024-12-31T19:40:00Z"/>
  <w16cex:commentExtensible w16cex:durableId="255BBD06" w16cex:dateUtc="2024-12-31T20:54:00Z"/>
  <w16cex:commentExtensible w16cex:durableId="7B047E18" w16cex:dateUtc="2024-12-31T20:54:00Z"/>
  <w16cex:commentExtensible w16cex:durableId="285D264A" w16cex:dateUtc="2023-05-12T20:05:00Z"/>
  <w16cex:commentExtensible w16cex:durableId="033568E0" w16cex:dateUtc="2024-12-31T19:56:00Z"/>
  <w16cex:commentExtensible w16cex:durableId="2A4870D8" w16cex:dateUtc="2025-01-01T22:33:00Z"/>
  <w16cex:commentExtensible w16cex:durableId="281C7096" w16cex:dateUtc="2021-09-03T21:46:00Z"/>
  <w16cex:commentExtensible w16cex:durableId="2815EF40" w16cex:dateUtc="2023-05-22T11:40:00Z"/>
  <w16cex:commentExtensible w16cex:durableId="2816186C" w16cex:dateUtc="2023-05-22T20:35:00Z"/>
  <w16cex:commentExtensible w16cex:durableId="7F1F4C49" w16cex:dateUtc="2024-12-31T20:09:00Z"/>
  <w16cex:commentExtensible w16cex:durableId="3A24E67F" w16cex:dateUtc="2024-12-30T01:59:00Z"/>
  <w16cex:commentExtensible w16cex:durableId="596DC8CE" w16cex:dateUtc="2024-12-31T20:11:00Z"/>
  <w16cex:commentExtensible w16cex:durableId="5BDE09D1" w16cex:dateUtc="2024-12-31T20:17: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Extensible w16cex:durableId="7FDF1057" w16cex:dateUtc="2024-12-31T0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27682" w16cid:durableId="3958290C"/>
  <w16cid:commentId w16cid:paraId="1180EDF7" w16cid:durableId="255BBD06"/>
  <w16cid:commentId w16cid:paraId="01EE8116" w16cid:durableId="7B047E18"/>
  <w16cid:commentId w16cid:paraId="1309C463" w16cid:durableId="285D264A"/>
  <w16cid:commentId w16cid:paraId="2D6BA5D5" w16cid:durableId="033568E0"/>
  <w16cid:commentId w16cid:paraId="41A7FDC2" w16cid:durableId="2A4870D8"/>
  <w16cid:commentId w16cid:paraId="2266F42A" w16cid:durableId="281C7096"/>
  <w16cid:commentId w16cid:paraId="566FB58C" w16cid:durableId="2815EF40"/>
  <w16cid:commentId w16cid:paraId="4BFD310E" w16cid:durableId="2816186C"/>
  <w16cid:commentId w16cid:paraId="61A16789" w16cid:durableId="7F1F4C49"/>
  <w16cid:commentId w16cid:paraId="0BC1044A" w16cid:durableId="3A24E67F"/>
  <w16cid:commentId w16cid:paraId="2A8242E6" w16cid:durableId="596DC8CE"/>
  <w16cid:commentId w16cid:paraId="697FA53F" w16cid:durableId="5BDE09D1"/>
  <w16cid:commentId w16cid:paraId="5EAD1A10" w16cid:durableId="281C7CBF"/>
  <w16cid:commentId w16cid:paraId="7F7A9238" w16cid:durableId="281F1875"/>
  <w16cid:commentId w16cid:paraId="5EA25A27" w16cid:durableId="2824BDCC"/>
  <w16cid:commentId w16cid:paraId="212B8CAF" w16cid:durableId="057B82E4"/>
  <w16cid:commentId w16cid:paraId="25EF8CA9" w16cid:durableId="7FDF10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E66A7" w14:textId="77777777" w:rsidR="005773AA" w:rsidRDefault="005773AA" w:rsidP="00634F96">
      <w:r>
        <w:separator/>
      </w:r>
    </w:p>
  </w:endnote>
  <w:endnote w:type="continuationSeparator" w:id="0">
    <w:p w14:paraId="2A317D69" w14:textId="77777777" w:rsidR="005773AA" w:rsidRDefault="005773AA" w:rsidP="00634F96">
      <w:r>
        <w:continuationSeparator/>
      </w:r>
    </w:p>
  </w:endnote>
  <w:endnote w:type="continuationNotice" w:id="1">
    <w:p w14:paraId="1FE53A93" w14:textId="77777777" w:rsidR="005773AA" w:rsidRDefault="005773AA"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D8D17" w14:textId="77777777" w:rsidR="005773AA" w:rsidRDefault="005773AA" w:rsidP="00634F96">
      <w:r>
        <w:separator/>
      </w:r>
    </w:p>
  </w:footnote>
  <w:footnote w:type="continuationSeparator" w:id="0">
    <w:p w14:paraId="6F9AB798" w14:textId="77777777" w:rsidR="005773AA" w:rsidRDefault="005773AA" w:rsidP="00634F96">
      <w:r>
        <w:continuationSeparator/>
      </w:r>
    </w:p>
  </w:footnote>
  <w:footnote w:type="continuationNotice" w:id="1">
    <w:p w14:paraId="289FC1F7" w14:textId="77777777" w:rsidR="005773AA" w:rsidRDefault="005773AA"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Jaeger, Florian">
    <w15:presenceInfo w15:providerId="AD" w15:userId="S::fjaeger@ur.rochester.edu::0d0acd91-09a2-4ddb-a934-22efc544688e"/>
  </w15:person>
  <w15:person w15:author="Karboga, Gevher Eylul">
    <w15:presenceInfo w15:providerId="AD" w15:userId="S-1-5-21-329068152-583907252-725345543-46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E4C"/>
    <w:rsid w:val="001E0131"/>
    <w:rsid w:val="001E06C1"/>
    <w:rsid w:val="001E1155"/>
    <w:rsid w:val="001E1C79"/>
    <w:rsid w:val="001E1D41"/>
    <w:rsid w:val="001E210C"/>
    <w:rsid w:val="001E23A1"/>
    <w:rsid w:val="001E2518"/>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F14"/>
    <w:rsid w:val="0020005B"/>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D9C"/>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9621</Words>
  <Characters>54840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Cummings, Shawn</cp:lastModifiedBy>
  <cp:revision>2</cp:revision>
  <cp:lastPrinted>2019-03-12T16:51:00Z</cp:lastPrinted>
  <dcterms:created xsi:type="dcterms:W3CDTF">2025-01-01T22:33:00Z</dcterms:created>
  <dcterms:modified xsi:type="dcterms:W3CDTF">2025-01-01T22:33:00Z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