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EA6A95" w14:textId="69029F91" w:rsidR="008E2A85" w:rsidRPr="005D3B71" w:rsidRDefault="008E2A85" w:rsidP="005C232C">
      <w:pPr>
        <w:spacing w:line="240" w:lineRule="auto"/>
        <w:rPr>
          <w:b/>
          <w:bCs/>
          <w:sz w:val="28"/>
          <w:szCs w:val="28"/>
          <w:lang w:val="en-US"/>
        </w:rPr>
      </w:pPr>
      <w:r w:rsidRPr="005D3B71">
        <w:rPr>
          <w:b/>
          <w:bCs/>
          <w:sz w:val="28"/>
          <w:szCs w:val="28"/>
          <w:lang w:val="en-US"/>
        </w:rPr>
        <w:t>Author</w:t>
      </w:r>
      <w:r w:rsidR="00E6375A" w:rsidRPr="005D3B71">
        <w:rPr>
          <w:b/>
          <w:bCs/>
          <w:sz w:val="28"/>
          <w:szCs w:val="28"/>
          <w:lang w:val="en-US"/>
        </w:rPr>
        <w:t>s</w:t>
      </w:r>
      <w:r w:rsidRPr="005D3B71">
        <w:rPr>
          <w:b/>
          <w:bCs/>
          <w:sz w:val="28"/>
          <w:szCs w:val="28"/>
          <w:lang w:val="en-US"/>
        </w:rPr>
        <w:t xml:space="preserve">’ response to </w:t>
      </w:r>
      <w:r w:rsidR="00196B3D" w:rsidRPr="005D3B71">
        <w:rPr>
          <w:b/>
          <w:bCs/>
          <w:sz w:val="28"/>
          <w:szCs w:val="28"/>
          <w:lang w:val="en-US"/>
        </w:rPr>
        <w:t>R</w:t>
      </w:r>
      <w:r w:rsidRPr="005D3B71">
        <w:rPr>
          <w:b/>
          <w:bCs/>
          <w:sz w:val="28"/>
          <w:szCs w:val="28"/>
          <w:lang w:val="en-US"/>
        </w:rPr>
        <w:t>eviewer/</w:t>
      </w:r>
      <w:r w:rsidR="00196B3D" w:rsidRPr="005D3B71">
        <w:rPr>
          <w:b/>
          <w:bCs/>
          <w:sz w:val="28"/>
          <w:szCs w:val="28"/>
          <w:lang w:val="en-US"/>
        </w:rPr>
        <w:t>E</w:t>
      </w:r>
      <w:r w:rsidRPr="005D3B71">
        <w:rPr>
          <w:b/>
          <w:bCs/>
          <w:sz w:val="28"/>
          <w:szCs w:val="28"/>
          <w:lang w:val="en-US"/>
        </w:rPr>
        <w:t>ditor critique</w:t>
      </w:r>
    </w:p>
    <w:p w14:paraId="72D385A2" w14:textId="1BC5B93B" w:rsidR="00CE7F68" w:rsidRPr="005D3B71" w:rsidRDefault="00CE7F68" w:rsidP="005C232C">
      <w:pPr>
        <w:spacing w:after="0" w:line="240" w:lineRule="auto"/>
        <w:rPr>
          <w:rFonts w:eastAsia="Times New Roman" w:cs="Times New Roman"/>
          <w:b/>
          <w:bCs/>
          <w:color w:val="000000"/>
          <w:kern w:val="0"/>
          <w:lang w:val="en-US" w:eastAsia="sv-SE"/>
          <w14:ligatures w14:val="none"/>
        </w:rPr>
      </w:pPr>
      <w:r w:rsidRPr="005D3B71">
        <w:rPr>
          <w:rFonts w:eastAsia="Times New Roman" w:cs="Times New Roman"/>
          <w:b/>
          <w:bCs/>
          <w:color w:val="000000"/>
          <w:kern w:val="0"/>
          <w:lang w:val="en-US" w:eastAsia="sv-SE"/>
          <w14:ligatures w14:val="none"/>
        </w:rPr>
        <w:t>Overview of changes</w:t>
      </w:r>
    </w:p>
    <w:p w14:paraId="7E1D257A" w14:textId="0C407E17" w:rsidR="00907FA1" w:rsidRDefault="00E6375A" w:rsidP="005C232C">
      <w:pPr>
        <w:spacing w:after="0" w:line="240" w:lineRule="auto"/>
        <w:rPr>
          <w:rFonts w:eastAsia="Times New Roman" w:cs="Times New Roman"/>
          <w:color w:val="000000"/>
          <w:kern w:val="0"/>
          <w:lang w:val="en-US" w:eastAsia="sv-SE"/>
          <w14:ligatures w14:val="none"/>
        </w:rPr>
      </w:pPr>
      <w:r w:rsidRPr="005D3B71">
        <w:rPr>
          <w:rFonts w:eastAsia="Times New Roman" w:cs="Times New Roman"/>
          <w:color w:val="000000"/>
          <w:kern w:val="0"/>
          <w:lang w:val="en-US" w:eastAsia="sv-SE"/>
          <w14:ligatures w14:val="none"/>
        </w:rPr>
        <w:t>We</w:t>
      </w:r>
      <w:r w:rsidR="00907FA1" w:rsidRPr="005D3B71">
        <w:rPr>
          <w:rFonts w:eastAsia="Times New Roman" w:cs="Times New Roman"/>
          <w:color w:val="000000"/>
          <w:kern w:val="0"/>
          <w:lang w:val="en-US" w:eastAsia="sv-SE"/>
          <w14:ligatures w14:val="none"/>
        </w:rPr>
        <w:t xml:space="preserve"> have uploaded the revisions for </w:t>
      </w:r>
      <w:r w:rsidRPr="005D3B71">
        <w:rPr>
          <w:rFonts w:eastAsia="Times New Roman" w:cs="Times New Roman"/>
          <w:color w:val="000000"/>
          <w:kern w:val="0"/>
          <w:lang w:val="en-US" w:eastAsia="sv-SE"/>
          <w14:ligatures w14:val="none"/>
        </w:rPr>
        <w:t>our</w:t>
      </w:r>
      <w:r w:rsidR="00907FA1" w:rsidRPr="005D3B71">
        <w:rPr>
          <w:rFonts w:eastAsia="Times New Roman" w:cs="Times New Roman"/>
          <w:color w:val="000000"/>
          <w:kern w:val="0"/>
          <w:lang w:val="en-US" w:eastAsia="sv-SE"/>
          <w14:ligatures w14:val="none"/>
        </w:rPr>
        <w:t xml:space="preserve"> paper “</w:t>
      </w:r>
      <w:r w:rsidRPr="005D3B71">
        <w:rPr>
          <w:rFonts w:eastAsia="Times New Roman" w:cs="Times New Roman"/>
          <w:color w:val="000000"/>
          <w:kern w:val="0"/>
          <w:lang w:val="en-US" w:eastAsia="sv-SE"/>
          <w14:ligatures w14:val="none"/>
        </w:rPr>
        <w:t>Comparing accounts of formant normalization against US English listeners’ vowel perception</w:t>
      </w:r>
      <w:r w:rsidR="00907FA1" w:rsidRPr="005D3B71">
        <w:rPr>
          <w:rFonts w:eastAsia="Times New Roman" w:cs="Times New Roman"/>
          <w:color w:val="000000"/>
          <w:kern w:val="0"/>
          <w:lang w:val="en-US" w:eastAsia="sv-SE"/>
          <w14:ligatures w14:val="none"/>
        </w:rPr>
        <w:t xml:space="preserve">”. </w:t>
      </w:r>
      <w:r w:rsidRPr="005D3B71">
        <w:rPr>
          <w:rFonts w:eastAsia="Times New Roman" w:cs="Times New Roman"/>
          <w:color w:val="000000"/>
          <w:kern w:val="0"/>
          <w:lang w:val="en-US" w:eastAsia="sv-SE"/>
          <w14:ligatures w14:val="none"/>
        </w:rPr>
        <w:t>We</w:t>
      </w:r>
      <w:r w:rsidR="00907FA1" w:rsidRPr="005D3B71">
        <w:rPr>
          <w:rFonts w:eastAsia="Times New Roman" w:cs="Times New Roman"/>
          <w:color w:val="000000"/>
          <w:kern w:val="0"/>
          <w:lang w:val="en-US" w:eastAsia="sv-SE"/>
          <w14:ligatures w14:val="none"/>
        </w:rPr>
        <w:t xml:space="preserve"> thank both the </w:t>
      </w:r>
      <w:r w:rsidR="00DF3ED7" w:rsidRPr="005D3B71">
        <w:rPr>
          <w:rFonts w:eastAsia="Times New Roman" w:cs="Times New Roman"/>
          <w:color w:val="000000"/>
          <w:kern w:val="0"/>
          <w:lang w:val="en-US" w:eastAsia="sv-SE"/>
          <w14:ligatures w14:val="none"/>
        </w:rPr>
        <w:t xml:space="preserve">associate </w:t>
      </w:r>
      <w:r w:rsidR="00907FA1" w:rsidRPr="005D3B71">
        <w:rPr>
          <w:rFonts w:eastAsia="Times New Roman" w:cs="Times New Roman"/>
          <w:color w:val="000000"/>
          <w:kern w:val="0"/>
          <w:lang w:val="en-US" w:eastAsia="sv-SE"/>
          <w14:ligatures w14:val="none"/>
        </w:rPr>
        <w:t xml:space="preserve">editor and the reviewers for insightful comments on </w:t>
      </w:r>
      <w:r w:rsidRPr="005D3B71">
        <w:rPr>
          <w:rFonts w:eastAsia="Times New Roman" w:cs="Times New Roman"/>
          <w:color w:val="000000"/>
          <w:kern w:val="0"/>
          <w:lang w:val="en-US" w:eastAsia="sv-SE"/>
          <w14:ligatures w14:val="none"/>
        </w:rPr>
        <w:t>our</w:t>
      </w:r>
      <w:r w:rsidR="00907FA1" w:rsidRPr="005D3B71">
        <w:rPr>
          <w:rFonts w:eastAsia="Times New Roman" w:cs="Times New Roman"/>
          <w:color w:val="000000"/>
          <w:kern w:val="0"/>
          <w:lang w:val="en-US" w:eastAsia="sv-SE"/>
          <w14:ligatures w14:val="none"/>
        </w:rPr>
        <w:t xml:space="preserve"> work. </w:t>
      </w:r>
      <w:r w:rsidRPr="005D3B71">
        <w:rPr>
          <w:rFonts w:eastAsia="Times New Roman" w:cs="Times New Roman"/>
          <w:color w:val="000000"/>
          <w:kern w:val="0"/>
          <w:lang w:val="en-US" w:eastAsia="sv-SE"/>
          <w14:ligatures w14:val="none"/>
        </w:rPr>
        <w:t>We</w:t>
      </w:r>
      <w:r w:rsidR="00907FA1" w:rsidRPr="005D3B71">
        <w:rPr>
          <w:rFonts w:eastAsia="Times New Roman" w:cs="Times New Roman"/>
          <w:color w:val="000000"/>
          <w:kern w:val="0"/>
          <w:lang w:val="en-US" w:eastAsia="sv-SE"/>
          <w14:ligatures w14:val="none"/>
        </w:rPr>
        <w:t xml:space="preserve"> have revised the manuscript following reviewers’ suggestions.</w:t>
      </w:r>
      <w:r w:rsidR="00E351A5" w:rsidRPr="005D3B71">
        <w:rPr>
          <w:rFonts w:eastAsia="Times New Roman" w:cs="Times New Roman"/>
          <w:color w:val="000000"/>
          <w:kern w:val="0"/>
          <w:lang w:val="en-US" w:eastAsia="sv-SE"/>
          <w14:ligatures w14:val="none"/>
        </w:rPr>
        <w:t xml:space="preserve"> </w:t>
      </w:r>
    </w:p>
    <w:p w14:paraId="48BF9A4E" w14:textId="77777777" w:rsidR="00CC29E1" w:rsidRDefault="00CC29E1" w:rsidP="005C232C">
      <w:pPr>
        <w:spacing w:after="0" w:line="240" w:lineRule="auto"/>
        <w:rPr>
          <w:rFonts w:eastAsia="Times New Roman" w:cs="Times New Roman"/>
          <w:color w:val="000000"/>
          <w:kern w:val="0"/>
          <w:lang w:val="en-US" w:eastAsia="sv-SE"/>
          <w14:ligatures w14:val="none"/>
        </w:rPr>
      </w:pPr>
    </w:p>
    <w:p w14:paraId="1341FD80" w14:textId="1A014AD2" w:rsidR="00CC29E1" w:rsidRPr="005D3B71" w:rsidRDefault="00CC29E1" w:rsidP="005C232C">
      <w:pPr>
        <w:spacing w:after="0" w:line="240" w:lineRule="auto"/>
        <w:rPr>
          <w:rFonts w:eastAsia="Times New Roman" w:cs="Times New Roman"/>
          <w:color w:val="000000"/>
          <w:kern w:val="0"/>
          <w:lang w:val="en-US" w:eastAsia="sv-SE"/>
          <w14:ligatures w14:val="none"/>
        </w:rPr>
      </w:pPr>
      <w:r>
        <w:rPr>
          <w:rFonts w:eastAsia="Times New Roman" w:cs="Times New Roman"/>
          <w:color w:val="000000"/>
          <w:kern w:val="0"/>
          <w:lang w:val="en-US" w:eastAsia="sv-SE"/>
          <w14:ligatures w14:val="none"/>
        </w:rPr>
        <w:t>We are glad to see that both reviewers s</w:t>
      </w:r>
      <w:r w:rsidR="00C72423">
        <w:rPr>
          <w:rFonts w:eastAsia="Times New Roman" w:cs="Times New Roman"/>
          <w:color w:val="000000"/>
          <w:kern w:val="0"/>
          <w:lang w:val="en-US" w:eastAsia="sv-SE"/>
          <w14:ligatures w14:val="none"/>
        </w:rPr>
        <w:t>ee</w:t>
      </w:r>
      <w:r>
        <w:rPr>
          <w:rFonts w:eastAsia="Times New Roman" w:cs="Times New Roman"/>
          <w:color w:val="000000"/>
          <w:kern w:val="0"/>
          <w:lang w:val="en-US" w:eastAsia="sv-SE"/>
          <w14:ligatures w14:val="none"/>
        </w:rPr>
        <w:t xml:space="preserve"> that there is merit to this work. We briefly raise two main points here…</w:t>
      </w:r>
    </w:p>
    <w:p w14:paraId="792AE56E" w14:textId="77777777" w:rsidR="00E6375A" w:rsidRPr="005D3B71" w:rsidRDefault="00E6375A" w:rsidP="005C232C">
      <w:pPr>
        <w:spacing w:after="0" w:line="240" w:lineRule="auto"/>
        <w:rPr>
          <w:rFonts w:eastAsia="Times New Roman" w:cs="Times New Roman"/>
          <w:color w:val="000000"/>
          <w:kern w:val="0"/>
          <w:lang w:val="en-US" w:eastAsia="sv-SE"/>
          <w14:ligatures w14:val="none"/>
        </w:rPr>
      </w:pPr>
    </w:p>
    <w:p w14:paraId="7E65D0A0" w14:textId="2DD7FF54" w:rsidR="00E6375A" w:rsidRPr="005D3B71" w:rsidRDefault="00E6375A" w:rsidP="005C232C">
      <w:pPr>
        <w:spacing w:after="0" w:line="240" w:lineRule="auto"/>
        <w:rPr>
          <w:rFonts w:eastAsia="Times New Roman" w:cs="Times New Roman"/>
          <w:color w:val="000000"/>
          <w:kern w:val="0"/>
          <w:lang w:val="en-US" w:eastAsia="sv-SE"/>
          <w14:ligatures w14:val="none"/>
        </w:rPr>
      </w:pPr>
      <w:r w:rsidRPr="005D3B71">
        <w:rPr>
          <w:rFonts w:eastAsia="Times New Roman" w:cs="Times New Roman"/>
          <w:color w:val="000000"/>
          <w:kern w:val="0"/>
          <w:lang w:val="en-US" w:eastAsia="sv-SE"/>
          <w14:ligatures w14:val="none"/>
        </w:rPr>
        <w:t>…</w:t>
      </w:r>
    </w:p>
    <w:p w14:paraId="26779DFD" w14:textId="77777777" w:rsidR="00907FA1" w:rsidRPr="005D3B71" w:rsidRDefault="00907FA1" w:rsidP="005C232C">
      <w:pPr>
        <w:spacing w:after="0" w:line="240" w:lineRule="auto"/>
        <w:rPr>
          <w:rFonts w:eastAsia="Times New Roman" w:cs="Times New Roman"/>
          <w:color w:val="000000"/>
          <w:kern w:val="0"/>
          <w:lang w:val="en-US" w:eastAsia="sv-SE"/>
          <w14:ligatures w14:val="none"/>
        </w:rPr>
      </w:pPr>
    </w:p>
    <w:p w14:paraId="2615D056" w14:textId="11B57542" w:rsidR="00907FA1" w:rsidRPr="005D3B71" w:rsidRDefault="00907FA1" w:rsidP="005C232C">
      <w:pPr>
        <w:spacing w:after="0" w:line="240" w:lineRule="auto"/>
        <w:rPr>
          <w:rFonts w:eastAsia="Times New Roman" w:cs="Times New Roman"/>
          <w:b/>
          <w:bCs/>
          <w:color w:val="000000"/>
          <w:kern w:val="0"/>
          <w:lang w:val="en-US" w:eastAsia="sv-SE"/>
          <w14:ligatures w14:val="none"/>
        </w:rPr>
      </w:pPr>
      <w:r w:rsidRPr="005D3B71">
        <w:rPr>
          <w:rFonts w:eastAsia="Times New Roman" w:cs="Times New Roman"/>
          <w:b/>
          <w:bCs/>
          <w:color w:val="000000"/>
          <w:kern w:val="0"/>
          <w:lang w:val="en-US" w:eastAsia="sv-SE"/>
          <w14:ligatures w14:val="none"/>
        </w:rPr>
        <w:t>Response to reviewers’ comments</w:t>
      </w:r>
    </w:p>
    <w:p w14:paraId="3817931D" w14:textId="26264EF5" w:rsidR="00DF3ED7" w:rsidRPr="005D3B71" w:rsidRDefault="00E6375A" w:rsidP="005C232C">
      <w:pPr>
        <w:spacing w:after="0" w:line="240" w:lineRule="auto"/>
        <w:rPr>
          <w:rFonts w:eastAsia="Times New Roman" w:cs="Times New Roman"/>
          <w:color w:val="000000"/>
          <w:kern w:val="0"/>
          <w:lang w:val="en-US" w:eastAsia="sv-SE"/>
          <w14:ligatures w14:val="none"/>
        </w:rPr>
      </w:pPr>
      <w:r w:rsidRPr="005D3B71">
        <w:rPr>
          <w:rFonts w:eastAsia="Times New Roman" w:cs="Times New Roman"/>
          <w:color w:val="000000"/>
          <w:kern w:val="0"/>
          <w:lang w:val="en-US" w:eastAsia="sv-SE"/>
          <w14:ligatures w14:val="none"/>
        </w:rPr>
        <w:t>We</w:t>
      </w:r>
      <w:r w:rsidR="00907FA1" w:rsidRPr="005D3B71">
        <w:rPr>
          <w:rFonts w:eastAsia="Times New Roman" w:cs="Times New Roman"/>
          <w:color w:val="000000"/>
          <w:kern w:val="0"/>
          <w:lang w:val="en-US" w:eastAsia="sv-SE"/>
          <w14:ligatures w14:val="none"/>
        </w:rPr>
        <w:t xml:space="preserve"> respond in </w:t>
      </w:r>
      <w:r w:rsidR="00907FA1" w:rsidRPr="005D3B71">
        <w:rPr>
          <w:rFonts w:eastAsia="Times New Roman" w:cs="Times New Roman"/>
          <w:color w:val="0070C0"/>
          <w:kern w:val="0"/>
          <w:lang w:val="en-US" w:eastAsia="sv-SE"/>
          <w14:ligatures w14:val="none"/>
        </w:rPr>
        <w:t>blue</w:t>
      </w:r>
      <w:r w:rsidR="00DF3ED7" w:rsidRPr="005D3B71">
        <w:rPr>
          <w:rFonts w:eastAsia="Times New Roman" w:cs="Times New Roman"/>
          <w:color w:val="0070C0"/>
          <w:kern w:val="0"/>
          <w:lang w:val="en-US" w:eastAsia="sv-SE"/>
          <w14:ligatures w14:val="none"/>
        </w:rPr>
        <w:t xml:space="preserve"> </w:t>
      </w:r>
      <w:r w:rsidR="00DF3ED7" w:rsidRPr="005D3B71">
        <w:rPr>
          <w:rFonts w:eastAsia="Times New Roman" w:cs="Times New Roman"/>
          <w:color w:val="000000"/>
          <w:kern w:val="0"/>
          <w:lang w:val="en-US" w:eastAsia="sv-SE"/>
          <w14:ligatures w14:val="none"/>
        </w:rPr>
        <w:t>below</w:t>
      </w:r>
      <w:r w:rsidR="00907FA1" w:rsidRPr="005D3B71">
        <w:rPr>
          <w:rFonts w:eastAsia="Times New Roman" w:cs="Times New Roman"/>
          <w:color w:val="000000"/>
          <w:kern w:val="0"/>
          <w:lang w:val="en-US" w:eastAsia="sv-SE"/>
          <w14:ligatures w14:val="none"/>
        </w:rPr>
        <w:t>.</w:t>
      </w:r>
    </w:p>
    <w:p w14:paraId="2779E5CF" w14:textId="77777777" w:rsidR="00907FA1" w:rsidRPr="005D3B71" w:rsidRDefault="00907FA1" w:rsidP="005C232C">
      <w:pPr>
        <w:spacing w:after="0" w:line="240" w:lineRule="auto"/>
        <w:rPr>
          <w:rFonts w:eastAsia="Times New Roman" w:cs="Times New Roman"/>
          <w:color w:val="000000"/>
          <w:kern w:val="0"/>
          <w:lang w:val="en-US" w:eastAsia="sv-SE"/>
          <w14:ligatures w14:val="none"/>
        </w:rPr>
      </w:pPr>
    </w:p>
    <w:p w14:paraId="483D95EF" w14:textId="2DF2EC8D" w:rsidR="00B37A15" w:rsidRPr="00C72423" w:rsidRDefault="00DF3ED7" w:rsidP="005C232C">
      <w:pPr>
        <w:spacing w:after="0" w:line="240" w:lineRule="auto"/>
        <w:rPr>
          <w:rFonts w:eastAsia="Times New Roman" w:cs="Times New Roman"/>
          <w:b/>
          <w:bCs/>
          <w:i/>
          <w:iCs/>
          <w:color w:val="000000"/>
          <w:kern w:val="0"/>
          <w:lang w:val="en-US" w:eastAsia="sv-SE"/>
          <w14:ligatures w14:val="none"/>
        </w:rPr>
      </w:pPr>
      <w:r w:rsidRPr="00C72423">
        <w:rPr>
          <w:rFonts w:eastAsia="Times New Roman" w:cs="Times New Roman"/>
          <w:b/>
          <w:bCs/>
          <w:i/>
          <w:iCs/>
          <w:color w:val="000000"/>
          <w:kern w:val="0"/>
          <w:lang w:val="en-US" w:eastAsia="sv-SE"/>
          <w14:ligatures w14:val="none"/>
        </w:rPr>
        <w:t>Associate editor</w:t>
      </w:r>
    </w:p>
    <w:p w14:paraId="1B79534C" w14:textId="77777777" w:rsidR="005C232C" w:rsidRDefault="00C72423" w:rsidP="005C232C">
      <w:pPr>
        <w:spacing w:after="0" w:line="240" w:lineRule="auto"/>
        <w:rPr>
          <w:rFonts w:ascii="Aptos" w:hAnsi="Aptos"/>
          <w:color w:val="000000"/>
          <w:lang w:val="en-US"/>
        </w:rPr>
      </w:pPr>
      <w:r w:rsidRPr="005D3B71">
        <w:rPr>
          <w:rFonts w:ascii="Aptos" w:hAnsi="Aptos"/>
          <w:color w:val="000000"/>
          <w:lang w:val="en-US"/>
        </w:rPr>
        <w:t xml:space="preserve">Figures 1, 7, and 10. Lobanov used z scores. </w:t>
      </w:r>
      <w:commentRangeStart w:id="0"/>
      <w:r w:rsidRPr="005D3B71">
        <w:rPr>
          <w:rFonts w:ascii="Aptos" w:hAnsi="Aptos"/>
          <w:color w:val="000000"/>
          <w:lang w:val="en-US"/>
        </w:rPr>
        <w:t>Is it still appropriate to use the unit “Hz” here?</w:t>
      </w:r>
      <w:r w:rsidRPr="005D3B71">
        <w:rPr>
          <w:rFonts w:ascii="Aptos" w:hAnsi="Aptos"/>
          <w:color w:val="000000"/>
          <w:lang w:val="en-US"/>
        </w:rPr>
        <w:br/>
      </w:r>
      <w:commentRangeEnd w:id="0"/>
      <w:r>
        <w:rPr>
          <w:rStyle w:val="Kommentarsreferens"/>
        </w:rPr>
        <w:commentReference w:id="0"/>
      </w:r>
      <w:r w:rsidRPr="005D3B71">
        <w:rPr>
          <w:rFonts w:ascii="Aptos" w:hAnsi="Aptos"/>
          <w:color w:val="000000"/>
          <w:lang w:val="en-US"/>
        </w:rPr>
        <w:t>Around line 900: Should we expected the models to provide a better fit for later behavioral trials?  Did that happen?</w:t>
      </w:r>
    </w:p>
    <w:p w14:paraId="6DBD6D26" w14:textId="62E8E3D5" w:rsidR="00C72423" w:rsidRDefault="00C72423" w:rsidP="005C232C">
      <w:pPr>
        <w:spacing w:after="0" w:line="240" w:lineRule="auto"/>
        <w:rPr>
          <w:rFonts w:ascii="Aptos" w:hAnsi="Aptos"/>
          <w:color w:val="000000"/>
          <w:lang w:val="en-US"/>
        </w:rPr>
      </w:pPr>
      <w:r w:rsidRPr="00113817">
        <w:rPr>
          <w:rFonts w:ascii="Aptos" w:hAnsi="Aptos"/>
          <w:color w:val="0070C0"/>
          <w:lang w:val="en-US"/>
        </w:rPr>
        <w:t xml:space="preserve">This is a good point. Generally, we would expect models to provide a better fit for later behavioral trials. </w:t>
      </w:r>
      <w:r w:rsidR="00113817" w:rsidRPr="00113817">
        <w:rPr>
          <w:rFonts w:ascii="Aptos" w:hAnsi="Aptos"/>
          <w:color w:val="0070C0"/>
          <w:lang w:val="en-US"/>
        </w:rPr>
        <w:t>However, we</w:t>
      </w:r>
      <w:r w:rsidRPr="00113817">
        <w:rPr>
          <w:rFonts w:ascii="Aptos" w:hAnsi="Aptos"/>
          <w:color w:val="0070C0"/>
          <w:lang w:val="en-US"/>
        </w:rPr>
        <w:t xml:space="preserve"> expect relatively little signal here as</w:t>
      </w:r>
      <w:r w:rsidR="00113817" w:rsidRPr="00113817">
        <w:rPr>
          <w:rFonts w:ascii="Aptos" w:hAnsi="Aptos"/>
          <w:color w:val="0070C0"/>
          <w:lang w:val="en-US"/>
        </w:rPr>
        <w:t xml:space="preserve"> each</w:t>
      </w:r>
      <w:r w:rsidRPr="00113817">
        <w:rPr>
          <w:rFonts w:ascii="Aptos" w:hAnsi="Aptos"/>
          <w:color w:val="0070C0"/>
          <w:lang w:val="en-US"/>
        </w:rPr>
        <w:t xml:space="preserve"> data point is quite </w:t>
      </w:r>
      <w:commentRangeStart w:id="1"/>
      <w:r w:rsidRPr="00113817">
        <w:rPr>
          <w:rFonts w:ascii="Aptos" w:hAnsi="Aptos"/>
          <w:color w:val="0070C0"/>
          <w:lang w:val="en-US"/>
        </w:rPr>
        <w:t>noisy</w:t>
      </w:r>
      <w:commentRangeEnd w:id="1"/>
      <w:r w:rsidR="00615585">
        <w:rPr>
          <w:rStyle w:val="Kommentarsreferens"/>
        </w:rPr>
        <w:commentReference w:id="1"/>
      </w:r>
      <w:r w:rsidRPr="00113817">
        <w:rPr>
          <w:rFonts w:ascii="Aptos" w:hAnsi="Aptos"/>
          <w:color w:val="0070C0"/>
          <w:lang w:val="en-US"/>
        </w:rPr>
        <w:t>.</w:t>
      </w:r>
    </w:p>
    <w:p w14:paraId="09BD086A" w14:textId="77777777" w:rsidR="00C72423" w:rsidRDefault="00C72423" w:rsidP="005C232C">
      <w:pPr>
        <w:spacing w:after="0" w:line="240" w:lineRule="auto"/>
        <w:rPr>
          <w:rFonts w:ascii="Aptos" w:hAnsi="Aptos"/>
          <w:color w:val="000000"/>
          <w:lang w:val="en-US"/>
        </w:rPr>
      </w:pPr>
    </w:p>
    <w:p w14:paraId="4D0D50D9" w14:textId="5954F0AB" w:rsidR="00897D63" w:rsidRPr="00C72423" w:rsidRDefault="00C72423" w:rsidP="005C232C">
      <w:pPr>
        <w:spacing w:after="0" w:line="240" w:lineRule="auto"/>
        <w:rPr>
          <w:rFonts w:eastAsia="Times New Roman" w:cs="Times New Roman"/>
          <w:color w:val="000000"/>
          <w:kern w:val="0"/>
          <w:lang w:val="en-US" w:eastAsia="sv-SE"/>
          <w14:ligatures w14:val="none"/>
        </w:rPr>
      </w:pPr>
      <w:r>
        <w:rPr>
          <w:rFonts w:eastAsia="Times New Roman" w:cs="Times New Roman"/>
          <w:color w:val="0070C0"/>
          <w:kern w:val="0"/>
          <w:lang w:val="en-US" w:eastAsia="sv-SE"/>
          <w14:ligatures w14:val="none"/>
        </w:rPr>
        <w:t xml:space="preserve">Thanks for catching these issues. We </w:t>
      </w:r>
      <w:r>
        <w:rPr>
          <w:rFonts w:ascii="Aptos" w:hAnsi="Aptos"/>
          <w:color w:val="0070C0"/>
          <w:lang w:val="en-US"/>
        </w:rPr>
        <w:t>have now fixed all of them:</w:t>
      </w:r>
      <w:r w:rsidR="00E6375A" w:rsidRPr="005D3B71">
        <w:rPr>
          <w:rFonts w:ascii="Aptos" w:hAnsi="Aptos"/>
          <w:color w:val="000000"/>
          <w:lang w:val="en-US"/>
        </w:rPr>
        <w:br/>
        <w:t>Line 217: This instance of “ii” should be “iii”.</w:t>
      </w:r>
      <w:r w:rsidR="00D71780">
        <w:rPr>
          <w:rFonts w:ascii="Aptos" w:hAnsi="Aptos"/>
          <w:color w:val="000000"/>
          <w:lang w:val="en-US"/>
        </w:rPr>
        <w:t xml:space="preserve"> </w:t>
      </w:r>
    </w:p>
    <w:p w14:paraId="3B0263AE" w14:textId="535202D0" w:rsidR="00897D63" w:rsidRDefault="00A2063B" w:rsidP="005C232C">
      <w:pPr>
        <w:spacing w:after="0" w:line="240" w:lineRule="auto"/>
        <w:rPr>
          <w:rFonts w:ascii="Aptos" w:hAnsi="Aptos"/>
          <w:color w:val="000000"/>
          <w:lang w:val="en-US"/>
        </w:rPr>
      </w:pPr>
      <w:r>
        <w:rPr>
          <w:rFonts w:ascii="Aptos" w:hAnsi="Aptos"/>
          <w:color w:val="000000"/>
          <w:lang w:val="en-US"/>
        </w:rPr>
        <w:t>L</w:t>
      </w:r>
      <w:r w:rsidR="00E6375A" w:rsidRPr="005D3B71">
        <w:rPr>
          <w:rFonts w:ascii="Aptos" w:hAnsi="Aptos"/>
          <w:color w:val="000000"/>
          <w:lang w:val="en-US"/>
        </w:rPr>
        <w:t>ine 386: Citation uses the last name only. </w:t>
      </w:r>
    </w:p>
    <w:p w14:paraId="163104DE" w14:textId="74E23E76" w:rsidR="00897D63" w:rsidRDefault="00E6375A" w:rsidP="005C232C">
      <w:pPr>
        <w:spacing w:after="0" w:line="240" w:lineRule="auto"/>
        <w:rPr>
          <w:rFonts w:ascii="Aptos" w:hAnsi="Aptos"/>
          <w:color w:val="000000"/>
          <w:lang w:val="en-US"/>
        </w:rPr>
      </w:pPr>
      <w:r w:rsidRPr="005D3B71">
        <w:rPr>
          <w:rFonts w:ascii="Aptos" w:hAnsi="Aptos"/>
          <w:color w:val="000000"/>
          <w:lang w:val="en-US"/>
        </w:rPr>
        <w:t>Figure 5, panel B: Numerals in yellow are very hard to see on a white background.</w:t>
      </w:r>
    </w:p>
    <w:p w14:paraId="16B20C05" w14:textId="3E1E832A" w:rsidR="00CC29E1" w:rsidRPr="005D3B71" w:rsidRDefault="00E6375A" w:rsidP="005C232C">
      <w:pPr>
        <w:spacing w:after="0" w:line="240" w:lineRule="auto"/>
        <w:rPr>
          <w:rFonts w:ascii="Aptos" w:hAnsi="Aptos"/>
          <w:color w:val="000000"/>
          <w:lang w:val="en-US"/>
        </w:rPr>
      </w:pPr>
      <w:r w:rsidRPr="005D3B71">
        <w:rPr>
          <w:rFonts w:ascii="Aptos" w:hAnsi="Aptos"/>
          <w:color w:val="000000"/>
          <w:lang w:val="en-US"/>
        </w:rPr>
        <w:t>Line 537: “... to these data”?</w:t>
      </w:r>
      <w:r w:rsidRPr="005D3B71">
        <w:rPr>
          <w:rFonts w:ascii="Aptos" w:hAnsi="Aptos"/>
          <w:color w:val="000000"/>
          <w:lang w:val="en-US"/>
        </w:rPr>
        <w:br/>
        <w:t>Line 654: I might put the text starting “</w:t>
      </w:r>
      <w:proofErr w:type="gramStart"/>
      <w:r w:rsidRPr="005D3B71">
        <w:rPr>
          <w:rFonts w:ascii="Aptos" w:hAnsi="Aptos"/>
          <w:color w:val="000000"/>
          <w:lang w:val="en-US"/>
        </w:rPr>
        <w:t>i.e.,...</w:t>
      </w:r>
      <w:proofErr w:type="gramEnd"/>
      <w:r w:rsidRPr="005D3B71">
        <w:rPr>
          <w:rFonts w:ascii="Aptos" w:hAnsi="Aptos"/>
          <w:color w:val="000000"/>
          <w:lang w:val="en-US"/>
        </w:rPr>
        <w:t>” inside parentheses.</w:t>
      </w:r>
      <w:r w:rsidR="00EA3D5B">
        <w:rPr>
          <w:rFonts w:ascii="Aptos" w:hAnsi="Aptos"/>
          <w:color w:val="000000"/>
          <w:lang w:val="en-US"/>
        </w:rPr>
        <w:t xml:space="preserve"> </w:t>
      </w:r>
      <w:r w:rsidRPr="005D3B71">
        <w:rPr>
          <w:rFonts w:ascii="Aptos" w:hAnsi="Aptos"/>
          <w:color w:val="000000"/>
          <w:lang w:val="en-US"/>
        </w:rPr>
        <w:br/>
      </w:r>
      <w:r w:rsidR="00CC29E1" w:rsidRPr="005D3B71">
        <w:rPr>
          <w:rFonts w:ascii="Aptos" w:hAnsi="Aptos"/>
          <w:color w:val="000000"/>
          <w:lang w:val="en-US"/>
        </w:rPr>
        <w:t>Line 988: I think this parenthetical (??) should be omitted.</w:t>
      </w:r>
    </w:p>
    <w:p w14:paraId="1611A028" w14:textId="023F2648" w:rsidR="00E6375A" w:rsidRPr="005D3B71" w:rsidRDefault="00E6375A" w:rsidP="005C232C">
      <w:pPr>
        <w:spacing w:after="0" w:line="240" w:lineRule="auto"/>
        <w:rPr>
          <w:rFonts w:eastAsia="Times New Roman" w:cs="Times New Roman"/>
          <w:color w:val="000000"/>
          <w:kern w:val="0"/>
          <w:lang w:val="en-US" w:eastAsia="sv-SE"/>
          <w14:ligatures w14:val="none"/>
        </w:rPr>
      </w:pPr>
    </w:p>
    <w:p w14:paraId="595900BE" w14:textId="6754FBB4" w:rsidR="005D3B71" w:rsidRPr="00C72423" w:rsidRDefault="005D3B71" w:rsidP="005C232C">
      <w:pPr>
        <w:spacing w:after="0" w:line="240" w:lineRule="auto"/>
        <w:rPr>
          <w:rFonts w:eastAsia="Times New Roman" w:cs="Times New Roman"/>
          <w:b/>
          <w:bCs/>
          <w:i/>
          <w:iCs/>
          <w:color w:val="000000"/>
          <w:kern w:val="0"/>
          <w:lang w:val="en-US" w:eastAsia="sv-SE"/>
          <w14:ligatures w14:val="none"/>
        </w:rPr>
      </w:pPr>
      <w:r w:rsidRPr="00C72423">
        <w:rPr>
          <w:rFonts w:eastAsia="Times New Roman" w:cs="Times New Roman"/>
          <w:b/>
          <w:bCs/>
          <w:i/>
          <w:iCs/>
          <w:color w:val="000000"/>
          <w:kern w:val="0"/>
          <w:lang w:val="en-US" w:eastAsia="sv-SE"/>
          <w14:ligatures w14:val="none"/>
        </w:rPr>
        <w:t>Reviewer #1</w:t>
      </w:r>
    </w:p>
    <w:p w14:paraId="29A34CFC" w14:textId="467E50C4" w:rsidR="005D3B71" w:rsidRPr="005D3B71" w:rsidRDefault="005D3B71" w:rsidP="005C232C">
      <w:pPr>
        <w:spacing w:after="0" w:line="240" w:lineRule="auto"/>
        <w:rPr>
          <w:rFonts w:eastAsia="Times New Roman" w:cs="Times New Roman"/>
          <w:color w:val="000000"/>
          <w:kern w:val="0"/>
          <w:lang w:val="en-US" w:eastAsia="sv-SE"/>
          <w14:ligatures w14:val="none"/>
        </w:rPr>
      </w:pPr>
      <w:commentRangeStart w:id="2"/>
      <w:r w:rsidRPr="005D3B71">
        <w:rPr>
          <w:rFonts w:eastAsia="Times New Roman" w:cs="Times New Roman"/>
          <w:color w:val="000000"/>
          <w:kern w:val="0"/>
          <w:lang w:val="en-US" w:eastAsia="sv-SE"/>
          <w14:ligatures w14:val="none"/>
        </w:rPr>
        <w:t>[summary omitted]</w:t>
      </w:r>
      <w:commentRangeEnd w:id="2"/>
      <w:r w:rsidR="005713E4">
        <w:rPr>
          <w:rStyle w:val="Kommentarsreferens"/>
        </w:rPr>
        <w:commentReference w:id="2"/>
      </w:r>
    </w:p>
    <w:p w14:paraId="48D2F062" w14:textId="77777777" w:rsidR="00EA3D5B" w:rsidRPr="00596BB3" w:rsidRDefault="00EA3D5B" w:rsidP="005C232C">
      <w:pPr>
        <w:spacing w:after="0" w:line="240" w:lineRule="auto"/>
        <w:rPr>
          <w:rFonts w:eastAsia="Times New Roman" w:cs="Times New Roman"/>
          <w:color w:val="000000"/>
          <w:kern w:val="0"/>
          <w:lang w:val="en-US" w:eastAsia="sv-SE"/>
          <w14:ligatures w14:val="none"/>
        </w:rPr>
      </w:pPr>
    </w:p>
    <w:p w14:paraId="13C3C206" w14:textId="279D069E" w:rsidR="007E1ADB" w:rsidRDefault="00EA3D5B" w:rsidP="005C232C">
      <w:pPr>
        <w:spacing w:after="0" w:line="240" w:lineRule="auto"/>
        <w:rPr>
          <w:rFonts w:eastAsia="Times New Roman" w:cs="Times New Roman"/>
          <w:color w:val="000000"/>
          <w:kern w:val="0"/>
          <w:lang w:val="en-US" w:eastAsia="sv-SE"/>
          <w14:ligatures w14:val="none"/>
        </w:rPr>
      </w:pPr>
      <w:r w:rsidRPr="00EA3D5B">
        <w:rPr>
          <w:rFonts w:eastAsia="Times New Roman" w:cs="Times New Roman"/>
          <w:color w:val="000000"/>
          <w:kern w:val="0"/>
          <w:lang w:val="en-US" w:eastAsia="sv-SE"/>
          <w14:ligatures w14:val="none"/>
        </w:rPr>
        <w:t>This is a classical problem in speech perception, with many accounts but insufficient empirical support to distinguish them. This study is an important step in the right direction. It uses an innovative approach based on Bayesian ideal observer models to formulate mappings of acoustic properties onto listener responses under different normalization schemes. The experiment and modeling are carefully designed and executed, and the overall conclusions seem reasonable.</w:t>
      </w:r>
      <w:r>
        <w:rPr>
          <w:rFonts w:eastAsia="Times New Roman" w:cs="Times New Roman"/>
          <w:color w:val="000000"/>
          <w:kern w:val="0"/>
          <w:lang w:val="en-US" w:eastAsia="sv-SE"/>
          <w14:ligatures w14:val="none"/>
        </w:rPr>
        <w:t xml:space="preserve"> </w:t>
      </w:r>
      <w:r w:rsidR="005D3B71" w:rsidRPr="005D3B71">
        <w:rPr>
          <w:rFonts w:eastAsia="Times New Roman" w:cs="Times New Roman"/>
          <w:color w:val="000000"/>
          <w:kern w:val="0"/>
          <w:lang w:val="en-US" w:eastAsia="sv-SE"/>
          <w14:ligatures w14:val="none"/>
        </w:rPr>
        <w:t>However, some caution is needed in framing the conclusions, as</w:t>
      </w:r>
      <w:r w:rsidR="005D3B71">
        <w:rPr>
          <w:rFonts w:eastAsia="Times New Roman" w:cs="Times New Roman"/>
          <w:color w:val="000000"/>
          <w:kern w:val="0"/>
          <w:lang w:val="en-US" w:eastAsia="sv-SE"/>
          <w14:ligatures w14:val="none"/>
        </w:rPr>
        <w:t xml:space="preserve"> much more data is needed to assess the generality of the findings. </w:t>
      </w:r>
      <w:r w:rsidR="005D3B71" w:rsidRPr="005D3B71">
        <w:rPr>
          <w:rFonts w:eastAsia="Times New Roman" w:cs="Times New Roman"/>
          <w:color w:val="000000"/>
          <w:kern w:val="0"/>
          <w:lang w:val="en-US" w:eastAsia="sv-SE"/>
          <w14:ligatures w14:val="none"/>
        </w:rPr>
        <w:t xml:space="preserve">There are discrepancies in the </w:t>
      </w:r>
      <w:r w:rsidR="005D3B71">
        <w:rPr>
          <w:rFonts w:eastAsia="Times New Roman" w:cs="Times New Roman"/>
          <w:color w:val="000000"/>
          <w:kern w:val="0"/>
          <w:lang w:val="en-US" w:eastAsia="sv-SE"/>
          <w14:ligatures w14:val="none"/>
        </w:rPr>
        <w:t xml:space="preserve">findings of the </w:t>
      </w:r>
      <w:r w:rsidR="005D3B71" w:rsidRPr="005D3B71">
        <w:rPr>
          <w:rFonts w:eastAsia="Times New Roman" w:cs="Times New Roman"/>
          <w:color w:val="000000"/>
          <w:kern w:val="0"/>
          <w:lang w:val="en-US" w:eastAsia="sv-SE"/>
          <w14:ligatures w14:val="none"/>
        </w:rPr>
        <w:t>two experiments, one with natural speech produced by a single talker, the other with synthesized speech spanning a range of formant patterns and interpolating between the natural productions. The proposed explanation for the discrepancies seems plausible, but more data is needed to test the account using a wider range of stimuli to</w:t>
      </w:r>
      <w:r w:rsidR="005D3B71">
        <w:rPr>
          <w:rFonts w:eastAsia="Times New Roman" w:cs="Times New Roman"/>
          <w:color w:val="000000"/>
          <w:kern w:val="0"/>
          <w:lang w:val="en-US" w:eastAsia="sv-SE"/>
          <w14:ligatures w14:val="none"/>
        </w:rPr>
        <w:t xml:space="preserve"> confirm the</w:t>
      </w:r>
      <w:r w:rsidR="005D3B71" w:rsidRPr="005D3B71">
        <w:rPr>
          <w:rFonts w:eastAsia="Times New Roman" w:cs="Times New Roman"/>
          <w:color w:val="000000"/>
          <w:kern w:val="0"/>
          <w:lang w:val="en-US" w:eastAsia="sv-SE"/>
          <w14:ligatures w14:val="none"/>
        </w:rPr>
        <w:t xml:space="preserve"> </w:t>
      </w:r>
      <w:r w:rsidR="005D3B71" w:rsidRPr="005D3B71">
        <w:rPr>
          <w:rFonts w:eastAsia="Times New Roman" w:cs="Times New Roman"/>
          <w:color w:val="000000"/>
          <w:kern w:val="0"/>
          <w:lang w:val="en-US" w:eastAsia="sv-SE"/>
          <w14:ligatures w14:val="none"/>
        </w:rPr>
        <w:lastRenderedPageBreak/>
        <w:t xml:space="preserve">assumptions involved, together with a more careful matching of the dialects of the speakers and listeners. In addition to that general recommendation, the comments below include minor corrections and </w:t>
      </w:r>
      <w:r w:rsidR="007E1ADB">
        <w:rPr>
          <w:rFonts w:eastAsia="Times New Roman" w:cs="Times New Roman"/>
          <w:color w:val="000000"/>
          <w:kern w:val="0"/>
          <w:lang w:val="en-US" w:eastAsia="sv-SE"/>
          <w14:ligatures w14:val="none"/>
        </w:rPr>
        <w:t xml:space="preserve">clarifications </w:t>
      </w:r>
      <w:r w:rsidR="005D3B71" w:rsidRPr="005D3B71">
        <w:rPr>
          <w:rFonts w:eastAsia="Times New Roman" w:cs="Times New Roman"/>
          <w:color w:val="000000"/>
          <w:kern w:val="0"/>
          <w:lang w:val="en-US" w:eastAsia="sv-SE"/>
          <w14:ligatures w14:val="none"/>
        </w:rPr>
        <w:t>of the text.</w:t>
      </w:r>
      <w:r w:rsidR="007E1ADB">
        <w:rPr>
          <w:rFonts w:eastAsia="Times New Roman" w:cs="Times New Roman"/>
          <w:color w:val="000000"/>
          <w:kern w:val="0"/>
          <w:lang w:val="en-US" w:eastAsia="sv-SE"/>
          <w14:ligatures w14:val="none"/>
        </w:rPr>
        <w:t xml:space="preserve"> </w:t>
      </w:r>
    </w:p>
    <w:p w14:paraId="3EB98EAF" w14:textId="77777777" w:rsidR="007E1ADB" w:rsidRDefault="007E1ADB" w:rsidP="005C232C">
      <w:pPr>
        <w:spacing w:after="0" w:line="240" w:lineRule="auto"/>
        <w:rPr>
          <w:rFonts w:eastAsia="Times New Roman" w:cs="Times New Roman"/>
          <w:color w:val="000000"/>
          <w:kern w:val="0"/>
          <w:lang w:val="en-US" w:eastAsia="sv-SE"/>
          <w14:ligatures w14:val="none"/>
        </w:rPr>
      </w:pPr>
    </w:p>
    <w:p w14:paraId="03B78D06" w14:textId="77777777" w:rsidR="007E1ADB" w:rsidRDefault="005D3B71" w:rsidP="005C232C">
      <w:pPr>
        <w:spacing w:after="0" w:line="240" w:lineRule="auto"/>
        <w:rPr>
          <w:rFonts w:eastAsia="Times New Roman" w:cs="Times New Roman"/>
          <w:color w:val="000000"/>
          <w:kern w:val="0"/>
          <w:lang w:val="en-US" w:eastAsia="sv-SE"/>
          <w14:ligatures w14:val="none"/>
        </w:rPr>
      </w:pPr>
      <w:r w:rsidRPr="005D3B71">
        <w:rPr>
          <w:rFonts w:eastAsia="Times New Roman" w:cs="Times New Roman"/>
          <w:color w:val="000000"/>
          <w:kern w:val="0"/>
          <w:lang w:val="en-US" w:eastAsia="sv-SE"/>
          <w14:ligatures w14:val="none"/>
        </w:rPr>
        <w:t>It is assumed throughout that the information extracted from vowels in human perception can be adequately described by the formant pattern. There is a great deal of support for this position. It is not necessary to review this literature in detail, but it might be</w:t>
      </w:r>
      <w:r w:rsidR="007E1ADB">
        <w:rPr>
          <w:rFonts w:eastAsia="Times New Roman" w:cs="Times New Roman"/>
          <w:color w:val="000000"/>
          <w:kern w:val="0"/>
          <w:lang w:val="en-US" w:eastAsia="sv-SE"/>
          <w14:ligatures w14:val="none"/>
        </w:rPr>
        <w:t xml:space="preserve"> </w:t>
      </w:r>
      <w:r w:rsidRPr="005D3B71">
        <w:rPr>
          <w:rFonts w:eastAsia="Times New Roman" w:cs="Times New Roman"/>
          <w:color w:val="000000"/>
          <w:kern w:val="0"/>
          <w:lang w:val="en-US" w:eastAsia="sv-SE"/>
          <w14:ligatures w14:val="none"/>
        </w:rPr>
        <w:t xml:space="preserve">important to acknowledge that there are other perspectives that do not assume that listeners rely on formant frequencies (e.g., see Hillenbrand JM, </w:t>
      </w:r>
      <w:proofErr w:type="spellStart"/>
      <w:r w:rsidRPr="005D3B71">
        <w:rPr>
          <w:rFonts w:eastAsia="Times New Roman" w:cs="Times New Roman"/>
          <w:color w:val="000000"/>
          <w:kern w:val="0"/>
          <w:lang w:val="en-US" w:eastAsia="sv-SE"/>
          <w14:ligatures w14:val="none"/>
        </w:rPr>
        <w:t>Houde</w:t>
      </w:r>
      <w:proofErr w:type="spellEnd"/>
      <w:r w:rsidRPr="005D3B71">
        <w:rPr>
          <w:rFonts w:eastAsia="Times New Roman" w:cs="Times New Roman"/>
          <w:color w:val="000000"/>
          <w:kern w:val="0"/>
          <w:lang w:val="en-US" w:eastAsia="sv-SE"/>
          <w14:ligatures w14:val="none"/>
        </w:rPr>
        <w:t xml:space="preserve"> RA, </w:t>
      </w:r>
      <w:proofErr w:type="spellStart"/>
      <w:r w:rsidRPr="005D3B71">
        <w:rPr>
          <w:rFonts w:eastAsia="Times New Roman" w:cs="Times New Roman"/>
          <w:color w:val="000000"/>
          <w:kern w:val="0"/>
          <w:lang w:val="en-US" w:eastAsia="sv-SE"/>
          <w14:ligatures w14:val="none"/>
        </w:rPr>
        <w:t>Gayvert</w:t>
      </w:r>
      <w:proofErr w:type="spellEnd"/>
      <w:r w:rsidRPr="005D3B71">
        <w:rPr>
          <w:rFonts w:eastAsia="Times New Roman" w:cs="Times New Roman"/>
          <w:color w:val="000000"/>
          <w:kern w:val="0"/>
          <w:lang w:val="en-US" w:eastAsia="sv-SE"/>
          <w14:ligatures w14:val="none"/>
        </w:rPr>
        <w:t xml:space="preserve"> RT. Speech perception based on spectral peaks versus spectral shape. J </w:t>
      </w:r>
      <w:proofErr w:type="spellStart"/>
      <w:r w:rsidRPr="005D3B71">
        <w:rPr>
          <w:rFonts w:eastAsia="Times New Roman" w:cs="Times New Roman"/>
          <w:color w:val="000000"/>
          <w:kern w:val="0"/>
          <w:lang w:val="en-US" w:eastAsia="sv-SE"/>
          <w14:ligatures w14:val="none"/>
        </w:rPr>
        <w:t>Acoust</w:t>
      </w:r>
      <w:proofErr w:type="spellEnd"/>
      <w:r w:rsidRPr="005D3B71">
        <w:rPr>
          <w:rFonts w:eastAsia="Times New Roman" w:cs="Times New Roman"/>
          <w:color w:val="000000"/>
          <w:kern w:val="0"/>
          <w:lang w:val="en-US" w:eastAsia="sv-SE"/>
          <w14:ligatures w14:val="none"/>
        </w:rPr>
        <w:t xml:space="preserve"> Soc Am. 2006 Jun;119(6):4041-54. </w:t>
      </w:r>
      <w:proofErr w:type="spellStart"/>
      <w:r w:rsidRPr="005D3B71">
        <w:rPr>
          <w:rFonts w:eastAsia="Times New Roman" w:cs="Times New Roman"/>
          <w:color w:val="000000"/>
          <w:kern w:val="0"/>
          <w:lang w:val="en-US" w:eastAsia="sv-SE"/>
          <w14:ligatures w14:val="none"/>
        </w:rPr>
        <w:t>doi</w:t>
      </w:r>
      <w:proofErr w:type="spellEnd"/>
      <w:r w:rsidRPr="005D3B71">
        <w:rPr>
          <w:rFonts w:eastAsia="Times New Roman" w:cs="Times New Roman"/>
          <w:color w:val="000000"/>
          <w:kern w:val="0"/>
          <w:lang w:val="en-US" w:eastAsia="sv-SE"/>
          <w14:ligatures w14:val="none"/>
        </w:rPr>
        <w:t xml:space="preserve">: 10.1121/1.2188369. PMID: 16838546). It should be noted that the problem of cross-talker variability is not resolved by adopting alternative “whole-spectrum” representations in place of formant frequencies; arguably, the problem is made </w:t>
      </w:r>
      <w:r w:rsidR="007E1ADB">
        <w:rPr>
          <w:rFonts w:eastAsia="Times New Roman" w:cs="Times New Roman"/>
          <w:color w:val="000000"/>
          <w:kern w:val="0"/>
          <w:lang w:val="en-US" w:eastAsia="sv-SE"/>
          <w14:ligatures w14:val="none"/>
        </w:rPr>
        <w:t xml:space="preserve">even more difficult </w:t>
      </w:r>
      <w:r w:rsidRPr="005D3B71">
        <w:rPr>
          <w:rFonts w:eastAsia="Times New Roman" w:cs="Times New Roman"/>
          <w:color w:val="000000"/>
          <w:kern w:val="0"/>
          <w:lang w:val="en-US" w:eastAsia="sv-SE"/>
          <w14:ligatures w14:val="none"/>
        </w:rPr>
        <w:t>with spectral representations that do not separate formants from harmonics.</w:t>
      </w:r>
    </w:p>
    <w:p w14:paraId="12ECA0C3" w14:textId="77777777" w:rsidR="007E1ADB" w:rsidRDefault="007E1ADB" w:rsidP="005C232C">
      <w:pPr>
        <w:spacing w:after="0" w:line="240" w:lineRule="auto"/>
        <w:rPr>
          <w:rFonts w:eastAsia="Times New Roman" w:cs="Times New Roman"/>
          <w:color w:val="000000"/>
          <w:kern w:val="0"/>
          <w:lang w:val="en-US" w:eastAsia="sv-SE"/>
          <w14:ligatures w14:val="none"/>
        </w:rPr>
      </w:pPr>
    </w:p>
    <w:p w14:paraId="0C1621C1" w14:textId="37B472FC" w:rsidR="005D3B71" w:rsidRPr="005D3B71" w:rsidRDefault="005D3B71" w:rsidP="005C232C">
      <w:pPr>
        <w:spacing w:after="0" w:line="240" w:lineRule="auto"/>
        <w:rPr>
          <w:rFonts w:eastAsia="Times New Roman" w:cs="Times New Roman"/>
          <w:color w:val="000000"/>
          <w:kern w:val="0"/>
          <w:lang w:val="en-US" w:eastAsia="sv-SE"/>
          <w14:ligatures w14:val="none"/>
        </w:rPr>
      </w:pPr>
      <w:r w:rsidRPr="005D3B71">
        <w:rPr>
          <w:rFonts w:eastAsia="Times New Roman" w:cs="Times New Roman"/>
          <w:color w:val="000000"/>
          <w:kern w:val="0"/>
          <w:lang w:val="en-US" w:eastAsia="sv-SE"/>
          <w14:ligatures w14:val="none"/>
        </w:rPr>
        <w:t xml:space="preserve">p. 1, lines 10-12: the terms </w:t>
      </w:r>
      <w:r w:rsidRPr="005D3B71">
        <w:rPr>
          <w:rFonts w:eastAsia="Times New Roman" w:cs="Times New Roman"/>
          <w:i/>
          <w:iCs/>
          <w:color w:val="000000"/>
          <w:kern w:val="0"/>
          <w:lang w:val="en-US" w:eastAsia="sv-SE"/>
          <w14:ligatures w14:val="none"/>
        </w:rPr>
        <w:t xml:space="preserve">extrinsic </w:t>
      </w:r>
      <w:r w:rsidRPr="005D3B71">
        <w:rPr>
          <w:rFonts w:eastAsia="Times New Roman" w:cs="Times New Roman"/>
          <w:color w:val="000000"/>
          <w:kern w:val="0"/>
          <w:lang w:val="en-US" w:eastAsia="sv-SE"/>
          <w14:ligatures w14:val="none"/>
        </w:rPr>
        <w:t xml:space="preserve">and </w:t>
      </w:r>
      <w:r w:rsidRPr="005D3B71">
        <w:rPr>
          <w:rFonts w:eastAsia="Times New Roman" w:cs="Times New Roman"/>
          <w:i/>
          <w:iCs/>
          <w:color w:val="000000"/>
          <w:kern w:val="0"/>
          <w:lang w:val="en-US" w:eastAsia="sv-SE"/>
          <w14:ligatures w14:val="none"/>
        </w:rPr>
        <w:t xml:space="preserve">intrinsic </w:t>
      </w:r>
      <w:r w:rsidRPr="005D3B71">
        <w:rPr>
          <w:rFonts w:eastAsia="Times New Roman" w:cs="Times New Roman"/>
          <w:color w:val="000000"/>
          <w:kern w:val="0"/>
          <w:lang w:val="en-US" w:eastAsia="sv-SE"/>
          <w14:ligatures w14:val="none"/>
        </w:rPr>
        <w:t xml:space="preserve">normalization need to be </w:t>
      </w:r>
      <w:r w:rsidR="007E1ADB">
        <w:rPr>
          <w:rFonts w:eastAsia="Times New Roman" w:cs="Times New Roman"/>
          <w:color w:val="000000"/>
          <w:kern w:val="0"/>
          <w:lang w:val="en-US" w:eastAsia="sv-SE"/>
          <w14:ligatures w14:val="none"/>
        </w:rPr>
        <w:t xml:space="preserve">defined and </w:t>
      </w:r>
      <w:r w:rsidRPr="005D3B71">
        <w:rPr>
          <w:rFonts w:eastAsia="Times New Roman" w:cs="Times New Roman"/>
          <w:color w:val="000000"/>
          <w:kern w:val="0"/>
          <w:lang w:val="en-US" w:eastAsia="sv-SE"/>
          <w14:ligatures w14:val="none"/>
        </w:rPr>
        <w:t xml:space="preserve">introduced together, showing how they contrast (e.g., as in Nearey 1989). </w:t>
      </w:r>
    </w:p>
    <w:p w14:paraId="02597601" w14:textId="77777777" w:rsidR="007E1ADB" w:rsidRDefault="007E1ADB" w:rsidP="005C232C">
      <w:pPr>
        <w:spacing w:after="0" w:line="240" w:lineRule="auto"/>
        <w:rPr>
          <w:rFonts w:eastAsia="Times New Roman" w:cs="Times New Roman"/>
          <w:color w:val="000000"/>
          <w:kern w:val="0"/>
          <w:lang w:val="en-US" w:eastAsia="sv-SE"/>
          <w14:ligatures w14:val="none"/>
        </w:rPr>
      </w:pPr>
    </w:p>
    <w:p w14:paraId="1D08B6F5" w14:textId="3D10AF73" w:rsidR="005D3B71" w:rsidRPr="005D3B71" w:rsidRDefault="005D3B71" w:rsidP="005C232C">
      <w:pPr>
        <w:spacing w:after="0" w:line="240" w:lineRule="auto"/>
        <w:rPr>
          <w:rFonts w:eastAsia="Times New Roman" w:cs="Times New Roman"/>
          <w:color w:val="000000"/>
          <w:kern w:val="0"/>
          <w:lang w:val="en-US" w:eastAsia="sv-SE"/>
          <w14:ligatures w14:val="none"/>
        </w:rPr>
      </w:pPr>
      <w:r w:rsidRPr="005D3B71">
        <w:rPr>
          <w:rFonts w:eastAsia="Times New Roman" w:cs="Times New Roman"/>
          <w:color w:val="000000"/>
          <w:kern w:val="0"/>
          <w:lang w:val="en-US" w:eastAsia="sv-SE"/>
          <w14:ligatures w14:val="none"/>
        </w:rPr>
        <w:t xml:space="preserve">p.1, bottom paragraph: the modeling work of Roy Patterson and colleagues deserves mention here, as an example of early / low-level auditory computations that may be engaged in talker normalization (e.g., Smith DR, Patterson RD, Turner R, Kawahara H, </w:t>
      </w:r>
      <w:proofErr w:type="spellStart"/>
      <w:r w:rsidRPr="005D3B71">
        <w:rPr>
          <w:rFonts w:eastAsia="Times New Roman" w:cs="Times New Roman"/>
          <w:color w:val="000000"/>
          <w:kern w:val="0"/>
          <w:lang w:val="en-US" w:eastAsia="sv-SE"/>
          <w14:ligatures w14:val="none"/>
        </w:rPr>
        <w:t>Irino</w:t>
      </w:r>
      <w:proofErr w:type="spellEnd"/>
      <w:r w:rsidRPr="005D3B71">
        <w:rPr>
          <w:rFonts w:eastAsia="Times New Roman" w:cs="Times New Roman"/>
          <w:color w:val="000000"/>
          <w:kern w:val="0"/>
          <w:lang w:val="en-US" w:eastAsia="sv-SE"/>
          <w14:ligatures w14:val="none"/>
        </w:rPr>
        <w:t xml:space="preserve"> T. The processing and perception of size information in speech sounds. J </w:t>
      </w:r>
      <w:proofErr w:type="spellStart"/>
      <w:r w:rsidRPr="005D3B71">
        <w:rPr>
          <w:rFonts w:eastAsia="Times New Roman" w:cs="Times New Roman"/>
          <w:color w:val="000000"/>
          <w:kern w:val="0"/>
          <w:lang w:val="en-US" w:eastAsia="sv-SE"/>
          <w14:ligatures w14:val="none"/>
        </w:rPr>
        <w:t>Acoust</w:t>
      </w:r>
      <w:proofErr w:type="spellEnd"/>
      <w:r w:rsidRPr="005D3B71">
        <w:rPr>
          <w:rFonts w:eastAsia="Times New Roman" w:cs="Times New Roman"/>
          <w:color w:val="000000"/>
          <w:kern w:val="0"/>
          <w:lang w:val="en-US" w:eastAsia="sv-SE"/>
          <w14:ligatures w14:val="none"/>
        </w:rPr>
        <w:t xml:space="preserve"> Soc Am. 2005 Jan;117(1):305-18. </w:t>
      </w:r>
      <w:proofErr w:type="spellStart"/>
      <w:r w:rsidRPr="005D3B71">
        <w:rPr>
          <w:rFonts w:eastAsia="Times New Roman" w:cs="Times New Roman"/>
          <w:color w:val="000000"/>
          <w:kern w:val="0"/>
          <w:lang w:val="en-US" w:eastAsia="sv-SE"/>
          <w14:ligatures w14:val="none"/>
        </w:rPr>
        <w:t>doi</w:t>
      </w:r>
      <w:proofErr w:type="spellEnd"/>
      <w:r w:rsidRPr="005D3B71">
        <w:rPr>
          <w:rFonts w:eastAsia="Times New Roman" w:cs="Times New Roman"/>
          <w:color w:val="000000"/>
          <w:kern w:val="0"/>
          <w:lang w:val="en-US" w:eastAsia="sv-SE"/>
          <w14:ligatures w14:val="none"/>
        </w:rPr>
        <w:t xml:space="preserve">: 10.1121/1.1828637. PMID: 15704423; PMCID: PMC2346562). </w:t>
      </w:r>
    </w:p>
    <w:p w14:paraId="43652C63" w14:textId="77777777" w:rsidR="007E1ADB" w:rsidRDefault="007E1ADB" w:rsidP="005C232C">
      <w:pPr>
        <w:spacing w:after="0" w:line="240" w:lineRule="auto"/>
        <w:rPr>
          <w:rFonts w:eastAsia="Times New Roman" w:cs="Times New Roman"/>
          <w:color w:val="000000"/>
          <w:kern w:val="0"/>
          <w:lang w:val="en-US" w:eastAsia="sv-SE"/>
          <w14:ligatures w14:val="none"/>
        </w:rPr>
      </w:pPr>
    </w:p>
    <w:p w14:paraId="56B02098" w14:textId="7F92C7D9" w:rsidR="005D3B71" w:rsidRPr="005D3B71" w:rsidRDefault="005D3B71" w:rsidP="005C232C">
      <w:pPr>
        <w:spacing w:after="0" w:line="240" w:lineRule="auto"/>
        <w:rPr>
          <w:rFonts w:eastAsia="Times New Roman" w:cs="Times New Roman"/>
          <w:color w:val="000000"/>
          <w:kern w:val="0"/>
          <w:lang w:val="en-US" w:eastAsia="sv-SE"/>
          <w14:ligatures w14:val="none"/>
        </w:rPr>
      </w:pPr>
      <w:r w:rsidRPr="005D3B71">
        <w:rPr>
          <w:rFonts w:eastAsia="Times New Roman" w:cs="Times New Roman"/>
          <w:color w:val="000000"/>
          <w:kern w:val="0"/>
          <w:lang w:val="en-US" w:eastAsia="sv-SE"/>
          <w14:ligatures w14:val="none"/>
        </w:rPr>
        <w:t xml:space="preserve">p. 2, bottom, and elsewhere: the Mel scale is widely used by speech researchers (e.g., in Mel cepstral representations). However, as the authors correctly note, some studies have pointed out substantial problems with the original Mel scale proposal. My impression is that the Mel scale is no longer used (or is rarely used) in hearing science and psychoacoustics (for example, recent reviews of pitch perception in hearing do not cover this topic). It is also worth noting that the Mel scale was proposed as a model of human </w:t>
      </w:r>
      <w:r w:rsidRPr="005D3B71">
        <w:rPr>
          <w:rFonts w:eastAsia="Times New Roman" w:cs="Times New Roman"/>
          <w:i/>
          <w:iCs/>
          <w:color w:val="000000"/>
          <w:kern w:val="0"/>
          <w:lang w:val="en-US" w:eastAsia="sv-SE"/>
          <w14:ligatures w14:val="none"/>
        </w:rPr>
        <w:t>pitch perception</w:t>
      </w:r>
      <w:r w:rsidRPr="005D3B71">
        <w:rPr>
          <w:rFonts w:eastAsia="Times New Roman" w:cs="Times New Roman"/>
          <w:color w:val="000000"/>
          <w:kern w:val="0"/>
          <w:lang w:val="en-US" w:eastAsia="sv-SE"/>
          <w14:ligatures w14:val="none"/>
        </w:rPr>
        <w:t xml:space="preserve">, while the Bark and ERB scales were developed to model human auditory </w:t>
      </w:r>
      <w:r w:rsidRPr="005D3B71">
        <w:rPr>
          <w:rFonts w:eastAsia="Times New Roman" w:cs="Times New Roman"/>
          <w:i/>
          <w:iCs/>
          <w:color w:val="000000"/>
          <w:kern w:val="0"/>
          <w:lang w:val="en-US" w:eastAsia="sv-SE"/>
          <w14:ligatures w14:val="none"/>
        </w:rPr>
        <w:t>frequency selectivity</w:t>
      </w:r>
      <w:r w:rsidRPr="005D3B71">
        <w:rPr>
          <w:rFonts w:eastAsia="Times New Roman" w:cs="Times New Roman"/>
          <w:color w:val="000000"/>
          <w:kern w:val="0"/>
          <w:lang w:val="en-US" w:eastAsia="sv-SE"/>
          <w14:ligatures w14:val="none"/>
        </w:rPr>
        <w:t xml:space="preserve">; and the semitone scale is generally linked to musical pitch. It would be helpful for readers to point out these </w:t>
      </w:r>
      <w:r w:rsidR="007E1ADB">
        <w:rPr>
          <w:rFonts w:eastAsia="Times New Roman" w:cs="Times New Roman"/>
          <w:color w:val="000000"/>
          <w:kern w:val="0"/>
          <w:lang w:val="en-US" w:eastAsia="sv-SE"/>
          <w14:ligatures w14:val="none"/>
        </w:rPr>
        <w:t>differences in modeling aims</w:t>
      </w:r>
      <w:r w:rsidRPr="005D3B71">
        <w:rPr>
          <w:rFonts w:eastAsia="Times New Roman" w:cs="Times New Roman"/>
          <w:color w:val="000000"/>
          <w:kern w:val="0"/>
          <w:lang w:val="en-US" w:eastAsia="sv-SE"/>
          <w14:ligatures w14:val="none"/>
        </w:rPr>
        <w:t xml:space="preserve">. These </w:t>
      </w:r>
      <w:r w:rsidR="007E1ADB">
        <w:rPr>
          <w:rFonts w:eastAsia="Times New Roman" w:cs="Times New Roman"/>
          <w:color w:val="000000"/>
          <w:kern w:val="0"/>
          <w:lang w:val="en-US" w:eastAsia="sv-SE"/>
          <w14:ligatures w14:val="none"/>
        </w:rPr>
        <w:t xml:space="preserve">clarifications </w:t>
      </w:r>
      <w:r w:rsidRPr="005D3B71">
        <w:rPr>
          <w:rFonts w:eastAsia="Times New Roman" w:cs="Times New Roman"/>
          <w:color w:val="000000"/>
          <w:kern w:val="0"/>
          <w:lang w:val="en-US" w:eastAsia="sv-SE"/>
          <w14:ligatures w14:val="none"/>
        </w:rPr>
        <w:t xml:space="preserve">seem especially important </w:t>
      </w:r>
      <w:proofErr w:type="gramStart"/>
      <w:r w:rsidRPr="005D3B71">
        <w:rPr>
          <w:rFonts w:eastAsia="Times New Roman" w:cs="Times New Roman"/>
          <w:color w:val="000000"/>
          <w:kern w:val="0"/>
          <w:lang w:val="en-US" w:eastAsia="sv-SE"/>
          <w14:ligatures w14:val="none"/>
        </w:rPr>
        <w:t>in light of</w:t>
      </w:r>
      <w:proofErr w:type="gramEnd"/>
      <w:r w:rsidRPr="005D3B71">
        <w:rPr>
          <w:rFonts w:eastAsia="Times New Roman" w:cs="Times New Roman"/>
          <w:color w:val="000000"/>
          <w:kern w:val="0"/>
          <w:lang w:val="en-US" w:eastAsia="sv-SE"/>
          <w14:ligatures w14:val="none"/>
        </w:rPr>
        <w:t xml:space="preserve"> the conclusions reached in the Results section, top paragraph of p. 39. </w:t>
      </w:r>
    </w:p>
    <w:p w14:paraId="3ED1C02C" w14:textId="77777777" w:rsidR="007E1ADB" w:rsidRDefault="007E1ADB" w:rsidP="005C232C">
      <w:pPr>
        <w:spacing w:after="0" w:line="240" w:lineRule="auto"/>
        <w:rPr>
          <w:rFonts w:eastAsia="Times New Roman" w:cs="Times New Roman"/>
          <w:color w:val="000000"/>
          <w:kern w:val="0"/>
          <w:lang w:val="en-US" w:eastAsia="sv-SE"/>
          <w14:ligatures w14:val="none"/>
        </w:rPr>
      </w:pPr>
    </w:p>
    <w:p w14:paraId="0A552004" w14:textId="77777777" w:rsidR="007E1ADB" w:rsidRDefault="007E1ADB" w:rsidP="005C232C">
      <w:pPr>
        <w:spacing w:after="0" w:line="240" w:lineRule="auto"/>
        <w:rPr>
          <w:rFonts w:eastAsia="Times New Roman" w:cs="Times New Roman"/>
          <w:color w:val="000000"/>
          <w:kern w:val="0"/>
          <w:lang w:val="en-US" w:eastAsia="sv-SE"/>
          <w14:ligatures w14:val="none"/>
        </w:rPr>
      </w:pPr>
      <w:r>
        <w:rPr>
          <w:rFonts w:eastAsia="Times New Roman" w:cs="Times New Roman"/>
          <w:color w:val="000000"/>
          <w:kern w:val="0"/>
          <w:lang w:val="en-US" w:eastAsia="sv-SE"/>
          <w14:ligatures w14:val="none"/>
        </w:rPr>
        <w:t>p</w:t>
      </w:r>
      <w:r w:rsidR="005D3B71" w:rsidRPr="005D3B71">
        <w:rPr>
          <w:rFonts w:eastAsia="Times New Roman" w:cs="Times New Roman"/>
          <w:color w:val="000000"/>
          <w:kern w:val="0"/>
          <w:lang w:val="en-US" w:eastAsia="sv-SE"/>
          <w14:ligatures w14:val="none"/>
        </w:rPr>
        <w:t xml:space="preserve">. 3, lines 79-81: “While such intrinsic accounts arguably entail more computational complexity than static transformations …” Confusing sentence – </w:t>
      </w:r>
      <w:commentRangeStart w:id="3"/>
      <w:r w:rsidR="005D3B71" w:rsidRPr="005D3B71">
        <w:rPr>
          <w:rFonts w:eastAsia="Times New Roman" w:cs="Times New Roman"/>
          <w:color w:val="000000"/>
          <w:kern w:val="0"/>
          <w:lang w:val="en-US" w:eastAsia="sv-SE"/>
          <w14:ligatures w14:val="none"/>
        </w:rPr>
        <w:t xml:space="preserve">what does “static” </w:t>
      </w:r>
      <w:commentRangeEnd w:id="3"/>
      <w:r w:rsidR="005713E4">
        <w:rPr>
          <w:rStyle w:val="Kommentarsreferens"/>
        </w:rPr>
        <w:commentReference w:id="3"/>
      </w:r>
      <w:r w:rsidR="005D3B71" w:rsidRPr="005D3B71">
        <w:rPr>
          <w:rFonts w:eastAsia="Times New Roman" w:cs="Times New Roman"/>
          <w:color w:val="000000"/>
          <w:kern w:val="0"/>
          <w:lang w:val="en-US" w:eastAsia="sv-SE"/>
          <w14:ligatures w14:val="none"/>
        </w:rPr>
        <w:t xml:space="preserve">mean here? This needs </w:t>
      </w:r>
      <w:r>
        <w:rPr>
          <w:rFonts w:eastAsia="Times New Roman" w:cs="Times New Roman"/>
          <w:color w:val="000000"/>
          <w:kern w:val="0"/>
          <w:lang w:val="en-US" w:eastAsia="sv-SE"/>
          <w14:ligatures w14:val="none"/>
        </w:rPr>
        <w:t>clarification.</w:t>
      </w:r>
    </w:p>
    <w:p w14:paraId="3DDF55E3" w14:textId="12F98AF9" w:rsidR="005D3B71" w:rsidRPr="005D3B71" w:rsidRDefault="005D3B71" w:rsidP="005C232C">
      <w:pPr>
        <w:spacing w:after="0" w:line="240" w:lineRule="auto"/>
        <w:rPr>
          <w:rFonts w:eastAsia="Times New Roman" w:cs="Times New Roman"/>
          <w:color w:val="000000"/>
          <w:kern w:val="0"/>
          <w:lang w:val="en-US" w:eastAsia="sv-SE"/>
          <w14:ligatures w14:val="none"/>
        </w:rPr>
      </w:pPr>
      <w:r w:rsidRPr="005D3B71">
        <w:rPr>
          <w:rFonts w:eastAsia="Times New Roman" w:cs="Times New Roman"/>
          <w:color w:val="000000"/>
          <w:kern w:val="0"/>
          <w:lang w:val="en-US" w:eastAsia="sv-SE"/>
          <w14:ligatures w14:val="none"/>
        </w:rPr>
        <w:t xml:space="preserve"> </w:t>
      </w:r>
    </w:p>
    <w:p w14:paraId="3ACF5586" w14:textId="7824ABA2" w:rsidR="005D3B71" w:rsidRPr="005D3B71" w:rsidRDefault="005D3B71" w:rsidP="005C232C">
      <w:pPr>
        <w:spacing w:after="0" w:line="240" w:lineRule="auto"/>
        <w:rPr>
          <w:rFonts w:eastAsia="Times New Roman" w:cs="Times New Roman"/>
          <w:color w:val="000000"/>
          <w:kern w:val="0"/>
          <w:lang w:val="en-US" w:eastAsia="sv-SE"/>
          <w14:ligatures w14:val="none"/>
        </w:rPr>
      </w:pPr>
      <w:r w:rsidRPr="005D3B71">
        <w:rPr>
          <w:rFonts w:eastAsia="Times New Roman" w:cs="Times New Roman"/>
          <w:color w:val="000000"/>
          <w:kern w:val="0"/>
          <w:lang w:val="en-US" w:eastAsia="sv-SE"/>
          <w14:ligatures w14:val="none"/>
        </w:rPr>
        <w:t xml:space="preserve">p. 11, line 201: “random guessing”. Could there be an intermediate level between these two alternatives, not entirely random, but only based on incomplete or inaccurate assessment of the acoustic properties? </w:t>
      </w:r>
    </w:p>
    <w:p w14:paraId="43211308" w14:textId="77777777" w:rsidR="007E1ADB" w:rsidRDefault="007E1ADB" w:rsidP="005C232C">
      <w:pPr>
        <w:spacing w:after="0" w:line="240" w:lineRule="auto"/>
        <w:rPr>
          <w:rFonts w:eastAsia="Times New Roman" w:cs="Times New Roman"/>
          <w:color w:val="000000"/>
          <w:kern w:val="0"/>
          <w:lang w:val="en-US" w:eastAsia="sv-SE"/>
          <w14:ligatures w14:val="none"/>
        </w:rPr>
      </w:pPr>
    </w:p>
    <w:p w14:paraId="43D9ED42" w14:textId="77777777" w:rsidR="005D3B71" w:rsidRPr="005D3B71" w:rsidRDefault="005D3B71" w:rsidP="005C232C">
      <w:pPr>
        <w:spacing w:after="0" w:line="240" w:lineRule="auto"/>
        <w:rPr>
          <w:rFonts w:eastAsia="Times New Roman" w:cs="Times New Roman"/>
          <w:color w:val="000000"/>
          <w:kern w:val="0"/>
          <w:lang w:val="en-US" w:eastAsia="sv-SE"/>
          <w14:ligatures w14:val="none"/>
        </w:rPr>
      </w:pPr>
      <w:r w:rsidRPr="005D3B71">
        <w:rPr>
          <w:rFonts w:eastAsia="Times New Roman" w:cs="Times New Roman"/>
          <w:color w:val="000000"/>
          <w:kern w:val="0"/>
          <w:lang w:val="en-US" w:eastAsia="sv-SE"/>
          <w14:ligatures w14:val="none"/>
        </w:rPr>
        <w:lastRenderedPageBreak/>
        <w:t xml:space="preserve">p. 14, middle of paragraph: “The bandwidth manipulation implied that formants became stronger as the vowel unfolded”. “Stronger” is unclear; did you mean that narrower formants produce more intense spectral peaks? This is hard to see in a spectrogram display. </w:t>
      </w:r>
    </w:p>
    <w:p w14:paraId="2478EE9F" w14:textId="77777777" w:rsidR="00C73597" w:rsidRDefault="00C73597" w:rsidP="005C232C">
      <w:pPr>
        <w:spacing w:after="0" w:line="240" w:lineRule="auto"/>
        <w:rPr>
          <w:rFonts w:eastAsia="Times New Roman" w:cs="Times New Roman"/>
          <w:color w:val="000000"/>
          <w:kern w:val="0"/>
          <w:lang w:val="en-US" w:eastAsia="sv-SE"/>
          <w14:ligatures w14:val="none"/>
        </w:rPr>
      </w:pPr>
    </w:p>
    <w:p w14:paraId="1A6FE2A8" w14:textId="113E0F5E" w:rsidR="005D3B71" w:rsidRDefault="005D3B71" w:rsidP="005C232C">
      <w:pPr>
        <w:spacing w:after="0" w:line="240" w:lineRule="auto"/>
        <w:rPr>
          <w:rFonts w:eastAsia="Times New Roman" w:cs="Times New Roman"/>
          <w:color w:val="000000"/>
          <w:kern w:val="0"/>
          <w:lang w:val="en-US" w:eastAsia="sv-SE"/>
          <w14:ligatures w14:val="none"/>
        </w:rPr>
      </w:pPr>
      <w:r w:rsidRPr="005D3B71">
        <w:rPr>
          <w:rFonts w:eastAsia="Times New Roman" w:cs="Times New Roman"/>
          <w:color w:val="000000"/>
          <w:kern w:val="0"/>
          <w:lang w:val="en-US" w:eastAsia="sv-SE"/>
          <w14:ligatures w14:val="none"/>
        </w:rPr>
        <w:t xml:space="preserve">p. 14, bottom line: Were the parameters taken from Wade et al. 2007 </w:t>
      </w:r>
      <w:proofErr w:type="gramStart"/>
      <w:r w:rsidRPr="005D3B71">
        <w:rPr>
          <w:rFonts w:eastAsia="Times New Roman" w:cs="Times New Roman"/>
          <w:color w:val="000000"/>
          <w:kern w:val="0"/>
          <w:lang w:val="en-US" w:eastAsia="sv-SE"/>
          <w14:ligatures w14:val="none"/>
        </w:rPr>
        <w:t>similar to</w:t>
      </w:r>
      <w:proofErr w:type="gramEnd"/>
      <w:r w:rsidRPr="005D3B71">
        <w:rPr>
          <w:rFonts w:eastAsia="Times New Roman" w:cs="Times New Roman"/>
          <w:color w:val="000000"/>
          <w:kern w:val="0"/>
          <w:lang w:val="en-US" w:eastAsia="sv-SE"/>
          <w14:ligatures w14:val="none"/>
        </w:rPr>
        <w:t xml:space="preserve"> those of the talker in Experiment 1a?</w:t>
      </w:r>
    </w:p>
    <w:p w14:paraId="7CA1B3D7" w14:textId="47A01DF2" w:rsidR="003E3D79" w:rsidRPr="003E3D79" w:rsidRDefault="000B4448" w:rsidP="005C232C">
      <w:pPr>
        <w:spacing w:after="0" w:line="240" w:lineRule="auto"/>
        <w:rPr>
          <w:rFonts w:eastAsia="Times New Roman" w:cs="Times New Roman"/>
          <w:color w:val="0070C0"/>
          <w:kern w:val="0"/>
          <w:lang w:val="en-US" w:eastAsia="sv-SE"/>
          <w14:ligatures w14:val="none"/>
        </w:rPr>
      </w:pPr>
      <w:r>
        <w:rPr>
          <w:rFonts w:eastAsia="Times New Roman" w:cs="Times New Roman"/>
          <w:color w:val="0070C0"/>
          <w:kern w:val="0"/>
          <w:lang w:val="en-US" w:eastAsia="sv-SE"/>
          <w14:ligatures w14:val="none"/>
        </w:rPr>
        <w:t xml:space="preserve">These values were </w:t>
      </w:r>
      <w:r w:rsidR="007948D5">
        <w:rPr>
          <w:rFonts w:eastAsia="Times New Roman" w:cs="Times New Roman"/>
          <w:color w:val="0070C0"/>
          <w:kern w:val="0"/>
          <w:lang w:val="en-US" w:eastAsia="sv-SE"/>
          <w14:ligatures w14:val="none"/>
        </w:rPr>
        <w:t>extracted</w:t>
      </w:r>
      <w:r>
        <w:rPr>
          <w:rFonts w:eastAsia="Times New Roman" w:cs="Times New Roman"/>
          <w:color w:val="0070C0"/>
          <w:kern w:val="0"/>
          <w:lang w:val="en-US" w:eastAsia="sv-SE"/>
          <w14:ligatures w14:val="none"/>
        </w:rPr>
        <w:t xml:space="preserve"> from the *had* token used for resynthesis</w:t>
      </w:r>
      <w:r w:rsidR="007948D5">
        <w:rPr>
          <w:rFonts w:eastAsia="Times New Roman" w:cs="Times New Roman"/>
          <w:color w:val="0070C0"/>
          <w:kern w:val="0"/>
          <w:lang w:val="en-US" w:eastAsia="sv-SE"/>
          <w14:ligatures w14:val="none"/>
        </w:rPr>
        <w:t xml:space="preserve"> (and thus from the talker in Experiment 1a)</w:t>
      </w:r>
      <w:r>
        <w:rPr>
          <w:rFonts w:eastAsia="Times New Roman" w:cs="Times New Roman"/>
          <w:color w:val="0070C0"/>
          <w:kern w:val="0"/>
          <w:lang w:val="en-US" w:eastAsia="sv-SE"/>
          <w14:ligatures w14:val="none"/>
        </w:rPr>
        <w:t>, and not taken from Wade et al. 2007. This is now clarified in the text.</w:t>
      </w:r>
    </w:p>
    <w:p w14:paraId="657D203C" w14:textId="77777777" w:rsidR="00C73597" w:rsidRDefault="00C73597" w:rsidP="005C232C">
      <w:pPr>
        <w:spacing w:after="0" w:line="240" w:lineRule="auto"/>
        <w:rPr>
          <w:rFonts w:eastAsia="Times New Roman" w:cs="Times New Roman"/>
          <w:color w:val="000000"/>
          <w:kern w:val="0"/>
          <w:lang w:val="en-US" w:eastAsia="sv-SE"/>
          <w14:ligatures w14:val="none"/>
        </w:rPr>
      </w:pPr>
    </w:p>
    <w:p w14:paraId="13A0DEB3" w14:textId="7D33B202" w:rsidR="005D3B71" w:rsidRDefault="005D3B71" w:rsidP="005C232C">
      <w:pPr>
        <w:spacing w:after="0" w:line="240" w:lineRule="auto"/>
        <w:rPr>
          <w:rFonts w:eastAsia="Times New Roman" w:cs="Times New Roman"/>
          <w:color w:val="000000"/>
          <w:kern w:val="0"/>
          <w:lang w:val="en-US" w:eastAsia="sv-SE"/>
          <w14:ligatures w14:val="none"/>
        </w:rPr>
      </w:pPr>
      <w:r w:rsidRPr="005D3B71">
        <w:rPr>
          <w:rFonts w:eastAsia="Times New Roman" w:cs="Times New Roman"/>
          <w:color w:val="000000"/>
          <w:kern w:val="0"/>
          <w:lang w:val="en-US" w:eastAsia="sv-SE"/>
          <w14:ligatures w14:val="none"/>
        </w:rPr>
        <w:t>p. 19, lines 337-338: "acoustically similar" may not be the best metric for this comparison; "</w:t>
      </w:r>
      <w:r w:rsidR="00C73597">
        <w:rPr>
          <w:rFonts w:eastAsia="Times New Roman" w:cs="Times New Roman"/>
          <w:color w:val="000000"/>
          <w:kern w:val="0"/>
          <w:lang w:val="en-US" w:eastAsia="sv-SE"/>
          <w14:ligatures w14:val="none"/>
        </w:rPr>
        <w:t xml:space="preserve">auditorily similar” is what matters. A difference of 30 Hz in F2 may not be discriminable, while a 30 Hz difference in F1 likely would be (e.g., studies by </w:t>
      </w:r>
      <w:proofErr w:type="spellStart"/>
      <w:r w:rsidR="00C73597">
        <w:rPr>
          <w:rFonts w:eastAsia="Times New Roman" w:cs="Times New Roman"/>
          <w:color w:val="000000"/>
          <w:kern w:val="0"/>
          <w:lang w:val="en-US" w:eastAsia="sv-SE"/>
          <w14:ligatures w14:val="none"/>
        </w:rPr>
        <w:t>Kewley</w:t>
      </w:r>
      <w:proofErr w:type="spellEnd"/>
      <w:r w:rsidRPr="005D3B71">
        <w:rPr>
          <w:rFonts w:eastAsia="Times New Roman" w:cs="Times New Roman"/>
          <w:color w:val="000000"/>
          <w:kern w:val="0"/>
          <w:lang w:val="en-US" w:eastAsia="sv-SE"/>
          <w14:ligatures w14:val="none"/>
        </w:rPr>
        <w:t xml:space="preserve">-Port and colleagues). A quick </w:t>
      </w:r>
      <w:commentRangeStart w:id="4"/>
      <w:r w:rsidRPr="005D3B71">
        <w:rPr>
          <w:rFonts w:eastAsia="Times New Roman" w:cs="Times New Roman"/>
          <w:color w:val="000000"/>
          <w:kern w:val="0"/>
          <w:lang w:val="en-US" w:eastAsia="sv-SE"/>
          <w14:ligatures w14:val="none"/>
        </w:rPr>
        <w:t xml:space="preserve">check </w:t>
      </w:r>
      <w:commentRangeEnd w:id="4"/>
      <w:r w:rsidR="00990C21">
        <w:rPr>
          <w:rStyle w:val="Kommentarsreferens"/>
        </w:rPr>
        <w:commentReference w:id="4"/>
      </w:r>
      <w:r w:rsidRPr="005D3B71">
        <w:rPr>
          <w:rFonts w:eastAsia="Times New Roman" w:cs="Times New Roman"/>
          <w:color w:val="000000"/>
          <w:kern w:val="0"/>
          <w:lang w:val="en-US" w:eastAsia="sv-SE"/>
          <w14:ligatures w14:val="none"/>
        </w:rPr>
        <w:t xml:space="preserve">might be to make the same comparison in log Hz space. </w:t>
      </w:r>
    </w:p>
    <w:p w14:paraId="2AB323A6" w14:textId="77777777" w:rsidR="00C73597" w:rsidRDefault="00C73597" w:rsidP="005C232C">
      <w:pPr>
        <w:spacing w:after="0" w:line="240" w:lineRule="auto"/>
        <w:rPr>
          <w:rFonts w:eastAsia="Times New Roman" w:cs="Times New Roman"/>
          <w:color w:val="000000"/>
          <w:kern w:val="0"/>
          <w:lang w:val="en-US" w:eastAsia="sv-SE"/>
          <w14:ligatures w14:val="none"/>
        </w:rPr>
      </w:pPr>
    </w:p>
    <w:p w14:paraId="3D940567" w14:textId="2BC05E17" w:rsidR="005D3B71" w:rsidRDefault="005D3B71" w:rsidP="005C232C">
      <w:pPr>
        <w:spacing w:after="0" w:line="240" w:lineRule="auto"/>
        <w:rPr>
          <w:rFonts w:eastAsia="Times New Roman" w:cs="Times New Roman"/>
          <w:color w:val="000000"/>
          <w:kern w:val="0"/>
          <w:lang w:val="en-US" w:eastAsia="sv-SE"/>
          <w14:ligatures w14:val="none"/>
        </w:rPr>
      </w:pPr>
      <w:r w:rsidRPr="005D3B71">
        <w:rPr>
          <w:rFonts w:eastAsia="Times New Roman" w:cs="Times New Roman"/>
          <w:color w:val="000000"/>
          <w:kern w:val="0"/>
          <w:lang w:val="en-US" w:eastAsia="sv-SE"/>
          <w14:ligatures w14:val="none"/>
        </w:rPr>
        <w:t>p. 35: “For example, a model can exhibit high correlations with listeners’ responses even when its</w:t>
      </w:r>
      <w:r w:rsidR="00C73597">
        <w:rPr>
          <w:rFonts w:eastAsia="Times New Roman" w:cs="Times New Roman"/>
          <w:color w:val="000000"/>
          <w:kern w:val="0"/>
          <w:lang w:val="en-US" w:eastAsia="sv-SE"/>
          <w14:ligatures w14:val="none"/>
        </w:rPr>
        <w:t xml:space="preserve"> predictions are systematically </w:t>
      </w:r>
      <w:r w:rsidRPr="005D3B71">
        <w:rPr>
          <w:rFonts w:eastAsia="Times New Roman" w:cs="Times New Roman"/>
          <w:color w:val="000000"/>
          <w:kern w:val="0"/>
          <w:lang w:val="en-US" w:eastAsia="sv-SE"/>
          <w14:ligatures w14:val="none"/>
        </w:rPr>
        <w:t>‘o</w:t>
      </w:r>
      <w:r w:rsidR="00C73597">
        <w:rPr>
          <w:rFonts w:eastAsia="Times New Roman" w:cs="Times New Roman"/>
          <w:color w:val="000000"/>
          <w:kern w:val="0"/>
          <w:lang w:val="en-US" w:eastAsia="sv-SE"/>
          <w14:ligatures w14:val="none"/>
        </w:rPr>
        <w:t>ff</w:t>
      </w:r>
      <w:r w:rsidRPr="005D3B71">
        <w:rPr>
          <w:rFonts w:eastAsia="Times New Roman" w:cs="Times New Roman"/>
          <w:color w:val="000000"/>
          <w:kern w:val="0"/>
          <w:lang w:val="en-US" w:eastAsia="sv-SE"/>
          <w14:ligatures w14:val="none"/>
        </w:rPr>
        <w:t xml:space="preserve">’.” Can you give an example that might produce this outcome? </w:t>
      </w:r>
      <w:r w:rsidR="00C73597">
        <w:rPr>
          <w:rFonts w:eastAsia="Times New Roman" w:cs="Times New Roman"/>
          <w:color w:val="000000"/>
          <w:kern w:val="0"/>
          <w:lang w:val="en-US" w:eastAsia="sv-SE"/>
          <w14:ligatures w14:val="none"/>
        </w:rPr>
        <w:t>Two lines below:</w:t>
      </w:r>
      <w:r w:rsidRPr="005D3B71">
        <w:rPr>
          <w:rFonts w:eastAsia="Times New Roman" w:cs="Times New Roman"/>
          <w:color w:val="000000"/>
          <w:kern w:val="0"/>
          <w:lang w:val="en-US" w:eastAsia="sv-SE"/>
          <w14:ligatures w14:val="none"/>
        </w:rPr>
        <w:t xml:space="preserve"> “</w:t>
      </w:r>
      <w:r w:rsidR="00C73597">
        <w:rPr>
          <w:rFonts w:eastAsia="Times New Roman" w:cs="Times New Roman"/>
          <w:color w:val="000000"/>
          <w:kern w:val="0"/>
          <w:lang w:val="en-US" w:eastAsia="sv-SE"/>
          <w14:ligatures w14:val="none"/>
        </w:rPr>
        <w:t>sufficiently much”</w:t>
      </w:r>
      <w:r w:rsidR="00C73597" w:rsidRPr="005D3B71">
        <w:rPr>
          <w:rFonts w:eastAsia="Times New Roman" w:cs="Times New Roman"/>
          <w:color w:val="000000"/>
          <w:kern w:val="0"/>
          <w:lang w:val="en-US" w:eastAsia="sv-SE"/>
          <w14:ligatures w14:val="none"/>
        </w:rPr>
        <w:t xml:space="preserve"> </w:t>
      </w:r>
      <w:r w:rsidRPr="005D3B71">
        <w:rPr>
          <w:rFonts w:eastAsia="Times New Roman" w:cs="Times New Roman"/>
          <w:color w:val="000000"/>
          <w:kern w:val="0"/>
          <w:lang w:val="en-US" w:eastAsia="sv-SE"/>
          <w14:ligatures w14:val="none"/>
        </w:rPr>
        <w:t xml:space="preserve">- awkward (and vague) phrase. </w:t>
      </w:r>
    </w:p>
    <w:p w14:paraId="5AB530FC" w14:textId="77777777" w:rsidR="00C73597" w:rsidRPr="005D3B71" w:rsidRDefault="00C73597" w:rsidP="005C232C">
      <w:pPr>
        <w:spacing w:after="0" w:line="240" w:lineRule="auto"/>
        <w:rPr>
          <w:rFonts w:eastAsia="Times New Roman" w:cs="Times New Roman"/>
          <w:color w:val="000000"/>
          <w:kern w:val="0"/>
          <w:lang w:val="en-US" w:eastAsia="sv-SE"/>
          <w14:ligatures w14:val="none"/>
        </w:rPr>
      </w:pPr>
    </w:p>
    <w:p w14:paraId="00A983D8" w14:textId="5D10348A" w:rsidR="005D3B71" w:rsidRDefault="005D3B71" w:rsidP="005C232C">
      <w:pPr>
        <w:spacing w:after="0" w:line="240" w:lineRule="auto"/>
        <w:rPr>
          <w:rFonts w:eastAsia="Times New Roman" w:cs="Times New Roman"/>
          <w:color w:val="000000"/>
          <w:kern w:val="0"/>
          <w:lang w:val="en-US" w:eastAsia="sv-SE"/>
          <w14:ligatures w14:val="none"/>
        </w:rPr>
      </w:pPr>
      <w:r w:rsidRPr="005D3B71">
        <w:rPr>
          <w:rFonts w:eastAsia="Times New Roman" w:cs="Times New Roman"/>
          <w:color w:val="000000"/>
          <w:kern w:val="0"/>
          <w:lang w:val="en-US" w:eastAsia="sv-SE"/>
          <w14:ligatures w14:val="none"/>
        </w:rPr>
        <w:t>p. 41, lines 699-700: “F</w:t>
      </w:r>
      <w:r w:rsidR="00C73597">
        <w:rPr>
          <w:rFonts w:eastAsia="Times New Roman" w:cs="Times New Roman"/>
          <w:color w:val="000000"/>
          <w:kern w:val="0"/>
          <w:lang w:val="en-US" w:eastAsia="sv-SE"/>
          <w14:ligatures w14:val="none"/>
        </w:rPr>
        <w:t xml:space="preserve">igure 10 also shows how well accounts fit listeners’ responses for each </w:t>
      </w:r>
      <w:r w:rsidRPr="005D3B71">
        <w:rPr>
          <w:rFonts w:eastAsia="Times New Roman" w:cs="Times New Roman"/>
          <w:color w:val="000000"/>
          <w:kern w:val="0"/>
          <w:lang w:val="en-US" w:eastAsia="sv-SE"/>
          <w14:ligatures w14:val="none"/>
        </w:rPr>
        <w:t xml:space="preserve">test stimulus (opaqueness of the black points).” The shading </w:t>
      </w:r>
      <w:r w:rsidR="00C73597">
        <w:rPr>
          <w:rFonts w:eastAsia="Times New Roman" w:cs="Times New Roman"/>
          <w:color w:val="000000"/>
          <w:kern w:val="0"/>
          <w:lang w:val="en-US" w:eastAsia="sv-SE"/>
          <w14:ligatures w14:val="none"/>
        </w:rPr>
        <w:t>i</w:t>
      </w:r>
      <w:r w:rsidRPr="005D3B71">
        <w:rPr>
          <w:rFonts w:eastAsia="Times New Roman" w:cs="Times New Roman"/>
          <w:color w:val="000000"/>
          <w:kern w:val="0"/>
          <w:lang w:val="en-US" w:eastAsia="sv-SE"/>
          <w14:ligatures w14:val="none"/>
        </w:rPr>
        <w:t>s</w:t>
      </w:r>
      <w:r w:rsidR="00C73597">
        <w:rPr>
          <w:rFonts w:eastAsia="Times New Roman" w:cs="Times New Roman"/>
          <w:color w:val="000000"/>
          <w:kern w:val="0"/>
          <w:lang w:val="en-US" w:eastAsia="sv-SE"/>
          <w14:ligatures w14:val="none"/>
        </w:rPr>
        <w:t xml:space="preserve"> </w:t>
      </w:r>
      <w:proofErr w:type="gramStart"/>
      <w:r w:rsidR="00C73597">
        <w:rPr>
          <w:rFonts w:eastAsia="Times New Roman" w:cs="Times New Roman"/>
          <w:color w:val="000000"/>
          <w:kern w:val="0"/>
          <w:lang w:val="en-US" w:eastAsia="sv-SE"/>
          <w14:ligatures w14:val="none"/>
        </w:rPr>
        <w:t>actually rather</w:t>
      </w:r>
      <w:proofErr w:type="gramEnd"/>
      <w:r w:rsidR="00C73597">
        <w:rPr>
          <w:rFonts w:eastAsia="Times New Roman" w:cs="Times New Roman"/>
          <w:color w:val="000000"/>
          <w:kern w:val="0"/>
          <w:lang w:val="en-US" w:eastAsia="sv-SE"/>
          <w14:ligatures w14:val="none"/>
        </w:rPr>
        <w:t xml:space="preserve"> hard to see in the figure.</w:t>
      </w:r>
    </w:p>
    <w:p w14:paraId="496968DF" w14:textId="77777777" w:rsidR="00C73597" w:rsidRPr="005D3B71" w:rsidRDefault="00C73597" w:rsidP="005C232C">
      <w:pPr>
        <w:spacing w:after="0" w:line="240" w:lineRule="auto"/>
        <w:rPr>
          <w:rFonts w:eastAsia="Times New Roman" w:cs="Times New Roman"/>
          <w:color w:val="000000"/>
          <w:kern w:val="0"/>
          <w:lang w:val="en-US" w:eastAsia="sv-SE"/>
          <w14:ligatures w14:val="none"/>
        </w:rPr>
      </w:pPr>
    </w:p>
    <w:p w14:paraId="153B02B1" w14:textId="6BE916D0" w:rsidR="005D3B71" w:rsidRPr="005D3B71" w:rsidRDefault="005D3B71" w:rsidP="005C232C">
      <w:pPr>
        <w:spacing w:after="0" w:line="240" w:lineRule="auto"/>
        <w:rPr>
          <w:rFonts w:eastAsia="Times New Roman" w:cs="Times New Roman"/>
          <w:color w:val="000000"/>
          <w:kern w:val="0"/>
          <w:lang w:val="en-US" w:eastAsia="sv-SE"/>
          <w14:ligatures w14:val="none"/>
        </w:rPr>
      </w:pPr>
      <w:r w:rsidRPr="005D3B71">
        <w:rPr>
          <w:rFonts w:eastAsia="Times New Roman" w:cs="Times New Roman"/>
          <w:color w:val="000000"/>
          <w:kern w:val="0"/>
          <w:lang w:val="en-US" w:eastAsia="sv-SE"/>
          <w14:ligatures w14:val="none"/>
        </w:rPr>
        <w:t xml:space="preserve">p. 44, line 759: “the recognition of less categorically perceived consonants” Do you mean “less” or “more”? </w:t>
      </w:r>
    </w:p>
    <w:p w14:paraId="0A1B56B3" w14:textId="77777777" w:rsidR="00C73597" w:rsidRPr="00514887" w:rsidRDefault="00C73597" w:rsidP="005C232C">
      <w:pPr>
        <w:spacing w:after="0" w:line="240" w:lineRule="auto"/>
        <w:rPr>
          <w:rFonts w:eastAsia="Times New Roman" w:cs="Times New Roman"/>
          <w:color w:val="000000"/>
          <w:kern w:val="0"/>
          <w:lang w:val="en-US" w:eastAsia="sv-SE"/>
          <w14:ligatures w14:val="none"/>
        </w:rPr>
      </w:pPr>
    </w:p>
    <w:p w14:paraId="0244CE4A" w14:textId="73EC81A7" w:rsidR="008A6F31" w:rsidRDefault="008A6F31" w:rsidP="005C232C">
      <w:pPr>
        <w:spacing w:after="0" w:line="240" w:lineRule="auto"/>
        <w:rPr>
          <w:rFonts w:eastAsia="Times New Roman" w:cs="Times New Roman"/>
          <w:color w:val="000000"/>
          <w:kern w:val="0"/>
          <w:lang w:val="en-US" w:eastAsia="sv-SE"/>
          <w14:ligatures w14:val="none"/>
        </w:rPr>
      </w:pPr>
      <w:r>
        <w:rPr>
          <w:rFonts w:eastAsia="Times New Roman" w:cs="Times New Roman"/>
          <w:color w:val="0070C0"/>
          <w:kern w:val="0"/>
          <w:lang w:val="en-US" w:eastAsia="sv-SE"/>
          <w14:ligatures w14:val="none"/>
        </w:rPr>
        <w:t>Thanks for catching these issues. We followed all these suggestions:</w:t>
      </w:r>
    </w:p>
    <w:p w14:paraId="641B5D23" w14:textId="599D2C2F" w:rsidR="005F29A2" w:rsidRDefault="005F29A2" w:rsidP="005C232C">
      <w:pPr>
        <w:spacing w:after="0" w:line="240" w:lineRule="auto"/>
        <w:rPr>
          <w:rFonts w:eastAsia="Times New Roman" w:cs="Times New Roman"/>
          <w:color w:val="000000"/>
          <w:kern w:val="0"/>
          <w:lang w:val="en-US" w:eastAsia="sv-SE"/>
          <w14:ligatures w14:val="none"/>
        </w:rPr>
      </w:pPr>
      <w:r w:rsidRPr="005D3B71">
        <w:rPr>
          <w:rFonts w:eastAsia="Times New Roman" w:cs="Times New Roman"/>
          <w:color w:val="000000"/>
          <w:kern w:val="0"/>
          <w:lang w:val="en-US" w:eastAsia="sv-SE"/>
          <w14:ligatures w14:val="none"/>
        </w:rPr>
        <w:t xml:space="preserve">p. 1, line 17: Perhaps “suboptimal” might be a better wording than “inadequate”. </w:t>
      </w:r>
    </w:p>
    <w:p w14:paraId="04510C13" w14:textId="6DA59049" w:rsidR="005F29A2" w:rsidRDefault="005F29A2" w:rsidP="005C232C">
      <w:pPr>
        <w:spacing w:after="0" w:line="240" w:lineRule="auto"/>
        <w:rPr>
          <w:rFonts w:eastAsia="Times New Roman" w:cs="Times New Roman"/>
          <w:color w:val="000000"/>
          <w:kern w:val="0"/>
          <w:lang w:val="en-US" w:eastAsia="sv-SE"/>
          <w14:ligatures w14:val="none"/>
        </w:rPr>
      </w:pPr>
      <w:r w:rsidRPr="005D3B71">
        <w:rPr>
          <w:rFonts w:eastAsia="Times New Roman" w:cs="Times New Roman"/>
          <w:color w:val="000000"/>
          <w:kern w:val="0"/>
          <w:lang w:val="en-US" w:eastAsia="sv-SE"/>
          <w14:ligatures w14:val="none"/>
        </w:rPr>
        <w:t xml:space="preserve">p. 6, bottom line: “all 8 monophthongs of US English”. The phrase “all 8” is potentially misleading. First, the set of US English monophthongs frequently includes /e/ and /o/, which generally exhibit substantial formant movement over their time course (vowel inherent spectral change, or </w:t>
      </w:r>
      <w:proofErr w:type="spellStart"/>
      <w:r w:rsidRPr="005D3B71">
        <w:rPr>
          <w:rFonts w:eastAsia="Times New Roman" w:cs="Times New Roman"/>
          <w:color w:val="000000"/>
          <w:kern w:val="0"/>
          <w:lang w:val="en-US" w:eastAsia="sv-SE"/>
          <w14:ligatures w14:val="none"/>
        </w:rPr>
        <w:t>VISC</w:t>
      </w:r>
      <w:proofErr w:type="spellEnd"/>
      <w:r w:rsidRPr="005D3B71">
        <w:rPr>
          <w:rFonts w:eastAsia="Times New Roman" w:cs="Times New Roman"/>
          <w:color w:val="000000"/>
          <w:kern w:val="0"/>
          <w:lang w:val="en-US" w:eastAsia="sv-SE"/>
          <w14:ligatures w14:val="none"/>
        </w:rPr>
        <w:t xml:space="preserve">). But other monophthongs also exhibit </w:t>
      </w:r>
      <w:proofErr w:type="spellStart"/>
      <w:r w:rsidRPr="005D3B71">
        <w:rPr>
          <w:rFonts w:eastAsia="Times New Roman" w:cs="Times New Roman"/>
          <w:color w:val="000000"/>
          <w:kern w:val="0"/>
          <w:lang w:val="en-US" w:eastAsia="sv-SE"/>
          <w14:ligatures w14:val="none"/>
        </w:rPr>
        <w:t>VISC</w:t>
      </w:r>
      <w:proofErr w:type="spellEnd"/>
      <w:r w:rsidRPr="005D3B71">
        <w:rPr>
          <w:rFonts w:eastAsia="Times New Roman" w:cs="Times New Roman"/>
          <w:color w:val="000000"/>
          <w:kern w:val="0"/>
          <w:lang w:val="en-US" w:eastAsia="sv-SE"/>
          <w14:ligatures w14:val="none"/>
        </w:rPr>
        <w:t xml:space="preserve">, and many studies have shown </w:t>
      </w:r>
      <w:r>
        <w:rPr>
          <w:rFonts w:eastAsia="Times New Roman" w:cs="Times New Roman"/>
          <w:color w:val="000000"/>
          <w:kern w:val="0"/>
          <w:lang w:val="en-US" w:eastAsia="sv-SE"/>
          <w14:ligatures w14:val="none"/>
        </w:rPr>
        <w:t xml:space="preserve">significant effects of </w:t>
      </w:r>
      <w:proofErr w:type="spellStart"/>
      <w:r w:rsidRPr="005D3B71">
        <w:rPr>
          <w:rFonts w:eastAsia="Times New Roman" w:cs="Times New Roman"/>
          <w:color w:val="000000"/>
          <w:kern w:val="0"/>
          <w:lang w:val="en-US" w:eastAsia="sv-SE"/>
          <w14:ligatures w14:val="none"/>
        </w:rPr>
        <w:t>VISC</w:t>
      </w:r>
      <w:proofErr w:type="spellEnd"/>
      <w:r w:rsidRPr="005D3B71">
        <w:rPr>
          <w:rFonts w:eastAsia="Times New Roman" w:cs="Times New Roman"/>
          <w:color w:val="000000"/>
          <w:kern w:val="0"/>
          <w:lang w:val="en-US" w:eastAsia="sv-SE"/>
          <w14:ligatures w14:val="none"/>
        </w:rPr>
        <w:t xml:space="preserve"> on perceptual judgments. Moreover, the number of monophthongs can vary as a function of dialect (e.g., /ɔ/ - /</w:t>
      </w:r>
      <w:r w:rsidRPr="005D3B71">
        <w:rPr>
          <w:rFonts w:ascii="Arial" w:eastAsia="Times New Roman" w:hAnsi="Arial" w:cs="Arial"/>
          <w:color w:val="000000"/>
          <w:kern w:val="0"/>
          <w:lang w:val="en-US" w:eastAsia="sv-SE"/>
          <w14:ligatures w14:val="none"/>
        </w:rPr>
        <w:t>ɑ</w:t>
      </w:r>
      <w:r w:rsidRPr="005D3B71">
        <w:rPr>
          <w:rFonts w:eastAsia="Times New Roman" w:cs="Times New Roman"/>
          <w:color w:val="000000"/>
          <w:kern w:val="0"/>
          <w:lang w:val="en-US" w:eastAsia="sv-SE"/>
          <w14:ligatures w14:val="none"/>
        </w:rPr>
        <w:t>/ back vowel merger in Canadian English). Some studies also include /ə˜/ (“herd”) as a monophthong, so potentially there are 12 monophthongs in some dialects of US English. My recommendation is to drop the word “all” from this sentence.</w:t>
      </w:r>
    </w:p>
    <w:p w14:paraId="09B65311" w14:textId="24EF1DA5" w:rsidR="008A6F31" w:rsidRDefault="008A6F31" w:rsidP="005C232C">
      <w:pPr>
        <w:spacing w:after="0" w:line="240" w:lineRule="auto"/>
        <w:rPr>
          <w:rFonts w:eastAsia="Times New Roman" w:cs="Times New Roman"/>
          <w:color w:val="000000"/>
          <w:kern w:val="0"/>
          <w:lang w:val="en-US" w:eastAsia="sv-SE"/>
          <w14:ligatures w14:val="none"/>
        </w:rPr>
      </w:pPr>
      <w:commentRangeStart w:id="5"/>
      <w:commentRangeStart w:id="6"/>
      <w:commentRangeStart w:id="7"/>
      <w:r w:rsidRPr="005D3B71">
        <w:rPr>
          <w:rFonts w:eastAsia="Times New Roman" w:cs="Times New Roman"/>
          <w:color w:val="000000"/>
          <w:kern w:val="0"/>
          <w:lang w:val="en-US" w:eastAsia="sv-SE"/>
          <w14:ligatures w14:val="none"/>
        </w:rPr>
        <w:t xml:space="preserve">p. 8, line 154: </w:t>
      </w:r>
      <w:proofErr w:type="spellStart"/>
      <w:r w:rsidRPr="005D3B71">
        <w:rPr>
          <w:rFonts w:eastAsia="Times New Roman" w:cs="Times New Roman"/>
          <w:color w:val="000000"/>
          <w:kern w:val="0"/>
          <w:lang w:val="en-US" w:eastAsia="sv-SE"/>
          <w14:ligatures w14:val="none"/>
        </w:rPr>
        <w:t>OSF</w:t>
      </w:r>
      <w:proofErr w:type="spellEnd"/>
      <w:r w:rsidRPr="005D3B71">
        <w:rPr>
          <w:rFonts w:eastAsia="Times New Roman" w:cs="Times New Roman"/>
          <w:color w:val="000000"/>
          <w:kern w:val="0"/>
          <w:lang w:val="en-US" w:eastAsia="sv-SE"/>
          <w14:ligatures w14:val="none"/>
        </w:rPr>
        <w:t xml:space="preserve">, </w:t>
      </w:r>
      <w:proofErr w:type="spellStart"/>
      <w:r w:rsidRPr="005D3B71">
        <w:rPr>
          <w:rFonts w:eastAsia="Times New Roman" w:cs="Times New Roman"/>
          <w:color w:val="000000"/>
          <w:kern w:val="0"/>
          <w:lang w:val="en-US" w:eastAsia="sv-SE"/>
          <w14:ligatures w14:val="none"/>
        </w:rPr>
        <w:t>OSF</w:t>
      </w:r>
      <w:proofErr w:type="spellEnd"/>
      <w:r w:rsidRPr="005D3B71">
        <w:rPr>
          <w:rFonts w:eastAsia="Times New Roman" w:cs="Times New Roman"/>
          <w:color w:val="000000"/>
          <w:kern w:val="0"/>
          <w:lang w:val="en-US" w:eastAsia="sv-SE"/>
          <w14:ligatures w14:val="none"/>
        </w:rPr>
        <w:t xml:space="preserve"> repo, SI, R, etc.: be sure to</w:t>
      </w:r>
      <w:r>
        <w:rPr>
          <w:rFonts w:eastAsia="Times New Roman" w:cs="Times New Roman"/>
          <w:color w:val="000000"/>
          <w:kern w:val="0"/>
          <w:lang w:val="en-US" w:eastAsia="sv-SE"/>
          <w14:ligatures w14:val="none"/>
        </w:rPr>
        <w:t xml:space="preserve"> define acronyms on first use. Not all readers will </w:t>
      </w:r>
      <w:r w:rsidRPr="005D3B71">
        <w:rPr>
          <w:rFonts w:eastAsia="Times New Roman" w:cs="Times New Roman"/>
          <w:color w:val="000000"/>
          <w:kern w:val="0"/>
          <w:lang w:val="en-US" w:eastAsia="sv-SE"/>
          <w14:ligatures w14:val="none"/>
        </w:rPr>
        <w:t xml:space="preserve">know what these refer to. </w:t>
      </w:r>
      <w:commentRangeEnd w:id="5"/>
      <w:r>
        <w:rPr>
          <w:rStyle w:val="Kommentarsreferens"/>
        </w:rPr>
        <w:commentReference w:id="5"/>
      </w:r>
      <w:commentRangeEnd w:id="6"/>
      <w:r>
        <w:rPr>
          <w:rStyle w:val="Kommentarsreferens"/>
        </w:rPr>
        <w:commentReference w:id="6"/>
      </w:r>
      <w:commentRangeEnd w:id="7"/>
      <w:r>
        <w:rPr>
          <w:rStyle w:val="Kommentarsreferens"/>
        </w:rPr>
        <w:commentReference w:id="7"/>
      </w:r>
    </w:p>
    <w:p w14:paraId="5A3D8F98" w14:textId="77777777" w:rsidR="0026381F" w:rsidRPr="005D3B71" w:rsidRDefault="0026381F" w:rsidP="0026381F">
      <w:pPr>
        <w:spacing w:after="0" w:line="240" w:lineRule="auto"/>
        <w:rPr>
          <w:rFonts w:eastAsia="Times New Roman" w:cs="Times New Roman"/>
          <w:color w:val="000000"/>
          <w:kern w:val="0"/>
          <w:lang w:val="en-US" w:eastAsia="sv-SE"/>
          <w14:ligatures w14:val="none"/>
        </w:rPr>
      </w:pPr>
      <w:r w:rsidRPr="005D3B71">
        <w:rPr>
          <w:rFonts w:eastAsia="Times New Roman" w:cs="Times New Roman"/>
          <w:color w:val="000000"/>
          <w:kern w:val="0"/>
          <w:lang w:val="en-US" w:eastAsia="sv-SE"/>
          <w14:ligatures w14:val="none"/>
        </w:rPr>
        <w:t xml:space="preserve">p. 10: “One consequence of this is that the formant values of these recordings are clustered around the category means, and thus span only a comparatively small part of the phonetic space”. Means across what observations? Stimulus sample or population? Is this assumed or based on actual measurements? In the next sentence, in the phrase “potential secondary cues”, the word "potential" seems ambiguous/unnecessary. It </w:t>
      </w:r>
      <w:r w:rsidRPr="005D3B71">
        <w:rPr>
          <w:rFonts w:eastAsia="Times New Roman" w:cs="Times New Roman"/>
          <w:color w:val="000000"/>
          <w:kern w:val="0"/>
          <w:lang w:val="en-US" w:eastAsia="sv-SE"/>
          <w14:ligatures w14:val="none"/>
        </w:rPr>
        <w:lastRenderedPageBreak/>
        <w:t xml:space="preserve">could mean "not well established in the literature", "varying in potency", "not always active or present (e.g., F0 in whispered vowels)". In the list of cues, consider including </w:t>
      </w:r>
      <w:proofErr w:type="spellStart"/>
      <w:r w:rsidRPr="005D3B71">
        <w:rPr>
          <w:rFonts w:eastAsia="Times New Roman" w:cs="Times New Roman"/>
          <w:color w:val="000000"/>
          <w:kern w:val="0"/>
          <w:lang w:val="en-US" w:eastAsia="sv-SE"/>
          <w14:ligatures w14:val="none"/>
        </w:rPr>
        <w:t>VISC</w:t>
      </w:r>
      <w:proofErr w:type="spellEnd"/>
      <w:r w:rsidRPr="005D3B71">
        <w:rPr>
          <w:rFonts w:eastAsia="Times New Roman" w:cs="Times New Roman"/>
          <w:color w:val="000000"/>
          <w:kern w:val="0"/>
          <w:lang w:val="en-US" w:eastAsia="sv-SE"/>
          <w14:ligatures w14:val="none"/>
        </w:rPr>
        <w:t xml:space="preserve">. </w:t>
      </w:r>
    </w:p>
    <w:p w14:paraId="7945321C" w14:textId="1957FCCD" w:rsidR="00A2063B" w:rsidRDefault="00A2063B" w:rsidP="005C232C">
      <w:pPr>
        <w:spacing w:after="0" w:line="240" w:lineRule="auto"/>
        <w:rPr>
          <w:rFonts w:eastAsia="Times New Roman" w:cs="Times New Roman"/>
          <w:color w:val="000000"/>
          <w:kern w:val="0"/>
          <w:lang w:val="en-US" w:eastAsia="sv-SE"/>
          <w14:ligatures w14:val="none"/>
        </w:rPr>
      </w:pPr>
      <w:r>
        <w:rPr>
          <w:rFonts w:eastAsia="Times New Roman" w:cs="Times New Roman"/>
          <w:color w:val="000000"/>
          <w:kern w:val="0"/>
          <w:lang w:val="en-US" w:eastAsia="sv-SE"/>
          <w14:ligatures w14:val="none"/>
        </w:rPr>
        <w:t>p</w:t>
      </w:r>
      <w:r w:rsidRPr="005D3B71">
        <w:rPr>
          <w:rFonts w:eastAsia="Times New Roman" w:cs="Times New Roman"/>
          <w:color w:val="000000"/>
          <w:kern w:val="0"/>
          <w:lang w:val="en-US" w:eastAsia="sv-SE"/>
          <w14:ligatures w14:val="none"/>
        </w:rPr>
        <w:t xml:space="preserve">. 12, line 220: “optional post-experiment survey” How many participants opted not to complete the survey? (apologies if this is answered elsewhere in the paper, but I did not see it). </w:t>
      </w:r>
    </w:p>
    <w:p w14:paraId="1E09FC31" w14:textId="77777777" w:rsidR="00007456" w:rsidRDefault="00007456" w:rsidP="00007456">
      <w:pPr>
        <w:spacing w:after="0" w:line="240" w:lineRule="auto"/>
        <w:rPr>
          <w:rFonts w:eastAsia="Times New Roman" w:cs="Times New Roman"/>
          <w:color w:val="000000"/>
          <w:kern w:val="0"/>
          <w:lang w:val="en-US" w:eastAsia="sv-SE"/>
          <w14:ligatures w14:val="none"/>
        </w:rPr>
      </w:pPr>
      <w:r w:rsidRPr="005D3B71">
        <w:rPr>
          <w:rFonts w:eastAsia="Times New Roman" w:cs="Times New Roman"/>
          <w:color w:val="000000"/>
          <w:kern w:val="0"/>
          <w:lang w:val="en-US" w:eastAsia="sv-SE"/>
          <w14:ligatures w14:val="none"/>
        </w:rPr>
        <w:t>p.</w:t>
      </w:r>
      <w:r>
        <w:rPr>
          <w:rFonts w:eastAsia="Times New Roman" w:cs="Times New Roman"/>
          <w:color w:val="000000"/>
          <w:kern w:val="0"/>
          <w:lang w:val="en-US" w:eastAsia="sv-SE"/>
          <w14:ligatures w14:val="none"/>
        </w:rPr>
        <w:t xml:space="preserve"> </w:t>
      </w:r>
      <w:r w:rsidRPr="005D3B71">
        <w:rPr>
          <w:rFonts w:eastAsia="Times New Roman" w:cs="Times New Roman"/>
          <w:color w:val="000000"/>
          <w:kern w:val="0"/>
          <w:lang w:val="en-US" w:eastAsia="sv-SE"/>
          <w14:ligatures w14:val="none"/>
        </w:rPr>
        <w:t>13,</w:t>
      </w:r>
      <w:r>
        <w:rPr>
          <w:rFonts w:eastAsia="Times New Roman" w:cs="Times New Roman"/>
          <w:color w:val="000000"/>
          <w:kern w:val="0"/>
          <w:lang w:val="en-US" w:eastAsia="sv-SE"/>
          <w14:ligatures w14:val="none"/>
        </w:rPr>
        <w:t xml:space="preserve"> section </w:t>
      </w:r>
      <w:r w:rsidRPr="005D3B71">
        <w:rPr>
          <w:rFonts w:eastAsia="Times New Roman" w:cs="Times New Roman"/>
          <w:color w:val="000000"/>
          <w:kern w:val="0"/>
          <w:lang w:val="en-US" w:eastAsia="sv-SE"/>
          <w14:ligatures w14:val="none"/>
        </w:rPr>
        <w:t>2,</w:t>
      </w:r>
      <w:r>
        <w:rPr>
          <w:rFonts w:eastAsia="Times New Roman" w:cs="Times New Roman"/>
          <w:color w:val="000000"/>
          <w:kern w:val="0"/>
          <w:lang w:val="en-US" w:eastAsia="sv-SE"/>
          <w14:ligatures w14:val="none"/>
        </w:rPr>
        <w:t xml:space="preserve"> Materials: I found it difficult to follow the description of the synthesis method. </w:t>
      </w:r>
      <w:r w:rsidRPr="005D3B71">
        <w:rPr>
          <w:rFonts w:eastAsia="Times New Roman" w:cs="Times New Roman"/>
          <w:color w:val="000000"/>
          <w:kern w:val="0"/>
          <w:lang w:val="en-US" w:eastAsia="sv-SE"/>
          <w14:ligatures w14:val="none"/>
        </w:rPr>
        <w:t>Since the</w:t>
      </w:r>
      <w:r>
        <w:rPr>
          <w:rFonts w:eastAsia="Times New Roman" w:cs="Times New Roman"/>
          <w:color w:val="000000"/>
          <w:kern w:val="0"/>
          <w:lang w:val="en-US" w:eastAsia="sv-SE"/>
          <w14:ligatures w14:val="none"/>
        </w:rPr>
        <w:t xml:space="preserve"> study used a unique synthesis method</w:t>
      </w:r>
      <w:r w:rsidRPr="005D3B71">
        <w:rPr>
          <w:rFonts w:eastAsia="Times New Roman" w:cs="Times New Roman"/>
          <w:color w:val="000000"/>
          <w:kern w:val="0"/>
          <w:lang w:val="en-US" w:eastAsia="sv-SE"/>
          <w14:ligatures w14:val="none"/>
        </w:rPr>
        <w:t>,</w:t>
      </w:r>
      <w:r>
        <w:rPr>
          <w:rFonts w:eastAsia="Times New Roman" w:cs="Times New Roman"/>
          <w:color w:val="000000"/>
          <w:kern w:val="0"/>
          <w:lang w:val="en-US" w:eastAsia="sv-SE"/>
          <w14:ligatures w14:val="none"/>
        </w:rPr>
        <w:t xml:space="preserve"> </w:t>
      </w:r>
      <w:r w:rsidRPr="005D3B71">
        <w:rPr>
          <w:rFonts w:eastAsia="Times New Roman" w:cs="Times New Roman"/>
          <w:color w:val="000000"/>
          <w:kern w:val="0"/>
          <w:lang w:val="en-US" w:eastAsia="sv-SE"/>
          <w14:ligatures w14:val="none"/>
        </w:rPr>
        <w:t>it</w:t>
      </w:r>
      <w:r>
        <w:rPr>
          <w:rFonts w:eastAsia="Times New Roman" w:cs="Times New Roman"/>
          <w:color w:val="000000"/>
          <w:kern w:val="0"/>
          <w:lang w:val="en-US" w:eastAsia="sv-SE"/>
          <w14:ligatures w14:val="none"/>
        </w:rPr>
        <w:t xml:space="preserve"> is critical to provide sufficient information to </w:t>
      </w:r>
      <w:r w:rsidRPr="005D3B71">
        <w:rPr>
          <w:rFonts w:eastAsia="Times New Roman" w:cs="Times New Roman"/>
          <w:color w:val="000000"/>
          <w:kern w:val="0"/>
          <w:lang w:val="en-US" w:eastAsia="sv-SE"/>
          <w14:ligatures w14:val="none"/>
        </w:rPr>
        <w:t>readers to permit the study to be replicated. For example, “the /h/ sound [</w:t>
      </w:r>
      <w:r>
        <w:rPr>
          <w:rFonts w:eastAsia="Times New Roman" w:cs="Times New Roman"/>
          <w:color w:val="000000"/>
          <w:kern w:val="0"/>
          <w:lang w:val="en-US" w:eastAsia="sv-SE"/>
          <w14:ligatures w14:val="none"/>
        </w:rPr>
        <w:t xml:space="preserve">was filtered] inversely </w:t>
      </w:r>
      <w:r w:rsidRPr="005D3B71">
        <w:rPr>
          <w:rFonts w:eastAsia="Times New Roman" w:cs="Times New Roman"/>
          <w:color w:val="000000"/>
          <w:kern w:val="0"/>
          <w:lang w:val="en-US" w:eastAsia="sv-SE"/>
          <w14:ligatures w14:val="none"/>
        </w:rPr>
        <w:t xml:space="preserve">with its </w:t>
      </w:r>
      <w:proofErr w:type="spellStart"/>
      <w:r w:rsidRPr="005D3B71">
        <w:rPr>
          <w:rFonts w:eastAsia="Times New Roman" w:cs="Times New Roman"/>
          <w:color w:val="000000"/>
          <w:kern w:val="0"/>
          <w:lang w:val="en-US" w:eastAsia="sv-SE"/>
          <w14:ligatures w14:val="none"/>
        </w:rPr>
        <w:t>LPC</w:t>
      </w:r>
      <w:proofErr w:type="spellEnd"/>
      <w:r w:rsidRPr="005D3B71">
        <w:rPr>
          <w:rFonts w:eastAsia="Times New Roman" w:cs="Times New Roman"/>
          <w:color w:val="000000"/>
          <w:kern w:val="0"/>
          <w:lang w:val="en-US" w:eastAsia="sv-SE"/>
          <w14:ligatures w14:val="none"/>
        </w:rPr>
        <w:t xml:space="preserve">, and concatenated … with a complex waveform generated from the pitch and intensity patterns of the original vowel”. This description is too general. </w:t>
      </w:r>
    </w:p>
    <w:p w14:paraId="235C3188" w14:textId="4266E504" w:rsidR="00990C21" w:rsidRDefault="00990C21" w:rsidP="005C232C">
      <w:pPr>
        <w:spacing w:after="0" w:line="240" w:lineRule="auto"/>
        <w:rPr>
          <w:rFonts w:eastAsia="Times New Roman" w:cs="Times New Roman"/>
          <w:color w:val="000000"/>
          <w:kern w:val="0"/>
          <w:lang w:val="en-US" w:eastAsia="sv-SE"/>
          <w14:ligatures w14:val="none"/>
        </w:rPr>
      </w:pPr>
      <w:r w:rsidRPr="005D3B71">
        <w:rPr>
          <w:rFonts w:eastAsia="Times New Roman" w:cs="Times New Roman"/>
          <w:color w:val="000000"/>
          <w:kern w:val="0"/>
          <w:lang w:val="en-US" w:eastAsia="sv-SE"/>
          <w14:ligatures w14:val="none"/>
        </w:rPr>
        <w:t xml:space="preserve">p. 18, Fig. 4 caption: “F1-F2 combinations below the gray dashed line are articulatory unlikely to come from the same talker.” Not sure what this means. </w:t>
      </w:r>
    </w:p>
    <w:p w14:paraId="340637AC" w14:textId="436A04B2" w:rsidR="008A6F31" w:rsidRDefault="008A6F31" w:rsidP="005C232C">
      <w:pPr>
        <w:spacing w:after="0" w:line="240" w:lineRule="auto"/>
        <w:rPr>
          <w:rFonts w:eastAsia="Times New Roman" w:cs="Times New Roman"/>
          <w:color w:val="000000"/>
          <w:kern w:val="0"/>
          <w:lang w:val="en-US" w:eastAsia="sv-SE"/>
          <w14:ligatures w14:val="none"/>
        </w:rPr>
      </w:pPr>
      <w:r>
        <w:rPr>
          <w:rFonts w:eastAsia="Times New Roman" w:cs="Times New Roman"/>
          <w:color w:val="000000"/>
          <w:kern w:val="0"/>
          <w:lang w:val="en-US" w:eastAsia="sv-SE"/>
          <w14:ligatures w14:val="none"/>
        </w:rPr>
        <w:t>p</w:t>
      </w:r>
      <w:r w:rsidRPr="005D3B71">
        <w:rPr>
          <w:rFonts w:eastAsia="Times New Roman" w:cs="Times New Roman"/>
          <w:color w:val="000000"/>
          <w:kern w:val="0"/>
          <w:lang w:val="en-US" w:eastAsia="sv-SE"/>
          <w14:ligatures w14:val="none"/>
        </w:rPr>
        <w:t xml:space="preserve">. 20, line 345: insert “spectral” in front of “tilt” </w:t>
      </w:r>
    </w:p>
    <w:p w14:paraId="5482365F" w14:textId="413E1C20" w:rsidR="00990C21" w:rsidRDefault="00990C21" w:rsidP="005C232C">
      <w:pPr>
        <w:spacing w:after="0" w:line="240" w:lineRule="auto"/>
        <w:rPr>
          <w:rFonts w:eastAsia="Times New Roman" w:cs="Times New Roman"/>
          <w:color w:val="000000"/>
          <w:kern w:val="0"/>
          <w:lang w:val="en-US" w:eastAsia="sv-SE"/>
          <w14:ligatures w14:val="none"/>
        </w:rPr>
      </w:pPr>
      <w:r w:rsidRPr="005D3B71">
        <w:rPr>
          <w:rFonts w:eastAsia="Times New Roman" w:cs="Times New Roman"/>
          <w:color w:val="000000"/>
          <w:kern w:val="0"/>
          <w:lang w:val="en-US" w:eastAsia="sv-SE"/>
          <w14:ligatures w14:val="none"/>
        </w:rPr>
        <w:t>p. 24, line 422: “A</w:t>
      </w:r>
      <w:r>
        <w:rPr>
          <w:rFonts w:eastAsia="Times New Roman" w:cs="Times New Roman"/>
          <w:color w:val="000000"/>
          <w:kern w:val="0"/>
          <w:lang w:val="en-US" w:eastAsia="sv-SE"/>
          <w14:ligatures w14:val="none"/>
        </w:rPr>
        <w:t xml:space="preserve"> welcome side effect of this is that far fewer degrees of freedom</w:t>
      </w:r>
      <w:r w:rsidRPr="005D3B71">
        <w:rPr>
          <w:rFonts w:eastAsia="Times New Roman" w:cs="Times New Roman"/>
          <w:color w:val="000000"/>
          <w:kern w:val="0"/>
          <w:lang w:val="en-US" w:eastAsia="sv-SE"/>
          <w14:ligatures w14:val="none"/>
        </w:rPr>
        <w:t>”. Expand what you mean by “this” (several things are discussed in the previous paragraph). “Far fewer” compared to what?</w:t>
      </w:r>
    </w:p>
    <w:p w14:paraId="10D0FB87" w14:textId="0F65E30F" w:rsidR="00990C21" w:rsidRPr="008A6F31" w:rsidRDefault="00A2063B" w:rsidP="005C232C">
      <w:pPr>
        <w:spacing w:after="0" w:line="240" w:lineRule="auto"/>
        <w:rPr>
          <w:rFonts w:eastAsia="Times New Roman" w:cs="Times New Roman"/>
          <w:color w:val="000000"/>
          <w:kern w:val="0"/>
          <w:lang w:val="en-US" w:eastAsia="sv-SE"/>
          <w14:ligatures w14:val="none"/>
        </w:rPr>
      </w:pPr>
      <w:r w:rsidRPr="005D3B71">
        <w:rPr>
          <w:rFonts w:eastAsia="Times New Roman" w:cs="Times New Roman"/>
          <w:color w:val="000000"/>
          <w:kern w:val="0"/>
          <w:lang w:val="en-US" w:eastAsia="sv-SE"/>
          <w14:ligatures w14:val="none"/>
        </w:rPr>
        <w:t>p. 25, Fig. 6: bottom line, the label “phonetic properties of stimulus (formants)”. Should the word “phonetic” be replaced with “acoustic” (or perhaps “acoustic-phonetic”)? Are you using the term “phonetic” to mean “perceptually relevant”?</w:t>
      </w:r>
    </w:p>
    <w:p w14:paraId="3E026159" w14:textId="7BDE46DC" w:rsidR="008A6F31" w:rsidRDefault="008A6F31" w:rsidP="005C232C">
      <w:pPr>
        <w:spacing w:after="0" w:line="240" w:lineRule="auto"/>
        <w:rPr>
          <w:rFonts w:eastAsia="Times New Roman" w:cs="Times New Roman"/>
          <w:color w:val="000000"/>
          <w:kern w:val="0"/>
          <w:lang w:val="en-US" w:eastAsia="sv-SE"/>
          <w14:ligatures w14:val="none"/>
        </w:rPr>
      </w:pPr>
      <w:r w:rsidRPr="005D3B71">
        <w:rPr>
          <w:rFonts w:eastAsia="Times New Roman" w:cs="Times New Roman"/>
          <w:color w:val="000000"/>
          <w:kern w:val="0"/>
          <w:lang w:val="en-US" w:eastAsia="sv-SE"/>
          <w14:ligatures w14:val="none"/>
        </w:rPr>
        <w:t xml:space="preserve">p. 34, line 588 change “All result” to “All results” </w:t>
      </w:r>
      <w:r>
        <w:rPr>
          <w:rFonts w:eastAsia="Times New Roman" w:cs="Times New Roman"/>
          <w:color w:val="000000"/>
          <w:kern w:val="0"/>
          <w:lang w:val="en-US" w:eastAsia="sv-SE"/>
          <w14:ligatures w14:val="none"/>
        </w:rPr>
        <w:br/>
      </w:r>
      <w:r w:rsidRPr="005D3B71">
        <w:rPr>
          <w:rFonts w:eastAsia="Times New Roman" w:cs="Times New Roman"/>
          <w:color w:val="000000"/>
          <w:kern w:val="0"/>
          <w:lang w:val="en-US" w:eastAsia="sv-SE"/>
          <w14:ligatures w14:val="none"/>
        </w:rPr>
        <w:t>p. 36, Fig 9 caption: “</w:t>
      </w:r>
      <w:proofErr w:type="spellStart"/>
      <w:r w:rsidRPr="005D3B71">
        <w:rPr>
          <w:rFonts w:eastAsia="Times New Roman" w:cs="Times New Roman"/>
          <w:color w:val="000000"/>
          <w:kern w:val="0"/>
          <w:lang w:val="en-US" w:eastAsia="sv-SE"/>
          <w14:ligatures w14:val="none"/>
        </w:rPr>
        <w:t>Pointrange</w:t>
      </w:r>
      <w:proofErr w:type="spellEnd"/>
      <w:r w:rsidRPr="005D3B71">
        <w:rPr>
          <w:rFonts w:eastAsia="Times New Roman" w:cs="Times New Roman"/>
          <w:color w:val="000000"/>
          <w:kern w:val="0"/>
          <w:lang w:val="en-US" w:eastAsia="sv-SE"/>
          <w14:ligatures w14:val="none"/>
        </w:rPr>
        <w:t xml:space="preserve">” -&gt; “Point range” </w:t>
      </w:r>
      <w:r>
        <w:rPr>
          <w:rFonts w:eastAsia="Times New Roman" w:cs="Times New Roman"/>
          <w:color w:val="000000"/>
          <w:kern w:val="0"/>
          <w:lang w:val="en-US" w:eastAsia="sv-SE"/>
          <w14:ligatures w14:val="none"/>
        </w:rPr>
        <w:br/>
      </w:r>
      <w:r w:rsidRPr="005D3B71">
        <w:rPr>
          <w:rFonts w:eastAsia="Times New Roman" w:cs="Times New Roman"/>
          <w:color w:val="000000"/>
          <w:kern w:val="0"/>
          <w:lang w:val="en-US" w:eastAsia="sv-SE"/>
          <w14:ligatures w14:val="none"/>
        </w:rPr>
        <w:t xml:space="preserve">p. 43, lines 733-734: “researchers ought to adapt uniform scaling as our working hypothesis” Change “our” to </w:t>
      </w:r>
      <w:commentRangeStart w:id="8"/>
      <w:r w:rsidRPr="005D3B71">
        <w:rPr>
          <w:rFonts w:eastAsia="Times New Roman" w:cs="Times New Roman"/>
          <w:color w:val="000000"/>
          <w:kern w:val="0"/>
          <w:lang w:val="en-US" w:eastAsia="sv-SE"/>
          <w14:ligatures w14:val="none"/>
        </w:rPr>
        <w:t xml:space="preserve">“a”. </w:t>
      </w:r>
      <w:commentRangeEnd w:id="8"/>
      <w:r>
        <w:rPr>
          <w:rStyle w:val="Kommentarsreferens"/>
        </w:rPr>
        <w:commentReference w:id="8"/>
      </w:r>
      <w:r>
        <w:rPr>
          <w:rFonts w:eastAsia="Times New Roman" w:cs="Times New Roman"/>
          <w:color w:val="000000"/>
          <w:kern w:val="0"/>
          <w:lang w:val="en-US" w:eastAsia="sv-SE"/>
          <w14:ligatures w14:val="none"/>
        </w:rPr>
        <w:br/>
      </w:r>
      <w:r w:rsidRPr="008A6F31">
        <w:rPr>
          <w:rFonts w:eastAsia="Times New Roman" w:cs="Times New Roman"/>
          <w:color w:val="000000"/>
          <w:kern w:val="0"/>
          <w:lang w:val="en-US" w:eastAsia="sv-SE"/>
          <w14:ligatures w14:val="none"/>
        </w:rPr>
        <w:t>p. 44, line 765: “</w:t>
      </w:r>
      <w:proofErr w:type="spellStart"/>
      <w:r w:rsidRPr="008A6F31">
        <w:rPr>
          <w:rFonts w:eastAsia="Times New Roman" w:cs="Times New Roman"/>
          <w:color w:val="000000"/>
          <w:kern w:val="0"/>
          <w:lang w:val="en-US" w:eastAsia="sv-SE"/>
          <w14:ligatures w14:val="none"/>
        </w:rPr>
        <w:t>Kronrod</w:t>
      </w:r>
      <w:proofErr w:type="spellEnd"/>
      <w:r w:rsidRPr="008A6F31">
        <w:rPr>
          <w:rFonts w:eastAsia="Times New Roman" w:cs="Times New Roman"/>
          <w:color w:val="000000"/>
          <w:kern w:val="0"/>
          <w:lang w:val="en-US" w:eastAsia="sv-SE"/>
          <w14:ligatures w14:val="none"/>
        </w:rPr>
        <w:t xml:space="preserve"> at al” =&gt; “</w:t>
      </w:r>
      <w:proofErr w:type="spellStart"/>
      <w:r w:rsidRPr="008A6F31">
        <w:rPr>
          <w:rFonts w:eastAsia="Times New Roman" w:cs="Times New Roman"/>
          <w:color w:val="000000"/>
          <w:kern w:val="0"/>
          <w:lang w:val="en-US" w:eastAsia="sv-SE"/>
          <w14:ligatures w14:val="none"/>
        </w:rPr>
        <w:t>Kronrod</w:t>
      </w:r>
      <w:proofErr w:type="spellEnd"/>
      <w:r w:rsidRPr="008A6F31">
        <w:rPr>
          <w:rFonts w:eastAsia="Times New Roman" w:cs="Times New Roman"/>
          <w:color w:val="000000"/>
          <w:kern w:val="0"/>
          <w:lang w:val="en-US" w:eastAsia="sv-SE"/>
          <w14:ligatures w14:val="none"/>
        </w:rPr>
        <w:t xml:space="preserve"> et al.” </w:t>
      </w:r>
      <w:r w:rsidRPr="005D3B71">
        <w:rPr>
          <w:rFonts w:eastAsia="Times New Roman" w:cs="Times New Roman"/>
          <w:color w:val="000000"/>
          <w:kern w:val="0"/>
          <w:lang w:val="en-US" w:eastAsia="sv-SE"/>
          <w14:ligatures w14:val="none"/>
        </w:rPr>
        <w:t>Replace “formants” with “formant frequencies”</w:t>
      </w:r>
    </w:p>
    <w:p w14:paraId="7C5D55CA" w14:textId="77777777" w:rsidR="008A6F31" w:rsidRDefault="008A6F31" w:rsidP="005C232C">
      <w:pPr>
        <w:spacing w:after="0" w:line="240" w:lineRule="auto"/>
        <w:rPr>
          <w:rFonts w:eastAsia="Times New Roman" w:cs="Times New Roman"/>
          <w:color w:val="000000"/>
          <w:kern w:val="0"/>
          <w:lang w:val="en-US" w:eastAsia="sv-SE"/>
          <w14:ligatures w14:val="none"/>
        </w:rPr>
      </w:pPr>
      <w:r w:rsidRPr="005D3B71">
        <w:rPr>
          <w:rFonts w:eastAsia="Times New Roman" w:cs="Times New Roman"/>
          <w:color w:val="000000"/>
          <w:kern w:val="0"/>
          <w:lang w:val="en-US" w:eastAsia="sv-SE"/>
          <w14:ligatures w14:val="none"/>
        </w:rPr>
        <w:t>p. 46, line 794</w:t>
      </w:r>
      <w:commentRangeStart w:id="9"/>
      <w:r w:rsidRPr="005D3B71">
        <w:rPr>
          <w:rFonts w:eastAsia="Times New Roman" w:cs="Times New Roman"/>
          <w:color w:val="000000"/>
          <w:kern w:val="0"/>
          <w:lang w:val="en-US" w:eastAsia="sv-SE"/>
          <w14:ligatures w14:val="none"/>
        </w:rPr>
        <w:t xml:space="preserve">: humans can hallucinate, but it is not clear that models can. Perhaps use another term here. </w:t>
      </w:r>
      <w:commentRangeEnd w:id="9"/>
      <w:r>
        <w:rPr>
          <w:rStyle w:val="Kommentarsreferens"/>
        </w:rPr>
        <w:commentReference w:id="9"/>
      </w:r>
    </w:p>
    <w:p w14:paraId="6B2E29E0" w14:textId="5FA89AB6" w:rsidR="008A6F31" w:rsidRDefault="008A6F31" w:rsidP="005C232C">
      <w:pPr>
        <w:spacing w:after="0" w:line="240" w:lineRule="auto"/>
        <w:rPr>
          <w:rFonts w:eastAsia="Times New Roman" w:cs="Times New Roman"/>
          <w:color w:val="000000"/>
          <w:kern w:val="0"/>
          <w:lang w:val="en-US" w:eastAsia="sv-SE"/>
          <w14:ligatures w14:val="none"/>
        </w:rPr>
      </w:pPr>
      <w:r w:rsidRPr="005D3B71">
        <w:rPr>
          <w:rFonts w:eastAsia="Times New Roman" w:cs="Times New Roman"/>
          <w:color w:val="000000"/>
          <w:kern w:val="0"/>
          <w:lang w:val="en-US" w:eastAsia="sv-SE"/>
          <w14:ligatures w14:val="none"/>
        </w:rPr>
        <w:t xml:space="preserve">p. 46, line 796: listeners’ =&gt; listeners </w:t>
      </w:r>
    </w:p>
    <w:p w14:paraId="2D9E1344" w14:textId="0D9C5024" w:rsidR="00990C21" w:rsidRDefault="00990C21" w:rsidP="005C232C">
      <w:pPr>
        <w:spacing w:after="0" w:line="240" w:lineRule="auto"/>
        <w:rPr>
          <w:rFonts w:eastAsia="Times New Roman" w:cs="Times New Roman"/>
          <w:color w:val="000000"/>
          <w:kern w:val="0"/>
          <w:lang w:val="en-US" w:eastAsia="sv-SE"/>
          <w14:ligatures w14:val="none"/>
        </w:rPr>
      </w:pPr>
      <w:r w:rsidRPr="005D3B71">
        <w:rPr>
          <w:rFonts w:eastAsia="Times New Roman" w:cs="Times New Roman"/>
          <w:color w:val="000000"/>
          <w:kern w:val="0"/>
          <w:lang w:val="en-US" w:eastAsia="sv-SE"/>
          <w14:ligatures w14:val="none"/>
        </w:rPr>
        <w:t>p. 48, lines 845-847: Perhaps move this to a footnote?</w:t>
      </w:r>
    </w:p>
    <w:p w14:paraId="228244AF" w14:textId="6C236B20" w:rsidR="00C73597" w:rsidRDefault="005D3B71" w:rsidP="005C232C">
      <w:pPr>
        <w:spacing w:after="0" w:line="240" w:lineRule="auto"/>
        <w:rPr>
          <w:rFonts w:eastAsia="Times New Roman" w:cs="Times New Roman"/>
          <w:color w:val="000000"/>
          <w:kern w:val="0"/>
          <w:lang w:val="en-US" w:eastAsia="sv-SE"/>
          <w14:ligatures w14:val="none"/>
        </w:rPr>
      </w:pPr>
      <w:r w:rsidRPr="005D3B71">
        <w:rPr>
          <w:rFonts w:eastAsia="Times New Roman" w:cs="Times New Roman"/>
          <w:color w:val="000000"/>
          <w:kern w:val="0"/>
          <w:lang w:val="en-US" w:eastAsia="sv-SE"/>
          <w14:ligatures w14:val="none"/>
        </w:rPr>
        <w:t xml:space="preserve">p. 51, line 900: “us an” =&gt; “us as an” </w:t>
      </w:r>
    </w:p>
    <w:p w14:paraId="097979FC" w14:textId="15A30BCC" w:rsidR="005D3B71" w:rsidRPr="005D3B71" w:rsidRDefault="005D3B71" w:rsidP="005C232C">
      <w:pPr>
        <w:spacing w:after="0" w:line="240" w:lineRule="auto"/>
        <w:rPr>
          <w:rFonts w:eastAsia="Times New Roman" w:cs="Times New Roman"/>
          <w:color w:val="000000"/>
          <w:kern w:val="0"/>
          <w:lang w:val="en-US" w:eastAsia="sv-SE"/>
          <w14:ligatures w14:val="none"/>
        </w:rPr>
      </w:pPr>
      <w:r w:rsidRPr="005D3B71">
        <w:rPr>
          <w:rFonts w:eastAsia="Times New Roman" w:cs="Times New Roman"/>
          <w:color w:val="000000"/>
          <w:kern w:val="0"/>
          <w:lang w:val="en-US" w:eastAsia="sv-SE"/>
          <w14:ligatures w14:val="none"/>
        </w:rPr>
        <w:t>p. 51, lines 910-912: “normalization accounts that best describe listeners’ perception share that they (1) learn and store talker-</w:t>
      </w:r>
      <w:r w:rsidR="00C73597">
        <w:rPr>
          <w:rFonts w:eastAsia="Times New Roman" w:cs="Times New Roman"/>
          <w:color w:val="000000"/>
          <w:kern w:val="0"/>
          <w:lang w:val="en-US" w:eastAsia="sv-SE"/>
          <w14:ligatures w14:val="none"/>
        </w:rPr>
        <w:t xml:space="preserve">specific properties and (2) </w:t>
      </w:r>
      <w:r w:rsidRPr="005D3B71">
        <w:rPr>
          <w:rFonts w:eastAsia="Times New Roman" w:cs="Times New Roman"/>
          <w:color w:val="000000"/>
          <w:kern w:val="0"/>
          <w:lang w:val="en-US" w:eastAsia="sv-SE"/>
          <w14:ligatures w14:val="none"/>
        </w:rPr>
        <w:t>that they seem to be computationally very simple”.</w:t>
      </w:r>
      <w:r w:rsidR="00C73597">
        <w:rPr>
          <w:rFonts w:eastAsia="Times New Roman" w:cs="Times New Roman"/>
          <w:color w:val="000000"/>
          <w:kern w:val="0"/>
          <w:lang w:val="en-US" w:eastAsia="sv-SE"/>
          <w14:ligatures w14:val="none"/>
        </w:rPr>
        <w:t xml:space="preserve"> Drop the second occurrence of “that they” </w:t>
      </w:r>
      <w:r w:rsidRPr="005D3B71">
        <w:rPr>
          <w:rFonts w:eastAsia="Times New Roman" w:cs="Times New Roman"/>
          <w:color w:val="000000"/>
          <w:kern w:val="0"/>
          <w:lang w:val="en-US" w:eastAsia="sv-SE"/>
          <w14:ligatures w14:val="none"/>
        </w:rPr>
        <w:t>(</w:t>
      </w:r>
      <w:r w:rsidR="00C73597">
        <w:rPr>
          <w:rFonts w:eastAsia="Times New Roman" w:cs="Times New Roman"/>
          <w:color w:val="000000"/>
          <w:kern w:val="0"/>
          <w:lang w:val="en-US" w:eastAsia="sv-SE"/>
          <w14:ligatures w14:val="none"/>
        </w:rPr>
        <w:t>it is provided before the first point).</w:t>
      </w:r>
      <w:r w:rsidR="00331E93">
        <w:rPr>
          <w:rFonts w:eastAsia="Times New Roman" w:cs="Times New Roman"/>
          <w:color w:val="000000"/>
          <w:kern w:val="0"/>
          <w:lang w:val="en-US" w:eastAsia="sv-SE"/>
          <w14:ligatures w14:val="none"/>
        </w:rPr>
        <w:t xml:space="preserve"> </w:t>
      </w:r>
    </w:p>
    <w:p w14:paraId="5EC4FF3B" w14:textId="77777777" w:rsidR="005D3B71" w:rsidRPr="005D3B71" w:rsidRDefault="005D3B71" w:rsidP="005C232C">
      <w:pPr>
        <w:spacing w:after="0" w:line="240" w:lineRule="auto"/>
        <w:rPr>
          <w:rFonts w:eastAsia="Times New Roman" w:cs="Times New Roman"/>
          <w:color w:val="000000"/>
          <w:kern w:val="0"/>
          <w:lang w:val="en-US" w:eastAsia="sv-SE"/>
          <w14:ligatures w14:val="none"/>
        </w:rPr>
      </w:pPr>
    </w:p>
    <w:p w14:paraId="06F0D982" w14:textId="69EC3028" w:rsidR="00DF3ED7" w:rsidRPr="00C72423" w:rsidRDefault="00DF3ED7" w:rsidP="005C232C">
      <w:pPr>
        <w:spacing w:after="0" w:line="240" w:lineRule="auto"/>
        <w:rPr>
          <w:rFonts w:eastAsia="Times New Roman" w:cs="Times New Roman"/>
          <w:b/>
          <w:bCs/>
          <w:i/>
          <w:iCs/>
          <w:color w:val="000000"/>
          <w:kern w:val="0"/>
          <w:lang w:val="en-US" w:eastAsia="sv-SE"/>
          <w14:ligatures w14:val="none"/>
        </w:rPr>
      </w:pPr>
      <w:r w:rsidRPr="00C72423">
        <w:rPr>
          <w:rFonts w:eastAsia="Times New Roman" w:cs="Times New Roman"/>
          <w:b/>
          <w:bCs/>
          <w:i/>
          <w:iCs/>
          <w:color w:val="000000"/>
          <w:kern w:val="0"/>
          <w:lang w:val="en-US" w:eastAsia="sv-SE"/>
          <w14:ligatures w14:val="none"/>
        </w:rPr>
        <w:t>Reviewer #</w:t>
      </w:r>
      <w:r w:rsidR="005D3B71" w:rsidRPr="00C72423">
        <w:rPr>
          <w:rFonts w:eastAsia="Times New Roman" w:cs="Times New Roman"/>
          <w:b/>
          <w:bCs/>
          <w:i/>
          <w:iCs/>
          <w:color w:val="000000"/>
          <w:kern w:val="0"/>
          <w:lang w:val="en-US" w:eastAsia="sv-SE"/>
          <w14:ligatures w14:val="none"/>
        </w:rPr>
        <w:t>2</w:t>
      </w:r>
    </w:p>
    <w:p w14:paraId="70434275" w14:textId="3B801C8C" w:rsidR="00CE7F68" w:rsidRDefault="00DF3ED7" w:rsidP="005C232C">
      <w:pPr>
        <w:spacing w:after="0" w:line="240" w:lineRule="auto"/>
        <w:rPr>
          <w:rFonts w:eastAsia="Times New Roman" w:cs="Times New Roman"/>
          <w:color w:val="000000"/>
          <w:kern w:val="0"/>
          <w:lang w:val="en-US" w:eastAsia="sv-SE"/>
          <w14:ligatures w14:val="none"/>
        </w:rPr>
      </w:pPr>
      <w:commentRangeStart w:id="10"/>
      <w:r w:rsidRPr="00A978A9">
        <w:rPr>
          <w:rFonts w:eastAsia="Times New Roman" w:cs="Times New Roman"/>
          <w:color w:val="000000"/>
          <w:kern w:val="0"/>
          <w:lang w:val="en-US" w:eastAsia="sv-SE"/>
          <w14:ligatures w14:val="none"/>
        </w:rPr>
        <w:t xml:space="preserve">[summary </w:t>
      </w:r>
      <w:r w:rsidR="00B37A15" w:rsidRPr="00A978A9">
        <w:rPr>
          <w:rFonts w:eastAsia="Times New Roman" w:cs="Times New Roman"/>
          <w:color w:val="000000"/>
          <w:kern w:val="0"/>
          <w:lang w:val="en-US" w:eastAsia="sv-SE"/>
          <w14:ligatures w14:val="none"/>
        </w:rPr>
        <w:t>omitted</w:t>
      </w:r>
      <w:r w:rsidRPr="00A978A9">
        <w:rPr>
          <w:rFonts w:eastAsia="Times New Roman" w:cs="Times New Roman"/>
          <w:color w:val="000000"/>
          <w:kern w:val="0"/>
          <w:lang w:val="en-US" w:eastAsia="sv-SE"/>
          <w14:ligatures w14:val="none"/>
        </w:rPr>
        <w:t>]</w:t>
      </w:r>
      <w:commentRangeEnd w:id="10"/>
      <w:r w:rsidR="005713E4" w:rsidRPr="00A978A9">
        <w:rPr>
          <w:rStyle w:val="Kommentarsreferens"/>
        </w:rPr>
        <w:commentReference w:id="10"/>
      </w:r>
    </w:p>
    <w:p w14:paraId="33D8A1A5" w14:textId="77777777" w:rsidR="00A978A9" w:rsidRPr="00A978A9" w:rsidRDefault="00A978A9" w:rsidP="005C232C">
      <w:pPr>
        <w:spacing w:after="0" w:line="240" w:lineRule="auto"/>
        <w:rPr>
          <w:rFonts w:eastAsia="Times New Roman" w:cs="Times New Roman"/>
          <w:color w:val="000000"/>
          <w:kern w:val="0"/>
          <w:lang w:val="en-US" w:eastAsia="sv-SE"/>
          <w14:ligatures w14:val="none"/>
        </w:rPr>
      </w:pPr>
    </w:p>
    <w:p w14:paraId="5430830D" w14:textId="6114F1EF" w:rsidR="005D3B71" w:rsidRPr="00A978A9" w:rsidRDefault="00A978A9" w:rsidP="005C232C">
      <w:pPr>
        <w:spacing w:after="0" w:line="240" w:lineRule="auto"/>
        <w:rPr>
          <w:rFonts w:eastAsia="Times New Roman" w:cs="Times New Roman"/>
          <w:color w:val="000000"/>
          <w:kern w:val="0"/>
          <w:lang w:val="en-US" w:eastAsia="sv-SE"/>
          <w14:ligatures w14:val="none"/>
        </w:rPr>
      </w:pPr>
      <w:r w:rsidRPr="00A978A9">
        <w:rPr>
          <w:rFonts w:eastAsia="Times New Roman" w:cs="Times New Roman"/>
          <w:color w:val="000000"/>
          <w:kern w:val="0"/>
          <w:lang w:val="en-US" w:eastAsia="sv-SE"/>
          <w14:ligatures w14:val="none"/>
        </w:rPr>
        <w:t>In my opinion, the work, though very interesting and state-of-the-art in many regards, has some</w:t>
      </w:r>
      <w:r>
        <w:rPr>
          <w:rFonts w:eastAsia="Times New Roman" w:cs="Times New Roman"/>
          <w:color w:val="000000"/>
          <w:kern w:val="0"/>
          <w:lang w:val="en-US" w:eastAsia="sv-SE"/>
          <w14:ligatures w14:val="none"/>
        </w:rPr>
        <w:t xml:space="preserve"> </w:t>
      </w:r>
      <w:r w:rsidRPr="00A978A9">
        <w:rPr>
          <w:rFonts w:eastAsia="Times New Roman" w:cs="Times New Roman"/>
          <w:color w:val="000000"/>
          <w:kern w:val="0"/>
          <w:lang w:val="en-US" w:eastAsia="sv-SE"/>
          <w14:ligatures w14:val="none"/>
        </w:rPr>
        <w:t>rather serious flaws that lead me to conclude that the authors should go back to the drawing</w:t>
      </w:r>
      <w:r>
        <w:rPr>
          <w:rFonts w:eastAsia="Times New Roman" w:cs="Times New Roman"/>
          <w:color w:val="000000"/>
          <w:kern w:val="0"/>
          <w:lang w:val="en-US" w:eastAsia="sv-SE"/>
          <w14:ligatures w14:val="none"/>
        </w:rPr>
        <w:t xml:space="preserve"> </w:t>
      </w:r>
      <w:r w:rsidRPr="00A978A9">
        <w:rPr>
          <w:rFonts w:eastAsia="Times New Roman" w:cs="Times New Roman"/>
          <w:color w:val="000000"/>
          <w:kern w:val="0"/>
          <w:lang w:val="en-US" w:eastAsia="sv-SE"/>
          <w14:ligatures w14:val="none"/>
        </w:rPr>
        <w:t>board and produce a more definitive study. I think there should be new or expanded perception</w:t>
      </w:r>
      <w:r>
        <w:rPr>
          <w:rFonts w:eastAsia="Times New Roman" w:cs="Times New Roman"/>
          <w:color w:val="000000"/>
          <w:kern w:val="0"/>
          <w:lang w:val="en-US" w:eastAsia="sv-SE"/>
          <w14:ligatures w14:val="none"/>
        </w:rPr>
        <w:t xml:space="preserve"> </w:t>
      </w:r>
      <w:r w:rsidRPr="00A978A9">
        <w:rPr>
          <w:rFonts w:eastAsia="Times New Roman" w:cs="Times New Roman"/>
          <w:color w:val="000000"/>
          <w:kern w:val="0"/>
          <w:lang w:val="en-US" w:eastAsia="sv-SE"/>
          <w14:ligatures w14:val="none"/>
        </w:rPr>
        <w:t>data against which to compare models, a better training set upon which to build the models, and</w:t>
      </w:r>
      <w:r>
        <w:rPr>
          <w:rFonts w:eastAsia="Times New Roman" w:cs="Times New Roman"/>
          <w:color w:val="000000"/>
          <w:kern w:val="0"/>
          <w:lang w:val="en-US" w:eastAsia="sv-SE"/>
          <w14:ligatures w14:val="none"/>
        </w:rPr>
        <w:t xml:space="preserve"> </w:t>
      </w:r>
      <w:r w:rsidRPr="00A978A9">
        <w:rPr>
          <w:rFonts w:eastAsia="Times New Roman" w:cs="Times New Roman"/>
          <w:color w:val="000000"/>
          <w:kern w:val="0"/>
          <w:lang w:val="en-US" w:eastAsia="sv-SE"/>
          <w14:ligatures w14:val="none"/>
        </w:rPr>
        <w:t>a change in the way response bias is handled in the models.</w:t>
      </w:r>
    </w:p>
    <w:p w14:paraId="502FE278" w14:textId="77777777" w:rsidR="00A978A9" w:rsidRPr="00A978A9" w:rsidRDefault="00A978A9" w:rsidP="005C232C">
      <w:pPr>
        <w:spacing w:after="0" w:line="240" w:lineRule="auto"/>
        <w:rPr>
          <w:rFonts w:eastAsia="Times New Roman" w:cs="Times New Roman"/>
          <w:color w:val="000000"/>
          <w:kern w:val="0"/>
          <w:lang w:val="en-US" w:eastAsia="sv-SE"/>
          <w14:ligatures w14:val="none"/>
        </w:rPr>
      </w:pPr>
    </w:p>
    <w:p w14:paraId="1C365813" w14:textId="6DB3A300" w:rsidR="00E6375A" w:rsidRDefault="00E6375A" w:rsidP="005C232C">
      <w:pPr>
        <w:spacing w:line="240" w:lineRule="auto"/>
        <w:rPr>
          <w:rFonts w:cs="Segoe UI Symbol"/>
          <w:color w:val="000000"/>
          <w:kern w:val="0"/>
          <w:lang w:val="en-US"/>
        </w:rPr>
      </w:pPr>
      <w:r w:rsidRPr="00A978A9">
        <w:rPr>
          <w:rFonts w:cs="Segoe UI Symbol"/>
          <w:color w:val="000000"/>
          <w:kern w:val="0"/>
          <w:lang w:val="en-US"/>
        </w:rPr>
        <w:lastRenderedPageBreak/>
        <w:t>1. Was the training data set adequate? I think that it may not have been. Based on the</w:t>
      </w:r>
      <w:r w:rsidR="005D3B71" w:rsidRPr="00A978A9">
        <w:rPr>
          <w:rFonts w:cs="Segoe UI Symbol"/>
          <w:color w:val="000000"/>
          <w:kern w:val="0"/>
          <w:lang w:val="en-US"/>
        </w:rPr>
        <w:t xml:space="preserve"> </w:t>
      </w:r>
      <w:r w:rsidRPr="00A978A9">
        <w:rPr>
          <w:rFonts w:cs="Segoe UI Symbol"/>
          <w:color w:val="000000"/>
          <w:kern w:val="0"/>
          <w:lang w:val="en-US"/>
        </w:rPr>
        <w:t xml:space="preserve">information on p. 29, line 496, the average number of </w:t>
      </w:r>
      <w:r w:rsidRPr="005D3B71">
        <w:rPr>
          <w:rFonts w:cs="Segoe UI Symbol"/>
          <w:color w:val="000000"/>
          <w:kern w:val="0"/>
          <w:lang w:val="en-US"/>
        </w:rPr>
        <w:t>vowel tokens that is used to estimate the</w:t>
      </w:r>
      <w:r w:rsidR="005D3B71" w:rsidRPr="005D3B71">
        <w:rPr>
          <w:rFonts w:cs="Segoe UI Symbol"/>
          <w:color w:val="000000"/>
          <w:kern w:val="0"/>
          <w:lang w:val="en-US"/>
        </w:rPr>
        <w:tab/>
        <w:t xml:space="preserve"> </w:t>
      </w:r>
      <w:r w:rsidRPr="005D3B71">
        <w:rPr>
          <w:rFonts w:cs="Segoe UI Symbol"/>
          <w:color w:val="000000"/>
          <w:kern w:val="0"/>
          <w:lang w:val="en-US"/>
        </w:rPr>
        <w:t>extrinsic normalization parameters in the model fits is (10 * 8) / 5 = 16 tokens per talker (about</w:t>
      </w:r>
      <w:r w:rsidR="005D3B71" w:rsidRPr="005D3B71">
        <w:rPr>
          <w:rFonts w:cs="Segoe UI Symbol"/>
          <w:color w:val="000000"/>
          <w:kern w:val="0"/>
          <w:lang w:val="en-US"/>
        </w:rPr>
        <w:t xml:space="preserve"> </w:t>
      </w:r>
      <w:r w:rsidRPr="005D3B71">
        <w:rPr>
          <w:rFonts w:cs="Segoe UI Symbol"/>
          <w:color w:val="000000"/>
          <w:kern w:val="0"/>
          <w:lang w:val="en-US"/>
        </w:rPr>
        <w:t>two tokens per vowel) for 5 female speakers and 12 male speakers. Thus, for each fold, the</w:t>
      </w:r>
      <w:r w:rsidR="005D3B71" w:rsidRPr="005D3B71">
        <w:rPr>
          <w:rFonts w:cs="Segoe UI Symbol"/>
          <w:color w:val="000000"/>
          <w:kern w:val="0"/>
          <w:lang w:val="en-US"/>
        </w:rPr>
        <w:t xml:space="preserve"> </w:t>
      </w:r>
      <w:r w:rsidRPr="005D3B71">
        <w:rPr>
          <w:rFonts w:cs="Segoe UI Symbol"/>
          <w:color w:val="000000"/>
          <w:kern w:val="0"/>
          <w:lang w:val="en-US"/>
        </w:rPr>
        <w:t>extrinsic normalization parameters were estimated using a relatively small number of vowel</w:t>
      </w:r>
      <w:r w:rsidR="005D3B71" w:rsidRPr="005D3B71">
        <w:rPr>
          <w:rFonts w:cs="Segoe UI Symbol"/>
          <w:color w:val="000000"/>
          <w:kern w:val="0"/>
          <w:lang w:val="en-US"/>
        </w:rPr>
        <w:t xml:space="preserve"> </w:t>
      </w:r>
      <w:r w:rsidRPr="005D3B71">
        <w:rPr>
          <w:rFonts w:cs="Segoe UI Symbol"/>
          <w:color w:val="000000"/>
          <w:kern w:val="0"/>
          <w:lang w:val="en-US"/>
        </w:rPr>
        <w:t>tokens. The authors should at a minimum report how variable the normalization parameters</w:t>
      </w:r>
      <w:r w:rsidR="005D3B71" w:rsidRPr="005D3B71">
        <w:rPr>
          <w:rFonts w:cs="Segoe UI Symbol"/>
          <w:color w:val="000000"/>
          <w:kern w:val="0"/>
          <w:lang w:val="en-US"/>
        </w:rPr>
        <w:t xml:space="preserve"> </w:t>
      </w:r>
      <w:proofErr w:type="gramStart"/>
      <w:r w:rsidRPr="005D3B71">
        <w:rPr>
          <w:rFonts w:cs="Segoe UI Symbol"/>
          <w:color w:val="000000"/>
          <w:kern w:val="0"/>
          <w:lang w:val="en-US"/>
        </w:rPr>
        <w:t>were, and</w:t>
      </w:r>
      <w:proofErr w:type="gramEnd"/>
      <w:r w:rsidRPr="005D3B71">
        <w:rPr>
          <w:rFonts w:cs="Segoe UI Symbol"/>
          <w:color w:val="000000"/>
          <w:kern w:val="0"/>
          <w:lang w:val="en-US"/>
        </w:rPr>
        <w:t xml:space="preserve"> should consider normalizing prior to splitting the set into folds. But aren’t there larger</w:t>
      </w:r>
      <w:r w:rsidR="005D3B71" w:rsidRPr="005D3B71">
        <w:rPr>
          <w:rFonts w:cs="Segoe UI Symbol"/>
          <w:color w:val="000000"/>
          <w:kern w:val="0"/>
          <w:lang w:val="en-US"/>
        </w:rPr>
        <w:t xml:space="preserve"> </w:t>
      </w:r>
      <w:r w:rsidRPr="005D3B71">
        <w:rPr>
          <w:rFonts w:cs="Segoe UI Symbol"/>
          <w:color w:val="000000"/>
          <w:kern w:val="0"/>
          <w:lang w:val="en-US"/>
        </w:rPr>
        <w:t>datasets that one could use, where this type of concern wouldn’t arise.</w:t>
      </w:r>
    </w:p>
    <w:p w14:paraId="4519C88C" w14:textId="79D49AB8" w:rsidR="005713E4" w:rsidRPr="005713E4" w:rsidRDefault="005713E4" w:rsidP="005C232C">
      <w:pPr>
        <w:spacing w:after="0" w:line="240" w:lineRule="auto"/>
        <w:rPr>
          <w:rFonts w:eastAsia="Times New Roman" w:cs="Times New Roman"/>
          <w:b/>
          <w:bCs/>
          <w:color w:val="0070C0"/>
          <w:kern w:val="0"/>
          <w:lang w:val="en-US" w:eastAsia="sv-SE"/>
          <w14:ligatures w14:val="none"/>
        </w:rPr>
      </w:pPr>
      <w:r w:rsidRPr="005713E4">
        <w:rPr>
          <w:rFonts w:eastAsia="Times New Roman" w:cs="Times New Roman"/>
          <w:color w:val="0070C0"/>
          <w:kern w:val="0"/>
          <w:lang w:val="en-US" w:eastAsia="sv-SE"/>
          <w14:ligatures w14:val="none"/>
        </w:rPr>
        <w:t>We appreciate this point</w:t>
      </w:r>
      <w:r>
        <w:rPr>
          <w:rFonts w:eastAsia="Times New Roman" w:cs="Times New Roman"/>
          <w:color w:val="0070C0"/>
          <w:kern w:val="0"/>
          <w:lang w:val="en-US" w:eastAsia="sv-SE"/>
          <w14:ligatures w14:val="none"/>
        </w:rPr>
        <w:t xml:space="preserve"> but note that it is, in fact, already addressed in the paper. E.g., </w:t>
      </w:r>
      <w:r w:rsidRPr="005713E4">
        <w:rPr>
          <w:rFonts w:eastAsia="Times New Roman" w:cs="Times New Roman"/>
          <w:b/>
          <w:bCs/>
          <w:color w:val="0070C0"/>
          <w:kern w:val="0"/>
          <w:lang w:val="en-US" w:eastAsia="sv-SE"/>
          <w14:ligatures w14:val="none"/>
        </w:rPr>
        <w:t xml:space="preserve">Fig 7 </w:t>
      </w:r>
      <w:r>
        <w:rPr>
          <w:rFonts w:eastAsia="Times New Roman" w:cs="Times New Roman"/>
          <w:b/>
          <w:bCs/>
          <w:color w:val="0070C0"/>
          <w:kern w:val="0"/>
          <w:lang w:val="en-US" w:eastAsia="sv-SE"/>
          <w14:ligatures w14:val="none"/>
        </w:rPr>
        <w:t xml:space="preserve">continues to </w:t>
      </w:r>
      <w:r w:rsidRPr="005713E4">
        <w:rPr>
          <w:rFonts w:eastAsia="Times New Roman" w:cs="Times New Roman"/>
          <w:b/>
          <w:bCs/>
          <w:color w:val="0070C0"/>
          <w:kern w:val="0"/>
          <w:lang w:val="en-US" w:eastAsia="sv-SE"/>
          <w14:ligatures w14:val="none"/>
        </w:rPr>
        <w:t xml:space="preserve">visualize the variability across the different </w:t>
      </w:r>
      <w:proofErr w:type="gramStart"/>
      <w:r w:rsidRPr="005713E4">
        <w:rPr>
          <w:rFonts w:eastAsia="Times New Roman" w:cs="Times New Roman"/>
          <w:b/>
          <w:bCs/>
          <w:color w:val="0070C0"/>
          <w:kern w:val="0"/>
          <w:lang w:val="en-US" w:eastAsia="sv-SE"/>
          <w14:ligatures w14:val="none"/>
        </w:rPr>
        <w:t>folds</w:t>
      </w:r>
      <w:r>
        <w:rPr>
          <w:rFonts w:eastAsia="Times New Roman" w:cs="Times New Roman"/>
          <w:color w:val="0070C0"/>
          <w:kern w:val="0"/>
          <w:lang w:val="en-US" w:eastAsia="sv-SE"/>
          <w14:ligatures w14:val="none"/>
        </w:rPr>
        <w:t>, and</w:t>
      </w:r>
      <w:proofErr w:type="gramEnd"/>
      <w:r>
        <w:rPr>
          <w:rFonts w:eastAsia="Times New Roman" w:cs="Times New Roman"/>
          <w:color w:val="0070C0"/>
          <w:kern w:val="0"/>
          <w:lang w:val="en-US" w:eastAsia="sv-SE"/>
          <w14:ligatures w14:val="none"/>
        </w:rPr>
        <w:t xml:space="preserve"> continues to include in its caption “</w:t>
      </w:r>
      <w:r w:rsidRPr="005713E4">
        <w:rPr>
          <w:rFonts w:eastAsia="Times New Roman" w:cs="Times New Roman"/>
          <w:i/>
          <w:iCs/>
          <w:color w:val="0070C0"/>
          <w:kern w:val="0"/>
          <w:lang w:val="en-US" w:eastAsia="sv-SE"/>
          <w14:ligatures w14:val="none"/>
        </w:rPr>
        <w:t>The relative stability of the category ellipses</w:t>
      </w:r>
      <w:r>
        <w:rPr>
          <w:rFonts w:eastAsia="Times New Roman" w:cs="Times New Roman"/>
          <w:i/>
          <w:iCs/>
          <w:color w:val="0070C0"/>
          <w:kern w:val="0"/>
          <w:lang w:val="en-US" w:eastAsia="sv-SE"/>
          <w14:ligatures w14:val="none"/>
        </w:rPr>
        <w:t xml:space="preserve"> </w:t>
      </w:r>
      <w:r w:rsidRPr="005713E4">
        <w:rPr>
          <w:rFonts w:eastAsia="Times New Roman" w:cs="Times New Roman"/>
          <w:i/>
          <w:iCs/>
          <w:color w:val="0070C0"/>
          <w:kern w:val="0"/>
          <w:lang w:val="en-US" w:eastAsia="sv-SE"/>
          <w14:ligatures w14:val="none"/>
        </w:rPr>
        <w:t>across training sets indicates that</w:t>
      </w:r>
      <w:r>
        <w:rPr>
          <w:rFonts w:eastAsia="Times New Roman" w:cs="Times New Roman"/>
          <w:i/>
          <w:iCs/>
          <w:color w:val="0070C0"/>
          <w:kern w:val="0"/>
          <w:lang w:val="en-US" w:eastAsia="sv-SE"/>
          <w14:ligatures w14:val="none"/>
        </w:rPr>
        <w:t xml:space="preserve"> t</w:t>
      </w:r>
      <w:r w:rsidRPr="005713E4">
        <w:rPr>
          <w:rFonts w:eastAsia="Times New Roman" w:cs="Times New Roman"/>
          <w:i/>
          <w:iCs/>
          <w:color w:val="0070C0"/>
          <w:kern w:val="0"/>
          <w:lang w:val="en-US" w:eastAsia="sv-SE"/>
          <w14:ligatures w14:val="none"/>
        </w:rPr>
        <w:t>he database is sufficiently large for the present purpose.</w:t>
      </w:r>
      <w:r>
        <w:rPr>
          <w:rFonts w:eastAsia="Times New Roman" w:cs="Times New Roman"/>
          <w:i/>
          <w:iCs/>
          <w:color w:val="0070C0"/>
          <w:kern w:val="0"/>
          <w:lang w:val="en-US" w:eastAsia="sv-SE"/>
          <w14:ligatures w14:val="none"/>
        </w:rPr>
        <w:t xml:space="preserve">” </w:t>
      </w:r>
      <w:r w:rsidRPr="005713E4">
        <w:rPr>
          <w:rFonts w:eastAsia="Times New Roman" w:cs="Times New Roman"/>
          <w:b/>
          <w:bCs/>
          <w:color w:val="0070C0"/>
          <w:kern w:val="0"/>
          <w:lang w:val="en-US" w:eastAsia="sv-SE"/>
          <w14:ligatures w14:val="none"/>
        </w:rPr>
        <w:t xml:space="preserve">Additionally, Figure S8 in the SI </w:t>
      </w:r>
      <w:r>
        <w:rPr>
          <w:rFonts w:eastAsia="Times New Roman" w:cs="Times New Roman"/>
          <w:b/>
          <w:bCs/>
          <w:color w:val="0070C0"/>
          <w:kern w:val="0"/>
          <w:lang w:val="en-US" w:eastAsia="sv-SE"/>
          <w14:ligatures w14:val="none"/>
        </w:rPr>
        <w:t xml:space="preserve">continues to </w:t>
      </w:r>
      <w:r w:rsidRPr="005713E4">
        <w:rPr>
          <w:rFonts w:eastAsia="Times New Roman" w:cs="Times New Roman"/>
          <w:b/>
          <w:bCs/>
          <w:color w:val="0070C0"/>
          <w:kern w:val="0"/>
          <w:lang w:val="en-US" w:eastAsia="sv-SE"/>
          <w14:ligatures w14:val="none"/>
        </w:rPr>
        <w:t>visualize the cross-fold variability in the normalization parameters.</w:t>
      </w:r>
    </w:p>
    <w:p w14:paraId="0203E62F" w14:textId="77777777" w:rsidR="005713E4" w:rsidRDefault="005713E4" w:rsidP="005C232C">
      <w:pPr>
        <w:spacing w:after="0" w:line="240" w:lineRule="auto"/>
        <w:rPr>
          <w:rFonts w:eastAsia="Times New Roman" w:cs="Times New Roman"/>
          <w:color w:val="0070C0"/>
          <w:kern w:val="0"/>
          <w:lang w:val="en-US" w:eastAsia="sv-SE"/>
          <w14:ligatures w14:val="none"/>
        </w:rPr>
      </w:pPr>
    </w:p>
    <w:p w14:paraId="7020263B" w14:textId="48173258" w:rsidR="005713E4" w:rsidRDefault="005713E4" w:rsidP="005C232C">
      <w:pPr>
        <w:spacing w:after="0" w:line="240" w:lineRule="auto"/>
        <w:rPr>
          <w:rFonts w:eastAsia="Times New Roman" w:cs="Times New Roman"/>
          <w:i/>
          <w:iCs/>
          <w:color w:val="0070C0"/>
          <w:kern w:val="0"/>
          <w:lang w:val="en-US" w:eastAsia="sv-SE"/>
          <w14:ligatures w14:val="none"/>
        </w:rPr>
      </w:pPr>
      <w:r>
        <w:rPr>
          <w:rFonts w:eastAsia="Times New Roman" w:cs="Times New Roman"/>
          <w:color w:val="0070C0"/>
          <w:kern w:val="0"/>
          <w:lang w:val="en-US" w:eastAsia="sv-SE"/>
          <w14:ligatures w14:val="none"/>
        </w:rPr>
        <w:t>The SI was shared on OSF, as indicated when we first mention the SI “</w:t>
      </w:r>
      <w:r w:rsidRPr="005713E4">
        <w:rPr>
          <w:rFonts w:eastAsia="Times New Roman" w:cs="Times New Roman"/>
          <w:i/>
          <w:iCs/>
          <w:color w:val="0070C0"/>
          <w:kern w:val="0"/>
          <w:lang w:val="en-US" w:eastAsia="sv-SE"/>
          <w14:ligatures w14:val="none"/>
        </w:rPr>
        <w:t>All stimulus recordings, results, and the code for the experiment, data analysis, and</w:t>
      </w:r>
      <w:r>
        <w:rPr>
          <w:rFonts w:eastAsia="Times New Roman" w:cs="Times New Roman"/>
          <w:i/>
          <w:iCs/>
          <w:color w:val="0070C0"/>
          <w:kern w:val="0"/>
          <w:lang w:val="en-US" w:eastAsia="sv-SE"/>
          <w14:ligatures w14:val="none"/>
        </w:rPr>
        <w:t xml:space="preserve"> </w:t>
      </w:r>
      <w:r w:rsidRPr="005713E4">
        <w:rPr>
          <w:rFonts w:eastAsia="Times New Roman" w:cs="Times New Roman"/>
          <w:i/>
          <w:iCs/>
          <w:color w:val="0070C0"/>
          <w:kern w:val="0"/>
          <w:lang w:val="en-US" w:eastAsia="sv-SE"/>
          <w14:ligatures w14:val="none"/>
        </w:rPr>
        <w:t>computational modeling for this article can be downloaded from OSF at https://osf.io/zemwn/. The OSF repo also include extensive supplementary information (SI).</w:t>
      </w:r>
      <w:r>
        <w:rPr>
          <w:rFonts w:eastAsia="Times New Roman" w:cs="Times New Roman"/>
          <w:i/>
          <w:iCs/>
          <w:color w:val="0070C0"/>
          <w:kern w:val="0"/>
          <w:lang w:val="en-US" w:eastAsia="sv-SE"/>
          <w14:ligatures w14:val="none"/>
        </w:rPr>
        <w:t>”</w:t>
      </w:r>
    </w:p>
    <w:p w14:paraId="3C220D8B" w14:textId="77777777" w:rsidR="005713E4" w:rsidRDefault="005713E4" w:rsidP="005C232C">
      <w:pPr>
        <w:spacing w:after="0" w:line="240" w:lineRule="auto"/>
        <w:rPr>
          <w:rFonts w:eastAsia="Times New Roman" w:cs="Times New Roman"/>
          <w:i/>
          <w:iCs/>
          <w:color w:val="0070C0"/>
          <w:kern w:val="0"/>
          <w:lang w:val="en-US" w:eastAsia="sv-SE"/>
          <w14:ligatures w14:val="none"/>
        </w:rPr>
      </w:pPr>
    </w:p>
    <w:p w14:paraId="38F6AD2F" w14:textId="26A9A129" w:rsidR="005713E4" w:rsidRPr="005713E4" w:rsidRDefault="005713E4" w:rsidP="005C232C">
      <w:pPr>
        <w:spacing w:after="0" w:line="240" w:lineRule="auto"/>
        <w:rPr>
          <w:rFonts w:eastAsia="Times New Roman" w:cs="Times New Roman"/>
          <w:color w:val="0070C0"/>
          <w:kern w:val="0"/>
          <w:lang w:val="en-US" w:eastAsia="sv-SE"/>
          <w14:ligatures w14:val="none"/>
        </w:rPr>
      </w:pPr>
      <w:r>
        <w:rPr>
          <w:rFonts w:eastAsia="Times New Roman" w:cs="Times New Roman"/>
          <w:color w:val="0070C0"/>
          <w:kern w:val="0"/>
          <w:lang w:val="en-US" w:eastAsia="sv-SE"/>
          <w14:ligatures w14:val="none"/>
        </w:rPr>
        <w:t xml:space="preserve">Finally, we mention that this is the first paper that makes it </w:t>
      </w:r>
      <w:proofErr w:type="gramStart"/>
      <w:r w:rsidRPr="005713E4">
        <w:rPr>
          <w:rFonts w:eastAsia="Times New Roman" w:cs="Times New Roman"/>
          <w:i/>
          <w:iCs/>
          <w:color w:val="0070C0"/>
          <w:kern w:val="0"/>
          <w:lang w:val="en-US" w:eastAsia="sv-SE"/>
          <w14:ligatures w14:val="none"/>
        </w:rPr>
        <w:t>really</w:t>
      </w:r>
      <w:r>
        <w:rPr>
          <w:rFonts w:eastAsia="Times New Roman" w:cs="Times New Roman"/>
          <w:color w:val="0070C0"/>
          <w:kern w:val="0"/>
          <w:lang w:val="en-US" w:eastAsia="sv-SE"/>
          <w14:ligatures w14:val="none"/>
        </w:rPr>
        <w:t xml:space="preserve"> </w:t>
      </w:r>
      <w:r>
        <w:rPr>
          <w:rFonts w:eastAsia="Times New Roman" w:cs="Times New Roman"/>
          <w:i/>
          <w:iCs/>
          <w:color w:val="0070C0"/>
          <w:kern w:val="0"/>
          <w:lang w:val="en-US" w:eastAsia="sv-SE"/>
          <w14:ligatures w14:val="none"/>
        </w:rPr>
        <w:t>easy</w:t>
      </w:r>
      <w:proofErr w:type="gramEnd"/>
      <w:r>
        <w:rPr>
          <w:rFonts w:eastAsia="Times New Roman" w:cs="Times New Roman"/>
          <w:color w:val="0070C0"/>
          <w:kern w:val="0"/>
          <w:lang w:val="en-US" w:eastAsia="sv-SE"/>
          <w14:ligatures w14:val="none"/>
        </w:rPr>
        <w:t xml:space="preserve"> to test concerns like those by the reviewer: as we wrote in our Open Science statement in the manuscript, researchers can use a different database of vowel productions and rerun the entire code we have developed. This might require as little as a single line of code change.</w:t>
      </w:r>
    </w:p>
    <w:p w14:paraId="29FC1523" w14:textId="77777777" w:rsidR="005713E4" w:rsidRPr="005713E4" w:rsidRDefault="005713E4" w:rsidP="005C232C">
      <w:pPr>
        <w:spacing w:after="0" w:line="240" w:lineRule="auto"/>
        <w:rPr>
          <w:rFonts w:eastAsia="Times New Roman" w:cs="Times New Roman"/>
          <w:color w:val="0070C0"/>
          <w:kern w:val="0"/>
          <w:lang w:val="en-US" w:eastAsia="sv-SE"/>
          <w14:ligatures w14:val="none"/>
        </w:rPr>
      </w:pPr>
    </w:p>
    <w:p w14:paraId="139C0A06" w14:textId="7BF78525" w:rsidR="00E6375A" w:rsidRDefault="00E6375A" w:rsidP="005C232C">
      <w:pPr>
        <w:spacing w:line="240" w:lineRule="auto"/>
        <w:rPr>
          <w:rFonts w:cs="Segoe UI Symbol"/>
          <w:color w:val="000000"/>
          <w:kern w:val="0"/>
          <w:lang w:val="en-US"/>
        </w:rPr>
      </w:pPr>
      <w:r w:rsidRPr="005D3B71">
        <w:rPr>
          <w:rFonts w:cs="Segoe UI Symbol"/>
          <w:color w:val="000000"/>
          <w:kern w:val="0"/>
          <w:lang w:val="en-US"/>
        </w:rPr>
        <w:t>2. Was the test set adequate? There were two problems with the listener data against which the</w:t>
      </w:r>
      <w:r w:rsidR="005D3B71">
        <w:rPr>
          <w:rFonts w:cs="Segoe UI Symbol"/>
          <w:color w:val="000000"/>
          <w:kern w:val="0"/>
          <w:lang w:val="en-US"/>
        </w:rPr>
        <w:t xml:space="preserve"> </w:t>
      </w:r>
      <w:r w:rsidRPr="005D3B71">
        <w:rPr>
          <w:rFonts w:cs="Segoe UI Symbol"/>
          <w:color w:val="000000"/>
          <w:kern w:val="0"/>
          <w:lang w:val="en-US"/>
        </w:rPr>
        <w:t>models were tested. One is that both experiments used stimuli from a single female talker.</w:t>
      </w:r>
      <w:r w:rsidR="005D3B71">
        <w:rPr>
          <w:rFonts w:cs="Segoe UI Symbol"/>
          <w:color w:val="000000"/>
          <w:kern w:val="0"/>
          <w:lang w:val="en-US"/>
        </w:rPr>
        <w:t xml:space="preserve"> </w:t>
      </w:r>
      <w:r w:rsidRPr="005D3B71">
        <w:rPr>
          <w:rFonts w:cs="Segoe UI Symbol"/>
          <w:color w:val="000000"/>
          <w:kern w:val="0"/>
          <w:lang w:val="en-US"/>
        </w:rPr>
        <w:t>Although this is fine as far as it goes, the conclusions would have been stronger if the models</w:t>
      </w:r>
      <w:r w:rsidR="005D3B71">
        <w:rPr>
          <w:rFonts w:cs="Segoe UI Symbol"/>
          <w:color w:val="000000"/>
          <w:kern w:val="0"/>
          <w:lang w:val="en-US"/>
        </w:rPr>
        <w:t xml:space="preserve"> </w:t>
      </w:r>
      <w:r w:rsidRPr="005D3B71">
        <w:rPr>
          <w:rFonts w:cs="Segoe UI Symbol"/>
          <w:color w:val="000000"/>
          <w:kern w:val="0"/>
          <w:lang w:val="en-US"/>
        </w:rPr>
        <w:t>had been tested against listening results for several talkers. The other problem with the test set</w:t>
      </w:r>
      <w:r w:rsidR="005D3B71">
        <w:rPr>
          <w:rFonts w:cs="Segoe UI Symbol"/>
          <w:color w:val="000000"/>
          <w:kern w:val="0"/>
          <w:lang w:val="en-US"/>
        </w:rPr>
        <w:t xml:space="preserve"> </w:t>
      </w:r>
      <w:r w:rsidRPr="005D3B71">
        <w:rPr>
          <w:rFonts w:cs="Segoe UI Symbol"/>
          <w:color w:val="000000"/>
          <w:kern w:val="0"/>
          <w:lang w:val="en-US"/>
        </w:rPr>
        <w:t>is that the test stimuli in experiment 1b include impossible vowels in the sense that vowels had</w:t>
      </w:r>
      <w:r w:rsidR="005D3B71">
        <w:rPr>
          <w:rFonts w:cs="Segoe UI Symbol"/>
          <w:color w:val="000000"/>
          <w:kern w:val="0"/>
          <w:lang w:val="en-US"/>
        </w:rPr>
        <w:t xml:space="preserve"> </w:t>
      </w:r>
      <w:r w:rsidRPr="005D3B71">
        <w:rPr>
          <w:rFonts w:cs="Segoe UI Symbol"/>
          <w:color w:val="000000"/>
          <w:kern w:val="0"/>
          <w:lang w:val="en-US"/>
        </w:rPr>
        <w:t>formants outside of the range of those pronounceable by a single talker, and that the synthetic</w:t>
      </w:r>
      <w:r w:rsidR="005D3B71">
        <w:rPr>
          <w:rFonts w:cs="Segoe UI Symbol"/>
          <w:color w:val="000000"/>
          <w:kern w:val="0"/>
          <w:lang w:val="en-US"/>
        </w:rPr>
        <w:t xml:space="preserve"> </w:t>
      </w:r>
      <w:r w:rsidRPr="005D3B71">
        <w:rPr>
          <w:rFonts w:cs="Segoe UI Symbol"/>
          <w:color w:val="000000"/>
          <w:kern w:val="0"/>
          <w:lang w:val="en-US"/>
        </w:rPr>
        <w:t>vowels did not exhibit duration or formant dynamic properties that should be associated with</w:t>
      </w:r>
      <w:r w:rsidR="005D3B71">
        <w:rPr>
          <w:rFonts w:cs="Segoe UI Symbol"/>
          <w:color w:val="000000"/>
          <w:kern w:val="0"/>
          <w:lang w:val="en-US"/>
        </w:rPr>
        <w:t xml:space="preserve"> </w:t>
      </w:r>
      <w:r w:rsidRPr="005D3B71">
        <w:rPr>
          <w:rFonts w:cs="Segoe UI Symbol"/>
          <w:color w:val="000000"/>
          <w:kern w:val="0"/>
          <w:lang w:val="en-US"/>
        </w:rPr>
        <w:t>several of the possible response alternatives. Given that listeners were not very consistent in</w:t>
      </w:r>
      <w:r w:rsidR="005D3B71">
        <w:rPr>
          <w:rFonts w:cs="Segoe UI Symbol"/>
          <w:color w:val="000000"/>
          <w:kern w:val="0"/>
          <w:lang w:val="en-US"/>
        </w:rPr>
        <w:t xml:space="preserve"> </w:t>
      </w:r>
      <w:r w:rsidRPr="005D3B71">
        <w:rPr>
          <w:rFonts w:cs="Segoe UI Symbol"/>
          <w:color w:val="000000"/>
          <w:kern w:val="0"/>
          <w:lang w:val="en-US"/>
        </w:rPr>
        <w:t>how they labeled these synthetic vowels, it isn’t clear what the models were capturing.</w:t>
      </w:r>
    </w:p>
    <w:p w14:paraId="5E39784A" w14:textId="1B15DE92" w:rsidR="005713E4" w:rsidRDefault="005713E4" w:rsidP="005C232C">
      <w:pPr>
        <w:spacing w:after="0" w:line="240" w:lineRule="auto"/>
        <w:rPr>
          <w:rFonts w:eastAsia="Times New Roman" w:cs="Times New Roman"/>
          <w:color w:val="0070C0"/>
          <w:kern w:val="0"/>
          <w:lang w:val="en-US" w:eastAsia="sv-SE"/>
          <w14:ligatures w14:val="none"/>
        </w:rPr>
      </w:pPr>
      <w:r w:rsidRPr="005713E4">
        <w:rPr>
          <w:rFonts w:eastAsia="Times New Roman" w:cs="Times New Roman"/>
          <w:color w:val="0070C0"/>
          <w:kern w:val="0"/>
          <w:lang w:val="en-US" w:eastAsia="sv-SE"/>
          <w14:ligatures w14:val="none"/>
        </w:rPr>
        <w:t>We agree with the reviewer that these are potential concerns. This is why we continue (as in the original manuscript) to transparently acknowledge them in the manuscript.</w:t>
      </w:r>
      <w:r>
        <w:rPr>
          <w:rFonts w:eastAsia="Times New Roman" w:cs="Times New Roman"/>
          <w:color w:val="0070C0"/>
          <w:kern w:val="0"/>
          <w:lang w:val="en-US" w:eastAsia="sv-SE"/>
          <w14:ligatures w14:val="none"/>
        </w:rPr>
        <w:t xml:space="preserve"> These limitations are, of course, not unique to our work: </w:t>
      </w:r>
      <w:commentRangeStart w:id="11"/>
      <w:commentRangeStart w:id="12"/>
      <w:r>
        <w:rPr>
          <w:rFonts w:eastAsia="Times New Roman" w:cs="Times New Roman"/>
          <w:color w:val="0070C0"/>
          <w:kern w:val="0"/>
          <w:lang w:val="en-US" w:eastAsia="sv-SE"/>
          <w14:ligatures w14:val="none"/>
        </w:rPr>
        <w:t>as we continue to mention in the introduction, previous work has often only investigated small parts of the vowel space (often while offering only a small subset of response options). Previous work has also often focused on vowel-only stimuli (which are rarely observed in real life</w:t>
      </w:r>
      <w:proofErr w:type="gramStart"/>
      <w:r>
        <w:rPr>
          <w:rFonts w:eastAsia="Times New Roman" w:cs="Times New Roman"/>
          <w:color w:val="0070C0"/>
          <w:kern w:val="0"/>
          <w:lang w:val="en-US" w:eastAsia="sv-SE"/>
          <w14:ligatures w14:val="none"/>
        </w:rPr>
        <w:t>), or</w:t>
      </w:r>
      <w:proofErr w:type="gramEnd"/>
      <w:r>
        <w:rPr>
          <w:rFonts w:eastAsia="Times New Roman" w:cs="Times New Roman"/>
          <w:color w:val="0070C0"/>
          <w:kern w:val="0"/>
          <w:lang w:val="en-US" w:eastAsia="sv-SE"/>
          <w14:ligatures w14:val="none"/>
        </w:rPr>
        <w:t xml:space="preserve"> has used non-constant lexical context. In short, any test set comes with limitations. Going beyond previous work, the present work presents two test sets, each of which covers a larger part of the formant space and vowel inventory than most previous studies.</w:t>
      </w:r>
      <w:commentRangeEnd w:id="11"/>
      <w:r>
        <w:rPr>
          <w:rStyle w:val="Kommentarsreferens"/>
        </w:rPr>
        <w:commentReference w:id="11"/>
      </w:r>
      <w:commentRangeEnd w:id="12"/>
      <w:r>
        <w:rPr>
          <w:rStyle w:val="Kommentarsreferens"/>
        </w:rPr>
        <w:commentReference w:id="12"/>
      </w:r>
    </w:p>
    <w:p w14:paraId="74093228" w14:textId="77777777" w:rsidR="005713E4" w:rsidRDefault="005713E4" w:rsidP="005C232C">
      <w:pPr>
        <w:spacing w:after="0" w:line="240" w:lineRule="auto"/>
        <w:rPr>
          <w:rFonts w:eastAsia="Times New Roman" w:cs="Times New Roman"/>
          <w:color w:val="0070C0"/>
          <w:kern w:val="0"/>
          <w:lang w:val="en-US" w:eastAsia="sv-SE"/>
          <w14:ligatures w14:val="none"/>
        </w:rPr>
      </w:pPr>
    </w:p>
    <w:p w14:paraId="5902FC60" w14:textId="581E9E40" w:rsidR="005713E4" w:rsidRDefault="005713E4" w:rsidP="005C232C">
      <w:pPr>
        <w:spacing w:after="0" w:line="240" w:lineRule="auto"/>
        <w:rPr>
          <w:rFonts w:eastAsia="Times New Roman" w:cs="Times New Roman"/>
          <w:color w:val="0070C0"/>
          <w:kern w:val="0"/>
          <w:lang w:val="en-US" w:eastAsia="sv-SE"/>
          <w14:ligatures w14:val="none"/>
        </w:rPr>
      </w:pPr>
      <w:r>
        <w:rPr>
          <w:rFonts w:eastAsia="Times New Roman" w:cs="Times New Roman"/>
          <w:color w:val="0070C0"/>
          <w:kern w:val="0"/>
          <w:lang w:val="en-US" w:eastAsia="sv-SE"/>
          <w14:ligatures w14:val="none"/>
        </w:rPr>
        <w:t>Additionally, the SI reports additional subset analyses (references in the main text) that make sure that e.g., the results of Experiment 1b are not solely driven by the parts of the vowel space that are unlikely to come from the same talker as the rest of the vowel space (we respectfully point out to the reviewer, that these tokens are not “impossible”; they are just unlikely to come from the same talker as the rest of the tokens).</w:t>
      </w:r>
    </w:p>
    <w:p w14:paraId="75F4E4C5" w14:textId="77777777" w:rsidR="005713E4" w:rsidRDefault="005713E4" w:rsidP="005C232C">
      <w:pPr>
        <w:spacing w:after="0" w:line="240" w:lineRule="auto"/>
        <w:rPr>
          <w:rFonts w:eastAsia="Times New Roman" w:cs="Times New Roman"/>
          <w:color w:val="0070C0"/>
          <w:kern w:val="0"/>
          <w:lang w:val="en-US" w:eastAsia="sv-SE"/>
          <w14:ligatures w14:val="none"/>
        </w:rPr>
      </w:pPr>
    </w:p>
    <w:p w14:paraId="50010036" w14:textId="407AC963" w:rsidR="005713E4" w:rsidRDefault="005713E4" w:rsidP="005C232C">
      <w:pPr>
        <w:spacing w:after="0" w:line="240" w:lineRule="auto"/>
        <w:rPr>
          <w:rFonts w:eastAsia="Times New Roman" w:cs="Times New Roman"/>
          <w:color w:val="0070C0"/>
          <w:kern w:val="0"/>
          <w:lang w:val="en-US" w:eastAsia="sv-SE"/>
          <w14:ligatures w14:val="none"/>
        </w:rPr>
      </w:pPr>
      <w:r>
        <w:rPr>
          <w:rFonts w:eastAsia="Times New Roman" w:cs="Times New Roman"/>
          <w:color w:val="0070C0"/>
          <w:kern w:val="0"/>
          <w:lang w:val="en-US" w:eastAsia="sv-SE"/>
          <w14:ligatures w14:val="none"/>
        </w:rPr>
        <w:t>Finally,</w:t>
      </w:r>
      <w:commentRangeStart w:id="13"/>
      <w:r>
        <w:rPr>
          <w:rFonts w:eastAsia="Times New Roman" w:cs="Times New Roman"/>
          <w:color w:val="0070C0"/>
          <w:kern w:val="0"/>
          <w:lang w:val="en-US" w:eastAsia="sv-SE"/>
          <w14:ligatures w14:val="none"/>
        </w:rPr>
        <w:t xml:space="preserve"> we note that decreased consistency is *expected* for Experiment 1 and any other experiment that does not solely present recordings of hyper-articulated prototypical vowel tokens. And critically, this is not a weakness but a strength: adequate models of normalization need to capture human perception not only for prototypical vowel instances but also instances of vowels that fall between the category means.</w:t>
      </w:r>
      <w:commentRangeEnd w:id="13"/>
      <w:r>
        <w:rPr>
          <w:rStyle w:val="Kommentarsreferens"/>
        </w:rPr>
        <w:commentReference w:id="13"/>
      </w:r>
    </w:p>
    <w:p w14:paraId="163399D5" w14:textId="77777777" w:rsidR="005713E4" w:rsidRPr="005713E4" w:rsidRDefault="005713E4" w:rsidP="005C232C">
      <w:pPr>
        <w:spacing w:after="0" w:line="240" w:lineRule="auto"/>
        <w:rPr>
          <w:rFonts w:eastAsia="Times New Roman" w:cs="Times New Roman"/>
          <w:color w:val="0070C0"/>
          <w:kern w:val="0"/>
          <w:lang w:val="en-US" w:eastAsia="sv-SE"/>
          <w14:ligatures w14:val="none"/>
        </w:rPr>
      </w:pPr>
    </w:p>
    <w:p w14:paraId="0E60CF4D" w14:textId="668F8C7C" w:rsidR="00E6375A" w:rsidRDefault="00E6375A" w:rsidP="005C232C">
      <w:pPr>
        <w:spacing w:line="240" w:lineRule="auto"/>
        <w:rPr>
          <w:rFonts w:cs="Segoe UI Symbol"/>
          <w:color w:val="000000"/>
          <w:kern w:val="0"/>
          <w:lang w:val="en-US"/>
        </w:rPr>
      </w:pPr>
      <w:r w:rsidRPr="005D3B71">
        <w:rPr>
          <w:rFonts w:cs="Segoe UI Symbol"/>
          <w:color w:val="000000"/>
          <w:kern w:val="0"/>
          <w:lang w:val="en-US"/>
        </w:rPr>
        <w:t>3. Were the models adequate? The main problem with the models is that the bias terms in the</w:t>
      </w:r>
      <w:r w:rsidR="005D3B71">
        <w:rPr>
          <w:rFonts w:cs="Segoe UI Symbol"/>
          <w:color w:val="000000"/>
          <w:kern w:val="0"/>
          <w:lang w:val="en-US"/>
        </w:rPr>
        <w:t xml:space="preserve"> </w:t>
      </w:r>
      <w:r w:rsidRPr="005D3B71">
        <w:rPr>
          <w:rFonts w:cs="Segoe UI Symbol"/>
          <w:color w:val="000000"/>
          <w:kern w:val="0"/>
          <w:lang w:val="en-US"/>
        </w:rPr>
        <w:t>model were static and equal for all vowels. At first blush this seems like a fine modeling</w:t>
      </w:r>
      <w:r w:rsidR="005D3B71">
        <w:rPr>
          <w:rFonts w:cs="Segoe UI Symbol"/>
          <w:color w:val="000000"/>
          <w:kern w:val="0"/>
          <w:lang w:val="en-US"/>
        </w:rPr>
        <w:t xml:space="preserve"> </w:t>
      </w:r>
      <w:r w:rsidRPr="005D3B71">
        <w:rPr>
          <w:rFonts w:cs="Segoe UI Symbol"/>
          <w:color w:val="000000"/>
          <w:kern w:val="0"/>
          <w:lang w:val="en-US"/>
        </w:rPr>
        <w:t>assumption - the task presents 8 response alternatives on the screen in each trial, leading to a</w:t>
      </w:r>
      <w:r w:rsidR="005D3B71">
        <w:rPr>
          <w:rFonts w:cs="Segoe UI Symbol"/>
          <w:color w:val="000000"/>
          <w:kern w:val="0"/>
          <w:lang w:val="en-US"/>
        </w:rPr>
        <w:t xml:space="preserve"> </w:t>
      </w:r>
      <w:r w:rsidRPr="005D3B71">
        <w:rPr>
          <w:rFonts w:cs="Segoe UI Symbol"/>
          <w:color w:val="000000"/>
          <w:kern w:val="0"/>
          <w:lang w:val="en-US"/>
        </w:rPr>
        <w:t>demand characteristic for listeners that the 8 alternatives are equally likely. However, it is</w:t>
      </w:r>
      <w:r w:rsidR="005D3B71">
        <w:rPr>
          <w:rFonts w:cs="Segoe UI Symbol"/>
          <w:color w:val="000000"/>
          <w:kern w:val="0"/>
          <w:lang w:val="en-US"/>
        </w:rPr>
        <w:t xml:space="preserve"> </w:t>
      </w:r>
      <w:r w:rsidRPr="005D3B71">
        <w:rPr>
          <w:rFonts w:cs="Segoe UI Symbol"/>
          <w:color w:val="000000"/>
          <w:kern w:val="0"/>
          <w:lang w:val="en-US"/>
        </w:rPr>
        <w:t>well-known in the vowel perception literature that there are strong order effects in vowel</w:t>
      </w:r>
      <w:r w:rsidR="005D3B71">
        <w:rPr>
          <w:rFonts w:cs="Segoe UI Symbol"/>
          <w:color w:val="000000"/>
          <w:kern w:val="0"/>
          <w:lang w:val="en-US"/>
        </w:rPr>
        <w:t xml:space="preserve"> </w:t>
      </w:r>
      <w:r w:rsidRPr="005D3B71">
        <w:rPr>
          <w:rFonts w:cs="Segoe UI Symbol"/>
          <w:color w:val="000000"/>
          <w:kern w:val="0"/>
          <w:lang w:val="en-US"/>
        </w:rPr>
        <w:t>perception leading to dynamically changing response bias (references below). Given the</w:t>
      </w:r>
      <w:r w:rsidR="005D3B71">
        <w:rPr>
          <w:rFonts w:cs="Segoe UI Symbol"/>
          <w:color w:val="000000"/>
          <w:kern w:val="0"/>
          <w:lang w:val="en-US"/>
        </w:rPr>
        <w:t xml:space="preserve"> </w:t>
      </w:r>
      <w:r w:rsidRPr="005D3B71">
        <w:rPr>
          <w:rFonts w:cs="Segoe UI Symbol"/>
          <w:color w:val="000000"/>
          <w:kern w:val="0"/>
          <w:lang w:val="en-US"/>
        </w:rPr>
        <w:t>observed magnitude of context effects in perception experiments, and the high degree of</w:t>
      </w:r>
      <w:r w:rsidR="005D3B71">
        <w:rPr>
          <w:rFonts w:cs="Segoe UI Symbol"/>
          <w:color w:val="000000"/>
          <w:kern w:val="0"/>
          <w:lang w:val="en-US"/>
        </w:rPr>
        <w:t xml:space="preserve"> </w:t>
      </w:r>
      <w:r w:rsidRPr="005D3B71">
        <w:rPr>
          <w:rFonts w:cs="Segoe UI Symbol"/>
          <w:color w:val="000000"/>
          <w:kern w:val="0"/>
          <w:lang w:val="en-US"/>
        </w:rPr>
        <w:t>uncertainty engendered particularly by exp 1b, and low accuracy of even the best models of</w:t>
      </w:r>
      <w:r w:rsidR="005D3B71">
        <w:rPr>
          <w:rFonts w:cs="Segoe UI Symbol"/>
          <w:color w:val="000000"/>
          <w:kern w:val="0"/>
          <w:lang w:val="en-US"/>
        </w:rPr>
        <w:t xml:space="preserve"> </w:t>
      </w:r>
      <w:r w:rsidRPr="005D3B71">
        <w:rPr>
          <w:rFonts w:cs="Segoe UI Symbol"/>
          <w:color w:val="000000"/>
          <w:kern w:val="0"/>
          <w:lang w:val="en-US"/>
        </w:rPr>
        <w:t>listeners in exp 1b, I think that the results for simulations of 1b are not reliable.</w:t>
      </w:r>
    </w:p>
    <w:p w14:paraId="0E9DA6E0" w14:textId="4EBF403A" w:rsidR="005713E4" w:rsidRPr="005713E4" w:rsidRDefault="005713E4" w:rsidP="005C232C">
      <w:pPr>
        <w:spacing w:after="0" w:line="240" w:lineRule="auto"/>
        <w:rPr>
          <w:rFonts w:eastAsia="Times New Roman" w:cs="Times New Roman"/>
          <w:b/>
          <w:bCs/>
          <w:color w:val="0070C0"/>
          <w:kern w:val="0"/>
          <w:lang w:val="en-US" w:eastAsia="sv-SE"/>
          <w14:ligatures w14:val="none"/>
        </w:rPr>
      </w:pPr>
      <w:r w:rsidRPr="005713E4">
        <w:rPr>
          <w:rFonts w:eastAsia="Times New Roman" w:cs="Times New Roman"/>
          <w:color w:val="0070C0"/>
          <w:kern w:val="0"/>
          <w:lang w:val="en-US" w:eastAsia="sv-SE"/>
          <w14:ligatures w14:val="none"/>
        </w:rPr>
        <w:t xml:space="preserve">This is another great observation, and one that we </w:t>
      </w:r>
      <w:r>
        <w:rPr>
          <w:rFonts w:eastAsia="Times New Roman" w:cs="Times New Roman"/>
          <w:color w:val="0070C0"/>
          <w:kern w:val="0"/>
          <w:lang w:val="en-US" w:eastAsia="sv-SE"/>
          <w14:ligatures w14:val="none"/>
        </w:rPr>
        <w:t>had</w:t>
      </w:r>
      <w:r w:rsidRPr="005713E4">
        <w:rPr>
          <w:rFonts w:eastAsia="Times New Roman" w:cs="Times New Roman"/>
          <w:color w:val="0070C0"/>
          <w:kern w:val="0"/>
          <w:lang w:val="en-US" w:eastAsia="sv-SE"/>
          <w14:ligatures w14:val="none"/>
        </w:rPr>
        <w:t xml:space="preserve"> not discuss in the paper. Critically, </w:t>
      </w:r>
      <w:r w:rsidRPr="005713E4">
        <w:rPr>
          <w:rFonts w:eastAsia="Times New Roman" w:cs="Times New Roman"/>
          <w:b/>
          <w:bCs/>
          <w:color w:val="0070C0"/>
          <w:kern w:val="0"/>
          <w:lang w:val="en-US" w:eastAsia="sv-SE"/>
          <w14:ligatures w14:val="none"/>
        </w:rPr>
        <w:t>presentation order was randomized in the experiments</w:t>
      </w:r>
      <w:r w:rsidRPr="005713E4">
        <w:rPr>
          <w:rFonts w:eastAsia="Times New Roman" w:cs="Times New Roman"/>
          <w:color w:val="0070C0"/>
          <w:kern w:val="0"/>
          <w:lang w:val="en-US" w:eastAsia="sv-SE"/>
          <w14:ligatures w14:val="none"/>
        </w:rPr>
        <w:t xml:space="preserve"> (as we continued to state on L281). This means that order effect</w:t>
      </w:r>
      <w:r>
        <w:rPr>
          <w:rFonts w:eastAsia="Times New Roman" w:cs="Times New Roman"/>
          <w:color w:val="0070C0"/>
          <w:kern w:val="0"/>
          <w:lang w:val="en-US" w:eastAsia="sv-SE"/>
          <w14:ligatures w14:val="none"/>
        </w:rPr>
        <w:t xml:space="preserve">s </w:t>
      </w:r>
      <w:r w:rsidRPr="005713E4">
        <w:rPr>
          <w:rFonts w:eastAsia="Times New Roman" w:cs="Times New Roman"/>
          <w:color w:val="0070C0"/>
          <w:kern w:val="0"/>
          <w:lang w:val="en-US" w:eastAsia="sv-SE"/>
          <w14:ligatures w14:val="none"/>
        </w:rPr>
        <w:t xml:space="preserve">are expected to average out across participants. </w:t>
      </w:r>
      <w:r w:rsidRPr="005713E4">
        <w:rPr>
          <w:rFonts w:eastAsia="Times New Roman" w:cs="Times New Roman"/>
          <w:b/>
          <w:bCs/>
          <w:color w:val="0070C0"/>
          <w:kern w:val="0"/>
          <w:lang w:val="en-US" w:eastAsia="sv-SE"/>
          <w14:ligatures w14:val="none"/>
        </w:rPr>
        <w:t xml:space="preserve">We now state this more clearly and cite </w:t>
      </w:r>
      <w:proofErr w:type="spellStart"/>
      <w:r w:rsidRPr="005713E4">
        <w:rPr>
          <w:rFonts w:eastAsia="Times New Roman" w:cs="Times New Roman"/>
          <w:b/>
          <w:bCs/>
          <w:color w:val="0070C0"/>
          <w:kern w:val="0"/>
          <w:lang w:val="en-US" w:eastAsia="sv-SE"/>
          <w14:ligatures w14:val="none"/>
        </w:rPr>
        <w:t>Repp</w:t>
      </w:r>
      <w:proofErr w:type="spellEnd"/>
      <w:r w:rsidRPr="005713E4">
        <w:rPr>
          <w:rFonts w:eastAsia="Times New Roman" w:cs="Times New Roman"/>
          <w:b/>
          <w:bCs/>
          <w:color w:val="0070C0"/>
          <w:kern w:val="0"/>
          <w:lang w:val="en-US" w:eastAsia="sv-SE"/>
          <w14:ligatures w14:val="none"/>
        </w:rPr>
        <w:t xml:space="preserve"> &amp; Crowder (which contains references to other works) in that context. </w:t>
      </w:r>
    </w:p>
    <w:p w14:paraId="1218B379" w14:textId="77777777" w:rsidR="005713E4" w:rsidRDefault="005713E4" w:rsidP="005C232C">
      <w:pPr>
        <w:spacing w:after="0" w:line="240" w:lineRule="auto"/>
        <w:rPr>
          <w:rFonts w:eastAsia="Times New Roman" w:cs="Times New Roman"/>
          <w:color w:val="0070C0"/>
          <w:kern w:val="0"/>
          <w:lang w:val="en-US" w:eastAsia="sv-SE"/>
          <w14:ligatures w14:val="none"/>
        </w:rPr>
      </w:pPr>
    </w:p>
    <w:p w14:paraId="27867BA3" w14:textId="6DA1EA0A" w:rsidR="005713E4" w:rsidRDefault="005713E4" w:rsidP="005C232C">
      <w:pPr>
        <w:spacing w:after="0" w:line="240" w:lineRule="auto"/>
        <w:rPr>
          <w:rFonts w:eastAsia="Times New Roman" w:cs="Times New Roman"/>
          <w:color w:val="0070C0"/>
          <w:kern w:val="0"/>
          <w:lang w:val="en-US" w:eastAsia="sv-SE"/>
          <w14:ligatures w14:val="none"/>
        </w:rPr>
      </w:pPr>
      <w:r>
        <w:rPr>
          <w:rFonts w:eastAsia="Times New Roman" w:cs="Times New Roman"/>
          <w:color w:val="0070C0"/>
          <w:kern w:val="0"/>
          <w:lang w:val="en-US" w:eastAsia="sv-SE"/>
          <w14:ligatures w14:val="none"/>
        </w:rPr>
        <w:t xml:space="preserve">Of course, this means that some of the unexplained variance in participants’ responses might well be due to stimulus order (same as for </w:t>
      </w:r>
      <w:proofErr w:type="gramStart"/>
      <w:r>
        <w:rPr>
          <w:rFonts w:eastAsia="Times New Roman" w:cs="Times New Roman"/>
          <w:color w:val="0070C0"/>
          <w:kern w:val="0"/>
          <w:lang w:val="en-US" w:eastAsia="sv-SE"/>
          <w14:ligatures w14:val="none"/>
        </w:rPr>
        <w:t>a large number of</w:t>
      </w:r>
      <w:proofErr w:type="gramEnd"/>
      <w:r>
        <w:rPr>
          <w:rFonts w:eastAsia="Times New Roman" w:cs="Times New Roman"/>
          <w:color w:val="0070C0"/>
          <w:kern w:val="0"/>
          <w:lang w:val="en-US" w:eastAsia="sv-SE"/>
          <w14:ligatures w14:val="none"/>
        </w:rPr>
        <w:t xml:space="preserve"> other known effects on vowel categorization). Critically though this would constitute a form of statistical noise, not bias.</w:t>
      </w:r>
    </w:p>
    <w:p w14:paraId="5636366E" w14:textId="77777777" w:rsidR="005713E4" w:rsidRPr="005713E4" w:rsidRDefault="005713E4" w:rsidP="005C232C">
      <w:pPr>
        <w:spacing w:after="0" w:line="240" w:lineRule="auto"/>
        <w:rPr>
          <w:rFonts w:eastAsia="Times New Roman" w:cs="Times New Roman"/>
          <w:color w:val="0070C0"/>
          <w:kern w:val="0"/>
          <w:lang w:val="en-US" w:eastAsia="sv-SE"/>
          <w14:ligatures w14:val="none"/>
        </w:rPr>
      </w:pPr>
    </w:p>
    <w:p w14:paraId="66C850D1" w14:textId="0A0A39F2" w:rsidR="00E6375A" w:rsidRPr="005D3B71" w:rsidRDefault="00E6375A" w:rsidP="005C232C">
      <w:pPr>
        <w:spacing w:line="240" w:lineRule="auto"/>
        <w:rPr>
          <w:rFonts w:cs="Segoe UI Symbol"/>
          <w:color w:val="000000"/>
          <w:kern w:val="0"/>
          <w:lang w:val="en-US"/>
        </w:rPr>
      </w:pPr>
      <w:proofErr w:type="spellStart"/>
      <w:r w:rsidRPr="005D3B71">
        <w:rPr>
          <w:rFonts w:cs="Segoe UI Symbol"/>
          <w:color w:val="000000"/>
          <w:kern w:val="0"/>
          <w:lang w:val="en-US"/>
        </w:rPr>
        <w:t>Repp</w:t>
      </w:r>
      <w:proofErr w:type="spellEnd"/>
      <w:r w:rsidRPr="005D3B71">
        <w:rPr>
          <w:rFonts w:cs="Segoe UI Symbol"/>
          <w:color w:val="000000"/>
          <w:kern w:val="0"/>
          <w:lang w:val="en-US"/>
        </w:rPr>
        <w:t>, B., Healy, A. F. &amp; Crowder, R. G. (1979), Categories and context in the perception of</w:t>
      </w:r>
      <w:r w:rsidR="005D3B71">
        <w:rPr>
          <w:rFonts w:cs="Segoe UI Symbol"/>
          <w:color w:val="000000"/>
          <w:kern w:val="0"/>
          <w:lang w:val="en-US"/>
        </w:rPr>
        <w:t xml:space="preserve"> </w:t>
      </w:r>
      <w:r w:rsidRPr="005D3B71">
        <w:rPr>
          <w:rFonts w:cs="Segoe UI Symbol"/>
          <w:color w:val="000000"/>
          <w:kern w:val="0"/>
          <w:lang w:val="en-US"/>
        </w:rPr>
        <w:t>isolated steady-state vowels, Journal of Experimental Psychology: Human Perception and</w:t>
      </w:r>
      <w:r w:rsidR="005D3B71">
        <w:rPr>
          <w:rFonts w:cs="Segoe UI Symbol"/>
          <w:color w:val="000000"/>
          <w:kern w:val="0"/>
          <w:lang w:val="en-US"/>
        </w:rPr>
        <w:t xml:space="preserve"> </w:t>
      </w:r>
      <w:r w:rsidRPr="005D3B71">
        <w:rPr>
          <w:rFonts w:cs="Segoe UI Symbol"/>
          <w:color w:val="000000"/>
          <w:kern w:val="0"/>
          <w:lang w:val="en-US"/>
        </w:rPr>
        <w:t>Performance, 5, 129-14</w:t>
      </w:r>
    </w:p>
    <w:p w14:paraId="512AA623" w14:textId="36E49BE8" w:rsidR="00E6375A" w:rsidRPr="005D3B71" w:rsidRDefault="00E6375A" w:rsidP="005C232C">
      <w:pPr>
        <w:spacing w:line="240" w:lineRule="auto"/>
        <w:rPr>
          <w:rFonts w:cs="Segoe UI Symbol"/>
          <w:color w:val="000000"/>
          <w:kern w:val="0"/>
          <w:lang w:val="en-US"/>
        </w:rPr>
      </w:pPr>
      <w:r w:rsidRPr="005D3B71">
        <w:rPr>
          <w:rFonts w:cs="Segoe UI Symbol"/>
          <w:color w:val="000000"/>
          <w:kern w:val="0"/>
          <w:lang w:val="en-US"/>
        </w:rPr>
        <w:t>Cowan, N. &amp; Morse, P. A. (1986), The use of auditory and phonetic memory in vowel</w:t>
      </w:r>
      <w:r w:rsidR="005D3B71">
        <w:rPr>
          <w:rFonts w:cs="Segoe UI Symbol"/>
          <w:color w:val="000000"/>
          <w:kern w:val="0"/>
          <w:lang w:val="en-US"/>
        </w:rPr>
        <w:t xml:space="preserve"> </w:t>
      </w:r>
      <w:r w:rsidRPr="005D3B71">
        <w:rPr>
          <w:rFonts w:cs="Segoe UI Symbol"/>
          <w:color w:val="000000"/>
          <w:kern w:val="0"/>
          <w:lang w:val="en-US"/>
        </w:rPr>
        <w:t>discrimination, Journal of the Acoustical Society of America, 79, 500-507.</w:t>
      </w:r>
    </w:p>
    <w:p w14:paraId="34D2DEC8" w14:textId="0D99DFA9" w:rsidR="00E6375A" w:rsidRPr="005D3B71" w:rsidRDefault="00E6375A" w:rsidP="005C232C">
      <w:pPr>
        <w:spacing w:line="240" w:lineRule="auto"/>
        <w:rPr>
          <w:rFonts w:cs="Segoe UI Symbol"/>
          <w:color w:val="000000"/>
          <w:kern w:val="0"/>
          <w:lang w:val="en-US"/>
        </w:rPr>
      </w:pPr>
      <w:proofErr w:type="spellStart"/>
      <w:r w:rsidRPr="005D3B71">
        <w:rPr>
          <w:rFonts w:cs="Segoe UI Symbol"/>
          <w:color w:val="000000"/>
          <w:kern w:val="0"/>
          <w:lang w:val="en-US"/>
        </w:rPr>
        <w:t>Repp</w:t>
      </w:r>
      <w:proofErr w:type="spellEnd"/>
      <w:r w:rsidRPr="005D3B71">
        <w:rPr>
          <w:rFonts w:cs="Segoe UI Symbol"/>
          <w:color w:val="000000"/>
          <w:kern w:val="0"/>
          <w:lang w:val="en-US"/>
        </w:rPr>
        <w:t>, B. H. &amp; Crowder, R. G. (1990), Stimulus order effects in vowel discrimination, Journal</w:t>
      </w:r>
      <w:r w:rsidR="005D3B71">
        <w:rPr>
          <w:rFonts w:cs="Segoe UI Symbol"/>
          <w:color w:val="000000"/>
          <w:kern w:val="0"/>
          <w:lang w:val="en-US"/>
        </w:rPr>
        <w:t xml:space="preserve"> </w:t>
      </w:r>
      <w:r w:rsidRPr="005D3B71">
        <w:rPr>
          <w:rFonts w:cs="Segoe UI Symbol"/>
          <w:color w:val="000000"/>
          <w:kern w:val="0"/>
          <w:lang w:val="en-US"/>
        </w:rPr>
        <w:t>of the Acoustical Society of America, 88(5), 2080-2090.</w:t>
      </w:r>
    </w:p>
    <w:p w14:paraId="1AAD1BB6" w14:textId="43335A41" w:rsidR="00E6375A" w:rsidRPr="005D3B71" w:rsidRDefault="00E6375A" w:rsidP="005C232C">
      <w:pPr>
        <w:spacing w:line="240" w:lineRule="auto"/>
        <w:rPr>
          <w:rFonts w:cs="Segoe UI Symbol"/>
          <w:color w:val="000000"/>
          <w:kern w:val="0"/>
          <w:lang w:val="en-US"/>
        </w:rPr>
      </w:pPr>
      <w:r w:rsidRPr="005D3B71">
        <w:rPr>
          <w:rFonts w:cs="Segoe UI Symbol"/>
          <w:color w:val="000000"/>
          <w:kern w:val="0"/>
          <w:lang w:val="en-US"/>
        </w:rPr>
        <w:t>4. Why do we reach different conclusions in experiments 1a and 1b? A couple of additional</w:t>
      </w:r>
      <w:r w:rsidR="005D3B71">
        <w:rPr>
          <w:rFonts w:cs="Segoe UI Symbol"/>
          <w:color w:val="000000"/>
          <w:kern w:val="0"/>
          <w:lang w:val="en-US"/>
        </w:rPr>
        <w:t xml:space="preserve"> </w:t>
      </w:r>
      <w:r w:rsidRPr="005D3B71">
        <w:rPr>
          <w:rFonts w:cs="Segoe UI Symbol"/>
          <w:color w:val="000000"/>
          <w:kern w:val="0"/>
          <w:lang w:val="en-US"/>
        </w:rPr>
        <w:t>ways of looking at the data may help us understand this better.</w:t>
      </w:r>
    </w:p>
    <w:p w14:paraId="33FF65D0" w14:textId="515B99D7" w:rsidR="00E6375A" w:rsidRDefault="00E6375A" w:rsidP="005C232C">
      <w:pPr>
        <w:spacing w:line="240" w:lineRule="auto"/>
        <w:rPr>
          <w:rFonts w:cs="Segoe UI Symbol"/>
          <w:color w:val="000000"/>
          <w:kern w:val="0"/>
          <w:lang w:val="en-US"/>
        </w:rPr>
      </w:pPr>
      <w:r w:rsidRPr="005D3B71">
        <w:rPr>
          <w:rFonts w:cs="Segoe UI Symbol"/>
          <w:color w:val="000000"/>
          <w:kern w:val="0"/>
          <w:lang w:val="en-US"/>
        </w:rPr>
        <w:lastRenderedPageBreak/>
        <w:t>a) To understand the variable performance of the extrinsic normalization methods, add a table</w:t>
      </w:r>
      <w:r w:rsidR="005D3B71">
        <w:rPr>
          <w:rFonts w:cs="Segoe UI Symbol"/>
          <w:color w:val="000000"/>
          <w:kern w:val="0"/>
          <w:lang w:val="en-US"/>
        </w:rPr>
        <w:t xml:space="preserve"> </w:t>
      </w:r>
      <w:r w:rsidRPr="005D3B71">
        <w:rPr>
          <w:rFonts w:cs="Segoe UI Symbol"/>
          <w:color w:val="000000"/>
          <w:kern w:val="0"/>
          <w:lang w:val="en-US"/>
        </w:rPr>
        <w:t xml:space="preserve">showing their parameters (e.g. mean ln(F) for Nearey Uniform Scaling, …. </w:t>
      </w:r>
      <w:proofErr w:type="gramStart"/>
      <w:r w:rsidRPr="005D3B71">
        <w:rPr>
          <w:rFonts w:cs="Segoe UI Symbol"/>
          <w:color w:val="000000"/>
          <w:kern w:val="0"/>
          <w:lang w:val="en-US"/>
        </w:rPr>
        <w:t>mean(</w:t>
      </w:r>
      <w:proofErr w:type="spellStart"/>
      <w:proofErr w:type="gramEnd"/>
      <w:r w:rsidRPr="005D3B71">
        <w:rPr>
          <w:rFonts w:cs="Segoe UI Symbol"/>
          <w:color w:val="000000"/>
          <w:kern w:val="0"/>
          <w:lang w:val="en-US"/>
        </w:rPr>
        <w:t>Fn</w:t>
      </w:r>
      <w:proofErr w:type="spellEnd"/>
      <w:r w:rsidRPr="005D3B71">
        <w:rPr>
          <w:rFonts w:cs="Segoe UI Symbol"/>
          <w:color w:val="000000"/>
          <w:kern w:val="0"/>
          <w:lang w:val="en-US"/>
        </w:rPr>
        <w:t xml:space="preserve">) and </w:t>
      </w:r>
      <w:proofErr w:type="spellStart"/>
      <w:r w:rsidRPr="005D3B71">
        <w:rPr>
          <w:rFonts w:cs="Segoe UI Symbol"/>
          <w:color w:val="000000"/>
          <w:kern w:val="0"/>
          <w:lang w:val="en-US"/>
        </w:rPr>
        <w:t>sd</w:t>
      </w:r>
      <w:proofErr w:type="spellEnd"/>
      <w:r w:rsidRPr="005D3B71">
        <w:rPr>
          <w:rFonts w:cs="Segoe UI Symbol"/>
          <w:color w:val="000000"/>
          <w:kern w:val="0"/>
          <w:lang w:val="en-US"/>
        </w:rPr>
        <w:t>(</w:t>
      </w:r>
      <w:proofErr w:type="spellStart"/>
      <w:r w:rsidRPr="005D3B71">
        <w:rPr>
          <w:rFonts w:cs="Segoe UI Symbol"/>
          <w:color w:val="000000"/>
          <w:kern w:val="0"/>
          <w:lang w:val="en-US"/>
        </w:rPr>
        <w:t>Fn</w:t>
      </w:r>
      <w:proofErr w:type="spellEnd"/>
      <w:r w:rsidRPr="005D3B71">
        <w:rPr>
          <w:rFonts w:cs="Segoe UI Symbol"/>
          <w:color w:val="000000"/>
          <w:kern w:val="0"/>
          <w:lang w:val="en-US"/>
        </w:rPr>
        <w:t>)</w:t>
      </w:r>
      <w:r w:rsidR="005D3B71">
        <w:rPr>
          <w:rFonts w:cs="Segoe UI Symbol"/>
          <w:color w:val="000000"/>
          <w:kern w:val="0"/>
          <w:lang w:val="en-US"/>
        </w:rPr>
        <w:t xml:space="preserve"> </w:t>
      </w:r>
      <w:r w:rsidRPr="005D3B71">
        <w:rPr>
          <w:rFonts w:cs="Segoe UI Symbol"/>
          <w:color w:val="000000"/>
          <w:kern w:val="0"/>
          <w:lang w:val="en-US"/>
        </w:rPr>
        <w:t>for z-score normalization) for the stimulus sets in exp1a and exp1b. Is it the case that extrinsic</w:t>
      </w:r>
      <w:r w:rsidR="005D3B71">
        <w:rPr>
          <w:rFonts w:cs="Segoe UI Symbol"/>
          <w:color w:val="000000"/>
          <w:kern w:val="0"/>
          <w:lang w:val="en-US"/>
        </w:rPr>
        <w:t xml:space="preserve"> </w:t>
      </w:r>
      <w:r w:rsidRPr="005D3B71">
        <w:rPr>
          <w:rFonts w:cs="Segoe UI Symbol"/>
          <w:color w:val="000000"/>
          <w:kern w:val="0"/>
          <w:lang w:val="en-US"/>
        </w:rPr>
        <w:t>methods that had very little change in the normalization parameters from 1a to 1b were better at</w:t>
      </w:r>
      <w:r w:rsidR="005D3B71">
        <w:rPr>
          <w:rFonts w:cs="Segoe UI Symbol"/>
          <w:color w:val="000000"/>
          <w:kern w:val="0"/>
          <w:lang w:val="en-US"/>
        </w:rPr>
        <w:t xml:space="preserve"> </w:t>
      </w:r>
      <w:r w:rsidRPr="005D3B71">
        <w:rPr>
          <w:rFonts w:cs="Segoe UI Symbol"/>
          <w:color w:val="000000"/>
          <w:kern w:val="0"/>
          <w:lang w:val="en-US"/>
        </w:rPr>
        <w:t>modeling listener behavior? Or were methods that were sensitive to the change in talker</w:t>
      </w:r>
      <w:r w:rsidR="005D3B71">
        <w:rPr>
          <w:rFonts w:cs="Segoe UI Symbol"/>
          <w:color w:val="000000"/>
          <w:kern w:val="0"/>
          <w:lang w:val="en-US"/>
        </w:rPr>
        <w:t xml:space="preserve"> </w:t>
      </w:r>
      <w:r w:rsidRPr="005D3B71">
        <w:rPr>
          <w:rFonts w:cs="Segoe UI Symbol"/>
          <w:color w:val="000000"/>
          <w:kern w:val="0"/>
          <w:lang w:val="en-US"/>
        </w:rPr>
        <w:t>formant range thus better at modeling perception?</w:t>
      </w:r>
    </w:p>
    <w:p w14:paraId="1574832B" w14:textId="0E3B6182" w:rsidR="005713E4" w:rsidRDefault="005713E4" w:rsidP="005C232C">
      <w:pPr>
        <w:spacing w:after="0" w:line="240" w:lineRule="auto"/>
        <w:rPr>
          <w:rFonts w:eastAsia="Times New Roman" w:cs="Times New Roman"/>
          <w:b/>
          <w:bCs/>
          <w:color w:val="0070C0"/>
          <w:kern w:val="0"/>
          <w:lang w:val="en-US" w:eastAsia="sv-SE"/>
          <w14:ligatures w14:val="none"/>
        </w:rPr>
      </w:pPr>
      <w:commentRangeStart w:id="14"/>
      <w:commentRangeStart w:id="15"/>
      <w:r>
        <w:rPr>
          <w:rFonts w:eastAsia="Times New Roman" w:cs="Times New Roman"/>
          <w:color w:val="0070C0"/>
          <w:kern w:val="0"/>
          <w:lang w:val="en-US" w:eastAsia="sv-SE"/>
          <w14:ligatures w14:val="none"/>
        </w:rPr>
        <w:t xml:space="preserve">That’s an interesting idea! </w:t>
      </w:r>
      <w:r w:rsidRPr="005713E4">
        <w:rPr>
          <w:rFonts w:eastAsia="Times New Roman" w:cs="Times New Roman"/>
          <w:color w:val="0070C0"/>
          <w:kern w:val="0"/>
          <w:lang w:val="en-US" w:eastAsia="sv-SE"/>
          <w14:ligatures w14:val="none"/>
        </w:rPr>
        <w:t xml:space="preserve">The suggested table is provided in the SI in the form of Figure S8. </w:t>
      </w:r>
      <w:r w:rsidRPr="005713E4">
        <w:rPr>
          <w:rFonts w:eastAsia="Times New Roman" w:cs="Times New Roman"/>
          <w:b/>
          <w:bCs/>
          <w:color w:val="0070C0"/>
          <w:kern w:val="0"/>
          <w:lang w:val="en-US" w:eastAsia="sv-SE"/>
          <w14:ligatures w14:val="none"/>
        </w:rPr>
        <w:t xml:space="preserve">We now discuss this point in the </w:t>
      </w:r>
      <w:r w:rsidR="00DC55E5">
        <w:rPr>
          <w:rFonts w:eastAsia="Times New Roman" w:cs="Times New Roman"/>
          <w:b/>
          <w:bCs/>
          <w:color w:val="0070C0"/>
          <w:kern w:val="0"/>
          <w:lang w:val="en-US" w:eastAsia="sv-SE"/>
          <w14:ligatures w14:val="none"/>
        </w:rPr>
        <w:t xml:space="preserve">SI and in the </w:t>
      </w:r>
      <w:r w:rsidR="00C72423">
        <w:rPr>
          <w:rFonts w:eastAsia="Times New Roman" w:cs="Times New Roman"/>
          <w:b/>
          <w:bCs/>
          <w:color w:val="0070C0"/>
          <w:kern w:val="0"/>
          <w:lang w:val="en-US" w:eastAsia="sv-SE"/>
          <w14:ligatures w14:val="none"/>
        </w:rPr>
        <w:t>results section</w:t>
      </w:r>
      <w:r w:rsidR="00DC55E5">
        <w:rPr>
          <w:rFonts w:eastAsia="Times New Roman" w:cs="Times New Roman"/>
          <w:b/>
          <w:bCs/>
          <w:color w:val="0070C0"/>
          <w:kern w:val="0"/>
          <w:lang w:val="en-US" w:eastAsia="sv-SE"/>
          <w14:ligatures w14:val="none"/>
        </w:rPr>
        <w:t xml:space="preserve"> </w:t>
      </w:r>
      <w:r>
        <w:rPr>
          <w:rFonts w:eastAsia="Times New Roman" w:cs="Times New Roman"/>
          <w:b/>
          <w:bCs/>
          <w:color w:val="0070C0"/>
          <w:kern w:val="0"/>
          <w:lang w:val="en-US" w:eastAsia="sv-SE"/>
          <w14:ligatures w14:val="none"/>
        </w:rPr>
        <w:t>(referring to Figure S8)</w:t>
      </w:r>
      <w:r w:rsidRPr="005713E4">
        <w:rPr>
          <w:rFonts w:eastAsia="Times New Roman" w:cs="Times New Roman"/>
          <w:b/>
          <w:bCs/>
          <w:color w:val="0070C0"/>
          <w:kern w:val="0"/>
          <w:lang w:val="en-US" w:eastAsia="sv-SE"/>
          <w14:ligatures w14:val="none"/>
        </w:rPr>
        <w:t>.</w:t>
      </w:r>
      <w:commentRangeEnd w:id="14"/>
      <w:r>
        <w:rPr>
          <w:rStyle w:val="Kommentarsreferens"/>
        </w:rPr>
        <w:commentReference w:id="14"/>
      </w:r>
      <w:commentRangeEnd w:id="15"/>
      <w:r w:rsidR="00C72423">
        <w:rPr>
          <w:rStyle w:val="Kommentarsreferens"/>
        </w:rPr>
        <w:commentReference w:id="15"/>
      </w:r>
    </w:p>
    <w:p w14:paraId="383AED20" w14:textId="77777777" w:rsidR="005713E4" w:rsidRPr="005713E4" w:rsidRDefault="005713E4" w:rsidP="005C232C">
      <w:pPr>
        <w:spacing w:after="0" w:line="240" w:lineRule="auto"/>
        <w:rPr>
          <w:rFonts w:eastAsia="Times New Roman" w:cs="Times New Roman"/>
          <w:b/>
          <w:bCs/>
          <w:color w:val="0070C0"/>
          <w:kern w:val="0"/>
          <w:lang w:val="en-US" w:eastAsia="sv-SE"/>
          <w14:ligatures w14:val="none"/>
        </w:rPr>
      </w:pPr>
    </w:p>
    <w:p w14:paraId="378799AE" w14:textId="4959CF5A" w:rsidR="00E6375A" w:rsidRDefault="00E6375A" w:rsidP="005C232C">
      <w:pPr>
        <w:spacing w:line="240" w:lineRule="auto"/>
        <w:rPr>
          <w:rFonts w:cs="Segoe UI Symbol"/>
          <w:color w:val="000000"/>
          <w:kern w:val="0"/>
          <w:lang w:val="en-US"/>
        </w:rPr>
      </w:pPr>
      <w:r w:rsidRPr="005D3B71">
        <w:rPr>
          <w:rFonts w:cs="Segoe UI Symbol"/>
          <w:color w:val="000000"/>
          <w:kern w:val="0"/>
          <w:lang w:val="en-US"/>
        </w:rPr>
        <w:t>b) Report the model fits using an interpretable parameter. Because log likelihood is a function</w:t>
      </w:r>
      <w:r w:rsidR="005D3B71">
        <w:rPr>
          <w:rFonts w:cs="Segoe UI Symbol"/>
          <w:color w:val="000000"/>
          <w:kern w:val="0"/>
          <w:lang w:val="en-US"/>
        </w:rPr>
        <w:t xml:space="preserve"> </w:t>
      </w:r>
      <w:r w:rsidRPr="005D3B71">
        <w:rPr>
          <w:rFonts w:cs="Segoe UI Symbol"/>
          <w:color w:val="000000"/>
          <w:kern w:val="0"/>
          <w:lang w:val="en-US"/>
        </w:rPr>
        <w:t>of the number of observations in the dataset, the values being reported for exp 1a and 1b are on</w:t>
      </w:r>
      <w:r w:rsidR="005D3B71">
        <w:rPr>
          <w:rFonts w:cs="Segoe UI Symbol"/>
          <w:color w:val="000000"/>
          <w:kern w:val="0"/>
          <w:lang w:val="en-US"/>
        </w:rPr>
        <w:t xml:space="preserve"> </w:t>
      </w:r>
      <w:r w:rsidRPr="005D3B71">
        <w:rPr>
          <w:rFonts w:cs="Segoe UI Symbol"/>
          <w:color w:val="000000"/>
          <w:kern w:val="0"/>
          <w:lang w:val="en-US"/>
        </w:rPr>
        <w:t>incomparable and unintuitive scales. Given that the ASP model (fig 6) produces a</w:t>
      </w:r>
      <w:r w:rsidR="005D3B71">
        <w:rPr>
          <w:rFonts w:cs="Segoe UI Symbol"/>
          <w:color w:val="000000"/>
          <w:kern w:val="0"/>
          <w:lang w:val="en-US"/>
        </w:rPr>
        <w:t xml:space="preserve"> </w:t>
      </w:r>
      <w:r w:rsidRPr="005D3B71">
        <w:rPr>
          <w:rFonts w:cs="Segoe UI Symbol"/>
          <w:color w:val="000000"/>
          <w:kern w:val="0"/>
          <w:lang w:val="en-US"/>
        </w:rPr>
        <w:t>categorization response for each stimulus, it should be possible to measure model success in</w:t>
      </w:r>
      <w:r w:rsidR="005D3B71">
        <w:rPr>
          <w:rFonts w:cs="Segoe UI Symbol"/>
          <w:color w:val="000000"/>
          <w:kern w:val="0"/>
          <w:lang w:val="en-US"/>
        </w:rPr>
        <w:t xml:space="preserve"> </w:t>
      </w:r>
      <w:r w:rsidRPr="005D3B71">
        <w:rPr>
          <w:rFonts w:cs="Segoe UI Symbol"/>
          <w:color w:val="000000"/>
          <w:kern w:val="0"/>
          <w:lang w:val="en-US"/>
        </w:rPr>
        <w:t>terms of the proportion of trials for which the model prediction matched the listener response. If</w:t>
      </w:r>
      <w:r w:rsidR="005D3B71">
        <w:rPr>
          <w:rFonts w:cs="Segoe UI Symbol"/>
          <w:color w:val="000000"/>
          <w:kern w:val="0"/>
          <w:lang w:val="en-US"/>
        </w:rPr>
        <w:t xml:space="preserve"> </w:t>
      </w:r>
      <w:r w:rsidRPr="005D3B71">
        <w:rPr>
          <w:rFonts w:cs="Segoe UI Symbol"/>
          <w:color w:val="000000"/>
          <w:kern w:val="0"/>
          <w:lang w:val="en-US"/>
        </w:rPr>
        <w:t>my back of the envelope calculation is correct, the ASP model correctly predicts listener</w:t>
      </w:r>
      <w:r w:rsidR="005D3B71">
        <w:rPr>
          <w:rFonts w:cs="Segoe UI Symbol"/>
          <w:color w:val="000000"/>
          <w:kern w:val="0"/>
          <w:lang w:val="en-US"/>
        </w:rPr>
        <w:t xml:space="preserve"> </w:t>
      </w:r>
      <w:r w:rsidRPr="005D3B71">
        <w:rPr>
          <w:rFonts w:cs="Segoe UI Symbol"/>
          <w:color w:val="000000"/>
          <w:kern w:val="0"/>
          <w:lang w:val="en-US"/>
        </w:rPr>
        <w:t>behavior on about 32%</w:t>
      </w:r>
      <w:r w:rsidR="005D3B71">
        <w:rPr>
          <w:rStyle w:val="Fotnotsreferens"/>
          <w:rFonts w:cs="Segoe UI Symbol"/>
          <w:color w:val="000000"/>
          <w:kern w:val="0"/>
          <w:lang w:val="en-US"/>
        </w:rPr>
        <w:footnoteReference w:id="1"/>
      </w:r>
      <w:r w:rsidRPr="005D3B71">
        <w:rPr>
          <w:rFonts w:cs="Segoe UI Symbol"/>
          <w:color w:val="000000"/>
          <w:kern w:val="0"/>
          <w:lang w:val="en-US"/>
        </w:rPr>
        <w:t xml:space="preserve"> of trials in exp 1a with no normalization and about 41% of the time</w:t>
      </w:r>
      <w:r w:rsidR="005D3B71">
        <w:rPr>
          <w:rFonts w:cs="Segoe UI Symbol"/>
          <w:color w:val="000000"/>
          <w:kern w:val="0"/>
          <w:lang w:val="en-US"/>
        </w:rPr>
        <w:t xml:space="preserve"> </w:t>
      </w:r>
      <w:r w:rsidRPr="005D3B71">
        <w:rPr>
          <w:rFonts w:cs="Segoe UI Symbol"/>
          <w:color w:val="000000"/>
          <w:kern w:val="0"/>
          <w:lang w:val="en-US"/>
        </w:rPr>
        <w:t>using the best normalization model. For exp 1b it looks like the model predictions are correct</w:t>
      </w:r>
      <w:r w:rsidR="005D3B71">
        <w:rPr>
          <w:rFonts w:cs="Segoe UI Symbol"/>
          <w:color w:val="000000"/>
          <w:kern w:val="0"/>
          <w:lang w:val="en-US"/>
        </w:rPr>
        <w:t xml:space="preserve"> </w:t>
      </w:r>
      <w:r w:rsidRPr="005D3B71">
        <w:rPr>
          <w:rFonts w:cs="Segoe UI Symbol"/>
          <w:color w:val="000000"/>
          <w:kern w:val="0"/>
          <w:lang w:val="en-US"/>
        </w:rPr>
        <w:t>about 15% of the time with no</w:t>
      </w:r>
      <w:r w:rsidR="005D3B71">
        <w:rPr>
          <w:rFonts w:cs="Segoe UI Symbol"/>
          <w:color w:val="000000"/>
          <w:kern w:val="0"/>
          <w:lang w:val="en-US"/>
        </w:rPr>
        <w:t xml:space="preserve"> n</w:t>
      </w:r>
      <w:r w:rsidRPr="005D3B71">
        <w:rPr>
          <w:rFonts w:cs="Segoe UI Symbol"/>
          <w:color w:val="000000"/>
          <w:kern w:val="0"/>
          <w:lang w:val="en-US"/>
        </w:rPr>
        <w:t>ormalization and 22% of the time with the best normalization</w:t>
      </w:r>
      <w:r w:rsidR="005D3B71">
        <w:rPr>
          <w:rFonts w:cs="Segoe UI Symbol"/>
          <w:color w:val="000000"/>
          <w:kern w:val="0"/>
          <w:lang w:val="en-US"/>
        </w:rPr>
        <w:t xml:space="preserve"> </w:t>
      </w:r>
      <w:r w:rsidRPr="005D3B71">
        <w:rPr>
          <w:rFonts w:cs="Segoe UI Symbol"/>
          <w:color w:val="000000"/>
          <w:kern w:val="0"/>
          <w:lang w:val="en-US"/>
        </w:rPr>
        <w:t>model. One conclusion that I would draw from the model fits for experiment 1a and 1b is that</w:t>
      </w:r>
      <w:r w:rsidR="005D3B71">
        <w:rPr>
          <w:rFonts w:cs="Segoe UI Symbol"/>
          <w:color w:val="000000"/>
          <w:kern w:val="0"/>
          <w:lang w:val="en-US"/>
        </w:rPr>
        <w:t xml:space="preserve"> </w:t>
      </w:r>
      <w:r w:rsidRPr="005D3B71">
        <w:rPr>
          <w:rFonts w:cs="Segoe UI Symbol"/>
          <w:color w:val="000000"/>
          <w:kern w:val="0"/>
          <w:lang w:val="en-US"/>
        </w:rPr>
        <w:t xml:space="preserve">the listener responses for exp 1b are not very </w:t>
      </w:r>
      <w:proofErr w:type="spellStart"/>
      <w:r w:rsidRPr="005D3B71">
        <w:rPr>
          <w:rFonts w:cs="Segoe UI Symbol"/>
          <w:color w:val="000000"/>
          <w:kern w:val="0"/>
          <w:lang w:val="en-US"/>
        </w:rPr>
        <w:t>modelable</w:t>
      </w:r>
      <w:proofErr w:type="spellEnd"/>
      <w:r w:rsidRPr="005D3B71">
        <w:rPr>
          <w:rFonts w:cs="Segoe UI Symbol"/>
          <w:color w:val="000000"/>
          <w:kern w:val="0"/>
          <w:lang w:val="en-US"/>
        </w:rPr>
        <w:t xml:space="preserve"> with this model architecture.</w:t>
      </w:r>
    </w:p>
    <w:p w14:paraId="47B83CBC" w14:textId="77D26391" w:rsidR="005713E4" w:rsidRDefault="005713E4" w:rsidP="005C232C">
      <w:pPr>
        <w:spacing w:after="0" w:line="240" w:lineRule="auto"/>
        <w:rPr>
          <w:rFonts w:eastAsia="Times New Roman" w:cs="Times New Roman"/>
          <w:color w:val="0070C0"/>
          <w:kern w:val="0"/>
          <w:lang w:val="en-US" w:eastAsia="sv-SE"/>
          <w14:ligatures w14:val="none"/>
        </w:rPr>
      </w:pPr>
      <w:r w:rsidRPr="005713E4">
        <w:rPr>
          <w:rFonts w:eastAsia="Times New Roman" w:cs="Times New Roman"/>
          <w:b/>
          <w:bCs/>
          <w:color w:val="0070C0"/>
          <w:kern w:val="0"/>
          <w:lang w:val="en-US" w:eastAsia="sv-SE"/>
          <w14:ligatures w14:val="none"/>
        </w:rPr>
        <w:t>While categorization accuracy is a more intuitive measure of fit, it is well known to be a more problematic measure of fit.</w:t>
      </w:r>
      <w:r w:rsidRPr="005713E4">
        <w:rPr>
          <w:rFonts w:eastAsia="Times New Roman" w:cs="Times New Roman"/>
          <w:color w:val="0070C0"/>
          <w:kern w:val="0"/>
          <w:lang w:val="en-US" w:eastAsia="sv-SE"/>
          <w14:ligatures w14:val="none"/>
        </w:rPr>
        <w:t xml:space="preserve"> It makes no sense, for example, to compare the categorization accuracy across experiments</w:t>
      </w:r>
      <w:r>
        <w:rPr>
          <w:rFonts w:eastAsia="Times New Roman" w:cs="Times New Roman"/>
          <w:color w:val="0070C0"/>
          <w:kern w:val="0"/>
          <w:lang w:val="en-US" w:eastAsia="sv-SE"/>
          <w14:ligatures w14:val="none"/>
        </w:rPr>
        <w:t xml:space="preserve">: because the two experiments differ in where in the formant </w:t>
      </w:r>
      <w:proofErr w:type="gramStart"/>
      <w:r>
        <w:rPr>
          <w:rFonts w:eastAsia="Times New Roman" w:cs="Times New Roman"/>
          <w:color w:val="0070C0"/>
          <w:kern w:val="0"/>
          <w:lang w:val="en-US" w:eastAsia="sv-SE"/>
          <w14:ligatures w14:val="none"/>
        </w:rPr>
        <w:t>space</w:t>
      </w:r>
      <w:proofErr w:type="gramEnd"/>
      <w:r>
        <w:rPr>
          <w:rFonts w:eastAsia="Times New Roman" w:cs="Times New Roman"/>
          <w:color w:val="0070C0"/>
          <w:kern w:val="0"/>
          <w:lang w:val="en-US" w:eastAsia="sv-SE"/>
          <w14:ligatures w14:val="none"/>
        </w:rPr>
        <w:t xml:space="preserve"> they elicit responses, </w:t>
      </w:r>
      <w:r w:rsidRPr="005713E4">
        <w:rPr>
          <w:rFonts w:eastAsia="Times New Roman" w:cs="Times New Roman"/>
          <w:color w:val="0070C0"/>
          <w:kern w:val="0"/>
          <w:lang w:val="en-US" w:eastAsia="sv-SE"/>
          <w14:ligatures w14:val="none"/>
        </w:rPr>
        <w:t xml:space="preserve">theories of speech perception </w:t>
      </w:r>
      <w:r w:rsidRPr="005713E4">
        <w:rPr>
          <w:rFonts w:eastAsia="Times New Roman" w:cs="Times New Roman"/>
          <w:i/>
          <w:iCs/>
          <w:color w:val="0070C0"/>
          <w:kern w:val="0"/>
          <w:lang w:val="en-US" w:eastAsia="sv-SE"/>
          <w14:ligatures w14:val="none"/>
        </w:rPr>
        <w:t>predict</w:t>
      </w:r>
      <w:r w:rsidRPr="005713E4">
        <w:rPr>
          <w:rFonts w:eastAsia="Times New Roman" w:cs="Times New Roman"/>
          <w:color w:val="0070C0"/>
          <w:kern w:val="0"/>
          <w:lang w:val="en-US" w:eastAsia="sv-SE"/>
          <w14:ligatures w14:val="none"/>
        </w:rPr>
        <w:t xml:space="preserve"> that the stimuli in the two experiments are categorized with different accuracy (as is indeed the case). This weakness of accuracy as a measure of model performance remains under-appreciated in research in speech perception. So, we </w:t>
      </w:r>
      <w:proofErr w:type="gramStart"/>
      <w:r w:rsidRPr="005713E4">
        <w:rPr>
          <w:rFonts w:eastAsia="Times New Roman" w:cs="Times New Roman"/>
          <w:color w:val="0070C0"/>
          <w:kern w:val="0"/>
          <w:lang w:val="en-US" w:eastAsia="sv-SE"/>
          <w14:ligatures w14:val="none"/>
        </w:rPr>
        <w:t>definitely would</w:t>
      </w:r>
      <w:proofErr w:type="gramEnd"/>
      <w:r w:rsidRPr="005713E4">
        <w:rPr>
          <w:rFonts w:eastAsia="Times New Roman" w:cs="Times New Roman"/>
          <w:color w:val="0070C0"/>
          <w:kern w:val="0"/>
          <w:lang w:val="en-US" w:eastAsia="sv-SE"/>
          <w14:ligatures w14:val="none"/>
        </w:rPr>
        <w:t xml:space="preserve"> not want to contribute to this issue by committing the same mistake.</w:t>
      </w:r>
    </w:p>
    <w:p w14:paraId="60281382" w14:textId="77777777" w:rsidR="005713E4" w:rsidRDefault="005713E4" w:rsidP="005C232C">
      <w:pPr>
        <w:spacing w:after="0" w:line="240" w:lineRule="auto"/>
        <w:rPr>
          <w:rFonts w:eastAsia="Times New Roman" w:cs="Times New Roman"/>
          <w:color w:val="0070C0"/>
          <w:kern w:val="0"/>
          <w:lang w:val="en-US" w:eastAsia="sv-SE"/>
          <w14:ligatures w14:val="none"/>
        </w:rPr>
      </w:pPr>
    </w:p>
    <w:p w14:paraId="05D2FF60" w14:textId="6F5118BB" w:rsidR="005713E4" w:rsidRPr="005713E4" w:rsidRDefault="005713E4" w:rsidP="005C232C">
      <w:pPr>
        <w:spacing w:after="0" w:line="240" w:lineRule="auto"/>
        <w:rPr>
          <w:rFonts w:eastAsia="Times New Roman" w:cs="Times New Roman"/>
          <w:b/>
          <w:bCs/>
          <w:color w:val="0070C0"/>
          <w:kern w:val="0"/>
          <w:lang w:val="en-US" w:eastAsia="sv-SE"/>
          <w14:ligatures w14:val="none"/>
        </w:rPr>
      </w:pPr>
      <w:r>
        <w:rPr>
          <w:rFonts w:eastAsia="Times New Roman" w:cs="Times New Roman"/>
          <w:color w:val="0070C0"/>
          <w:kern w:val="0"/>
          <w:lang w:val="en-US" w:eastAsia="sv-SE"/>
          <w14:ligatures w14:val="none"/>
        </w:rPr>
        <w:t xml:space="preserve">We note though that the categorization accuracies of models were much higher than the reviewer </w:t>
      </w:r>
      <w:proofErr w:type="spellStart"/>
      <w:r>
        <w:rPr>
          <w:rFonts w:eastAsia="Times New Roman" w:cs="Times New Roman"/>
          <w:color w:val="0070C0"/>
          <w:kern w:val="0"/>
          <w:lang w:val="en-US" w:eastAsia="sv-SE"/>
          <w14:ligatures w14:val="none"/>
        </w:rPr>
        <w:t>guestimated</w:t>
      </w:r>
      <w:proofErr w:type="spellEnd"/>
      <w:r>
        <w:rPr>
          <w:rFonts w:eastAsia="Times New Roman" w:cs="Times New Roman"/>
          <w:color w:val="0070C0"/>
          <w:kern w:val="0"/>
          <w:lang w:val="en-US" w:eastAsia="sv-SE"/>
          <w14:ligatures w14:val="none"/>
        </w:rPr>
        <w:t xml:space="preserve">. </w:t>
      </w:r>
      <w:commentRangeStart w:id="16"/>
      <w:r w:rsidRPr="005713E4">
        <w:rPr>
          <w:rFonts w:eastAsia="Times New Roman" w:cs="Times New Roman"/>
          <w:b/>
          <w:bCs/>
          <w:color w:val="0070C0"/>
          <w:kern w:val="0"/>
          <w:lang w:val="en-US" w:eastAsia="sv-SE"/>
          <w14:ligatures w14:val="none"/>
        </w:rPr>
        <w:t>We now state so briefly at the end of the results section, where we summarize the categorization accuracy of the best performing normalization account for Experiments 1a and 1b (</w:t>
      </w:r>
      <w:r w:rsidRPr="005713E4">
        <w:rPr>
          <w:rFonts w:eastAsia="Times New Roman" w:cs="Times New Roman"/>
          <w:b/>
          <w:bCs/>
          <w:color w:val="0070C0"/>
          <w:kern w:val="0"/>
          <w:highlight w:val="yellow"/>
          <w:lang w:val="en-US" w:eastAsia="sv-SE"/>
          <w14:ligatures w14:val="none"/>
        </w:rPr>
        <w:t>XXX% and XXX%</w:t>
      </w:r>
      <w:r w:rsidRPr="005713E4">
        <w:rPr>
          <w:rFonts w:eastAsia="Times New Roman" w:cs="Times New Roman"/>
          <w:b/>
          <w:bCs/>
          <w:color w:val="0070C0"/>
          <w:kern w:val="0"/>
          <w:lang w:val="en-US" w:eastAsia="sv-SE"/>
          <w14:ligatures w14:val="none"/>
        </w:rPr>
        <w:t>, respectively), relative to the accuracy when no normalization is used.</w:t>
      </w:r>
      <w:commentRangeEnd w:id="16"/>
      <w:r>
        <w:rPr>
          <w:rStyle w:val="Kommentarsreferens"/>
        </w:rPr>
        <w:commentReference w:id="16"/>
      </w:r>
    </w:p>
    <w:p w14:paraId="2AC7383F" w14:textId="77777777" w:rsidR="005713E4" w:rsidRPr="005D3B71" w:rsidRDefault="005713E4" w:rsidP="005C232C">
      <w:pPr>
        <w:spacing w:line="240" w:lineRule="auto"/>
        <w:rPr>
          <w:rFonts w:cs="Segoe UI Symbol"/>
          <w:color w:val="000000"/>
          <w:kern w:val="0"/>
          <w:lang w:val="en-US"/>
        </w:rPr>
      </w:pPr>
    </w:p>
    <w:p w14:paraId="681F7503" w14:textId="77777777" w:rsidR="00E6375A" w:rsidRPr="005D3B71" w:rsidRDefault="00E6375A" w:rsidP="005C232C">
      <w:pPr>
        <w:spacing w:line="240" w:lineRule="auto"/>
        <w:rPr>
          <w:rFonts w:cs="Segoe UI Symbol"/>
          <w:color w:val="000000"/>
          <w:kern w:val="0"/>
          <w:lang w:val="en-US"/>
        </w:rPr>
      </w:pPr>
      <w:r w:rsidRPr="005D3B71">
        <w:rPr>
          <w:rFonts w:cs="Segoe UI Symbol"/>
          <w:color w:val="000000"/>
          <w:kern w:val="0"/>
          <w:u w:val="single"/>
          <w:lang w:val="en-US"/>
        </w:rPr>
        <w:t>Specific comments:</w:t>
      </w:r>
      <w:r w:rsidRPr="005D3B71">
        <w:rPr>
          <w:rFonts w:cs="Segoe UI Symbol"/>
          <w:color w:val="000000"/>
          <w:kern w:val="0"/>
          <w:lang w:val="en-US"/>
        </w:rPr>
        <w:t xml:space="preserve"> [1] means ‘line 1’</w:t>
      </w:r>
    </w:p>
    <w:p w14:paraId="0B3D6A94" w14:textId="6D7E4A70" w:rsidR="00E6375A" w:rsidRPr="005D3B71" w:rsidRDefault="00E6375A" w:rsidP="005C232C">
      <w:pPr>
        <w:spacing w:line="240" w:lineRule="auto"/>
        <w:rPr>
          <w:rFonts w:cs="Segoe UI Symbol"/>
          <w:color w:val="000000"/>
          <w:kern w:val="0"/>
          <w:lang w:val="en-US"/>
        </w:rPr>
      </w:pPr>
      <w:r w:rsidRPr="005D3B71">
        <w:rPr>
          <w:rFonts w:cs="Segoe UI Symbol"/>
          <w:color w:val="000000"/>
          <w:kern w:val="0"/>
          <w:lang w:val="en-US"/>
        </w:rPr>
        <w:t xml:space="preserve">[121] - </w:t>
      </w:r>
      <w:commentRangeStart w:id="17"/>
      <w:r w:rsidRPr="005D3B71">
        <w:rPr>
          <w:rFonts w:cs="Segoe UI Symbol"/>
          <w:color w:val="000000"/>
          <w:kern w:val="0"/>
          <w:lang w:val="en-US"/>
        </w:rPr>
        <w:t>Earlier studies of the perception of synthetic steady-state vowels should be cited. While</w:t>
      </w:r>
      <w:r w:rsidR="005D3B71">
        <w:rPr>
          <w:rFonts w:cs="Segoe UI Symbol"/>
          <w:color w:val="000000"/>
          <w:kern w:val="0"/>
          <w:lang w:val="en-US"/>
        </w:rPr>
        <w:t xml:space="preserve"> </w:t>
      </w:r>
      <w:r w:rsidRPr="005D3B71">
        <w:rPr>
          <w:rFonts w:cs="Segoe UI Symbol"/>
          <w:color w:val="000000"/>
          <w:kern w:val="0"/>
          <w:lang w:val="en-US"/>
        </w:rPr>
        <w:t xml:space="preserve">these don't explicitly address different normalization methods, they do help </w:t>
      </w:r>
      <w:r w:rsidRPr="005D3B71">
        <w:rPr>
          <w:rFonts w:cs="Segoe UI Symbol"/>
          <w:color w:val="000000"/>
          <w:kern w:val="0"/>
          <w:lang w:val="en-US"/>
        </w:rPr>
        <w:lastRenderedPageBreak/>
        <w:t>calibrate the level of</w:t>
      </w:r>
      <w:r w:rsidR="005D3B71">
        <w:rPr>
          <w:rFonts w:cs="Segoe UI Symbol"/>
          <w:color w:val="000000"/>
          <w:kern w:val="0"/>
          <w:lang w:val="en-US"/>
        </w:rPr>
        <w:t xml:space="preserve"> </w:t>
      </w:r>
      <w:r w:rsidRPr="005D3B71">
        <w:rPr>
          <w:rFonts w:cs="Segoe UI Symbol"/>
          <w:color w:val="000000"/>
          <w:kern w:val="0"/>
          <w:lang w:val="en-US"/>
        </w:rPr>
        <w:t>success that we should expect for a perceptual model that only includes steady-state formants.</w:t>
      </w:r>
    </w:p>
    <w:p w14:paraId="39F755C7" w14:textId="35B8EE88" w:rsidR="00E6375A" w:rsidRPr="005D3B71" w:rsidRDefault="00E6375A" w:rsidP="005C232C">
      <w:pPr>
        <w:spacing w:line="240" w:lineRule="auto"/>
        <w:rPr>
          <w:rFonts w:cs="Segoe UI Symbol"/>
          <w:color w:val="000000"/>
          <w:kern w:val="0"/>
          <w:lang w:val="en-US"/>
        </w:rPr>
      </w:pPr>
      <w:proofErr w:type="spellStart"/>
      <w:r w:rsidRPr="005D3B71">
        <w:rPr>
          <w:rFonts w:cs="Segoe UI Symbol"/>
          <w:color w:val="000000"/>
          <w:kern w:val="0"/>
          <w:lang w:val="en-US"/>
        </w:rPr>
        <w:t>Lehiste</w:t>
      </w:r>
      <w:proofErr w:type="spellEnd"/>
      <w:r w:rsidRPr="005D3B71">
        <w:rPr>
          <w:rFonts w:cs="Segoe UI Symbol"/>
          <w:color w:val="000000"/>
          <w:kern w:val="0"/>
          <w:lang w:val="en-US"/>
        </w:rPr>
        <w:t>, I., &amp; Meltzer, D. (1973). Vowel and Speaker Identification in Natural and Synthetic</w:t>
      </w:r>
      <w:r w:rsidR="005D3B71">
        <w:rPr>
          <w:rFonts w:cs="Segoe UI Symbol"/>
          <w:color w:val="000000"/>
          <w:kern w:val="0"/>
          <w:lang w:val="en-US"/>
        </w:rPr>
        <w:t xml:space="preserve"> </w:t>
      </w:r>
      <w:r w:rsidRPr="005D3B71">
        <w:rPr>
          <w:rFonts w:cs="Segoe UI Symbol"/>
          <w:color w:val="000000"/>
          <w:kern w:val="0"/>
          <w:lang w:val="en-US"/>
        </w:rPr>
        <w:t>Speech. Language and Speech, 16(4), 356-364.</w:t>
      </w:r>
      <w:r w:rsidR="005D3B71">
        <w:rPr>
          <w:rFonts w:cs="Segoe UI Symbol"/>
          <w:color w:val="000000"/>
          <w:kern w:val="0"/>
          <w:lang w:val="en-US"/>
        </w:rPr>
        <w:t xml:space="preserve"> </w:t>
      </w:r>
      <w:r w:rsidRPr="005D3B71">
        <w:rPr>
          <w:rFonts w:cs="Segoe UI Symbol"/>
          <w:color w:val="000000"/>
          <w:kern w:val="0"/>
          <w:lang w:val="en-US"/>
        </w:rPr>
        <w:t>https://doi.org/10.1177/002383097301600406</w:t>
      </w:r>
    </w:p>
    <w:p w14:paraId="67000106" w14:textId="66FF2752" w:rsidR="00E6375A" w:rsidRPr="005D3B71" w:rsidRDefault="00E6375A" w:rsidP="005C232C">
      <w:pPr>
        <w:spacing w:line="240" w:lineRule="auto"/>
        <w:rPr>
          <w:rFonts w:cs="Segoe UI Symbol"/>
          <w:color w:val="000000"/>
          <w:kern w:val="0"/>
          <w:lang w:val="en-US"/>
        </w:rPr>
      </w:pPr>
      <w:r w:rsidRPr="005D3B71">
        <w:rPr>
          <w:rFonts w:cs="Segoe UI Symbol"/>
          <w:color w:val="000000"/>
          <w:kern w:val="0"/>
          <w:lang w:val="en-US"/>
        </w:rPr>
        <w:t xml:space="preserve">Hillenbrand, J. &amp; </w:t>
      </w:r>
      <w:proofErr w:type="spellStart"/>
      <w:r w:rsidRPr="005D3B71">
        <w:rPr>
          <w:rFonts w:cs="Segoe UI Symbol"/>
          <w:color w:val="000000"/>
          <w:kern w:val="0"/>
          <w:lang w:val="en-US"/>
        </w:rPr>
        <w:t>Gayvert</w:t>
      </w:r>
      <w:proofErr w:type="spellEnd"/>
      <w:r w:rsidRPr="005D3B71">
        <w:rPr>
          <w:rFonts w:cs="Segoe UI Symbol"/>
          <w:color w:val="000000"/>
          <w:kern w:val="0"/>
          <w:lang w:val="en-US"/>
        </w:rPr>
        <w:t xml:space="preserve">, R.T. (1993) Identification of </w:t>
      </w:r>
      <w:proofErr w:type="spellStart"/>
      <w:proofErr w:type="gramStart"/>
      <w:r w:rsidRPr="005D3B71">
        <w:rPr>
          <w:rFonts w:cs="Segoe UI Symbol"/>
          <w:color w:val="000000"/>
          <w:kern w:val="0"/>
          <w:lang w:val="en-US"/>
        </w:rPr>
        <w:t>steady.state</w:t>
      </w:r>
      <w:proofErr w:type="spellEnd"/>
      <w:proofErr w:type="gramEnd"/>
      <w:r w:rsidRPr="005D3B71">
        <w:rPr>
          <w:rFonts w:cs="Segoe UI Symbol"/>
          <w:color w:val="000000"/>
          <w:kern w:val="0"/>
          <w:lang w:val="en-US"/>
        </w:rPr>
        <w:t xml:space="preserve"> vowels synthesized from the</w:t>
      </w:r>
      <w:r w:rsidR="005D3B71">
        <w:rPr>
          <w:rFonts w:cs="Segoe UI Symbol"/>
          <w:color w:val="000000"/>
          <w:kern w:val="0"/>
          <w:lang w:val="en-US"/>
        </w:rPr>
        <w:t xml:space="preserve"> </w:t>
      </w:r>
      <w:r w:rsidRPr="005D3B71">
        <w:rPr>
          <w:rFonts w:cs="Segoe UI Symbol"/>
          <w:color w:val="000000"/>
          <w:kern w:val="0"/>
          <w:lang w:val="en-US"/>
        </w:rPr>
        <w:t xml:space="preserve">Peterson and Barney measurements. J. </w:t>
      </w:r>
      <w:proofErr w:type="spellStart"/>
      <w:r w:rsidRPr="005D3B71">
        <w:rPr>
          <w:rFonts w:cs="Segoe UI Symbol"/>
          <w:color w:val="000000"/>
          <w:kern w:val="0"/>
          <w:lang w:val="en-US"/>
        </w:rPr>
        <w:t>Acoust</w:t>
      </w:r>
      <w:proofErr w:type="spellEnd"/>
      <w:r w:rsidRPr="005D3B71">
        <w:rPr>
          <w:rFonts w:cs="Segoe UI Symbol"/>
          <w:color w:val="000000"/>
          <w:kern w:val="0"/>
          <w:lang w:val="en-US"/>
        </w:rPr>
        <w:t>. Soc. Am; 94 (2): 668–674.</w:t>
      </w:r>
      <w:r w:rsidR="005D3B71">
        <w:rPr>
          <w:rFonts w:cs="Segoe UI Symbol"/>
          <w:color w:val="000000"/>
          <w:kern w:val="0"/>
          <w:lang w:val="en-US"/>
        </w:rPr>
        <w:t xml:space="preserve"> </w:t>
      </w:r>
      <w:r w:rsidRPr="005D3B71">
        <w:rPr>
          <w:rFonts w:cs="Segoe UI Symbol"/>
          <w:color w:val="000000"/>
          <w:kern w:val="0"/>
          <w:lang w:val="en-US"/>
        </w:rPr>
        <w:t>https://doi.org/10.1121/1.406884</w:t>
      </w:r>
      <w:commentRangeEnd w:id="17"/>
      <w:r w:rsidR="00AC6780">
        <w:rPr>
          <w:rStyle w:val="Kommentarsreferens"/>
        </w:rPr>
        <w:commentReference w:id="17"/>
      </w:r>
    </w:p>
    <w:p w14:paraId="593C7B2F" w14:textId="77777777" w:rsidR="005713E4" w:rsidRDefault="00E6375A" w:rsidP="005C232C">
      <w:pPr>
        <w:spacing w:line="240" w:lineRule="auto"/>
        <w:rPr>
          <w:rFonts w:cs="Segoe UI Symbol"/>
          <w:color w:val="000000"/>
          <w:kern w:val="0"/>
          <w:lang w:val="en-US"/>
        </w:rPr>
      </w:pPr>
      <w:r w:rsidRPr="005D3B71">
        <w:rPr>
          <w:rFonts w:cs="Segoe UI Symbol"/>
          <w:color w:val="000000"/>
          <w:kern w:val="0"/>
          <w:lang w:val="en-US"/>
        </w:rPr>
        <w:t>[172] – At first blush it seems like such an odd choice to test the validity of techniques for</w:t>
      </w:r>
      <w:r w:rsidR="005D3B71">
        <w:rPr>
          <w:rFonts w:cs="Segoe UI Symbol"/>
          <w:color w:val="000000"/>
          <w:kern w:val="0"/>
          <w:lang w:val="en-US"/>
        </w:rPr>
        <w:t xml:space="preserve"> </w:t>
      </w:r>
      <w:r w:rsidRPr="005D3B71">
        <w:rPr>
          <w:rFonts w:cs="Segoe UI Symbol"/>
          <w:color w:val="000000"/>
          <w:kern w:val="0"/>
          <w:lang w:val="en-US"/>
        </w:rPr>
        <w:t>dealing with between-talker variation using a within-talker experiment. It might be worth a</w:t>
      </w:r>
      <w:r w:rsidR="005D3B71">
        <w:rPr>
          <w:rFonts w:cs="Segoe UI Symbol"/>
          <w:color w:val="000000"/>
          <w:kern w:val="0"/>
          <w:lang w:val="en-US"/>
        </w:rPr>
        <w:t xml:space="preserve"> </w:t>
      </w:r>
      <w:r w:rsidRPr="005D3B71">
        <w:rPr>
          <w:rFonts w:cs="Segoe UI Symbol"/>
          <w:color w:val="000000"/>
          <w:kern w:val="0"/>
          <w:lang w:val="en-US"/>
        </w:rPr>
        <w:t>comment regarding this choice.</w:t>
      </w:r>
    </w:p>
    <w:p w14:paraId="56019DCB" w14:textId="025956E4" w:rsidR="005713E4" w:rsidRDefault="005713E4" w:rsidP="005C232C">
      <w:pPr>
        <w:spacing w:after="0" w:line="240" w:lineRule="auto"/>
        <w:rPr>
          <w:rFonts w:eastAsia="Times New Roman" w:cs="Times New Roman"/>
          <w:b/>
          <w:bCs/>
          <w:color w:val="0070C0"/>
          <w:kern w:val="0"/>
          <w:lang w:val="en-US" w:eastAsia="sv-SE"/>
          <w14:ligatures w14:val="none"/>
        </w:rPr>
      </w:pPr>
      <w:r w:rsidRPr="005713E4">
        <w:rPr>
          <w:rFonts w:eastAsia="Times New Roman" w:cs="Times New Roman"/>
          <w:color w:val="0070C0"/>
          <w:kern w:val="0"/>
          <w:lang w:val="en-US" w:eastAsia="sv-SE"/>
          <w14:ligatures w14:val="none"/>
        </w:rPr>
        <w:t xml:space="preserve">Good idea. </w:t>
      </w:r>
      <w:r w:rsidRPr="005713E4">
        <w:rPr>
          <w:rFonts w:eastAsia="Times New Roman" w:cs="Times New Roman"/>
          <w:b/>
          <w:bCs/>
          <w:color w:val="0070C0"/>
          <w:kern w:val="0"/>
          <w:lang w:val="en-US" w:eastAsia="sv-SE"/>
          <w14:ligatures w14:val="none"/>
        </w:rPr>
        <w:t>We explicitly chose a single talker b/c it allowed us (to a first approximation) to disentangle two separate problems</w:t>
      </w:r>
      <w:r w:rsidRPr="005713E4">
        <w:rPr>
          <w:rFonts w:eastAsia="Times New Roman" w:cs="Times New Roman"/>
          <w:color w:val="0070C0"/>
          <w:kern w:val="0"/>
          <w:lang w:val="en-US" w:eastAsia="sv-SE"/>
          <w14:ligatures w14:val="none"/>
        </w:rPr>
        <w:t xml:space="preserve">: (1) the problem of how to normalize the input from a talker (which, at least for extrinsic accounts tends to be the context that is assumed to be the one over which extrinsic information is accumulated), and (2) the problem of recognizing when a talker switched (e.g., Magnuson &amp; Nusbaum, 2007, among others). </w:t>
      </w:r>
      <w:r w:rsidRPr="005713E4">
        <w:rPr>
          <w:rFonts w:eastAsia="Times New Roman" w:cs="Times New Roman"/>
          <w:b/>
          <w:bCs/>
          <w:color w:val="0070C0"/>
          <w:kern w:val="0"/>
          <w:lang w:val="en-US" w:eastAsia="sv-SE"/>
          <w14:ligatures w14:val="none"/>
        </w:rPr>
        <w:t>We now state so clearly at the start of the section in Experiments 1a and 1b.</w:t>
      </w:r>
    </w:p>
    <w:p w14:paraId="2BA86B6E" w14:textId="77777777" w:rsidR="005F29A2" w:rsidRDefault="005F29A2" w:rsidP="005C232C">
      <w:pPr>
        <w:spacing w:after="0" w:line="240" w:lineRule="auto"/>
        <w:rPr>
          <w:rFonts w:eastAsia="Times New Roman" w:cs="Times New Roman"/>
          <w:b/>
          <w:bCs/>
          <w:color w:val="0070C0"/>
          <w:kern w:val="0"/>
          <w:lang w:val="en-US" w:eastAsia="sv-SE"/>
          <w14:ligatures w14:val="none"/>
        </w:rPr>
      </w:pPr>
    </w:p>
    <w:p w14:paraId="41EEB6AE" w14:textId="69643612" w:rsidR="005F29A2" w:rsidRDefault="005F29A2" w:rsidP="005C232C">
      <w:pPr>
        <w:spacing w:line="240" w:lineRule="auto"/>
        <w:rPr>
          <w:rFonts w:eastAsia="Times New Roman" w:cs="Times New Roman"/>
          <w:color w:val="0070C0"/>
          <w:kern w:val="0"/>
          <w:lang w:val="en-US" w:eastAsia="sv-SE"/>
          <w14:ligatures w14:val="none"/>
        </w:rPr>
      </w:pPr>
      <w:r w:rsidRPr="005D3B71">
        <w:rPr>
          <w:rFonts w:cs="Segoe UI Symbol"/>
          <w:color w:val="000000"/>
          <w:kern w:val="0"/>
          <w:lang w:val="en-US"/>
        </w:rPr>
        <w:t>[216] – also note which of the facts about participation are reported based on self-report?</w:t>
      </w:r>
      <w:r>
        <w:rPr>
          <w:rFonts w:cs="Segoe UI Symbol"/>
          <w:color w:val="000000"/>
          <w:kern w:val="0"/>
          <w:lang w:val="en-US"/>
        </w:rPr>
        <w:br/>
      </w:r>
      <w:r w:rsidRPr="005713E4">
        <w:rPr>
          <w:rFonts w:eastAsia="Times New Roman" w:cs="Times New Roman"/>
          <w:color w:val="0070C0"/>
          <w:kern w:val="0"/>
          <w:lang w:val="en-US" w:eastAsia="sv-SE"/>
          <w14:ligatures w14:val="none"/>
        </w:rPr>
        <w:t>The text first describes objective criteria</w:t>
      </w:r>
      <w:r>
        <w:rPr>
          <w:rFonts w:eastAsia="Times New Roman" w:cs="Times New Roman"/>
          <w:color w:val="0070C0"/>
          <w:kern w:val="0"/>
          <w:lang w:val="en-US" w:eastAsia="sv-SE"/>
          <w14:ligatures w14:val="none"/>
        </w:rPr>
        <w:t xml:space="preserve"> (not self-reported)</w:t>
      </w:r>
      <w:r w:rsidRPr="005713E4">
        <w:rPr>
          <w:rFonts w:eastAsia="Times New Roman" w:cs="Times New Roman"/>
          <w:color w:val="0070C0"/>
          <w:kern w:val="0"/>
          <w:lang w:val="en-US" w:eastAsia="sv-SE"/>
          <w14:ligatures w14:val="none"/>
        </w:rPr>
        <w:t xml:space="preserve"> and then uses the phrase “participants had to confirm that …” for any criteria that were self-reported.</w:t>
      </w:r>
    </w:p>
    <w:p w14:paraId="64309783" w14:textId="77777777" w:rsidR="005F29A2" w:rsidRPr="005D3B71" w:rsidRDefault="005F29A2" w:rsidP="005C232C">
      <w:pPr>
        <w:spacing w:line="240" w:lineRule="auto"/>
        <w:rPr>
          <w:rFonts w:cs="Segoe UI Symbol"/>
          <w:color w:val="000000"/>
          <w:kern w:val="0"/>
          <w:lang w:val="en-US"/>
        </w:rPr>
      </w:pPr>
      <w:r w:rsidRPr="005D3B71">
        <w:rPr>
          <w:rFonts w:cs="Segoe UI Symbol"/>
          <w:color w:val="000000"/>
          <w:kern w:val="0"/>
          <w:lang w:val="en-US"/>
        </w:rPr>
        <w:t>[241] – Stimulus construction - when it is said that the final /d/ was concatenated onto the vowel,</w:t>
      </w:r>
      <w:r>
        <w:rPr>
          <w:rFonts w:cs="Segoe UI Symbol"/>
          <w:color w:val="000000"/>
          <w:kern w:val="0"/>
          <w:lang w:val="en-US"/>
        </w:rPr>
        <w:t xml:space="preserve"> </w:t>
      </w:r>
      <w:r w:rsidRPr="005D3B71">
        <w:rPr>
          <w:rFonts w:cs="Segoe UI Symbol"/>
          <w:color w:val="000000"/>
          <w:kern w:val="0"/>
          <w:lang w:val="en-US"/>
        </w:rPr>
        <w:t>do you mean the /d/ burst? /d/ voiced closure + burst, or /d/ transition, closure and burst?</w:t>
      </w:r>
    </w:p>
    <w:p w14:paraId="1FADB45D" w14:textId="77777777" w:rsidR="005C232C" w:rsidRPr="005D3B71" w:rsidRDefault="005C232C" w:rsidP="005C232C">
      <w:pPr>
        <w:spacing w:line="240" w:lineRule="auto"/>
        <w:rPr>
          <w:rFonts w:cs="Segoe UI Symbol"/>
          <w:color w:val="000000"/>
          <w:kern w:val="0"/>
          <w:lang w:val="en-US"/>
        </w:rPr>
      </w:pPr>
      <w:r w:rsidRPr="005D3B71">
        <w:rPr>
          <w:rFonts w:cs="Segoe UI Symbol"/>
          <w:color w:val="000000"/>
          <w:kern w:val="0"/>
          <w:lang w:val="en-US"/>
        </w:rPr>
        <w:t>[247] -- Regarding the narrowing of bandwidth over time in the stimulus, remind us why Wade et</w:t>
      </w:r>
      <w:r>
        <w:rPr>
          <w:rFonts w:cs="Segoe UI Symbol"/>
          <w:color w:val="000000"/>
          <w:kern w:val="0"/>
          <w:lang w:val="en-US"/>
        </w:rPr>
        <w:t xml:space="preserve"> </w:t>
      </w:r>
      <w:r w:rsidRPr="005D3B71">
        <w:rPr>
          <w:rFonts w:cs="Segoe UI Symbol"/>
          <w:color w:val="000000"/>
          <w:kern w:val="0"/>
          <w:lang w:val="en-US"/>
        </w:rPr>
        <w:t>al. did this? It is a bit vague to describe the effect of bandwidth narrowing as making formants</w:t>
      </w:r>
      <w:r>
        <w:rPr>
          <w:rFonts w:cs="Segoe UI Symbol"/>
          <w:color w:val="000000"/>
          <w:kern w:val="0"/>
          <w:lang w:val="en-US"/>
        </w:rPr>
        <w:t xml:space="preserve"> </w:t>
      </w:r>
      <w:r w:rsidRPr="005D3B71">
        <w:rPr>
          <w:rFonts w:cs="Segoe UI Symbol"/>
          <w:color w:val="000000"/>
          <w:kern w:val="0"/>
          <w:lang w:val="en-US"/>
        </w:rPr>
        <w:t>‘stronger’. Perhaps point out that narrowing bandwidth results in higher amplitude spectral</w:t>
      </w:r>
      <w:r>
        <w:rPr>
          <w:rFonts w:cs="Segoe UI Symbol"/>
          <w:color w:val="000000"/>
          <w:kern w:val="0"/>
          <w:lang w:val="en-US"/>
        </w:rPr>
        <w:t xml:space="preserve"> </w:t>
      </w:r>
      <w:r w:rsidRPr="005D3B71">
        <w:rPr>
          <w:rFonts w:cs="Segoe UI Symbol"/>
          <w:color w:val="000000"/>
          <w:kern w:val="0"/>
          <w:lang w:val="en-US"/>
        </w:rPr>
        <w:t>peaks, and greater separation of peaks,</w:t>
      </w:r>
    </w:p>
    <w:p w14:paraId="65ED22AF" w14:textId="77777777" w:rsidR="005C232C" w:rsidRPr="005D3B71" w:rsidRDefault="005C232C" w:rsidP="005C232C">
      <w:pPr>
        <w:spacing w:line="240" w:lineRule="auto"/>
        <w:rPr>
          <w:rFonts w:cs="Segoe UI Symbol"/>
          <w:color w:val="000000"/>
          <w:kern w:val="0"/>
          <w:lang w:val="en-US"/>
        </w:rPr>
      </w:pPr>
      <w:r w:rsidRPr="005D3B71">
        <w:rPr>
          <w:rFonts w:cs="Segoe UI Symbol"/>
          <w:color w:val="000000"/>
          <w:kern w:val="0"/>
          <w:lang w:val="en-US"/>
        </w:rPr>
        <w:t>[316] – “stimuli that were predominantly categorized as /u/” – same stimuli? or same measured</w:t>
      </w:r>
      <w:r>
        <w:rPr>
          <w:rFonts w:cs="Segoe UI Symbol"/>
          <w:color w:val="000000"/>
          <w:kern w:val="0"/>
          <w:lang w:val="en-US"/>
        </w:rPr>
        <w:t xml:space="preserve"> </w:t>
      </w:r>
      <w:r w:rsidRPr="005D3B71">
        <w:rPr>
          <w:rFonts w:cs="Segoe UI Symbol"/>
          <w:color w:val="000000"/>
          <w:kern w:val="0"/>
          <w:lang w:val="en-US"/>
        </w:rPr>
        <w:t>formants at vowel midpoint?</w:t>
      </w:r>
    </w:p>
    <w:p w14:paraId="555877AD" w14:textId="77777777" w:rsidR="005C232C" w:rsidRPr="005D3B71" w:rsidRDefault="005C232C" w:rsidP="005C232C">
      <w:pPr>
        <w:spacing w:line="240" w:lineRule="auto"/>
        <w:rPr>
          <w:rFonts w:cs="Segoe UI Symbol"/>
          <w:color w:val="000000"/>
          <w:kern w:val="0"/>
          <w:lang w:val="en-US"/>
        </w:rPr>
      </w:pPr>
      <w:commentRangeStart w:id="18"/>
      <w:r w:rsidRPr="005D3B71">
        <w:rPr>
          <w:rFonts w:cs="Segoe UI Symbol"/>
          <w:color w:val="000000"/>
          <w:kern w:val="0"/>
          <w:lang w:val="en-US"/>
        </w:rPr>
        <w:t xml:space="preserve">Figure 4 – I believe that </w:t>
      </w:r>
      <w:proofErr w:type="spellStart"/>
      <w:r w:rsidRPr="005D3B71">
        <w:rPr>
          <w:rFonts w:cs="Segoe UI Symbol"/>
          <w:color w:val="000000"/>
          <w:kern w:val="0"/>
          <w:lang w:val="en-US"/>
        </w:rPr>
        <w:t>Lehiste</w:t>
      </w:r>
      <w:proofErr w:type="spellEnd"/>
      <w:r w:rsidRPr="005D3B71">
        <w:rPr>
          <w:rFonts w:cs="Segoe UI Symbol"/>
          <w:color w:val="000000"/>
          <w:kern w:val="0"/>
          <w:lang w:val="en-US"/>
        </w:rPr>
        <w:t xml:space="preserve"> and Meltzer also found that [ae] and [a] were relatively well</w:t>
      </w:r>
      <w:r>
        <w:rPr>
          <w:rFonts w:cs="Segoe UI Symbol"/>
          <w:color w:val="000000"/>
          <w:kern w:val="0"/>
          <w:lang w:val="en-US"/>
        </w:rPr>
        <w:t xml:space="preserve"> </w:t>
      </w:r>
      <w:r w:rsidRPr="005D3B71">
        <w:rPr>
          <w:rFonts w:cs="Segoe UI Symbol"/>
          <w:color w:val="000000"/>
          <w:kern w:val="0"/>
          <w:lang w:val="en-US"/>
        </w:rPr>
        <w:t>perceived in steady-state synthetic vowel stimuli. Any thoughts about why this might be?</w:t>
      </w:r>
      <w:commentRangeEnd w:id="18"/>
      <w:r>
        <w:rPr>
          <w:rStyle w:val="Kommentarsreferens"/>
        </w:rPr>
        <w:commentReference w:id="18"/>
      </w:r>
    </w:p>
    <w:p w14:paraId="3DF41B76" w14:textId="77777777" w:rsidR="005C232C" w:rsidRDefault="005C232C" w:rsidP="005C232C">
      <w:pPr>
        <w:spacing w:line="240" w:lineRule="auto"/>
        <w:rPr>
          <w:rFonts w:cs="Segoe UI Symbol"/>
          <w:color w:val="000000"/>
          <w:kern w:val="0"/>
          <w:lang w:val="en-US"/>
        </w:rPr>
      </w:pPr>
      <w:r w:rsidRPr="005D3B71">
        <w:rPr>
          <w:rFonts w:cs="Segoe UI Symbol"/>
          <w:color w:val="000000"/>
          <w:kern w:val="0"/>
          <w:lang w:val="en-US"/>
        </w:rPr>
        <w:t>[361] – can you report the regional dialect of the speaker? Listeners?</w:t>
      </w:r>
    </w:p>
    <w:p w14:paraId="58CE621F" w14:textId="77777777" w:rsidR="005C232C" w:rsidRDefault="005C232C" w:rsidP="005C232C">
      <w:pPr>
        <w:spacing w:after="0" w:line="240" w:lineRule="auto"/>
        <w:rPr>
          <w:rFonts w:eastAsia="Times New Roman" w:cs="Times New Roman"/>
          <w:color w:val="0070C0"/>
          <w:kern w:val="0"/>
          <w:lang w:val="en-US" w:eastAsia="sv-SE"/>
          <w14:ligatures w14:val="none"/>
        </w:rPr>
      </w:pPr>
      <w:r w:rsidRPr="005713E4">
        <w:rPr>
          <w:rFonts w:eastAsia="Times New Roman" w:cs="Times New Roman"/>
          <w:color w:val="0070C0"/>
          <w:kern w:val="0"/>
          <w:lang w:val="en-US" w:eastAsia="sv-SE"/>
          <w14:ligatures w14:val="none"/>
        </w:rPr>
        <w:t>Unfortunately, the information we have about the speaker is limited to whatever information is available in the original database (recording by Dr. Xin Xie; reported in Xie &amp; Jaeger, 2020). For our web-based listeners, we refrained from having them report their dialect since such reports are notoriously unreliable if based on only self-reports.</w:t>
      </w:r>
    </w:p>
    <w:p w14:paraId="00971A74" w14:textId="77777777" w:rsidR="005C232C" w:rsidRPr="005713E4" w:rsidRDefault="005C232C" w:rsidP="005C232C">
      <w:pPr>
        <w:spacing w:after="0" w:line="240" w:lineRule="auto"/>
        <w:rPr>
          <w:rFonts w:eastAsia="Times New Roman" w:cs="Times New Roman"/>
          <w:color w:val="0070C0"/>
          <w:kern w:val="0"/>
          <w:lang w:val="en-US" w:eastAsia="sv-SE"/>
          <w14:ligatures w14:val="none"/>
        </w:rPr>
      </w:pPr>
    </w:p>
    <w:p w14:paraId="3FDE89CA" w14:textId="77777777" w:rsidR="005C232C" w:rsidRDefault="005C232C" w:rsidP="005C232C">
      <w:pPr>
        <w:spacing w:line="240" w:lineRule="auto"/>
        <w:rPr>
          <w:rFonts w:cs="Segoe UI Symbol"/>
          <w:color w:val="000000"/>
          <w:kern w:val="0"/>
          <w:lang w:val="en-US"/>
        </w:rPr>
      </w:pPr>
      <w:r w:rsidRPr="005D3B71">
        <w:rPr>
          <w:rFonts w:cs="Segoe UI Symbol"/>
          <w:color w:val="000000"/>
          <w:kern w:val="0"/>
          <w:lang w:val="en-US"/>
        </w:rPr>
        <w:lastRenderedPageBreak/>
        <w:t>Figure 5 – Does 0.5 on the x axis in figure 5B mean that the participant was equally likely to call</w:t>
      </w:r>
      <w:r>
        <w:rPr>
          <w:rFonts w:cs="Segoe UI Symbol"/>
          <w:color w:val="000000"/>
          <w:kern w:val="0"/>
          <w:lang w:val="en-US"/>
        </w:rPr>
        <w:t xml:space="preserve"> </w:t>
      </w:r>
      <w:r w:rsidRPr="005D3B71">
        <w:rPr>
          <w:rFonts w:cs="Segoe UI Symbol"/>
          <w:color w:val="000000"/>
          <w:kern w:val="0"/>
          <w:lang w:val="en-US"/>
        </w:rPr>
        <w:t>the stimulus [I] or [E]?</w:t>
      </w:r>
    </w:p>
    <w:p w14:paraId="5758E652" w14:textId="77777777" w:rsidR="005C232C" w:rsidRDefault="005C232C" w:rsidP="005C232C">
      <w:pPr>
        <w:spacing w:after="0" w:line="240" w:lineRule="auto"/>
        <w:rPr>
          <w:rFonts w:eastAsia="Times New Roman" w:cs="Times New Roman"/>
          <w:color w:val="0070C0"/>
          <w:kern w:val="0"/>
          <w:lang w:val="en-US" w:eastAsia="sv-SE"/>
          <w14:ligatures w14:val="none"/>
        </w:rPr>
      </w:pPr>
      <w:commentRangeStart w:id="19"/>
      <w:r w:rsidRPr="005713E4">
        <w:rPr>
          <w:rFonts w:eastAsia="Times New Roman" w:cs="Times New Roman"/>
          <w:color w:val="0070C0"/>
          <w:kern w:val="0"/>
          <w:lang w:val="en-US" w:eastAsia="sv-SE"/>
          <w14:ligatures w14:val="none"/>
        </w:rPr>
        <w:t xml:space="preserve">Basically, yes. It means that this participant was about equally likely to respond [I] or [E] across </w:t>
      </w:r>
      <w:proofErr w:type="gramStart"/>
      <w:r w:rsidRPr="005713E4">
        <w:rPr>
          <w:rFonts w:eastAsia="Times New Roman" w:cs="Times New Roman"/>
          <w:color w:val="0070C0"/>
          <w:kern w:val="0"/>
          <w:lang w:val="en-US" w:eastAsia="sv-SE"/>
          <w14:ligatures w14:val="none"/>
        </w:rPr>
        <w:t>all of</w:t>
      </w:r>
      <w:proofErr w:type="gramEnd"/>
      <w:r w:rsidRPr="005713E4">
        <w:rPr>
          <w:rFonts w:eastAsia="Times New Roman" w:cs="Times New Roman"/>
          <w:color w:val="0070C0"/>
          <w:kern w:val="0"/>
          <w:lang w:val="en-US" w:eastAsia="sv-SE"/>
          <w14:ligatures w14:val="none"/>
        </w:rPr>
        <w:t xml:space="preserve"> the vowel recordings that the majority of participants heard as [I].</w:t>
      </w:r>
      <w:commentRangeEnd w:id="19"/>
      <w:r>
        <w:rPr>
          <w:rStyle w:val="Kommentarsreferens"/>
        </w:rPr>
        <w:commentReference w:id="19"/>
      </w:r>
    </w:p>
    <w:p w14:paraId="0888B83A" w14:textId="77777777" w:rsidR="005C232C" w:rsidRPr="005713E4" w:rsidRDefault="005C232C" w:rsidP="005C232C">
      <w:pPr>
        <w:spacing w:after="0" w:line="240" w:lineRule="auto"/>
        <w:rPr>
          <w:rFonts w:eastAsia="Times New Roman" w:cs="Times New Roman"/>
          <w:color w:val="0070C0"/>
          <w:kern w:val="0"/>
          <w:lang w:val="en-US" w:eastAsia="sv-SE"/>
          <w14:ligatures w14:val="none"/>
        </w:rPr>
      </w:pPr>
    </w:p>
    <w:p w14:paraId="001033C9" w14:textId="77777777" w:rsidR="005C232C" w:rsidRDefault="005C232C" w:rsidP="005C232C">
      <w:pPr>
        <w:spacing w:line="240" w:lineRule="auto"/>
        <w:rPr>
          <w:rFonts w:cs="Segoe UI Symbol"/>
          <w:color w:val="000000"/>
          <w:kern w:val="0"/>
          <w:lang w:val="en-US"/>
        </w:rPr>
      </w:pPr>
      <w:r w:rsidRPr="005D3B71">
        <w:rPr>
          <w:rFonts w:cs="Segoe UI Symbol"/>
          <w:color w:val="000000"/>
          <w:kern w:val="0"/>
          <w:lang w:val="en-US"/>
        </w:rPr>
        <w:t>[417] – Having just said that dialect matters, this dialect-free formulation is inapt. Would it be</w:t>
      </w:r>
      <w:r>
        <w:rPr>
          <w:rFonts w:cs="Segoe UI Symbol"/>
          <w:color w:val="000000"/>
          <w:kern w:val="0"/>
          <w:lang w:val="en-US"/>
        </w:rPr>
        <w:t xml:space="preserve"> </w:t>
      </w:r>
      <w:r w:rsidRPr="005D3B71">
        <w:rPr>
          <w:rFonts w:cs="Segoe UI Symbol"/>
          <w:color w:val="000000"/>
          <w:kern w:val="0"/>
          <w:lang w:val="en-US"/>
        </w:rPr>
        <w:t>possible to train on a dialect-matched database?</w:t>
      </w:r>
    </w:p>
    <w:p w14:paraId="089F47AB" w14:textId="77777777" w:rsidR="005C232C" w:rsidRPr="005713E4" w:rsidRDefault="005C232C" w:rsidP="005C232C">
      <w:pPr>
        <w:spacing w:after="0" w:line="240" w:lineRule="auto"/>
        <w:rPr>
          <w:rFonts w:eastAsia="Times New Roman" w:cs="Times New Roman"/>
          <w:b/>
          <w:bCs/>
          <w:color w:val="0070C0"/>
          <w:kern w:val="0"/>
          <w:lang w:val="en-US" w:eastAsia="sv-SE"/>
          <w14:ligatures w14:val="none"/>
        </w:rPr>
      </w:pPr>
      <w:r w:rsidRPr="005713E4">
        <w:rPr>
          <w:rFonts w:eastAsia="Times New Roman" w:cs="Times New Roman"/>
          <w:color w:val="0070C0"/>
          <w:kern w:val="0"/>
          <w:lang w:val="en-US" w:eastAsia="sv-SE"/>
          <w14:ligatures w14:val="none"/>
        </w:rPr>
        <w:t xml:space="preserve">We share some of the sentiment evident in the reviewer’s point. That is why we---unlike all previous work---investigated and highlighted this issue. However, we wish it was as easy as “dialect-matching” the database. Match based on what? Self-reported dialect? Or some (non-trivial to obtain) objective estimate of the dialect template that the speaker/listener </w:t>
      </w:r>
      <w:proofErr w:type="gramStart"/>
      <w:r w:rsidRPr="005713E4">
        <w:rPr>
          <w:rFonts w:eastAsia="Times New Roman" w:cs="Times New Roman"/>
          <w:color w:val="0070C0"/>
          <w:kern w:val="0"/>
          <w:lang w:val="en-US" w:eastAsia="sv-SE"/>
          <w14:ligatures w14:val="none"/>
        </w:rPr>
        <w:t>actually seems</w:t>
      </w:r>
      <w:proofErr w:type="gramEnd"/>
      <w:r w:rsidRPr="005713E4">
        <w:rPr>
          <w:rFonts w:eastAsia="Times New Roman" w:cs="Times New Roman"/>
          <w:color w:val="0070C0"/>
          <w:kern w:val="0"/>
          <w:lang w:val="en-US" w:eastAsia="sv-SE"/>
          <w14:ligatures w14:val="none"/>
        </w:rPr>
        <w:t xml:space="preserve"> to use? And why stop at dialect? Different sociolects might well employ vowels, too. So, what we are pointing at here is a complex issue that will require careful thought to address.</w:t>
      </w:r>
      <w:r>
        <w:rPr>
          <w:rFonts w:eastAsia="Times New Roman" w:cs="Times New Roman"/>
          <w:color w:val="0070C0"/>
          <w:kern w:val="0"/>
          <w:lang w:val="en-US" w:eastAsia="sv-SE"/>
          <w14:ligatures w14:val="none"/>
        </w:rPr>
        <w:t xml:space="preserve"> </w:t>
      </w:r>
      <w:r>
        <w:rPr>
          <w:rFonts w:eastAsia="Times New Roman" w:cs="Times New Roman"/>
          <w:b/>
          <w:bCs/>
          <w:color w:val="0070C0"/>
          <w:kern w:val="0"/>
          <w:lang w:val="en-US" w:eastAsia="sv-SE"/>
          <w14:ligatures w14:val="none"/>
        </w:rPr>
        <w:t xml:space="preserve">We now briefly point to these complications when we first introduce the ASP </w:t>
      </w:r>
      <w:proofErr w:type="gramStart"/>
      <w:r>
        <w:rPr>
          <w:rFonts w:eastAsia="Times New Roman" w:cs="Times New Roman"/>
          <w:b/>
          <w:bCs/>
          <w:color w:val="0070C0"/>
          <w:kern w:val="0"/>
          <w:lang w:val="en-US" w:eastAsia="sv-SE"/>
          <w14:ligatures w14:val="none"/>
        </w:rPr>
        <w:t>architecture, and</w:t>
      </w:r>
      <w:proofErr w:type="gramEnd"/>
      <w:r>
        <w:rPr>
          <w:rFonts w:eastAsia="Times New Roman" w:cs="Times New Roman"/>
          <w:b/>
          <w:bCs/>
          <w:color w:val="0070C0"/>
          <w:kern w:val="0"/>
          <w:lang w:val="en-US" w:eastAsia="sv-SE"/>
          <w14:ligatures w14:val="none"/>
        </w:rPr>
        <w:t xml:space="preserve"> refer readers to the general discussion. We also expanded somewhat on this point in the general discussion.</w:t>
      </w:r>
    </w:p>
    <w:p w14:paraId="618D0D96" w14:textId="77777777" w:rsidR="005C232C" w:rsidRPr="005713E4" w:rsidRDefault="005C232C" w:rsidP="005C232C">
      <w:pPr>
        <w:spacing w:after="0" w:line="240" w:lineRule="auto"/>
        <w:rPr>
          <w:rFonts w:eastAsia="Times New Roman" w:cs="Times New Roman"/>
          <w:color w:val="0070C0"/>
          <w:kern w:val="0"/>
          <w:lang w:val="en-US" w:eastAsia="sv-SE"/>
          <w14:ligatures w14:val="none"/>
        </w:rPr>
      </w:pPr>
    </w:p>
    <w:p w14:paraId="7B4F3043" w14:textId="77777777" w:rsidR="005C232C" w:rsidRDefault="005C232C" w:rsidP="005C232C">
      <w:pPr>
        <w:spacing w:line="240" w:lineRule="auto"/>
        <w:rPr>
          <w:rFonts w:cs="Segoe UI Symbol"/>
          <w:color w:val="000000"/>
          <w:kern w:val="0"/>
          <w:lang w:val="en-US"/>
        </w:rPr>
      </w:pPr>
      <w:r w:rsidRPr="005D3B71">
        <w:rPr>
          <w:rFonts w:cs="Segoe UI Symbol"/>
          <w:color w:val="000000"/>
          <w:kern w:val="0"/>
          <w:lang w:val="en-US"/>
        </w:rPr>
        <w:t>[441] – In vowel classification studies, if classification rates are greatly improved with a richer</w:t>
      </w:r>
      <w:r>
        <w:rPr>
          <w:rFonts w:cs="Segoe UI Symbol"/>
          <w:color w:val="000000"/>
          <w:kern w:val="0"/>
          <w:lang w:val="en-US"/>
        </w:rPr>
        <w:t xml:space="preserve"> </w:t>
      </w:r>
      <w:r w:rsidRPr="005D3B71">
        <w:rPr>
          <w:rFonts w:cs="Segoe UI Symbol"/>
          <w:color w:val="000000"/>
          <w:kern w:val="0"/>
          <w:lang w:val="en-US"/>
        </w:rPr>
        <w:t>feature set (e.g. x = [F0, F1, F2, F3, dur]). This is a form of model-acquired intrinsic</w:t>
      </w:r>
      <w:r>
        <w:rPr>
          <w:rFonts w:cs="Segoe UI Symbol"/>
          <w:color w:val="000000"/>
          <w:kern w:val="0"/>
          <w:lang w:val="en-US"/>
        </w:rPr>
        <w:t xml:space="preserve"> </w:t>
      </w:r>
      <w:r w:rsidRPr="005D3B71">
        <w:rPr>
          <w:rFonts w:cs="Segoe UI Symbol"/>
          <w:color w:val="000000"/>
          <w:kern w:val="0"/>
          <w:lang w:val="en-US"/>
        </w:rPr>
        <w:t>normalization, which is of great theoretical interest. The paper would be strengthened by the</w:t>
      </w:r>
      <w:r>
        <w:rPr>
          <w:rFonts w:cs="Segoe UI Symbol"/>
          <w:color w:val="000000"/>
          <w:kern w:val="0"/>
          <w:lang w:val="en-US"/>
        </w:rPr>
        <w:t xml:space="preserve"> </w:t>
      </w:r>
      <w:r w:rsidRPr="005D3B71">
        <w:rPr>
          <w:rFonts w:cs="Segoe UI Symbol"/>
          <w:color w:val="000000"/>
          <w:kern w:val="0"/>
          <w:lang w:val="en-US"/>
        </w:rPr>
        <w:t>inclusion of at least one model with a richer feature set.</w:t>
      </w:r>
    </w:p>
    <w:p w14:paraId="27FB833C" w14:textId="77777777" w:rsidR="005C232C" w:rsidRPr="00F625B6" w:rsidRDefault="005C232C" w:rsidP="005C232C">
      <w:pPr>
        <w:spacing w:after="0" w:line="240" w:lineRule="auto"/>
        <w:rPr>
          <w:rFonts w:eastAsia="Times New Roman" w:cs="Times New Roman"/>
          <w:b/>
          <w:bCs/>
          <w:color w:val="0070C0"/>
          <w:kern w:val="0"/>
          <w:lang w:val="en-US" w:eastAsia="sv-SE"/>
          <w14:ligatures w14:val="none"/>
        </w:rPr>
      </w:pPr>
      <w:r w:rsidRPr="00F625B6">
        <w:rPr>
          <w:rFonts w:eastAsia="Times New Roman" w:cs="Times New Roman"/>
          <w:color w:val="0070C0"/>
          <w:kern w:val="0"/>
          <w:lang w:val="en-US" w:eastAsia="sv-SE"/>
          <w14:ligatures w14:val="none"/>
        </w:rPr>
        <w:t xml:space="preserve">We agree. This is why SI continues to include analyses that use F1-F3 (Section 3E). We also considered models of F1-F3, plus duration. </w:t>
      </w:r>
      <w:r>
        <w:rPr>
          <w:rFonts w:eastAsia="Times New Roman" w:cs="Times New Roman"/>
          <w:color w:val="0070C0"/>
          <w:kern w:val="0"/>
          <w:lang w:val="en-US" w:eastAsia="sv-SE"/>
          <w14:ligatures w14:val="none"/>
        </w:rPr>
        <w:t xml:space="preserve">These analyses continue to be referenced on p.26 in the main text. </w:t>
      </w:r>
      <w:r w:rsidRPr="00F625B6">
        <w:rPr>
          <w:rFonts w:eastAsia="Times New Roman" w:cs="Times New Roman"/>
          <w:b/>
          <w:bCs/>
          <w:color w:val="0070C0"/>
          <w:kern w:val="0"/>
          <w:lang w:val="en-US" w:eastAsia="sv-SE"/>
          <w14:ligatures w14:val="none"/>
        </w:rPr>
        <w:t>We have, however, revised the text to be clearer that (1) these additional analyses indeed find that some intrinsic accounts improve when F3 is also considered, but (2) the best-fitting accounts are the same types of extrinsic accounts as for F1-F2.</w:t>
      </w:r>
    </w:p>
    <w:p w14:paraId="76E6693D" w14:textId="77777777" w:rsidR="005C232C" w:rsidRPr="00F625B6" w:rsidRDefault="005C232C" w:rsidP="005C232C">
      <w:pPr>
        <w:spacing w:after="0" w:line="240" w:lineRule="auto"/>
        <w:rPr>
          <w:rFonts w:eastAsia="Times New Roman" w:cs="Times New Roman"/>
          <w:color w:val="0070C0"/>
          <w:kern w:val="0"/>
          <w:lang w:val="en-US" w:eastAsia="sv-SE"/>
          <w14:ligatures w14:val="none"/>
        </w:rPr>
      </w:pPr>
    </w:p>
    <w:p w14:paraId="090DC699" w14:textId="7A85C139" w:rsidR="005C232C" w:rsidRPr="005C232C" w:rsidRDefault="005C232C" w:rsidP="005C232C">
      <w:pPr>
        <w:spacing w:line="240" w:lineRule="auto"/>
        <w:rPr>
          <w:rFonts w:cs="Segoe UI Symbol"/>
          <w:color w:val="000000"/>
          <w:kern w:val="0"/>
          <w:lang w:val="en-US"/>
        </w:rPr>
      </w:pPr>
      <w:r w:rsidRPr="005D3B71">
        <w:rPr>
          <w:rFonts w:cs="Segoe UI Symbol"/>
          <w:color w:val="000000"/>
          <w:kern w:val="0"/>
          <w:lang w:val="en-US"/>
        </w:rPr>
        <w:t>[495] – a very male dominated database (12 men, 5 women). Why not use something like the</w:t>
      </w:r>
      <w:r>
        <w:rPr>
          <w:rFonts w:cs="Segoe UI Symbol"/>
          <w:color w:val="000000"/>
          <w:kern w:val="0"/>
          <w:lang w:val="en-US"/>
        </w:rPr>
        <w:t xml:space="preserve"> </w:t>
      </w:r>
      <w:r w:rsidRPr="005D3B71">
        <w:rPr>
          <w:rFonts w:cs="Segoe UI Symbol"/>
          <w:color w:val="000000"/>
          <w:kern w:val="0"/>
          <w:lang w:val="en-US"/>
        </w:rPr>
        <w:t>Hillenbrand database?</w:t>
      </w:r>
      <w:r>
        <w:rPr>
          <w:rFonts w:cs="Segoe UI Symbol"/>
          <w:color w:val="000000"/>
          <w:kern w:val="0"/>
          <w:lang w:val="en-US"/>
        </w:rPr>
        <w:br/>
      </w:r>
      <w:r>
        <w:rPr>
          <w:rFonts w:cs="Segoe UI Symbol"/>
          <w:color w:val="0070C0"/>
          <w:kern w:val="0"/>
          <w:lang w:val="en-US"/>
        </w:rPr>
        <w:t>Please see main part of letter above.</w:t>
      </w:r>
    </w:p>
    <w:p w14:paraId="15FF2E30" w14:textId="15458FBA" w:rsidR="005C232C" w:rsidRPr="005C232C" w:rsidRDefault="005C232C" w:rsidP="005C232C">
      <w:pPr>
        <w:spacing w:line="240" w:lineRule="auto"/>
        <w:rPr>
          <w:rFonts w:cs="Segoe UI Symbol"/>
          <w:color w:val="000000"/>
          <w:kern w:val="0"/>
          <w:lang w:val="en-US"/>
        </w:rPr>
      </w:pPr>
      <w:r w:rsidRPr="005D3B71">
        <w:rPr>
          <w:rFonts w:cs="Segoe UI Symbol"/>
          <w:color w:val="000000"/>
          <w:kern w:val="0"/>
          <w:lang w:val="en-US"/>
        </w:rPr>
        <w:t>[509] – So the average number of vowel tokens that is used to estimate the extrinsic</w:t>
      </w:r>
      <w:r>
        <w:rPr>
          <w:rFonts w:cs="Segoe UI Symbol"/>
          <w:color w:val="000000"/>
          <w:kern w:val="0"/>
          <w:lang w:val="en-US"/>
        </w:rPr>
        <w:t xml:space="preserve"> </w:t>
      </w:r>
      <w:r w:rsidRPr="005D3B71">
        <w:rPr>
          <w:rFonts w:cs="Segoe UI Symbol"/>
          <w:color w:val="000000"/>
          <w:kern w:val="0"/>
          <w:lang w:val="en-US"/>
        </w:rPr>
        <w:t>normalization parameters is 10/5 * 8 = 16 tokens per talker? I would like to know how variable</w:t>
      </w:r>
      <w:r>
        <w:rPr>
          <w:rFonts w:cs="Segoe UI Symbol"/>
          <w:color w:val="000000"/>
          <w:kern w:val="0"/>
          <w:lang w:val="en-US"/>
        </w:rPr>
        <w:t xml:space="preserve"> </w:t>
      </w:r>
      <w:r w:rsidRPr="005D3B71">
        <w:rPr>
          <w:rFonts w:cs="Segoe UI Symbol"/>
          <w:color w:val="000000"/>
          <w:kern w:val="0"/>
          <w:lang w:val="en-US"/>
        </w:rPr>
        <w:t xml:space="preserve">the theta </w:t>
      </w:r>
      <w:proofErr w:type="gramStart"/>
      <w:r w:rsidRPr="005D3B71">
        <w:rPr>
          <w:rFonts w:cs="Segoe UI Symbol"/>
          <w:color w:val="000000"/>
          <w:kern w:val="0"/>
          <w:lang w:val="en-US"/>
        </w:rPr>
        <w:t>are</w:t>
      </w:r>
      <w:proofErr w:type="gramEnd"/>
      <w:r w:rsidRPr="005D3B71">
        <w:rPr>
          <w:rFonts w:cs="Segoe UI Symbol"/>
          <w:color w:val="000000"/>
          <w:kern w:val="0"/>
          <w:lang w:val="en-US"/>
        </w:rPr>
        <w:t xml:space="preserve"> for the different training sets.</w:t>
      </w:r>
      <w:r>
        <w:rPr>
          <w:rFonts w:cs="Segoe UI Symbol"/>
          <w:color w:val="000000"/>
          <w:kern w:val="0"/>
          <w:lang w:val="en-US"/>
        </w:rPr>
        <w:br/>
      </w:r>
      <w:r w:rsidRPr="00AC6780">
        <w:rPr>
          <w:rFonts w:eastAsia="Times New Roman" w:cs="Times New Roman"/>
          <w:color w:val="0070C0"/>
          <w:kern w:val="0"/>
          <w:lang w:val="en-US" w:eastAsia="sv-SE"/>
          <w14:ligatures w14:val="none"/>
        </w:rPr>
        <w:t>See above. The SI contains this information. And Figure 7 also shows how little variability there is across folds.</w:t>
      </w:r>
    </w:p>
    <w:p w14:paraId="651ECFD6" w14:textId="77777777" w:rsidR="005C232C" w:rsidRPr="005D3B71" w:rsidRDefault="005C232C" w:rsidP="005C232C">
      <w:pPr>
        <w:spacing w:line="240" w:lineRule="auto"/>
        <w:rPr>
          <w:rFonts w:cs="Segoe UI Symbol"/>
          <w:color w:val="000000"/>
          <w:kern w:val="0"/>
          <w:lang w:val="en-US"/>
        </w:rPr>
      </w:pPr>
      <w:r w:rsidRPr="005D3B71">
        <w:rPr>
          <w:rFonts w:cs="Segoe UI Symbol"/>
          <w:color w:val="000000"/>
          <w:kern w:val="0"/>
          <w:lang w:val="en-US"/>
        </w:rPr>
        <w:t>[524] – Much larger number of stimuli going into the calculation of the theta for this talker</w:t>
      </w:r>
      <w:r>
        <w:rPr>
          <w:rFonts w:cs="Segoe UI Symbol"/>
          <w:color w:val="000000"/>
          <w:kern w:val="0"/>
          <w:lang w:val="en-US"/>
        </w:rPr>
        <w:t xml:space="preserve"> </w:t>
      </w:r>
      <w:r w:rsidRPr="005D3B71">
        <w:rPr>
          <w:rFonts w:cs="Segoe UI Symbol"/>
          <w:color w:val="000000"/>
          <w:kern w:val="0"/>
          <w:lang w:val="en-US"/>
        </w:rPr>
        <w:t>(natural 9*8 = 72; 146 stimuli for synthetic stimuli). How much different are the theta</w:t>
      </w:r>
      <w:r>
        <w:rPr>
          <w:rFonts w:cs="Segoe UI Symbol"/>
          <w:color w:val="000000"/>
          <w:kern w:val="0"/>
          <w:lang w:val="en-US"/>
        </w:rPr>
        <w:t xml:space="preserve"> </w:t>
      </w:r>
      <w:r w:rsidRPr="005D3B71">
        <w:rPr>
          <w:rFonts w:cs="Segoe UI Symbol"/>
          <w:color w:val="000000"/>
          <w:kern w:val="0"/>
          <w:lang w:val="en-US"/>
        </w:rPr>
        <w:t>distributions for natural versus synthetic (with not humanly possible vowels)?</w:t>
      </w:r>
    </w:p>
    <w:p w14:paraId="6A1834C2" w14:textId="77777777" w:rsidR="005C232C" w:rsidRPr="005D3B71" w:rsidRDefault="005C232C" w:rsidP="005C232C">
      <w:pPr>
        <w:spacing w:line="240" w:lineRule="auto"/>
        <w:rPr>
          <w:rFonts w:cs="Segoe UI Symbol"/>
          <w:color w:val="000000"/>
          <w:kern w:val="0"/>
          <w:lang w:val="en-US"/>
        </w:rPr>
      </w:pPr>
      <w:r w:rsidRPr="005D3B71">
        <w:rPr>
          <w:rFonts w:cs="Segoe UI Symbol"/>
          <w:color w:val="000000"/>
          <w:kern w:val="0"/>
          <w:lang w:val="en-US"/>
        </w:rPr>
        <w:t>[573] – Given that in Exp 1a each vowel category was presented equally often, could you</w:t>
      </w:r>
      <w:r>
        <w:rPr>
          <w:rFonts w:cs="Segoe UI Symbol"/>
          <w:color w:val="000000"/>
          <w:kern w:val="0"/>
          <w:lang w:val="en-US"/>
        </w:rPr>
        <w:t xml:space="preserve"> </w:t>
      </w:r>
      <w:r w:rsidRPr="005D3B71">
        <w:rPr>
          <w:rFonts w:cs="Segoe UI Symbol"/>
          <w:color w:val="000000"/>
          <w:kern w:val="0"/>
          <w:lang w:val="en-US"/>
        </w:rPr>
        <w:t>estimate response bias for Exp 1b from the responses in 1a?</w:t>
      </w:r>
    </w:p>
    <w:p w14:paraId="3DACE585" w14:textId="77777777" w:rsidR="005C232C" w:rsidRDefault="005C232C" w:rsidP="005C232C">
      <w:pPr>
        <w:spacing w:line="240" w:lineRule="auto"/>
        <w:rPr>
          <w:rFonts w:cs="Segoe UI Symbol"/>
          <w:color w:val="000000"/>
          <w:kern w:val="0"/>
          <w:lang w:val="en-US"/>
        </w:rPr>
      </w:pPr>
      <w:r w:rsidRPr="005D3B71">
        <w:rPr>
          <w:rFonts w:cs="Segoe UI Symbol"/>
          <w:color w:val="000000"/>
          <w:kern w:val="0"/>
          <w:lang w:val="en-US"/>
        </w:rPr>
        <w:lastRenderedPageBreak/>
        <w:t>[631] – Is there some more intuitive way to represent the degree of fit between model prediction</w:t>
      </w:r>
      <w:r>
        <w:rPr>
          <w:rFonts w:cs="Segoe UI Symbol"/>
          <w:color w:val="000000"/>
          <w:kern w:val="0"/>
          <w:lang w:val="en-US"/>
        </w:rPr>
        <w:t xml:space="preserve"> </w:t>
      </w:r>
      <w:r w:rsidRPr="005D3B71">
        <w:rPr>
          <w:rFonts w:cs="Segoe UI Symbol"/>
          <w:color w:val="000000"/>
          <w:kern w:val="0"/>
          <w:lang w:val="en-US"/>
        </w:rPr>
        <w:t>and human response? How are we supposed to intuitively get a grasp on what -2284 means</w:t>
      </w:r>
      <w:r>
        <w:rPr>
          <w:rFonts w:cs="Segoe UI Symbol"/>
          <w:color w:val="000000"/>
          <w:kern w:val="0"/>
          <w:lang w:val="en-US"/>
        </w:rPr>
        <w:t xml:space="preserve"> </w:t>
      </w:r>
      <w:r w:rsidRPr="005D3B71">
        <w:rPr>
          <w:rFonts w:cs="Segoe UI Symbol"/>
          <w:color w:val="000000"/>
          <w:kern w:val="0"/>
          <w:lang w:val="en-US"/>
        </w:rPr>
        <w:t>relative to -9626. These seem to be very different.</w:t>
      </w:r>
    </w:p>
    <w:p w14:paraId="2CEE0080" w14:textId="77777777" w:rsidR="005C232C" w:rsidRDefault="005C232C" w:rsidP="005C232C">
      <w:pPr>
        <w:spacing w:after="0" w:line="240" w:lineRule="auto"/>
        <w:rPr>
          <w:rFonts w:eastAsia="Times New Roman" w:cs="Times New Roman"/>
          <w:color w:val="0070C0"/>
          <w:kern w:val="0"/>
          <w:lang w:val="en-US" w:eastAsia="sv-SE"/>
          <w14:ligatures w14:val="none"/>
        </w:rPr>
      </w:pPr>
      <w:r w:rsidRPr="00AC6780">
        <w:rPr>
          <w:rFonts w:eastAsia="Times New Roman" w:cs="Times New Roman"/>
          <w:color w:val="0070C0"/>
          <w:kern w:val="0"/>
          <w:lang w:val="en-US" w:eastAsia="sv-SE"/>
          <w14:ligatures w14:val="none"/>
        </w:rPr>
        <w:t>Unfortunately, sometimes the only available intuitive measures are misleading</w:t>
      </w:r>
      <w:r>
        <w:rPr>
          <w:rFonts w:eastAsia="Times New Roman" w:cs="Times New Roman"/>
          <w:color w:val="0070C0"/>
          <w:kern w:val="0"/>
          <w:lang w:val="en-US" w:eastAsia="sv-SE"/>
          <w14:ligatures w14:val="none"/>
        </w:rPr>
        <w:t>. Consider, for example,</w:t>
      </w:r>
      <w:r w:rsidRPr="00AC6780">
        <w:rPr>
          <w:rFonts w:eastAsia="Times New Roman" w:cs="Times New Roman"/>
          <w:color w:val="0070C0"/>
          <w:kern w:val="0"/>
          <w:lang w:val="en-US" w:eastAsia="sv-SE"/>
          <w14:ligatures w14:val="none"/>
        </w:rPr>
        <w:t xml:space="preserve"> the long-standing discussion of ‘intuitive’ data transforms for reaction time analyses</w:t>
      </w:r>
      <w:r>
        <w:rPr>
          <w:rFonts w:eastAsia="Times New Roman" w:cs="Times New Roman"/>
          <w:color w:val="0070C0"/>
          <w:kern w:val="0"/>
          <w:lang w:val="en-US" w:eastAsia="sv-SE"/>
          <w14:ligatures w14:val="none"/>
        </w:rPr>
        <w:t xml:space="preserve"> that has been used to justify the use of intuitive but inadequate models of analysis (reviewed in </w:t>
      </w:r>
      <w:r w:rsidRPr="00AC6780">
        <w:rPr>
          <w:rFonts w:eastAsia="Times New Roman" w:cs="Times New Roman"/>
          <w:color w:val="0070C0"/>
          <w:kern w:val="0"/>
          <w:lang w:val="en-US" w:eastAsia="sv-SE"/>
          <w14:ligatures w14:val="none"/>
        </w:rPr>
        <w:t>Burchill &amp; Jaeger, 2024</w:t>
      </w:r>
      <w:r>
        <w:rPr>
          <w:rFonts w:eastAsia="Times New Roman" w:cs="Times New Roman"/>
          <w:color w:val="0070C0"/>
          <w:kern w:val="0"/>
          <w:lang w:val="en-US" w:eastAsia="sv-SE"/>
          <w14:ligatures w14:val="none"/>
        </w:rPr>
        <w:t>)</w:t>
      </w:r>
      <w:r w:rsidRPr="00AC6780">
        <w:rPr>
          <w:rFonts w:eastAsia="Times New Roman" w:cs="Times New Roman"/>
          <w:color w:val="0070C0"/>
          <w:kern w:val="0"/>
          <w:lang w:val="en-US" w:eastAsia="sv-SE"/>
          <w14:ligatures w14:val="none"/>
        </w:rPr>
        <w:t xml:space="preserve">; or the long-standing discussion that linear regression or ANOVA is more intuitive for analyses of proportions---alas it is a bad choice, compared to less intuitive but well-formed approaches like logistic </w:t>
      </w:r>
      <w:r>
        <w:rPr>
          <w:rFonts w:eastAsia="Times New Roman" w:cs="Times New Roman"/>
          <w:color w:val="0070C0"/>
          <w:kern w:val="0"/>
          <w:lang w:val="en-US" w:eastAsia="sv-SE"/>
          <w14:ligatures w14:val="none"/>
        </w:rPr>
        <w:t>regression (reviewed in</w:t>
      </w:r>
      <w:r w:rsidRPr="00AC6780">
        <w:rPr>
          <w:rFonts w:eastAsia="Times New Roman" w:cs="Times New Roman"/>
          <w:color w:val="0070C0"/>
          <w:kern w:val="0"/>
          <w:lang w:val="en-US" w:eastAsia="sv-SE"/>
          <w14:ligatures w14:val="none"/>
        </w:rPr>
        <w:t xml:space="preserve"> Jaeger, 2008).</w:t>
      </w:r>
    </w:p>
    <w:p w14:paraId="4195F888" w14:textId="77777777" w:rsidR="005C232C" w:rsidRDefault="005C232C" w:rsidP="005C232C">
      <w:pPr>
        <w:spacing w:after="0" w:line="240" w:lineRule="auto"/>
        <w:rPr>
          <w:rFonts w:eastAsia="Times New Roman" w:cs="Times New Roman"/>
          <w:color w:val="0070C0"/>
          <w:kern w:val="0"/>
          <w:lang w:val="en-US" w:eastAsia="sv-SE"/>
          <w14:ligatures w14:val="none"/>
        </w:rPr>
      </w:pPr>
    </w:p>
    <w:p w14:paraId="316C3E91" w14:textId="77777777" w:rsidR="005C232C" w:rsidRPr="00AC6780" w:rsidRDefault="005C232C" w:rsidP="005C232C">
      <w:pPr>
        <w:spacing w:after="0" w:line="240" w:lineRule="auto"/>
        <w:rPr>
          <w:rFonts w:eastAsia="Times New Roman" w:cs="Times New Roman"/>
          <w:color w:val="0070C0"/>
          <w:kern w:val="0"/>
          <w:lang w:val="en-US" w:eastAsia="sv-SE"/>
          <w14:ligatures w14:val="none"/>
        </w:rPr>
      </w:pPr>
      <w:r>
        <w:rPr>
          <w:rFonts w:eastAsia="Times New Roman" w:cs="Times New Roman"/>
          <w:color w:val="0070C0"/>
          <w:kern w:val="0"/>
          <w:lang w:val="en-US" w:eastAsia="sv-SE"/>
          <w14:ligatures w14:val="none"/>
        </w:rPr>
        <w:t xml:space="preserve">We note though that </w:t>
      </w:r>
      <w:r w:rsidRPr="00AC6780">
        <w:rPr>
          <w:rFonts w:eastAsia="Times New Roman" w:cs="Times New Roman"/>
          <w:b/>
          <w:bCs/>
          <w:color w:val="0070C0"/>
          <w:kern w:val="0"/>
          <w:lang w:val="en-US" w:eastAsia="sv-SE"/>
          <w14:ligatures w14:val="none"/>
        </w:rPr>
        <w:t>the text states the both the likelihoods for chance-guessing (floor baseline) and the best-possible strategy of exactly mirroring the probability distribution of listeners (ceiling baseline).</w:t>
      </w:r>
      <w:r>
        <w:rPr>
          <w:rFonts w:eastAsia="Times New Roman" w:cs="Times New Roman"/>
          <w:b/>
          <w:bCs/>
          <w:color w:val="0070C0"/>
          <w:kern w:val="0"/>
          <w:lang w:val="en-US" w:eastAsia="sv-SE"/>
          <w14:ligatures w14:val="none"/>
        </w:rPr>
        <w:t xml:space="preserve"> </w:t>
      </w:r>
      <w:r>
        <w:rPr>
          <w:rFonts w:eastAsia="Times New Roman" w:cs="Times New Roman"/>
          <w:color w:val="0070C0"/>
          <w:kern w:val="0"/>
          <w:lang w:val="en-US" w:eastAsia="sv-SE"/>
          <w14:ligatures w14:val="none"/>
        </w:rPr>
        <w:t xml:space="preserve">The likelihood numbers in the figure can be meaningfully interpreted relative to those baselines. </w:t>
      </w:r>
      <w:commentRangeStart w:id="20"/>
      <w:r>
        <w:rPr>
          <w:rFonts w:eastAsia="Times New Roman" w:cs="Times New Roman"/>
          <w:color w:val="0070C0"/>
          <w:kern w:val="0"/>
          <w:lang w:val="en-US" w:eastAsia="sv-SE"/>
          <w14:ligatures w14:val="none"/>
        </w:rPr>
        <w:t>We have now also added these numbers into the figures.</w:t>
      </w:r>
      <w:commentRangeEnd w:id="20"/>
      <w:r>
        <w:rPr>
          <w:rStyle w:val="Kommentarsreferens"/>
        </w:rPr>
        <w:commentReference w:id="20"/>
      </w:r>
    </w:p>
    <w:p w14:paraId="20A90D41" w14:textId="77777777" w:rsidR="005C232C" w:rsidRPr="00AC6780" w:rsidRDefault="005C232C" w:rsidP="005C232C">
      <w:pPr>
        <w:spacing w:after="0" w:line="240" w:lineRule="auto"/>
        <w:rPr>
          <w:rFonts w:eastAsia="Times New Roman" w:cs="Times New Roman"/>
          <w:color w:val="0070C0"/>
          <w:kern w:val="0"/>
          <w:lang w:val="en-US" w:eastAsia="sv-SE"/>
          <w14:ligatures w14:val="none"/>
        </w:rPr>
      </w:pPr>
    </w:p>
    <w:p w14:paraId="106E4285" w14:textId="77777777" w:rsidR="005C232C" w:rsidRDefault="005C232C" w:rsidP="005C232C">
      <w:pPr>
        <w:spacing w:line="240" w:lineRule="auto"/>
        <w:rPr>
          <w:rFonts w:cs="Segoe UI Symbol"/>
          <w:color w:val="000000"/>
          <w:kern w:val="0"/>
          <w:lang w:val="en-US"/>
        </w:rPr>
      </w:pPr>
      <w:r w:rsidRPr="005D3B71">
        <w:rPr>
          <w:rFonts w:cs="Segoe UI Symbol"/>
          <w:color w:val="000000"/>
          <w:kern w:val="0"/>
          <w:lang w:val="en-US"/>
        </w:rPr>
        <w:t xml:space="preserve">[664] -- I wonder if the impact of log transformation is </w:t>
      </w:r>
      <w:proofErr w:type="gramStart"/>
      <w:r w:rsidRPr="005D3B71">
        <w:rPr>
          <w:rFonts w:cs="Segoe UI Symbol"/>
          <w:color w:val="000000"/>
          <w:kern w:val="0"/>
          <w:lang w:val="en-US"/>
        </w:rPr>
        <w:t>similar to</w:t>
      </w:r>
      <w:proofErr w:type="gramEnd"/>
      <w:r w:rsidRPr="005D3B71">
        <w:rPr>
          <w:rFonts w:cs="Segoe UI Symbol"/>
          <w:color w:val="000000"/>
          <w:kern w:val="0"/>
          <w:lang w:val="en-US"/>
        </w:rPr>
        <w:t xml:space="preserve"> the increased reliance on higher</w:t>
      </w:r>
      <w:r>
        <w:rPr>
          <w:rFonts w:cs="Segoe UI Symbol"/>
          <w:color w:val="000000"/>
          <w:kern w:val="0"/>
          <w:lang w:val="en-US"/>
        </w:rPr>
        <w:t xml:space="preserve"> </w:t>
      </w:r>
      <w:r w:rsidRPr="005D3B71">
        <w:rPr>
          <w:rFonts w:cs="Segoe UI Symbol"/>
          <w:color w:val="000000"/>
          <w:kern w:val="0"/>
          <w:lang w:val="en-US"/>
        </w:rPr>
        <w:t xml:space="preserve">formants that is found in </w:t>
      </w:r>
      <w:proofErr w:type="spellStart"/>
      <w:r w:rsidRPr="005D3B71">
        <w:rPr>
          <w:rFonts w:cs="Segoe UI Symbol"/>
          <w:color w:val="000000"/>
          <w:kern w:val="0"/>
          <w:lang w:val="en-US"/>
        </w:rPr>
        <w:t>Lammert</w:t>
      </w:r>
      <w:proofErr w:type="spellEnd"/>
      <w:r w:rsidRPr="005D3B71">
        <w:rPr>
          <w:rFonts w:cs="Segoe UI Symbol"/>
          <w:color w:val="000000"/>
          <w:kern w:val="0"/>
          <w:lang w:val="en-US"/>
        </w:rPr>
        <w:t xml:space="preserve"> &amp; Narayanan (2014) estimation of vocal tract length? Per</w:t>
      </w:r>
      <w:r>
        <w:rPr>
          <w:rFonts w:cs="Segoe UI Symbol"/>
          <w:color w:val="000000"/>
          <w:kern w:val="0"/>
          <w:lang w:val="en-US"/>
        </w:rPr>
        <w:t xml:space="preserve"> </w:t>
      </w:r>
      <w:r w:rsidRPr="005D3B71">
        <w:rPr>
          <w:rFonts w:cs="Segoe UI Symbol"/>
          <w:color w:val="000000"/>
          <w:kern w:val="0"/>
          <w:lang w:val="en-US"/>
        </w:rPr>
        <w:t>Johnson (2021), this is relevant in the case of a model that requires extrinsic VT length</w:t>
      </w:r>
      <w:r>
        <w:rPr>
          <w:rFonts w:cs="Segoe UI Symbol"/>
          <w:color w:val="000000"/>
          <w:kern w:val="0"/>
          <w:lang w:val="en-US"/>
        </w:rPr>
        <w:t xml:space="preserve"> </w:t>
      </w:r>
      <w:r w:rsidRPr="005D3B71">
        <w:rPr>
          <w:rFonts w:cs="Segoe UI Symbol"/>
          <w:color w:val="000000"/>
          <w:kern w:val="0"/>
          <w:lang w:val="en-US"/>
        </w:rPr>
        <w:t>estimation from a small number of tokens, as may be the case here.</w:t>
      </w:r>
    </w:p>
    <w:p w14:paraId="13EC1D66" w14:textId="2E85FE77" w:rsidR="005F29A2" w:rsidRPr="003F1844" w:rsidRDefault="005C232C" w:rsidP="003F1844">
      <w:pPr>
        <w:spacing w:after="0" w:line="240" w:lineRule="auto"/>
        <w:rPr>
          <w:rFonts w:eastAsia="Times New Roman" w:cs="Times New Roman"/>
          <w:b/>
          <w:bCs/>
          <w:color w:val="0070C0"/>
          <w:kern w:val="0"/>
          <w:lang w:val="en-US" w:eastAsia="sv-SE"/>
          <w14:ligatures w14:val="none"/>
        </w:rPr>
      </w:pPr>
      <w:r w:rsidRPr="00AC6780">
        <w:rPr>
          <w:rFonts w:eastAsia="Times New Roman" w:cs="Times New Roman"/>
          <w:color w:val="0070C0"/>
          <w:kern w:val="0"/>
          <w:lang w:val="en-US" w:eastAsia="sv-SE"/>
          <w14:ligatures w14:val="none"/>
        </w:rPr>
        <w:t xml:space="preserve">Thank you for raising this point. </w:t>
      </w:r>
      <w:r w:rsidRPr="00AC6780">
        <w:rPr>
          <w:rFonts w:eastAsia="Times New Roman" w:cs="Times New Roman"/>
          <w:b/>
          <w:bCs/>
          <w:color w:val="0070C0"/>
          <w:kern w:val="0"/>
          <w:lang w:val="en-US" w:eastAsia="sv-SE"/>
          <w14:ligatures w14:val="none"/>
        </w:rPr>
        <w:t>This is indeed what we assume</w:t>
      </w:r>
      <w:r w:rsidRPr="00AC6780">
        <w:rPr>
          <w:rFonts w:eastAsia="Times New Roman" w:cs="Times New Roman"/>
          <w:color w:val="0070C0"/>
          <w:kern w:val="0"/>
          <w:lang w:val="en-US" w:eastAsia="sv-SE"/>
          <w14:ligatures w14:val="none"/>
        </w:rPr>
        <w:t xml:space="preserve">--following reasoning initially developed in T. </w:t>
      </w:r>
      <w:proofErr w:type="spellStart"/>
      <w:r w:rsidRPr="00AC6780">
        <w:rPr>
          <w:rFonts w:eastAsia="Times New Roman" w:cs="Times New Roman"/>
          <w:color w:val="0070C0"/>
          <w:kern w:val="0"/>
          <w:lang w:val="en-US" w:eastAsia="sv-SE"/>
          <w14:ligatures w14:val="none"/>
        </w:rPr>
        <w:t>Nearey’s</w:t>
      </w:r>
      <w:proofErr w:type="spellEnd"/>
      <w:r w:rsidRPr="00AC6780">
        <w:rPr>
          <w:rFonts w:eastAsia="Times New Roman" w:cs="Times New Roman"/>
          <w:color w:val="0070C0"/>
          <w:kern w:val="0"/>
          <w:lang w:val="en-US" w:eastAsia="sv-SE"/>
          <w14:ligatures w14:val="none"/>
        </w:rPr>
        <w:t xml:space="preserve"> work (and echoed in Johnson, 2021). </w:t>
      </w:r>
      <w:commentRangeStart w:id="21"/>
      <w:r w:rsidRPr="00AC6780">
        <w:rPr>
          <w:rFonts w:eastAsia="Times New Roman" w:cs="Times New Roman"/>
          <w:b/>
          <w:bCs/>
          <w:color w:val="0070C0"/>
          <w:kern w:val="0"/>
          <w:lang w:val="en-US" w:eastAsia="sv-SE"/>
          <w14:ligatures w14:val="none"/>
        </w:rPr>
        <w:t>We now briefly clarify this in the general discussion.</w:t>
      </w:r>
      <w:commentRangeEnd w:id="21"/>
      <w:r>
        <w:rPr>
          <w:rStyle w:val="Kommentarsreferens"/>
        </w:rPr>
        <w:commentReference w:id="21"/>
      </w:r>
    </w:p>
    <w:p w14:paraId="403B4E31" w14:textId="77777777" w:rsidR="005713E4" w:rsidRDefault="005713E4" w:rsidP="005C232C">
      <w:pPr>
        <w:spacing w:after="0" w:line="240" w:lineRule="auto"/>
        <w:rPr>
          <w:rFonts w:eastAsia="Times New Roman" w:cs="Times New Roman"/>
          <w:color w:val="0070C0"/>
          <w:kern w:val="0"/>
          <w:lang w:val="en-US" w:eastAsia="sv-SE"/>
          <w14:ligatures w14:val="none"/>
        </w:rPr>
      </w:pPr>
    </w:p>
    <w:p w14:paraId="347511E5" w14:textId="0A3C5F3A" w:rsidR="005F29A2" w:rsidRPr="005713E4" w:rsidRDefault="005F29A2" w:rsidP="005C232C">
      <w:pPr>
        <w:spacing w:after="0" w:line="240" w:lineRule="auto"/>
        <w:rPr>
          <w:rFonts w:eastAsia="Times New Roman" w:cs="Times New Roman"/>
          <w:color w:val="0070C0"/>
          <w:kern w:val="0"/>
          <w:lang w:val="en-US" w:eastAsia="sv-SE"/>
          <w14:ligatures w14:val="none"/>
        </w:rPr>
      </w:pPr>
      <w:r>
        <w:rPr>
          <w:rFonts w:eastAsia="Times New Roman" w:cs="Times New Roman"/>
          <w:color w:val="0070C0"/>
          <w:kern w:val="0"/>
          <w:lang w:val="en-US" w:eastAsia="sv-SE"/>
          <w14:ligatures w14:val="none"/>
        </w:rPr>
        <w:t>Thanks for catching these issues. We followed all these suggestions:</w:t>
      </w:r>
    </w:p>
    <w:p w14:paraId="764D7134" w14:textId="4ECCCFE1" w:rsidR="00E6375A" w:rsidRPr="005D3B71" w:rsidRDefault="00E6375A" w:rsidP="005C232C">
      <w:pPr>
        <w:spacing w:line="240" w:lineRule="auto"/>
        <w:rPr>
          <w:rFonts w:cs="Segoe UI Symbol"/>
          <w:color w:val="000000"/>
          <w:kern w:val="0"/>
          <w:lang w:val="en-US"/>
        </w:rPr>
      </w:pPr>
      <w:r w:rsidRPr="005D3B71">
        <w:rPr>
          <w:rFonts w:cs="Segoe UI Symbol"/>
          <w:color w:val="000000"/>
          <w:kern w:val="0"/>
          <w:lang w:val="en-US"/>
        </w:rPr>
        <w:t>[208] -- note here how many people were excluded.</w:t>
      </w:r>
      <w:r w:rsidR="003F1844">
        <w:rPr>
          <w:rFonts w:cs="Segoe UI Symbol"/>
          <w:color w:val="000000"/>
          <w:kern w:val="0"/>
          <w:lang w:val="en-US"/>
        </w:rPr>
        <w:br/>
      </w:r>
      <w:r w:rsidRPr="005D3B71">
        <w:rPr>
          <w:rFonts w:cs="Segoe UI Symbol"/>
          <w:color w:val="000000"/>
          <w:kern w:val="0"/>
          <w:lang w:val="en-US"/>
        </w:rPr>
        <w:t>[227] – Since dialect figures in the interpretation of the data later, you should report as much as</w:t>
      </w:r>
      <w:r w:rsidR="005D3B71">
        <w:rPr>
          <w:rFonts w:cs="Segoe UI Symbol"/>
          <w:color w:val="000000"/>
          <w:kern w:val="0"/>
          <w:lang w:val="en-US"/>
        </w:rPr>
        <w:t xml:space="preserve"> </w:t>
      </w:r>
      <w:r w:rsidRPr="005D3B71">
        <w:rPr>
          <w:rFonts w:cs="Segoe UI Symbol"/>
          <w:color w:val="000000"/>
          <w:kern w:val="0"/>
          <w:lang w:val="en-US"/>
        </w:rPr>
        <w:t>you can about the dialect spoken by the speaker for this experiment. Please note that “NE US</w:t>
      </w:r>
      <w:r w:rsidR="005D3B71">
        <w:rPr>
          <w:rFonts w:cs="Segoe UI Symbol"/>
          <w:color w:val="000000"/>
          <w:kern w:val="0"/>
          <w:lang w:val="en-US"/>
        </w:rPr>
        <w:t xml:space="preserve"> </w:t>
      </w:r>
      <w:r w:rsidRPr="005D3B71">
        <w:rPr>
          <w:rFonts w:cs="Segoe UI Symbol"/>
          <w:color w:val="000000"/>
          <w:kern w:val="0"/>
          <w:lang w:val="en-US"/>
        </w:rPr>
        <w:t xml:space="preserve">English” isn’t very limiting. Was she from Boston, New York, Maine, </w:t>
      </w:r>
      <w:commentRangeStart w:id="22"/>
      <w:r w:rsidRPr="005D3B71">
        <w:rPr>
          <w:rFonts w:cs="Segoe UI Symbol"/>
          <w:color w:val="000000"/>
          <w:kern w:val="0"/>
          <w:lang w:val="en-US"/>
        </w:rPr>
        <w:t>Buffalo? It matters.</w:t>
      </w:r>
      <w:commentRangeEnd w:id="22"/>
      <w:r w:rsidR="005713E4">
        <w:rPr>
          <w:rStyle w:val="Kommentarsreferens"/>
        </w:rPr>
        <w:commentReference w:id="22"/>
      </w:r>
    </w:p>
    <w:p w14:paraId="078C5840" w14:textId="035BFA20" w:rsidR="00E6375A" w:rsidRPr="005D3B71" w:rsidRDefault="00E6375A" w:rsidP="005C232C">
      <w:pPr>
        <w:spacing w:line="240" w:lineRule="auto"/>
        <w:rPr>
          <w:rFonts w:cs="Segoe UI Symbol"/>
          <w:color w:val="000000"/>
          <w:kern w:val="0"/>
          <w:lang w:val="en-US"/>
        </w:rPr>
      </w:pPr>
      <w:r w:rsidRPr="005D3B71">
        <w:rPr>
          <w:rFonts w:cs="Segoe UI Symbol"/>
          <w:color w:val="000000"/>
          <w:kern w:val="0"/>
          <w:lang w:val="en-US"/>
        </w:rPr>
        <w:t>[241] – Fig 3 indicates that vowel formants were held steady until the final consonant transition.</w:t>
      </w:r>
      <w:r w:rsidR="005D3B71">
        <w:rPr>
          <w:rFonts w:cs="Segoe UI Symbol"/>
          <w:color w:val="000000"/>
          <w:kern w:val="0"/>
          <w:lang w:val="en-US"/>
        </w:rPr>
        <w:t xml:space="preserve"> </w:t>
      </w:r>
      <w:r w:rsidRPr="005D3B71">
        <w:rPr>
          <w:rFonts w:cs="Segoe UI Symbol"/>
          <w:color w:val="000000"/>
          <w:kern w:val="0"/>
          <w:lang w:val="en-US"/>
        </w:rPr>
        <w:t>Please confirm that this is so.</w:t>
      </w:r>
    </w:p>
    <w:p w14:paraId="71C5DDFE" w14:textId="1B31770F" w:rsidR="00E6375A" w:rsidRPr="005D3B71" w:rsidRDefault="00E6375A" w:rsidP="005C232C">
      <w:pPr>
        <w:spacing w:line="240" w:lineRule="auto"/>
        <w:rPr>
          <w:rFonts w:cs="Segoe UI Symbol"/>
          <w:color w:val="000000"/>
          <w:kern w:val="0"/>
          <w:lang w:val="en-US"/>
        </w:rPr>
      </w:pPr>
      <w:commentRangeStart w:id="23"/>
      <w:r w:rsidRPr="005D3B71">
        <w:rPr>
          <w:rFonts w:cs="Segoe UI Symbol"/>
          <w:color w:val="000000"/>
          <w:kern w:val="0"/>
          <w:lang w:val="en-US"/>
        </w:rPr>
        <w:t xml:space="preserve">Figure 3. Since confusions between words </w:t>
      </w:r>
      <w:proofErr w:type="gramStart"/>
      <w:r w:rsidRPr="005D3B71">
        <w:rPr>
          <w:rFonts w:cs="Segoe UI Symbol"/>
          <w:color w:val="000000"/>
          <w:kern w:val="0"/>
          <w:lang w:val="en-US"/>
        </w:rPr>
        <w:t>is</w:t>
      </w:r>
      <w:proofErr w:type="gramEnd"/>
      <w:r w:rsidRPr="005D3B71">
        <w:rPr>
          <w:rFonts w:cs="Segoe UI Symbol"/>
          <w:color w:val="000000"/>
          <w:kern w:val="0"/>
          <w:lang w:val="en-US"/>
        </w:rPr>
        <w:t xml:space="preserve"> an issue in discussing the perception results,</w:t>
      </w:r>
      <w:r w:rsidR="005D3B71">
        <w:rPr>
          <w:rFonts w:cs="Segoe UI Symbol"/>
          <w:color w:val="000000"/>
          <w:kern w:val="0"/>
          <w:lang w:val="en-US"/>
        </w:rPr>
        <w:t xml:space="preserve"> </w:t>
      </w:r>
      <w:r w:rsidRPr="005D3B71">
        <w:rPr>
          <w:rFonts w:cs="Segoe UI Symbol"/>
          <w:color w:val="000000"/>
          <w:kern w:val="0"/>
          <w:lang w:val="en-US"/>
        </w:rPr>
        <w:t>please show all eight test words in natural and synthetic versions.</w:t>
      </w:r>
      <w:commentRangeEnd w:id="23"/>
      <w:r w:rsidR="005713E4">
        <w:rPr>
          <w:rStyle w:val="Kommentarsreferens"/>
        </w:rPr>
        <w:commentReference w:id="23"/>
      </w:r>
    </w:p>
    <w:sectPr w:rsidR="00E6375A" w:rsidRPr="005D3B71">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Jaeger, Florian" w:date="2024-10-05T14:54:00Z" w:initials="TJ">
    <w:p w14:paraId="36C73E1E" w14:textId="77777777" w:rsidR="00C72423" w:rsidRDefault="00C72423" w:rsidP="00C72423">
      <w:r>
        <w:rPr>
          <w:rStyle w:val="Kommentarsreferens"/>
        </w:rPr>
        <w:annotationRef/>
      </w:r>
      <w:r>
        <w:rPr>
          <w:color w:val="000000"/>
          <w:sz w:val="20"/>
          <w:szCs w:val="20"/>
        </w:rPr>
        <w:t>no =). It’s z-scores over Hz, but the unit is no longer Hz (e.g., along axis).</w:t>
      </w:r>
    </w:p>
  </w:comment>
  <w:comment w:id="1" w:author="Anna Persson" w:date="2024-10-07T17:20:00Z" w:initials="AP">
    <w:p w14:paraId="2A01B955" w14:textId="77777777" w:rsidR="00615585" w:rsidRDefault="00615585" w:rsidP="00615585">
      <w:r>
        <w:rPr>
          <w:rStyle w:val="Kommentarsreferens"/>
        </w:rPr>
        <w:annotationRef/>
      </w:r>
      <w:r>
        <w:rPr>
          <w:color w:val="000000"/>
          <w:sz w:val="20"/>
          <w:szCs w:val="20"/>
        </w:rPr>
        <w:t>Clarify and consider adding plot of likelihood (or accuracy) by trial.</w:t>
      </w:r>
    </w:p>
  </w:comment>
  <w:comment w:id="2" w:author="Jaeger, Florian" w:date="2024-10-05T14:58:00Z" w:initials="TJ">
    <w:p w14:paraId="3CEB9285" w14:textId="5B0BECB6" w:rsidR="005713E4" w:rsidRDefault="005713E4" w:rsidP="005713E4">
      <w:r>
        <w:rPr>
          <w:rStyle w:val="Kommentarsreferens"/>
        </w:rPr>
        <w:annotationRef/>
      </w:r>
      <w:r>
        <w:rPr>
          <w:color w:val="000000"/>
          <w:sz w:val="20"/>
          <w:szCs w:val="20"/>
        </w:rPr>
        <w:t>If there was praise, do NOT omit that part. (the however, in the next line seems to suggest that there might have been praise / a contribution that was acknowledged).</w:t>
      </w:r>
    </w:p>
  </w:comment>
  <w:comment w:id="3" w:author="Jaeger, Florian" w:date="2024-10-05T15:00:00Z" w:initials="TJ">
    <w:p w14:paraId="557D9CA2" w14:textId="77777777" w:rsidR="005713E4" w:rsidRDefault="005713E4" w:rsidP="005713E4">
      <w:r>
        <w:rPr>
          <w:rStyle w:val="Kommentarsreferens"/>
        </w:rPr>
        <w:annotationRef/>
      </w:r>
      <w:r>
        <w:rPr>
          <w:color w:val="000000"/>
          <w:sz w:val="20"/>
          <w:szCs w:val="20"/>
        </w:rPr>
        <w:t>we could use the term “0-DF transformations”? (static is indeed weird, I guess). either way we should clarify.</w:t>
      </w:r>
    </w:p>
  </w:comment>
  <w:comment w:id="4" w:author="Anna Persson" w:date="2024-10-08T14:37:00Z" w:initials="AP">
    <w:p w14:paraId="06C9BEBC" w14:textId="77777777" w:rsidR="00990C21" w:rsidRDefault="00990C21" w:rsidP="00990C21">
      <w:r>
        <w:rPr>
          <w:rStyle w:val="Kommentarsreferens"/>
        </w:rPr>
        <w:annotationRef/>
      </w:r>
      <w:r>
        <w:rPr>
          <w:color w:val="000000"/>
          <w:sz w:val="20"/>
          <w:szCs w:val="20"/>
        </w:rPr>
        <w:t>To do</w:t>
      </w:r>
    </w:p>
  </w:comment>
  <w:comment w:id="5" w:author="Jaeger, Florian" w:date="2024-10-05T15:02:00Z" w:initials="TJ">
    <w:p w14:paraId="5ECBB288" w14:textId="5EC13E1C" w:rsidR="008A6F31" w:rsidRDefault="008A6F31" w:rsidP="008A6F31">
      <w:r>
        <w:rPr>
          <w:rStyle w:val="Kommentarsreferens"/>
        </w:rPr>
        <w:annotationRef/>
      </w:r>
      <w:r>
        <w:rPr>
          <w:color w:val="000000"/>
          <w:sz w:val="20"/>
          <w:szCs w:val="20"/>
        </w:rPr>
        <w:t>Let’s order all the trivial fixes at the end and just reply “Thank you for catching these issues. We have fixed all of them.”</w:t>
      </w:r>
    </w:p>
  </w:comment>
  <w:comment w:id="6" w:author="Jaeger, Florian" w:date="2024-10-05T15:03:00Z" w:initials="TJ">
    <w:p w14:paraId="478CFE32" w14:textId="77777777" w:rsidR="008A6F31" w:rsidRDefault="008A6F31" w:rsidP="008A6F31">
      <w:r>
        <w:rPr>
          <w:rStyle w:val="Kommentarsreferens"/>
        </w:rPr>
        <w:annotationRef/>
      </w:r>
      <w:r>
        <w:rPr>
          <w:color w:val="000000"/>
          <w:sz w:val="20"/>
          <w:szCs w:val="20"/>
        </w:rPr>
        <w:t>or “We followed all of these suggestions”.</w:t>
      </w:r>
    </w:p>
  </w:comment>
  <w:comment w:id="7" w:author="Jaeger, Florian" w:date="2024-10-05T15:04:00Z" w:initials="TJ">
    <w:p w14:paraId="0700A87F" w14:textId="77777777" w:rsidR="008A6F31" w:rsidRDefault="008A6F31" w:rsidP="008A6F31">
      <w:r>
        <w:rPr>
          <w:rStyle w:val="Kommentarsreferens"/>
        </w:rPr>
        <w:annotationRef/>
      </w:r>
      <w:r>
        <w:rPr>
          <w:color w:val="000000"/>
          <w:sz w:val="20"/>
          <w:szCs w:val="20"/>
        </w:rPr>
        <w:t>also, I would generally put the blue comments on a line break BELOW the comments. not after.</w:t>
      </w:r>
    </w:p>
  </w:comment>
  <w:comment w:id="8" w:author="Jaeger, Florian" w:date="2024-10-05T15:04:00Z" w:initials="TJ">
    <w:p w14:paraId="3F4CCBEE" w14:textId="77777777" w:rsidR="008A6F31" w:rsidRDefault="008A6F31" w:rsidP="008A6F31">
      <w:r>
        <w:rPr>
          <w:rStyle w:val="Kommentarsreferens"/>
        </w:rPr>
        <w:annotationRef/>
      </w:r>
      <w:r>
        <w:rPr>
          <w:color w:val="000000"/>
          <w:sz w:val="20"/>
          <w:szCs w:val="20"/>
        </w:rPr>
        <w:t>I’d say “the”, not “a”.</w:t>
      </w:r>
    </w:p>
  </w:comment>
  <w:comment w:id="9" w:author="Jaeger, Florian" w:date="2024-10-05T15:08:00Z" w:initials="TJ">
    <w:p w14:paraId="0038415B" w14:textId="77777777" w:rsidR="008A6F31" w:rsidRDefault="008A6F31" w:rsidP="008A6F31">
      <w:r>
        <w:rPr>
          <w:rStyle w:val="Kommentarsreferens"/>
        </w:rPr>
        <w:annotationRef/>
      </w:r>
      <w:r>
        <w:rPr>
          <w:color w:val="000000"/>
          <w:sz w:val="20"/>
          <w:szCs w:val="20"/>
        </w:rPr>
        <w:t>let’s just put it in scare quoteS?</w:t>
      </w:r>
    </w:p>
  </w:comment>
  <w:comment w:id="10" w:author="Jaeger, Florian" w:date="2024-10-05T15:08:00Z" w:initials="TJ">
    <w:p w14:paraId="7AD802DA" w14:textId="77777777" w:rsidR="005713E4" w:rsidRDefault="005713E4" w:rsidP="005713E4">
      <w:r>
        <w:rPr>
          <w:rStyle w:val="Kommentarsreferens"/>
        </w:rPr>
        <w:annotationRef/>
      </w:r>
      <w:r>
        <w:rPr>
          <w:color w:val="000000"/>
          <w:sz w:val="20"/>
          <w:szCs w:val="20"/>
        </w:rPr>
        <w:t>same here.</w:t>
      </w:r>
    </w:p>
  </w:comment>
  <w:comment w:id="11" w:author="Jaeger, Florian" w:date="2024-10-05T15:18:00Z" w:initials="TJ">
    <w:p w14:paraId="1FD62178" w14:textId="77777777" w:rsidR="005713E4" w:rsidRDefault="005713E4" w:rsidP="005713E4">
      <w:r>
        <w:rPr>
          <w:rStyle w:val="Kommentarsreferens"/>
        </w:rPr>
        <w:annotationRef/>
      </w:r>
      <w:r>
        <w:rPr>
          <w:color w:val="000000"/>
          <w:sz w:val="20"/>
          <w:szCs w:val="20"/>
        </w:rPr>
        <w:t>let’s make sure this is clear in the general discussion, too?</w:t>
      </w:r>
    </w:p>
  </w:comment>
  <w:comment w:id="12" w:author="Jaeger, Florian" w:date="2024-10-05T15:23:00Z" w:initials="TJ">
    <w:p w14:paraId="56F4ED2A" w14:textId="77777777" w:rsidR="005713E4" w:rsidRDefault="005713E4" w:rsidP="005713E4">
      <w:r>
        <w:rPr>
          <w:rStyle w:val="Kommentarsreferens"/>
        </w:rPr>
        <w:annotationRef/>
      </w:r>
      <w:r>
        <w:rPr>
          <w:color w:val="000000"/>
          <w:sz w:val="20"/>
          <w:szCs w:val="20"/>
        </w:rPr>
        <w:t>if not, let’s mention our revisions here. “We have revised the XYZ to more clearly state this.”</w:t>
      </w:r>
    </w:p>
  </w:comment>
  <w:comment w:id="13" w:author="Jaeger, Florian" w:date="2024-10-05T15:22:00Z" w:initials="TJ">
    <w:p w14:paraId="418CBC72" w14:textId="5C911512" w:rsidR="005713E4" w:rsidRDefault="005713E4" w:rsidP="005713E4">
      <w:r>
        <w:rPr>
          <w:rStyle w:val="Kommentarsreferens"/>
        </w:rPr>
        <w:annotationRef/>
      </w:r>
      <w:r>
        <w:rPr>
          <w:color w:val="000000"/>
          <w:sz w:val="20"/>
          <w:szCs w:val="20"/>
        </w:rPr>
        <w:t>Let’s make sure this is sufficiently clear in the paper / discussion?</w:t>
      </w:r>
    </w:p>
  </w:comment>
  <w:comment w:id="14" w:author="Jaeger, Florian" w:date="2024-10-05T15:48:00Z" w:initials="TJ">
    <w:p w14:paraId="689C6817" w14:textId="77777777" w:rsidR="005713E4" w:rsidRDefault="005713E4" w:rsidP="005713E4">
      <w:r>
        <w:rPr>
          <w:rStyle w:val="Kommentarsreferens"/>
        </w:rPr>
        <w:annotationRef/>
      </w:r>
      <w:r>
        <w:rPr>
          <w:color w:val="000000"/>
          <w:sz w:val="20"/>
          <w:szCs w:val="20"/>
        </w:rPr>
        <w:t>to do.</w:t>
      </w:r>
    </w:p>
  </w:comment>
  <w:comment w:id="15" w:author="Anna Persson" w:date="2024-10-07T17:10:00Z" w:initials="AP">
    <w:p w14:paraId="17187479" w14:textId="77777777" w:rsidR="00C72423" w:rsidRDefault="00C72423" w:rsidP="00C72423">
      <w:r>
        <w:rPr>
          <w:rStyle w:val="Kommentarsreferens"/>
        </w:rPr>
        <w:annotationRef/>
      </w:r>
      <w:r>
        <w:rPr>
          <w:color w:val="000000"/>
          <w:sz w:val="20"/>
          <w:szCs w:val="20"/>
        </w:rPr>
        <w:t>Refer to SI section somewhere on p.30-31 + come back to discussion in Results section (somewhere on p.38-39)</w:t>
      </w:r>
    </w:p>
  </w:comment>
  <w:comment w:id="16" w:author="Jaeger, Florian" w:date="2024-10-05T15:46:00Z" w:initials="TJ">
    <w:p w14:paraId="152EAA48" w14:textId="0D3B0176" w:rsidR="005713E4" w:rsidRDefault="005713E4" w:rsidP="005713E4">
      <w:r>
        <w:rPr>
          <w:rStyle w:val="Kommentarsreferens"/>
        </w:rPr>
        <w:annotationRef/>
      </w:r>
      <w:r>
        <w:rPr>
          <w:color w:val="000000"/>
          <w:sz w:val="20"/>
          <w:szCs w:val="20"/>
        </w:rPr>
        <w:t>to do.</w:t>
      </w:r>
    </w:p>
  </w:comment>
  <w:comment w:id="17" w:author="Jaeger, Florian" w:date="2024-10-05T17:29:00Z" w:initials="TJ">
    <w:p w14:paraId="2228D274" w14:textId="77777777" w:rsidR="00AC6780" w:rsidRDefault="00AC6780" w:rsidP="00AC6780">
      <w:r>
        <w:rPr>
          <w:rStyle w:val="Kommentarsreferens"/>
        </w:rPr>
        <w:annotationRef/>
      </w:r>
      <w:r>
        <w:rPr>
          <w:color w:val="000000"/>
          <w:sz w:val="20"/>
          <w:szCs w:val="20"/>
          <w:highlight w:val="cyan"/>
        </w:rPr>
        <w:t xml:space="preserve">Santiago, do you know whether these papers report overall accuracy in a way we can compare to? If so, we should probably discuss them when we discuss the results of exp 1a? </w:t>
      </w:r>
    </w:p>
  </w:comment>
  <w:comment w:id="18" w:author="Jaeger, Florian" w:date="2024-10-05T16:01:00Z" w:initials="TJ">
    <w:p w14:paraId="593A6C4A" w14:textId="77777777" w:rsidR="005C232C" w:rsidRDefault="005C232C" w:rsidP="005C232C">
      <w:r>
        <w:rPr>
          <w:rStyle w:val="Kommentarsreferens"/>
        </w:rPr>
        <w:annotationRef/>
      </w:r>
      <w:r>
        <w:rPr>
          <w:sz w:val="20"/>
          <w:szCs w:val="20"/>
          <w:highlight w:val="cyan"/>
        </w:rPr>
        <w:t>Santiago, any chance you could draft a reply to this (here and/or in the paper)?</w:t>
      </w:r>
    </w:p>
  </w:comment>
  <w:comment w:id="19" w:author="Jaeger, Florian" w:date="2024-10-05T16:06:00Z" w:initials="TJ">
    <w:p w14:paraId="3159283A" w14:textId="77777777" w:rsidR="005C232C" w:rsidRDefault="005C232C" w:rsidP="005C232C">
      <w:r>
        <w:rPr>
          <w:rStyle w:val="Kommentarsreferens"/>
        </w:rPr>
        <w:annotationRef/>
      </w:r>
      <w:r>
        <w:rPr>
          <w:color w:val="000000"/>
          <w:sz w:val="20"/>
          <w:szCs w:val="20"/>
        </w:rPr>
        <w:t>correct? check whether text / caption should be clearer?</w:t>
      </w:r>
    </w:p>
  </w:comment>
  <w:comment w:id="20" w:author="Jaeger, Florian" w:date="2024-10-05T17:24:00Z" w:initials="TJ">
    <w:p w14:paraId="44690EA3" w14:textId="77777777" w:rsidR="005C232C" w:rsidRDefault="005C232C" w:rsidP="005C232C">
      <w:r>
        <w:rPr>
          <w:rStyle w:val="Kommentarsreferens"/>
        </w:rPr>
        <w:annotationRef/>
      </w:r>
      <w:r>
        <w:rPr>
          <w:color w:val="000000"/>
          <w:sz w:val="20"/>
          <w:szCs w:val="20"/>
        </w:rPr>
        <w:t>to do: add floor and ceiling as text annotations  into the figure. “Chance likelihood: XXX”, “Best-possible likelihood: xXX”</w:t>
      </w:r>
    </w:p>
  </w:comment>
  <w:comment w:id="21" w:author="Jaeger, Florian" w:date="2024-10-05T17:27:00Z" w:initials="TJ">
    <w:p w14:paraId="0D636DB1" w14:textId="77777777" w:rsidR="005C232C" w:rsidRDefault="005C232C" w:rsidP="005C232C">
      <w:r>
        <w:rPr>
          <w:rStyle w:val="Kommentarsreferens"/>
        </w:rPr>
        <w:annotationRef/>
      </w:r>
      <w:r>
        <w:rPr>
          <w:color w:val="000000"/>
          <w:sz w:val="20"/>
          <w:szCs w:val="20"/>
          <w:highlight w:val="cyan"/>
        </w:rPr>
        <w:t>Santiago</w:t>
      </w:r>
      <w:r>
        <w:rPr>
          <w:color w:val="000000"/>
          <w:sz w:val="20"/>
          <w:szCs w:val="20"/>
        </w:rPr>
        <w:t>, any chance you could suggest an edit in the Rmd?</w:t>
      </w:r>
    </w:p>
  </w:comment>
  <w:comment w:id="22" w:author="Jaeger, Florian" w:date="2024-10-05T16:00:00Z" w:initials="TJ">
    <w:p w14:paraId="63CE06D7" w14:textId="77777777" w:rsidR="005713E4" w:rsidRDefault="005713E4" w:rsidP="005713E4">
      <w:r>
        <w:rPr>
          <w:rStyle w:val="Kommentarsreferens"/>
        </w:rPr>
        <w:annotationRef/>
      </w:r>
      <w:r>
        <w:rPr>
          <w:color w:val="000000"/>
          <w:sz w:val="20"/>
          <w:szCs w:val="20"/>
        </w:rPr>
        <w:t>Ask Xin. but we might not know.</w:t>
      </w:r>
    </w:p>
  </w:comment>
  <w:comment w:id="23" w:author="Jaeger, Florian" w:date="2024-10-05T16:01:00Z" w:initials="TJ">
    <w:p w14:paraId="3C5BFFB4" w14:textId="77777777" w:rsidR="005713E4" w:rsidRDefault="005713E4" w:rsidP="005713E4">
      <w:r>
        <w:rPr>
          <w:rStyle w:val="Kommentarsreferens"/>
        </w:rPr>
        <w:annotationRef/>
      </w:r>
      <w:r>
        <w:rPr>
          <w:color w:val="000000"/>
          <w:sz w:val="20"/>
          <w:szCs w:val="20"/>
        </w:rPr>
        <w:t>could do into SI? up to you. but we should show it somewhere.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36C73E1E" w15:done="0"/>
  <w15:commentEx w15:paraId="2A01B955" w15:done="0"/>
  <w15:commentEx w15:paraId="3CEB9285" w15:done="1"/>
  <w15:commentEx w15:paraId="557D9CA2" w15:done="0"/>
  <w15:commentEx w15:paraId="06C9BEBC" w15:done="0"/>
  <w15:commentEx w15:paraId="5ECBB288" w15:done="1"/>
  <w15:commentEx w15:paraId="478CFE32" w15:paraIdParent="5ECBB288" w15:done="1"/>
  <w15:commentEx w15:paraId="0700A87F" w15:paraIdParent="5ECBB288" w15:done="1"/>
  <w15:commentEx w15:paraId="3F4CCBEE" w15:done="1"/>
  <w15:commentEx w15:paraId="0038415B" w15:done="1"/>
  <w15:commentEx w15:paraId="7AD802DA" w15:done="1"/>
  <w15:commentEx w15:paraId="1FD62178" w15:done="0"/>
  <w15:commentEx w15:paraId="56F4ED2A" w15:paraIdParent="1FD62178" w15:done="0"/>
  <w15:commentEx w15:paraId="418CBC72" w15:done="0"/>
  <w15:commentEx w15:paraId="689C6817" w15:done="0"/>
  <w15:commentEx w15:paraId="17187479" w15:paraIdParent="689C6817" w15:done="0"/>
  <w15:commentEx w15:paraId="152EAA48" w15:done="0"/>
  <w15:commentEx w15:paraId="2228D274" w15:done="0"/>
  <w15:commentEx w15:paraId="593A6C4A" w15:done="0"/>
  <w15:commentEx w15:paraId="3159283A" w15:done="0"/>
  <w15:commentEx w15:paraId="44690EA3" w15:done="0"/>
  <w15:commentEx w15:paraId="0D636DB1" w15:done="0"/>
  <w15:commentEx w15:paraId="63CE06D7" w15:done="0"/>
  <w15:commentEx w15:paraId="3C5BFFB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41C17B1F" w16cex:dateUtc="2024-10-05T18:54:00Z"/>
  <w16cex:commentExtensible w16cex:durableId="2113386D" w16cex:dateUtc="2024-10-07T15:20:00Z"/>
  <w16cex:commentExtensible w16cex:durableId="20CD3963" w16cex:dateUtc="2024-10-05T18:58:00Z"/>
  <w16cex:commentExtensible w16cex:durableId="005DAC81" w16cex:dateUtc="2024-10-05T19:00:00Z"/>
  <w16cex:commentExtensible w16cex:durableId="131B2417" w16cex:dateUtc="2024-10-08T12:37:00Z"/>
  <w16cex:commentExtensible w16cex:durableId="54379488" w16cex:dateUtc="2024-10-05T19:02:00Z"/>
  <w16cex:commentExtensible w16cex:durableId="361A407C" w16cex:dateUtc="2024-10-05T19:03:00Z"/>
  <w16cex:commentExtensible w16cex:durableId="68C7CA45" w16cex:dateUtc="2024-10-05T19:04:00Z"/>
  <w16cex:commentExtensible w16cex:durableId="206B7F1A" w16cex:dateUtc="2024-10-05T19:04:00Z"/>
  <w16cex:commentExtensible w16cex:durableId="723F2A30" w16cex:dateUtc="2024-10-05T19:08:00Z"/>
  <w16cex:commentExtensible w16cex:durableId="21EAD3E7" w16cex:dateUtc="2024-10-05T19:08:00Z"/>
  <w16cex:commentExtensible w16cex:durableId="7E3FDD69" w16cex:dateUtc="2024-10-05T19:18:00Z"/>
  <w16cex:commentExtensible w16cex:durableId="5517ABA9" w16cex:dateUtc="2024-10-05T19:23:00Z"/>
  <w16cex:commentExtensible w16cex:durableId="34A872D8" w16cex:dateUtc="2024-10-05T19:22:00Z"/>
  <w16cex:commentExtensible w16cex:durableId="5591C1A8" w16cex:dateUtc="2024-10-05T19:48:00Z"/>
  <w16cex:commentExtensible w16cex:durableId="5A4DB7FD" w16cex:dateUtc="2024-10-07T15:10:00Z"/>
  <w16cex:commentExtensible w16cex:durableId="0552D3BC" w16cex:dateUtc="2024-10-05T19:46:00Z"/>
  <w16cex:commentExtensible w16cex:durableId="70DE3D94" w16cex:dateUtc="2024-10-05T21:29:00Z"/>
  <w16cex:commentExtensible w16cex:durableId="6FF26A98" w16cex:dateUtc="2024-10-05T20:01:00Z"/>
  <w16cex:commentExtensible w16cex:durableId="17468497" w16cex:dateUtc="2024-10-05T20:06:00Z"/>
  <w16cex:commentExtensible w16cex:durableId="1756ED06" w16cex:dateUtc="2024-10-05T21:24:00Z"/>
  <w16cex:commentExtensible w16cex:durableId="0653F20C" w16cex:dateUtc="2024-10-05T21:27:00Z"/>
  <w16cex:commentExtensible w16cex:durableId="4D1CF6E7" w16cex:dateUtc="2024-10-05T20:00:00Z"/>
  <w16cex:commentExtensible w16cex:durableId="7508AA92" w16cex:dateUtc="2024-10-05T20: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36C73E1E" w16cid:durableId="41C17B1F"/>
  <w16cid:commentId w16cid:paraId="2A01B955" w16cid:durableId="2113386D"/>
  <w16cid:commentId w16cid:paraId="3CEB9285" w16cid:durableId="20CD3963"/>
  <w16cid:commentId w16cid:paraId="557D9CA2" w16cid:durableId="005DAC81"/>
  <w16cid:commentId w16cid:paraId="06C9BEBC" w16cid:durableId="131B2417"/>
  <w16cid:commentId w16cid:paraId="5ECBB288" w16cid:durableId="54379488"/>
  <w16cid:commentId w16cid:paraId="478CFE32" w16cid:durableId="361A407C"/>
  <w16cid:commentId w16cid:paraId="0700A87F" w16cid:durableId="68C7CA45"/>
  <w16cid:commentId w16cid:paraId="3F4CCBEE" w16cid:durableId="206B7F1A"/>
  <w16cid:commentId w16cid:paraId="0038415B" w16cid:durableId="723F2A30"/>
  <w16cid:commentId w16cid:paraId="7AD802DA" w16cid:durableId="21EAD3E7"/>
  <w16cid:commentId w16cid:paraId="1FD62178" w16cid:durableId="7E3FDD69"/>
  <w16cid:commentId w16cid:paraId="56F4ED2A" w16cid:durableId="5517ABA9"/>
  <w16cid:commentId w16cid:paraId="418CBC72" w16cid:durableId="34A872D8"/>
  <w16cid:commentId w16cid:paraId="689C6817" w16cid:durableId="5591C1A8"/>
  <w16cid:commentId w16cid:paraId="17187479" w16cid:durableId="5A4DB7FD"/>
  <w16cid:commentId w16cid:paraId="152EAA48" w16cid:durableId="0552D3BC"/>
  <w16cid:commentId w16cid:paraId="2228D274" w16cid:durableId="70DE3D94"/>
  <w16cid:commentId w16cid:paraId="593A6C4A" w16cid:durableId="6FF26A98"/>
  <w16cid:commentId w16cid:paraId="3159283A" w16cid:durableId="17468497"/>
  <w16cid:commentId w16cid:paraId="44690EA3" w16cid:durableId="1756ED06"/>
  <w16cid:commentId w16cid:paraId="0D636DB1" w16cid:durableId="0653F20C"/>
  <w16cid:commentId w16cid:paraId="63CE06D7" w16cid:durableId="4D1CF6E7"/>
  <w16cid:commentId w16cid:paraId="3C5BFFB4" w16cid:durableId="7508AA9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14A4485" w14:textId="77777777" w:rsidR="00394F6C" w:rsidRDefault="00394F6C" w:rsidP="005D3B71">
      <w:pPr>
        <w:spacing w:after="0" w:line="240" w:lineRule="auto"/>
      </w:pPr>
      <w:r>
        <w:separator/>
      </w:r>
    </w:p>
  </w:endnote>
  <w:endnote w:type="continuationSeparator" w:id="0">
    <w:p w14:paraId="589ECBB9" w14:textId="77777777" w:rsidR="00394F6C" w:rsidRDefault="00394F6C" w:rsidP="005D3B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AFF" w:usb1="C0007843"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60C78DF" w14:textId="77777777" w:rsidR="00394F6C" w:rsidRDefault="00394F6C" w:rsidP="005D3B71">
      <w:pPr>
        <w:spacing w:after="0" w:line="240" w:lineRule="auto"/>
      </w:pPr>
      <w:r>
        <w:separator/>
      </w:r>
    </w:p>
  </w:footnote>
  <w:footnote w:type="continuationSeparator" w:id="0">
    <w:p w14:paraId="5FBF4AB1" w14:textId="77777777" w:rsidR="00394F6C" w:rsidRDefault="00394F6C" w:rsidP="005D3B71">
      <w:pPr>
        <w:spacing w:after="0" w:line="240" w:lineRule="auto"/>
      </w:pPr>
      <w:r>
        <w:continuationSeparator/>
      </w:r>
    </w:p>
  </w:footnote>
  <w:footnote w:id="1">
    <w:p w14:paraId="0237DA2E" w14:textId="77E11CFF" w:rsidR="005D3B71" w:rsidRPr="005D3B71" w:rsidRDefault="005D3B71" w:rsidP="005D3B71">
      <w:pPr>
        <w:rPr>
          <w:rFonts w:cs="Segoe UI Symbol"/>
          <w:color w:val="000000"/>
          <w:kern w:val="0"/>
          <w:lang w:val="en-US"/>
        </w:rPr>
      </w:pPr>
      <w:r>
        <w:rPr>
          <w:rStyle w:val="Fotnotsreferens"/>
        </w:rPr>
        <w:footnoteRef/>
      </w:r>
      <w:r w:rsidRPr="005D3B71">
        <w:rPr>
          <w:lang w:val="en-US"/>
        </w:rPr>
        <w:t xml:space="preserve"> </w:t>
      </w:r>
      <w:r w:rsidRPr="005D3B71">
        <w:rPr>
          <w:rFonts w:cs="Segoe UI Symbol"/>
          <w:color w:val="000000"/>
          <w:kern w:val="0"/>
          <w:lang w:val="en-US"/>
        </w:rPr>
        <w:t>P(c) = exp(ln(L)/n). Thus for ln(L) = -2900 for the no normalization case, and n = 2565, the estimated</w:t>
      </w:r>
      <w:r>
        <w:rPr>
          <w:rFonts w:cs="Segoe UI Symbol"/>
          <w:color w:val="000000"/>
          <w:kern w:val="0"/>
          <w:lang w:val="en-US"/>
        </w:rPr>
        <w:t xml:space="preserve"> </w:t>
      </w:r>
      <w:r w:rsidRPr="005D3B71">
        <w:rPr>
          <w:rFonts w:cs="Segoe UI Symbol"/>
          <w:color w:val="000000"/>
          <w:kern w:val="0"/>
          <w:lang w:val="en-US"/>
        </w:rPr>
        <w:t>proportion of correct model predictions is exp(-2900/2565) = 0.32</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904CD7"/>
    <w:multiLevelType w:val="hybridMultilevel"/>
    <w:tmpl w:val="2F009B9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1BB939BA"/>
    <w:multiLevelType w:val="hybridMultilevel"/>
    <w:tmpl w:val="C9CE569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2352397D"/>
    <w:multiLevelType w:val="hybridMultilevel"/>
    <w:tmpl w:val="7E3898C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5E55D7FB"/>
    <w:multiLevelType w:val="hybridMultilevel"/>
    <w:tmpl w:val="4AAE831A"/>
    <w:lvl w:ilvl="0" w:tplc="041D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7D20BF5F"/>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611940080">
    <w:abstractNumId w:val="3"/>
  </w:num>
  <w:num w:numId="2" w16cid:durableId="1597059412">
    <w:abstractNumId w:val="4"/>
  </w:num>
  <w:num w:numId="3" w16cid:durableId="572392101">
    <w:abstractNumId w:val="0"/>
  </w:num>
  <w:num w:numId="4" w16cid:durableId="458956702">
    <w:abstractNumId w:val="2"/>
  </w:num>
  <w:num w:numId="5" w16cid:durableId="728964491">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Jaeger, Florian">
    <w15:presenceInfo w15:providerId="AD" w15:userId="S::fjaeger@ur.rochester.edu::0d0acd91-09a2-4ddb-a934-22efc544688e"/>
  </w15:person>
  <w15:person w15:author="Anna Persson">
    <w15:presenceInfo w15:providerId="AD" w15:userId="S::anpe7128@win.su.se::6299e347-9c2b-43ed-a3da-dbdb6491bc1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A85"/>
    <w:rsid w:val="00007456"/>
    <w:rsid w:val="00012A49"/>
    <w:rsid w:val="0002777A"/>
    <w:rsid w:val="000320F0"/>
    <w:rsid w:val="00041103"/>
    <w:rsid w:val="000539F8"/>
    <w:rsid w:val="00065B94"/>
    <w:rsid w:val="00093293"/>
    <w:rsid w:val="000B4448"/>
    <w:rsid w:val="000B7A60"/>
    <w:rsid w:val="000E07D2"/>
    <w:rsid w:val="000F4B3F"/>
    <w:rsid w:val="00105E27"/>
    <w:rsid w:val="0010742A"/>
    <w:rsid w:val="00111458"/>
    <w:rsid w:val="00113817"/>
    <w:rsid w:val="00127457"/>
    <w:rsid w:val="00132EFB"/>
    <w:rsid w:val="00152CF3"/>
    <w:rsid w:val="0018001D"/>
    <w:rsid w:val="00196B3D"/>
    <w:rsid w:val="001A5DFA"/>
    <w:rsid w:val="001C3290"/>
    <w:rsid w:val="001E0437"/>
    <w:rsid w:val="002003B3"/>
    <w:rsid w:val="002014A1"/>
    <w:rsid w:val="0022018F"/>
    <w:rsid w:val="0022691C"/>
    <w:rsid w:val="00233272"/>
    <w:rsid w:val="0025378C"/>
    <w:rsid w:val="002577F5"/>
    <w:rsid w:val="0026381F"/>
    <w:rsid w:val="002752DE"/>
    <w:rsid w:val="002836A4"/>
    <w:rsid w:val="002A00BC"/>
    <w:rsid w:val="002B3568"/>
    <w:rsid w:val="002C612B"/>
    <w:rsid w:val="002D20C3"/>
    <w:rsid w:val="002D5CAA"/>
    <w:rsid w:val="002E540F"/>
    <w:rsid w:val="00304F62"/>
    <w:rsid w:val="003273F2"/>
    <w:rsid w:val="00327DD8"/>
    <w:rsid w:val="00331E93"/>
    <w:rsid w:val="00341A09"/>
    <w:rsid w:val="003447A7"/>
    <w:rsid w:val="00344F7C"/>
    <w:rsid w:val="0034718B"/>
    <w:rsid w:val="003670B7"/>
    <w:rsid w:val="00372935"/>
    <w:rsid w:val="003755E7"/>
    <w:rsid w:val="00376451"/>
    <w:rsid w:val="00380C2F"/>
    <w:rsid w:val="0039428B"/>
    <w:rsid w:val="00394F6C"/>
    <w:rsid w:val="003B3BC7"/>
    <w:rsid w:val="003C591B"/>
    <w:rsid w:val="003D6079"/>
    <w:rsid w:val="003E3D79"/>
    <w:rsid w:val="003E70F8"/>
    <w:rsid w:val="003F1844"/>
    <w:rsid w:val="00402C1F"/>
    <w:rsid w:val="00407C5D"/>
    <w:rsid w:val="00413558"/>
    <w:rsid w:val="00423F0C"/>
    <w:rsid w:val="00427FE0"/>
    <w:rsid w:val="00445B27"/>
    <w:rsid w:val="00462521"/>
    <w:rsid w:val="00465E5B"/>
    <w:rsid w:val="004A0FAF"/>
    <w:rsid w:val="004B1FB2"/>
    <w:rsid w:val="004B4280"/>
    <w:rsid w:val="004B7384"/>
    <w:rsid w:val="004C06A4"/>
    <w:rsid w:val="004C5CFF"/>
    <w:rsid w:val="004C5E93"/>
    <w:rsid w:val="00514887"/>
    <w:rsid w:val="005167F1"/>
    <w:rsid w:val="005227F4"/>
    <w:rsid w:val="005326DD"/>
    <w:rsid w:val="00550026"/>
    <w:rsid w:val="00555D9A"/>
    <w:rsid w:val="005713E4"/>
    <w:rsid w:val="00576D66"/>
    <w:rsid w:val="00580299"/>
    <w:rsid w:val="00581D86"/>
    <w:rsid w:val="005864CF"/>
    <w:rsid w:val="00596BB3"/>
    <w:rsid w:val="005B5CF5"/>
    <w:rsid w:val="005B7E54"/>
    <w:rsid w:val="005C232C"/>
    <w:rsid w:val="005D3B71"/>
    <w:rsid w:val="005D4EA5"/>
    <w:rsid w:val="005E78B4"/>
    <w:rsid w:val="005F0147"/>
    <w:rsid w:val="005F29A2"/>
    <w:rsid w:val="005F729D"/>
    <w:rsid w:val="006027C8"/>
    <w:rsid w:val="0060286C"/>
    <w:rsid w:val="0060777B"/>
    <w:rsid w:val="00611757"/>
    <w:rsid w:val="00615585"/>
    <w:rsid w:val="00627598"/>
    <w:rsid w:val="00660009"/>
    <w:rsid w:val="00672AED"/>
    <w:rsid w:val="00677BB2"/>
    <w:rsid w:val="006837D3"/>
    <w:rsid w:val="00697F9E"/>
    <w:rsid w:val="006A002B"/>
    <w:rsid w:val="006B2BB9"/>
    <w:rsid w:val="006B347D"/>
    <w:rsid w:val="006D2ADE"/>
    <w:rsid w:val="006D67F5"/>
    <w:rsid w:val="006F4F77"/>
    <w:rsid w:val="007017D1"/>
    <w:rsid w:val="00703C18"/>
    <w:rsid w:val="00714014"/>
    <w:rsid w:val="00720D96"/>
    <w:rsid w:val="007400FD"/>
    <w:rsid w:val="00756428"/>
    <w:rsid w:val="00761AEE"/>
    <w:rsid w:val="00763E84"/>
    <w:rsid w:val="00767435"/>
    <w:rsid w:val="00772994"/>
    <w:rsid w:val="007766CA"/>
    <w:rsid w:val="007948D5"/>
    <w:rsid w:val="0079634A"/>
    <w:rsid w:val="007B5E0F"/>
    <w:rsid w:val="007C14F0"/>
    <w:rsid w:val="007C47F4"/>
    <w:rsid w:val="007E1ADB"/>
    <w:rsid w:val="007E2E4B"/>
    <w:rsid w:val="007E2F94"/>
    <w:rsid w:val="00823A0E"/>
    <w:rsid w:val="00824D14"/>
    <w:rsid w:val="00826031"/>
    <w:rsid w:val="00826A70"/>
    <w:rsid w:val="008305F1"/>
    <w:rsid w:val="0084098B"/>
    <w:rsid w:val="00851E87"/>
    <w:rsid w:val="0086053F"/>
    <w:rsid w:val="00880A0E"/>
    <w:rsid w:val="00882834"/>
    <w:rsid w:val="0088298B"/>
    <w:rsid w:val="00893627"/>
    <w:rsid w:val="00897D63"/>
    <w:rsid w:val="008A6754"/>
    <w:rsid w:val="008A6F31"/>
    <w:rsid w:val="008B371E"/>
    <w:rsid w:val="008C267A"/>
    <w:rsid w:val="008C2AD5"/>
    <w:rsid w:val="008C65A6"/>
    <w:rsid w:val="008D433F"/>
    <w:rsid w:val="008E2A85"/>
    <w:rsid w:val="0090433B"/>
    <w:rsid w:val="00904E71"/>
    <w:rsid w:val="00907FA1"/>
    <w:rsid w:val="00990C21"/>
    <w:rsid w:val="009D4B54"/>
    <w:rsid w:val="009E24F0"/>
    <w:rsid w:val="009E3827"/>
    <w:rsid w:val="009E3BEB"/>
    <w:rsid w:val="00A013CC"/>
    <w:rsid w:val="00A024F3"/>
    <w:rsid w:val="00A054FB"/>
    <w:rsid w:val="00A2063B"/>
    <w:rsid w:val="00A411FA"/>
    <w:rsid w:val="00A447F1"/>
    <w:rsid w:val="00A825A5"/>
    <w:rsid w:val="00A9419C"/>
    <w:rsid w:val="00A978A9"/>
    <w:rsid w:val="00AC585C"/>
    <w:rsid w:val="00AC6780"/>
    <w:rsid w:val="00AE557C"/>
    <w:rsid w:val="00B25601"/>
    <w:rsid w:val="00B264FE"/>
    <w:rsid w:val="00B331BE"/>
    <w:rsid w:val="00B37A15"/>
    <w:rsid w:val="00B950DD"/>
    <w:rsid w:val="00B96711"/>
    <w:rsid w:val="00BB06C8"/>
    <w:rsid w:val="00BB10BA"/>
    <w:rsid w:val="00BB2EA9"/>
    <w:rsid w:val="00BB46AE"/>
    <w:rsid w:val="00BE1C3B"/>
    <w:rsid w:val="00BE3FD8"/>
    <w:rsid w:val="00BF2867"/>
    <w:rsid w:val="00C066CD"/>
    <w:rsid w:val="00C176DC"/>
    <w:rsid w:val="00C23348"/>
    <w:rsid w:val="00C36BB3"/>
    <w:rsid w:val="00C4469D"/>
    <w:rsid w:val="00C56F78"/>
    <w:rsid w:val="00C67902"/>
    <w:rsid w:val="00C72423"/>
    <w:rsid w:val="00C73597"/>
    <w:rsid w:val="00C93C70"/>
    <w:rsid w:val="00CA4E28"/>
    <w:rsid w:val="00CA5810"/>
    <w:rsid w:val="00CC29E1"/>
    <w:rsid w:val="00CD5DC2"/>
    <w:rsid w:val="00CE23FA"/>
    <w:rsid w:val="00CE37CE"/>
    <w:rsid w:val="00CE4BBD"/>
    <w:rsid w:val="00CE7F68"/>
    <w:rsid w:val="00CF7A01"/>
    <w:rsid w:val="00D006B8"/>
    <w:rsid w:val="00D0376F"/>
    <w:rsid w:val="00D05A06"/>
    <w:rsid w:val="00D23268"/>
    <w:rsid w:val="00D26681"/>
    <w:rsid w:val="00D71083"/>
    <w:rsid w:val="00D71780"/>
    <w:rsid w:val="00D71C39"/>
    <w:rsid w:val="00D74604"/>
    <w:rsid w:val="00D86D7E"/>
    <w:rsid w:val="00DB5708"/>
    <w:rsid w:val="00DC3B5C"/>
    <w:rsid w:val="00DC55E5"/>
    <w:rsid w:val="00DD3196"/>
    <w:rsid w:val="00DE3BBA"/>
    <w:rsid w:val="00DF3ED7"/>
    <w:rsid w:val="00E000B2"/>
    <w:rsid w:val="00E04D13"/>
    <w:rsid w:val="00E2741E"/>
    <w:rsid w:val="00E30D28"/>
    <w:rsid w:val="00E31CE9"/>
    <w:rsid w:val="00E32AE0"/>
    <w:rsid w:val="00E351A5"/>
    <w:rsid w:val="00E51749"/>
    <w:rsid w:val="00E52E27"/>
    <w:rsid w:val="00E62489"/>
    <w:rsid w:val="00E6375A"/>
    <w:rsid w:val="00E736C3"/>
    <w:rsid w:val="00E929D0"/>
    <w:rsid w:val="00EA3D5B"/>
    <w:rsid w:val="00EA40C1"/>
    <w:rsid w:val="00EB5914"/>
    <w:rsid w:val="00EC2F26"/>
    <w:rsid w:val="00EC4089"/>
    <w:rsid w:val="00ED4F0E"/>
    <w:rsid w:val="00EE29B6"/>
    <w:rsid w:val="00F00FC1"/>
    <w:rsid w:val="00F06469"/>
    <w:rsid w:val="00F06523"/>
    <w:rsid w:val="00F06CDF"/>
    <w:rsid w:val="00F11484"/>
    <w:rsid w:val="00F168FA"/>
    <w:rsid w:val="00F17A9E"/>
    <w:rsid w:val="00F252BD"/>
    <w:rsid w:val="00F30563"/>
    <w:rsid w:val="00F35B0E"/>
    <w:rsid w:val="00F35B9B"/>
    <w:rsid w:val="00F44FD1"/>
    <w:rsid w:val="00F54CC7"/>
    <w:rsid w:val="00F56C20"/>
    <w:rsid w:val="00F625B6"/>
    <w:rsid w:val="00F645F7"/>
    <w:rsid w:val="00F777C6"/>
    <w:rsid w:val="00F963BB"/>
    <w:rsid w:val="00FB2946"/>
    <w:rsid w:val="00FB3EDE"/>
    <w:rsid w:val="00FB4835"/>
    <w:rsid w:val="00FF583E"/>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5A4C6"/>
  <w15:chartTrackingRefBased/>
  <w15:docId w15:val="{A546632C-2DA7-DC43-B577-0584E3A5E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sv-S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8E2A8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Rubrik2">
    <w:name w:val="heading 2"/>
    <w:basedOn w:val="Normal"/>
    <w:next w:val="Normal"/>
    <w:link w:val="Rubrik2Char"/>
    <w:uiPriority w:val="9"/>
    <w:semiHidden/>
    <w:unhideWhenUsed/>
    <w:qFormat/>
    <w:rsid w:val="008E2A8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Rubrik3">
    <w:name w:val="heading 3"/>
    <w:basedOn w:val="Normal"/>
    <w:next w:val="Normal"/>
    <w:link w:val="Rubrik3Char"/>
    <w:uiPriority w:val="9"/>
    <w:semiHidden/>
    <w:unhideWhenUsed/>
    <w:qFormat/>
    <w:rsid w:val="008E2A85"/>
    <w:pPr>
      <w:keepNext/>
      <w:keepLines/>
      <w:spacing w:before="160" w:after="80"/>
      <w:outlineLvl w:val="2"/>
    </w:pPr>
    <w:rPr>
      <w:rFonts w:eastAsiaTheme="majorEastAsia" w:cstheme="majorBidi"/>
      <w:color w:val="0F4761" w:themeColor="accent1" w:themeShade="BF"/>
      <w:sz w:val="28"/>
      <w:szCs w:val="28"/>
    </w:rPr>
  </w:style>
  <w:style w:type="paragraph" w:styleId="Rubrik4">
    <w:name w:val="heading 4"/>
    <w:basedOn w:val="Normal"/>
    <w:next w:val="Normal"/>
    <w:link w:val="Rubrik4Char"/>
    <w:uiPriority w:val="9"/>
    <w:semiHidden/>
    <w:unhideWhenUsed/>
    <w:qFormat/>
    <w:rsid w:val="008E2A85"/>
    <w:pPr>
      <w:keepNext/>
      <w:keepLines/>
      <w:spacing w:before="80" w:after="40"/>
      <w:outlineLvl w:val="3"/>
    </w:pPr>
    <w:rPr>
      <w:rFonts w:eastAsiaTheme="majorEastAsia" w:cstheme="majorBidi"/>
      <w:i/>
      <w:iCs/>
      <w:color w:val="0F4761" w:themeColor="accent1" w:themeShade="BF"/>
    </w:rPr>
  </w:style>
  <w:style w:type="paragraph" w:styleId="Rubrik5">
    <w:name w:val="heading 5"/>
    <w:basedOn w:val="Normal"/>
    <w:next w:val="Normal"/>
    <w:link w:val="Rubrik5Char"/>
    <w:uiPriority w:val="9"/>
    <w:semiHidden/>
    <w:unhideWhenUsed/>
    <w:qFormat/>
    <w:rsid w:val="008E2A85"/>
    <w:pPr>
      <w:keepNext/>
      <w:keepLines/>
      <w:spacing w:before="80" w:after="40"/>
      <w:outlineLvl w:val="4"/>
    </w:pPr>
    <w:rPr>
      <w:rFonts w:eastAsiaTheme="majorEastAsia" w:cstheme="majorBidi"/>
      <w:color w:val="0F4761" w:themeColor="accent1" w:themeShade="BF"/>
    </w:rPr>
  </w:style>
  <w:style w:type="paragraph" w:styleId="Rubrik6">
    <w:name w:val="heading 6"/>
    <w:basedOn w:val="Normal"/>
    <w:next w:val="Normal"/>
    <w:link w:val="Rubrik6Char"/>
    <w:uiPriority w:val="9"/>
    <w:semiHidden/>
    <w:unhideWhenUsed/>
    <w:qFormat/>
    <w:rsid w:val="008E2A85"/>
    <w:pPr>
      <w:keepNext/>
      <w:keepLines/>
      <w:spacing w:before="40" w:after="0"/>
      <w:outlineLvl w:val="5"/>
    </w:pPr>
    <w:rPr>
      <w:rFonts w:eastAsiaTheme="majorEastAsia" w:cstheme="majorBidi"/>
      <w:i/>
      <w:iCs/>
      <w:color w:val="595959" w:themeColor="text1" w:themeTint="A6"/>
    </w:rPr>
  </w:style>
  <w:style w:type="paragraph" w:styleId="Rubrik7">
    <w:name w:val="heading 7"/>
    <w:basedOn w:val="Normal"/>
    <w:next w:val="Normal"/>
    <w:link w:val="Rubrik7Char"/>
    <w:uiPriority w:val="9"/>
    <w:semiHidden/>
    <w:unhideWhenUsed/>
    <w:qFormat/>
    <w:rsid w:val="008E2A85"/>
    <w:pPr>
      <w:keepNext/>
      <w:keepLines/>
      <w:spacing w:before="40" w:after="0"/>
      <w:outlineLvl w:val="6"/>
    </w:pPr>
    <w:rPr>
      <w:rFonts w:eastAsiaTheme="majorEastAsia" w:cstheme="majorBidi"/>
      <w:color w:val="595959" w:themeColor="text1" w:themeTint="A6"/>
    </w:rPr>
  </w:style>
  <w:style w:type="paragraph" w:styleId="Rubrik8">
    <w:name w:val="heading 8"/>
    <w:basedOn w:val="Normal"/>
    <w:next w:val="Normal"/>
    <w:link w:val="Rubrik8Char"/>
    <w:uiPriority w:val="9"/>
    <w:semiHidden/>
    <w:unhideWhenUsed/>
    <w:qFormat/>
    <w:rsid w:val="008E2A85"/>
    <w:pPr>
      <w:keepNext/>
      <w:keepLines/>
      <w:spacing w:after="0"/>
      <w:outlineLvl w:val="7"/>
    </w:pPr>
    <w:rPr>
      <w:rFonts w:eastAsiaTheme="majorEastAsia" w:cstheme="majorBidi"/>
      <w:i/>
      <w:iCs/>
      <w:color w:val="272727" w:themeColor="text1" w:themeTint="D8"/>
    </w:rPr>
  </w:style>
  <w:style w:type="paragraph" w:styleId="Rubrik9">
    <w:name w:val="heading 9"/>
    <w:basedOn w:val="Normal"/>
    <w:next w:val="Normal"/>
    <w:link w:val="Rubrik9Char"/>
    <w:uiPriority w:val="9"/>
    <w:semiHidden/>
    <w:unhideWhenUsed/>
    <w:qFormat/>
    <w:rsid w:val="008E2A85"/>
    <w:pPr>
      <w:keepNext/>
      <w:keepLines/>
      <w:spacing w:after="0"/>
      <w:outlineLvl w:val="8"/>
    </w:pPr>
    <w:rPr>
      <w:rFonts w:eastAsiaTheme="majorEastAsia" w:cstheme="majorBidi"/>
      <w:color w:val="272727" w:themeColor="text1" w:themeTint="D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8E2A85"/>
    <w:rPr>
      <w:rFonts w:asciiTheme="majorHAnsi" w:eastAsiaTheme="majorEastAsia" w:hAnsiTheme="majorHAnsi" w:cstheme="majorBidi"/>
      <w:color w:val="0F4761" w:themeColor="accent1" w:themeShade="BF"/>
      <w:sz w:val="40"/>
      <w:szCs w:val="40"/>
    </w:rPr>
  </w:style>
  <w:style w:type="character" w:customStyle="1" w:styleId="Rubrik2Char">
    <w:name w:val="Rubrik 2 Char"/>
    <w:basedOn w:val="Standardstycketeckensnitt"/>
    <w:link w:val="Rubrik2"/>
    <w:uiPriority w:val="9"/>
    <w:semiHidden/>
    <w:rsid w:val="008E2A85"/>
    <w:rPr>
      <w:rFonts w:asciiTheme="majorHAnsi" w:eastAsiaTheme="majorEastAsia" w:hAnsiTheme="majorHAnsi" w:cstheme="majorBidi"/>
      <w:color w:val="0F4761" w:themeColor="accent1" w:themeShade="BF"/>
      <w:sz w:val="32"/>
      <w:szCs w:val="32"/>
    </w:rPr>
  </w:style>
  <w:style w:type="character" w:customStyle="1" w:styleId="Rubrik3Char">
    <w:name w:val="Rubrik 3 Char"/>
    <w:basedOn w:val="Standardstycketeckensnitt"/>
    <w:link w:val="Rubrik3"/>
    <w:uiPriority w:val="9"/>
    <w:semiHidden/>
    <w:rsid w:val="008E2A85"/>
    <w:rPr>
      <w:rFonts w:eastAsiaTheme="majorEastAsia" w:cstheme="majorBidi"/>
      <w:color w:val="0F4761" w:themeColor="accent1" w:themeShade="BF"/>
      <w:sz w:val="28"/>
      <w:szCs w:val="28"/>
    </w:rPr>
  </w:style>
  <w:style w:type="character" w:customStyle="1" w:styleId="Rubrik4Char">
    <w:name w:val="Rubrik 4 Char"/>
    <w:basedOn w:val="Standardstycketeckensnitt"/>
    <w:link w:val="Rubrik4"/>
    <w:uiPriority w:val="9"/>
    <w:semiHidden/>
    <w:rsid w:val="008E2A85"/>
    <w:rPr>
      <w:rFonts w:eastAsiaTheme="majorEastAsia" w:cstheme="majorBidi"/>
      <w:i/>
      <w:iCs/>
      <w:color w:val="0F4761" w:themeColor="accent1" w:themeShade="BF"/>
    </w:rPr>
  </w:style>
  <w:style w:type="character" w:customStyle="1" w:styleId="Rubrik5Char">
    <w:name w:val="Rubrik 5 Char"/>
    <w:basedOn w:val="Standardstycketeckensnitt"/>
    <w:link w:val="Rubrik5"/>
    <w:uiPriority w:val="9"/>
    <w:semiHidden/>
    <w:rsid w:val="008E2A85"/>
    <w:rPr>
      <w:rFonts w:eastAsiaTheme="majorEastAsia" w:cstheme="majorBidi"/>
      <w:color w:val="0F4761" w:themeColor="accent1" w:themeShade="BF"/>
    </w:rPr>
  </w:style>
  <w:style w:type="character" w:customStyle="1" w:styleId="Rubrik6Char">
    <w:name w:val="Rubrik 6 Char"/>
    <w:basedOn w:val="Standardstycketeckensnitt"/>
    <w:link w:val="Rubrik6"/>
    <w:uiPriority w:val="9"/>
    <w:semiHidden/>
    <w:rsid w:val="008E2A85"/>
    <w:rPr>
      <w:rFonts w:eastAsiaTheme="majorEastAsia" w:cstheme="majorBidi"/>
      <w:i/>
      <w:iCs/>
      <w:color w:val="595959" w:themeColor="text1" w:themeTint="A6"/>
    </w:rPr>
  </w:style>
  <w:style w:type="character" w:customStyle="1" w:styleId="Rubrik7Char">
    <w:name w:val="Rubrik 7 Char"/>
    <w:basedOn w:val="Standardstycketeckensnitt"/>
    <w:link w:val="Rubrik7"/>
    <w:uiPriority w:val="9"/>
    <w:semiHidden/>
    <w:rsid w:val="008E2A85"/>
    <w:rPr>
      <w:rFonts w:eastAsiaTheme="majorEastAsia" w:cstheme="majorBidi"/>
      <w:color w:val="595959" w:themeColor="text1" w:themeTint="A6"/>
    </w:rPr>
  </w:style>
  <w:style w:type="character" w:customStyle="1" w:styleId="Rubrik8Char">
    <w:name w:val="Rubrik 8 Char"/>
    <w:basedOn w:val="Standardstycketeckensnitt"/>
    <w:link w:val="Rubrik8"/>
    <w:uiPriority w:val="9"/>
    <w:semiHidden/>
    <w:rsid w:val="008E2A85"/>
    <w:rPr>
      <w:rFonts w:eastAsiaTheme="majorEastAsia" w:cstheme="majorBidi"/>
      <w:i/>
      <w:iCs/>
      <w:color w:val="272727" w:themeColor="text1" w:themeTint="D8"/>
    </w:rPr>
  </w:style>
  <w:style w:type="character" w:customStyle="1" w:styleId="Rubrik9Char">
    <w:name w:val="Rubrik 9 Char"/>
    <w:basedOn w:val="Standardstycketeckensnitt"/>
    <w:link w:val="Rubrik9"/>
    <w:uiPriority w:val="9"/>
    <w:semiHidden/>
    <w:rsid w:val="008E2A85"/>
    <w:rPr>
      <w:rFonts w:eastAsiaTheme="majorEastAsia" w:cstheme="majorBidi"/>
      <w:color w:val="272727" w:themeColor="text1" w:themeTint="D8"/>
    </w:rPr>
  </w:style>
  <w:style w:type="paragraph" w:styleId="Rubrik">
    <w:name w:val="Title"/>
    <w:basedOn w:val="Normal"/>
    <w:next w:val="Normal"/>
    <w:link w:val="RubrikChar"/>
    <w:uiPriority w:val="10"/>
    <w:qFormat/>
    <w:rsid w:val="008E2A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8E2A85"/>
    <w:rPr>
      <w:rFonts w:asciiTheme="majorHAnsi" w:eastAsiaTheme="majorEastAsia" w:hAnsiTheme="majorHAnsi" w:cstheme="majorBidi"/>
      <w:spacing w:val="-10"/>
      <w:kern w:val="28"/>
      <w:sz w:val="56"/>
      <w:szCs w:val="56"/>
    </w:rPr>
  </w:style>
  <w:style w:type="paragraph" w:styleId="Underrubrik">
    <w:name w:val="Subtitle"/>
    <w:basedOn w:val="Normal"/>
    <w:next w:val="Normal"/>
    <w:link w:val="UnderrubrikChar"/>
    <w:uiPriority w:val="11"/>
    <w:qFormat/>
    <w:rsid w:val="008E2A85"/>
    <w:pPr>
      <w:numPr>
        <w:ilvl w:val="1"/>
      </w:numPr>
    </w:pPr>
    <w:rPr>
      <w:rFonts w:eastAsiaTheme="majorEastAsia" w:cstheme="majorBidi"/>
      <w:color w:val="595959" w:themeColor="text1" w:themeTint="A6"/>
      <w:spacing w:val="15"/>
      <w:sz w:val="28"/>
      <w:szCs w:val="28"/>
    </w:rPr>
  </w:style>
  <w:style w:type="character" w:customStyle="1" w:styleId="UnderrubrikChar">
    <w:name w:val="Underrubrik Char"/>
    <w:basedOn w:val="Standardstycketeckensnitt"/>
    <w:link w:val="Underrubrik"/>
    <w:uiPriority w:val="11"/>
    <w:rsid w:val="008E2A85"/>
    <w:rPr>
      <w:rFonts w:eastAsiaTheme="majorEastAsia" w:cstheme="majorBidi"/>
      <w:color w:val="595959" w:themeColor="text1" w:themeTint="A6"/>
      <w:spacing w:val="15"/>
      <w:sz w:val="28"/>
      <w:szCs w:val="28"/>
    </w:rPr>
  </w:style>
  <w:style w:type="paragraph" w:styleId="Citat">
    <w:name w:val="Quote"/>
    <w:basedOn w:val="Normal"/>
    <w:next w:val="Normal"/>
    <w:link w:val="CitatChar"/>
    <w:uiPriority w:val="29"/>
    <w:qFormat/>
    <w:rsid w:val="008E2A85"/>
    <w:pPr>
      <w:spacing w:before="160"/>
      <w:jc w:val="center"/>
    </w:pPr>
    <w:rPr>
      <w:i/>
      <w:iCs/>
      <w:color w:val="404040" w:themeColor="text1" w:themeTint="BF"/>
    </w:rPr>
  </w:style>
  <w:style w:type="character" w:customStyle="1" w:styleId="CitatChar">
    <w:name w:val="Citat Char"/>
    <w:basedOn w:val="Standardstycketeckensnitt"/>
    <w:link w:val="Citat"/>
    <w:uiPriority w:val="29"/>
    <w:rsid w:val="008E2A85"/>
    <w:rPr>
      <w:i/>
      <w:iCs/>
      <w:color w:val="404040" w:themeColor="text1" w:themeTint="BF"/>
    </w:rPr>
  </w:style>
  <w:style w:type="paragraph" w:styleId="Liststycke">
    <w:name w:val="List Paragraph"/>
    <w:basedOn w:val="Normal"/>
    <w:uiPriority w:val="34"/>
    <w:qFormat/>
    <w:rsid w:val="008E2A85"/>
    <w:pPr>
      <w:ind w:left="720"/>
      <w:contextualSpacing/>
    </w:pPr>
  </w:style>
  <w:style w:type="character" w:styleId="Starkbetoning">
    <w:name w:val="Intense Emphasis"/>
    <w:basedOn w:val="Standardstycketeckensnitt"/>
    <w:uiPriority w:val="21"/>
    <w:qFormat/>
    <w:rsid w:val="008E2A85"/>
    <w:rPr>
      <w:i/>
      <w:iCs/>
      <w:color w:val="0F4761" w:themeColor="accent1" w:themeShade="BF"/>
    </w:rPr>
  </w:style>
  <w:style w:type="paragraph" w:styleId="Starktcitat">
    <w:name w:val="Intense Quote"/>
    <w:basedOn w:val="Normal"/>
    <w:next w:val="Normal"/>
    <w:link w:val="StarktcitatChar"/>
    <w:uiPriority w:val="30"/>
    <w:qFormat/>
    <w:rsid w:val="008E2A8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arktcitatChar">
    <w:name w:val="Starkt citat Char"/>
    <w:basedOn w:val="Standardstycketeckensnitt"/>
    <w:link w:val="Starktcitat"/>
    <w:uiPriority w:val="30"/>
    <w:rsid w:val="008E2A85"/>
    <w:rPr>
      <w:i/>
      <w:iCs/>
      <w:color w:val="0F4761" w:themeColor="accent1" w:themeShade="BF"/>
    </w:rPr>
  </w:style>
  <w:style w:type="character" w:styleId="Starkreferens">
    <w:name w:val="Intense Reference"/>
    <w:basedOn w:val="Standardstycketeckensnitt"/>
    <w:uiPriority w:val="32"/>
    <w:qFormat/>
    <w:rsid w:val="008E2A85"/>
    <w:rPr>
      <w:b/>
      <w:bCs/>
      <w:smallCaps/>
      <w:color w:val="0F4761" w:themeColor="accent1" w:themeShade="BF"/>
      <w:spacing w:val="5"/>
    </w:rPr>
  </w:style>
  <w:style w:type="character" w:customStyle="1" w:styleId="apple-tab-span">
    <w:name w:val="apple-tab-span"/>
    <w:basedOn w:val="Standardstycketeckensnitt"/>
    <w:rsid w:val="000539F8"/>
  </w:style>
  <w:style w:type="character" w:customStyle="1" w:styleId="apple-converted-space">
    <w:name w:val="apple-converted-space"/>
    <w:basedOn w:val="Standardstycketeckensnitt"/>
    <w:rsid w:val="00CE7F68"/>
  </w:style>
  <w:style w:type="character" w:styleId="Hyperlnk">
    <w:name w:val="Hyperlink"/>
    <w:basedOn w:val="Standardstycketeckensnitt"/>
    <w:uiPriority w:val="99"/>
    <w:semiHidden/>
    <w:unhideWhenUsed/>
    <w:rsid w:val="00CE7F68"/>
    <w:rPr>
      <w:color w:val="0000FF"/>
      <w:u w:val="single"/>
    </w:rPr>
  </w:style>
  <w:style w:type="paragraph" w:customStyle="1" w:styleId="Default">
    <w:name w:val="Default"/>
    <w:rsid w:val="00CE7F68"/>
    <w:pPr>
      <w:autoSpaceDE w:val="0"/>
      <w:autoSpaceDN w:val="0"/>
      <w:adjustRightInd w:val="0"/>
      <w:spacing w:after="0" w:line="240" w:lineRule="auto"/>
    </w:pPr>
    <w:rPr>
      <w:rFonts w:ascii="Segoe UI Symbol" w:hAnsi="Segoe UI Symbol" w:cs="Segoe UI Symbol"/>
      <w:color w:val="000000"/>
      <w:kern w:val="0"/>
    </w:rPr>
  </w:style>
  <w:style w:type="paragraph" w:styleId="Fotnotstext">
    <w:name w:val="footnote text"/>
    <w:basedOn w:val="Normal"/>
    <w:link w:val="FotnotstextChar"/>
    <w:uiPriority w:val="99"/>
    <w:semiHidden/>
    <w:unhideWhenUsed/>
    <w:rsid w:val="005D3B71"/>
    <w:pPr>
      <w:spacing w:after="0" w:line="240" w:lineRule="auto"/>
    </w:pPr>
    <w:rPr>
      <w:sz w:val="20"/>
      <w:szCs w:val="20"/>
    </w:rPr>
  </w:style>
  <w:style w:type="character" w:customStyle="1" w:styleId="FotnotstextChar">
    <w:name w:val="Fotnotstext Char"/>
    <w:basedOn w:val="Standardstycketeckensnitt"/>
    <w:link w:val="Fotnotstext"/>
    <w:uiPriority w:val="99"/>
    <w:semiHidden/>
    <w:rsid w:val="005D3B71"/>
    <w:rPr>
      <w:sz w:val="20"/>
      <w:szCs w:val="20"/>
    </w:rPr>
  </w:style>
  <w:style w:type="character" w:styleId="Fotnotsreferens">
    <w:name w:val="footnote reference"/>
    <w:basedOn w:val="Standardstycketeckensnitt"/>
    <w:uiPriority w:val="99"/>
    <w:semiHidden/>
    <w:unhideWhenUsed/>
    <w:rsid w:val="005D3B71"/>
    <w:rPr>
      <w:vertAlign w:val="superscript"/>
    </w:rPr>
  </w:style>
  <w:style w:type="character" w:styleId="Kommentarsreferens">
    <w:name w:val="annotation reference"/>
    <w:basedOn w:val="Standardstycketeckensnitt"/>
    <w:uiPriority w:val="99"/>
    <w:semiHidden/>
    <w:unhideWhenUsed/>
    <w:rsid w:val="005713E4"/>
    <w:rPr>
      <w:sz w:val="16"/>
      <w:szCs w:val="16"/>
    </w:rPr>
  </w:style>
  <w:style w:type="paragraph" w:styleId="Kommentarer">
    <w:name w:val="annotation text"/>
    <w:basedOn w:val="Normal"/>
    <w:link w:val="KommentarerChar"/>
    <w:uiPriority w:val="99"/>
    <w:semiHidden/>
    <w:unhideWhenUsed/>
    <w:rsid w:val="005713E4"/>
    <w:pPr>
      <w:spacing w:line="240" w:lineRule="auto"/>
    </w:pPr>
    <w:rPr>
      <w:sz w:val="20"/>
      <w:szCs w:val="20"/>
    </w:rPr>
  </w:style>
  <w:style w:type="character" w:customStyle="1" w:styleId="KommentarerChar">
    <w:name w:val="Kommentarer Char"/>
    <w:basedOn w:val="Standardstycketeckensnitt"/>
    <w:link w:val="Kommentarer"/>
    <w:uiPriority w:val="99"/>
    <w:semiHidden/>
    <w:rsid w:val="005713E4"/>
    <w:rPr>
      <w:sz w:val="20"/>
      <w:szCs w:val="20"/>
    </w:rPr>
  </w:style>
  <w:style w:type="paragraph" w:styleId="Kommentarsmne">
    <w:name w:val="annotation subject"/>
    <w:basedOn w:val="Kommentarer"/>
    <w:next w:val="Kommentarer"/>
    <w:link w:val="KommentarsmneChar"/>
    <w:uiPriority w:val="99"/>
    <w:semiHidden/>
    <w:unhideWhenUsed/>
    <w:rsid w:val="005713E4"/>
    <w:rPr>
      <w:b/>
      <w:bCs/>
    </w:rPr>
  </w:style>
  <w:style w:type="character" w:customStyle="1" w:styleId="KommentarsmneChar">
    <w:name w:val="Kommentarsämne Char"/>
    <w:basedOn w:val="KommentarerChar"/>
    <w:link w:val="Kommentarsmne"/>
    <w:uiPriority w:val="99"/>
    <w:semiHidden/>
    <w:rsid w:val="005713E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44195841">
      <w:bodyDiv w:val="1"/>
      <w:marLeft w:val="0"/>
      <w:marRight w:val="0"/>
      <w:marTop w:val="0"/>
      <w:marBottom w:val="0"/>
      <w:divBdr>
        <w:top w:val="none" w:sz="0" w:space="0" w:color="auto"/>
        <w:left w:val="none" w:sz="0" w:space="0" w:color="auto"/>
        <w:bottom w:val="none" w:sz="0" w:space="0" w:color="auto"/>
        <w:right w:val="none" w:sz="0" w:space="0" w:color="auto"/>
      </w:divBdr>
      <w:divsChild>
        <w:div w:id="1362588222">
          <w:marLeft w:val="0"/>
          <w:marRight w:val="0"/>
          <w:marTop w:val="0"/>
          <w:marBottom w:val="0"/>
          <w:divBdr>
            <w:top w:val="none" w:sz="0" w:space="0" w:color="auto"/>
            <w:left w:val="none" w:sz="0" w:space="0" w:color="auto"/>
            <w:bottom w:val="none" w:sz="0" w:space="0" w:color="auto"/>
            <w:right w:val="none" w:sz="0" w:space="0" w:color="auto"/>
          </w:divBdr>
        </w:div>
        <w:div w:id="1557816599">
          <w:marLeft w:val="0"/>
          <w:marRight w:val="0"/>
          <w:marTop w:val="0"/>
          <w:marBottom w:val="0"/>
          <w:divBdr>
            <w:top w:val="none" w:sz="0" w:space="0" w:color="auto"/>
            <w:left w:val="none" w:sz="0" w:space="0" w:color="auto"/>
            <w:bottom w:val="none" w:sz="0" w:space="0" w:color="auto"/>
            <w:right w:val="none" w:sz="0" w:space="0" w:color="auto"/>
          </w:divBdr>
        </w:div>
        <w:div w:id="993949957">
          <w:marLeft w:val="0"/>
          <w:marRight w:val="0"/>
          <w:marTop w:val="0"/>
          <w:marBottom w:val="0"/>
          <w:divBdr>
            <w:top w:val="none" w:sz="0" w:space="0" w:color="auto"/>
            <w:left w:val="none" w:sz="0" w:space="0" w:color="auto"/>
            <w:bottom w:val="none" w:sz="0" w:space="0" w:color="auto"/>
            <w:right w:val="none" w:sz="0" w:space="0" w:color="auto"/>
          </w:divBdr>
        </w:div>
        <w:div w:id="1600135843">
          <w:marLeft w:val="0"/>
          <w:marRight w:val="0"/>
          <w:marTop w:val="0"/>
          <w:marBottom w:val="0"/>
          <w:divBdr>
            <w:top w:val="none" w:sz="0" w:space="0" w:color="auto"/>
            <w:left w:val="none" w:sz="0" w:space="0" w:color="auto"/>
            <w:bottom w:val="none" w:sz="0" w:space="0" w:color="auto"/>
            <w:right w:val="none" w:sz="0" w:space="0" w:color="auto"/>
          </w:divBdr>
        </w:div>
        <w:div w:id="1661274879">
          <w:marLeft w:val="0"/>
          <w:marRight w:val="0"/>
          <w:marTop w:val="0"/>
          <w:marBottom w:val="0"/>
          <w:divBdr>
            <w:top w:val="none" w:sz="0" w:space="0" w:color="auto"/>
            <w:left w:val="none" w:sz="0" w:space="0" w:color="auto"/>
            <w:bottom w:val="none" w:sz="0" w:space="0" w:color="auto"/>
            <w:right w:val="none" w:sz="0" w:space="0" w:color="auto"/>
          </w:divBdr>
        </w:div>
        <w:div w:id="1812478693">
          <w:marLeft w:val="0"/>
          <w:marRight w:val="0"/>
          <w:marTop w:val="0"/>
          <w:marBottom w:val="0"/>
          <w:divBdr>
            <w:top w:val="none" w:sz="0" w:space="0" w:color="auto"/>
            <w:left w:val="none" w:sz="0" w:space="0" w:color="auto"/>
            <w:bottom w:val="none" w:sz="0" w:space="0" w:color="auto"/>
            <w:right w:val="none" w:sz="0" w:space="0" w:color="auto"/>
          </w:divBdr>
        </w:div>
        <w:div w:id="2109538698">
          <w:marLeft w:val="0"/>
          <w:marRight w:val="0"/>
          <w:marTop w:val="0"/>
          <w:marBottom w:val="0"/>
          <w:divBdr>
            <w:top w:val="none" w:sz="0" w:space="0" w:color="auto"/>
            <w:left w:val="none" w:sz="0" w:space="0" w:color="auto"/>
            <w:bottom w:val="none" w:sz="0" w:space="0" w:color="auto"/>
            <w:right w:val="none" w:sz="0" w:space="0" w:color="auto"/>
          </w:divBdr>
        </w:div>
        <w:div w:id="376392217">
          <w:marLeft w:val="0"/>
          <w:marRight w:val="0"/>
          <w:marTop w:val="0"/>
          <w:marBottom w:val="0"/>
          <w:divBdr>
            <w:top w:val="none" w:sz="0" w:space="0" w:color="auto"/>
            <w:left w:val="none" w:sz="0" w:space="0" w:color="auto"/>
            <w:bottom w:val="none" w:sz="0" w:space="0" w:color="auto"/>
            <w:right w:val="none" w:sz="0" w:space="0" w:color="auto"/>
          </w:divBdr>
        </w:div>
        <w:div w:id="1114130076">
          <w:marLeft w:val="0"/>
          <w:marRight w:val="0"/>
          <w:marTop w:val="0"/>
          <w:marBottom w:val="0"/>
          <w:divBdr>
            <w:top w:val="none" w:sz="0" w:space="0" w:color="auto"/>
            <w:left w:val="none" w:sz="0" w:space="0" w:color="auto"/>
            <w:bottom w:val="none" w:sz="0" w:space="0" w:color="auto"/>
            <w:right w:val="none" w:sz="0" w:space="0" w:color="auto"/>
          </w:divBdr>
        </w:div>
        <w:div w:id="2080857659">
          <w:marLeft w:val="0"/>
          <w:marRight w:val="0"/>
          <w:marTop w:val="0"/>
          <w:marBottom w:val="0"/>
          <w:divBdr>
            <w:top w:val="none" w:sz="0" w:space="0" w:color="auto"/>
            <w:left w:val="none" w:sz="0" w:space="0" w:color="auto"/>
            <w:bottom w:val="none" w:sz="0" w:space="0" w:color="auto"/>
            <w:right w:val="none" w:sz="0" w:space="0" w:color="auto"/>
          </w:divBdr>
        </w:div>
        <w:div w:id="848715565">
          <w:marLeft w:val="0"/>
          <w:marRight w:val="0"/>
          <w:marTop w:val="0"/>
          <w:marBottom w:val="0"/>
          <w:divBdr>
            <w:top w:val="none" w:sz="0" w:space="0" w:color="auto"/>
            <w:left w:val="none" w:sz="0" w:space="0" w:color="auto"/>
            <w:bottom w:val="none" w:sz="0" w:space="0" w:color="auto"/>
            <w:right w:val="none" w:sz="0" w:space="0" w:color="auto"/>
          </w:divBdr>
        </w:div>
        <w:div w:id="1446537658">
          <w:marLeft w:val="0"/>
          <w:marRight w:val="0"/>
          <w:marTop w:val="0"/>
          <w:marBottom w:val="0"/>
          <w:divBdr>
            <w:top w:val="none" w:sz="0" w:space="0" w:color="auto"/>
            <w:left w:val="none" w:sz="0" w:space="0" w:color="auto"/>
            <w:bottom w:val="none" w:sz="0" w:space="0" w:color="auto"/>
            <w:right w:val="none" w:sz="0" w:space="0" w:color="auto"/>
          </w:divBdr>
        </w:div>
      </w:divsChild>
    </w:div>
    <w:div w:id="1942299784">
      <w:bodyDiv w:val="1"/>
      <w:marLeft w:val="0"/>
      <w:marRight w:val="0"/>
      <w:marTop w:val="0"/>
      <w:marBottom w:val="0"/>
      <w:divBdr>
        <w:top w:val="none" w:sz="0" w:space="0" w:color="auto"/>
        <w:left w:val="none" w:sz="0" w:space="0" w:color="auto"/>
        <w:bottom w:val="none" w:sz="0" w:space="0" w:color="auto"/>
        <w:right w:val="none" w:sz="0" w:space="0" w:color="auto"/>
      </w:divBdr>
      <w:divsChild>
        <w:div w:id="1903640181">
          <w:marLeft w:val="0"/>
          <w:marRight w:val="0"/>
          <w:marTop w:val="0"/>
          <w:marBottom w:val="0"/>
          <w:divBdr>
            <w:top w:val="none" w:sz="0" w:space="0" w:color="auto"/>
            <w:left w:val="none" w:sz="0" w:space="0" w:color="auto"/>
            <w:bottom w:val="none" w:sz="0" w:space="0" w:color="auto"/>
            <w:right w:val="none" w:sz="0" w:space="0" w:color="auto"/>
          </w:divBdr>
        </w:div>
        <w:div w:id="422840581">
          <w:marLeft w:val="0"/>
          <w:marRight w:val="0"/>
          <w:marTop w:val="0"/>
          <w:marBottom w:val="0"/>
          <w:divBdr>
            <w:top w:val="none" w:sz="0" w:space="0" w:color="auto"/>
            <w:left w:val="none" w:sz="0" w:space="0" w:color="auto"/>
            <w:bottom w:val="none" w:sz="0" w:space="0" w:color="auto"/>
            <w:right w:val="none" w:sz="0" w:space="0" w:color="auto"/>
          </w:divBdr>
        </w:div>
        <w:div w:id="371080188">
          <w:marLeft w:val="0"/>
          <w:marRight w:val="0"/>
          <w:marTop w:val="0"/>
          <w:marBottom w:val="0"/>
          <w:divBdr>
            <w:top w:val="none" w:sz="0" w:space="0" w:color="auto"/>
            <w:left w:val="none" w:sz="0" w:space="0" w:color="auto"/>
            <w:bottom w:val="none" w:sz="0" w:space="0" w:color="auto"/>
            <w:right w:val="none" w:sz="0" w:space="0" w:color="auto"/>
          </w:divBdr>
        </w:div>
        <w:div w:id="1028917038">
          <w:marLeft w:val="0"/>
          <w:marRight w:val="0"/>
          <w:marTop w:val="0"/>
          <w:marBottom w:val="0"/>
          <w:divBdr>
            <w:top w:val="none" w:sz="0" w:space="0" w:color="auto"/>
            <w:left w:val="none" w:sz="0" w:space="0" w:color="auto"/>
            <w:bottom w:val="none" w:sz="0" w:space="0" w:color="auto"/>
            <w:right w:val="none" w:sz="0" w:space="0" w:color="auto"/>
          </w:divBdr>
        </w:div>
        <w:div w:id="2087414532">
          <w:marLeft w:val="0"/>
          <w:marRight w:val="0"/>
          <w:marTop w:val="0"/>
          <w:marBottom w:val="0"/>
          <w:divBdr>
            <w:top w:val="none" w:sz="0" w:space="0" w:color="auto"/>
            <w:left w:val="none" w:sz="0" w:space="0" w:color="auto"/>
            <w:bottom w:val="none" w:sz="0" w:space="0" w:color="auto"/>
            <w:right w:val="none" w:sz="0" w:space="0" w:color="auto"/>
          </w:divBdr>
        </w:div>
        <w:div w:id="847793211">
          <w:marLeft w:val="0"/>
          <w:marRight w:val="0"/>
          <w:marTop w:val="0"/>
          <w:marBottom w:val="0"/>
          <w:divBdr>
            <w:top w:val="none" w:sz="0" w:space="0" w:color="auto"/>
            <w:left w:val="none" w:sz="0" w:space="0" w:color="auto"/>
            <w:bottom w:val="none" w:sz="0" w:space="0" w:color="auto"/>
            <w:right w:val="none" w:sz="0" w:space="0" w:color="auto"/>
          </w:divBdr>
        </w:div>
        <w:div w:id="296374028">
          <w:marLeft w:val="0"/>
          <w:marRight w:val="0"/>
          <w:marTop w:val="0"/>
          <w:marBottom w:val="0"/>
          <w:divBdr>
            <w:top w:val="none" w:sz="0" w:space="0" w:color="auto"/>
            <w:left w:val="none" w:sz="0" w:space="0" w:color="auto"/>
            <w:bottom w:val="none" w:sz="0" w:space="0" w:color="auto"/>
            <w:right w:val="none" w:sz="0" w:space="0" w:color="auto"/>
          </w:divBdr>
        </w:div>
        <w:div w:id="399401375">
          <w:marLeft w:val="0"/>
          <w:marRight w:val="0"/>
          <w:marTop w:val="0"/>
          <w:marBottom w:val="0"/>
          <w:divBdr>
            <w:top w:val="none" w:sz="0" w:space="0" w:color="auto"/>
            <w:left w:val="none" w:sz="0" w:space="0" w:color="auto"/>
            <w:bottom w:val="none" w:sz="0" w:space="0" w:color="auto"/>
            <w:right w:val="none" w:sz="0" w:space="0" w:color="auto"/>
          </w:divBdr>
        </w:div>
        <w:div w:id="673146468">
          <w:marLeft w:val="0"/>
          <w:marRight w:val="0"/>
          <w:marTop w:val="0"/>
          <w:marBottom w:val="0"/>
          <w:divBdr>
            <w:top w:val="none" w:sz="0" w:space="0" w:color="auto"/>
            <w:left w:val="none" w:sz="0" w:space="0" w:color="auto"/>
            <w:bottom w:val="none" w:sz="0" w:space="0" w:color="auto"/>
            <w:right w:val="none" w:sz="0" w:space="0" w:color="auto"/>
          </w:divBdr>
        </w:div>
        <w:div w:id="1077704002">
          <w:marLeft w:val="0"/>
          <w:marRight w:val="0"/>
          <w:marTop w:val="0"/>
          <w:marBottom w:val="0"/>
          <w:divBdr>
            <w:top w:val="none" w:sz="0" w:space="0" w:color="auto"/>
            <w:left w:val="none" w:sz="0" w:space="0" w:color="auto"/>
            <w:bottom w:val="none" w:sz="0" w:space="0" w:color="auto"/>
            <w:right w:val="none" w:sz="0" w:space="0" w:color="auto"/>
          </w:divBdr>
        </w:div>
        <w:div w:id="156113712">
          <w:marLeft w:val="0"/>
          <w:marRight w:val="0"/>
          <w:marTop w:val="0"/>
          <w:marBottom w:val="0"/>
          <w:divBdr>
            <w:top w:val="none" w:sz="0" w:space="0" w:color="auto"/>
            <w:left w:val="none" w:sz="0" w:space="0" w:color="auto"/>
            <w:bottom w:val="none" w:sz="0" w:space="0" w:color="auto"/>
            <w:right w:val="none" w:sz="0" w:space="0" w:color="auto"/>
          </w:divBdr>
        </w:div>
        <w:div w:id="308676311">
          <w:marLeft w:val="0"/>
          <w:marRight w:val="0"/>
          <w:marTop w:val="0"/>
          <w:marBottom w:val="0"/>
          <w:divBdr>
            <w:top w:val="none" w:sz="0" w:space="0" w:color="auto"/>
            <w:left w:val="none" w:sz="0" w:space="0" w:color="auto"/>
            <w:bottom w:val="none" w:sz="0" w:space="0" w:color="auto"/>
            <w:right w:val="none" w:sz="0" w:space="0" w:color="auto"/>
          </w:divBdr>
        </w:div>
        <w:div w:id="1855456802">
          <w:marLeft w:val="0"/>
          <w:marRight w:val="0"/>
          <w:marTop w:val="0"/>
          <w:marBottom w:val="0"/>
          <w:divBdr>
            <w:top w:val="none" w:sz="0" w:space="0" w:color="auto"/>
            <w:left w:val="none" w:sz="0" w:space="0" w:color="auto"/>
            <w:bottom w:val="none" w:sz="0" w:space="0" w:color="auto"/>
            <w:right w:val="none" w:sz="0" w:space="0" w:color="auto"/>
          </w:divBdr>
        </w:div>
        <w:div w:id="1540243624">
          <w:marLeft w:val="0"/>
          <w:marRight w:val="0"/>
          <w:marTop w:val="0"/>
          <w:marBottom w:val="0"/>
          <w:divBdr>
            <w:top w:val="none" w:sz="0" w:space="0" w:color="auto"/>
            <w:left w:val="none" w:sz="0" w:space="0" w:color="auto"/>
            <w:bottom w:val="none" w:sz="0" w:space="0" w:color="auto"/>
            <w:right w:val="none" w:sz="0" w:space="0" w:color="auto"/>
          </w:divBdr>
        </w:div>
        <w:div w:id="4284272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A815C4-128F-2B45-9822-86016C8445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1893</TotalTime>
  <Pages>10</Pages>
  <Words>4560</Words>
  <Characters>24171</Characters>
  <Application>Microsoft Office Word</Application>
  <DocSecurity>0</DocSecurity>
  <Lines>201</Lines>
  <Paragraphs>57</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28674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Persson</dc:creator>
  <cp:keywords/>
  <dc:description/>
  <cp:lastModifiedBy>Anna Persson</cp:lastModifiedBy>
  <cp:revision>177</cp:revision>
  <dcterms:created xsi:type="dcterms:W3CDTF">2024-05-31T12:59:00Z</dcterms:created>
  <dcterms:modified xsi:type="dcterms:W3CDTF">2024-10-08T14:06:00Z</dcterms:modified>
</cp:coreProperties>
</file>