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pPr>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0539F8">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0C407E17" w:rsidR="00907FA1" w:rsidRPr="005D3B71" w:rsidRDefault="00E6375A" w:rsidP="000539F8">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reviewers’ suggestions.</w:t>
      </w:r>
      <w:r w:rsidR="00E351A5" w:rsidRPr="005D3B71">
        <w:rPr>
          <w:rFonts w:eastAsia="Times New Roman" w:cs="Times New Roman"/>
          <w:color w:val="000000"/>
          <w:kern w:val="0"/>
          <w:lang w:val="en-US" w:eastAsia="sv-SE"/>
          <w14:ligatures w14:val="none"/>
        </w:rPr>
        <w:t xml:space="preserve"> </w:t>
      </w:r>
    </w:p>
    <w:p w14:paraId="792AE56E" w14:textId="77777777" w:rsidR="00E6375A" w:rsidRPr="005D3B71" w:rsidRDefault="00E6375A" w:rsidP="000539F8">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0539F8">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0539F8">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0539F8">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0539F8">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0539F8">
      <w:pPr>
        <w:spacing w:after="0" w:line="240" w:lineRule="auto"/>
        <w:rPr>
          <w:rFonts w:eastAsia="Times New Roman" w:cs="Times New Roman"/>
          <w:color w:val="000000"/>
          <w:kern w:val="0"/>
          <w:lang w:val="en-US" w:eastAsia="sv-SE"/>
          <w14:ligatures w14:val="none"/>
        </w:rPr>
      </w:pPr>
    </w:p>
    <w:p w14:paraId="483D95EF" w14:textId="2DF2EC8D" w:rsidR="00B37A15" w:rsidRPr="005D3B71" w:rsidRDefault="00DF3ED7" w:rsidP="00DF3ED7">
      <w:pPr>
        <w:spacing w:after="0" w:line="240" w:lineRule="auto"/>
        <w:rPr>
          <w:rFonts w:eastAsia="Times New Roman" w:cs="Times New Roman"/>
          <w:i/>
          <w:iCs/>
          <w:color w:val="000000"/>
          <w:kern w:val="0"/>
          <w:lang w:val="en-US" w:eastAsia="sv-SE"/>
          <w14:ligatures w14:val="none"/>
        </w:rPr>
      </w:pPr>
      <w:r w:rsidRPr="005D3B71">
        <w:rPr>
          <w:rFonts w:eastAsia="Times New Roman" w:cs="Times New Roman"/>
          <w:i/>
          <w:iCs/>
          <w:color w:val="000000"/>
          <w:kern w:val="0"/>
          <w:lang w:val="en-US" w:eastAsia="sv-SE"/>
          <w14:ligatures w14:val="none"/>
        </w:rPr>
        <w:t>Associate editor</w:t>
      </w:r>
    </w:p>
    <w:p w14:paraId="4D0D50D9" w14:textId="5B7100BB" w:rsidR="00897D63" w:rsidRDefault="00E6375A" w:rsidP="00DF3ED7">
      <w:pPr>
        <w:spacing w:after="0" w:line="240" w:lineRule="auto"/>
        <w:rPr>
          <w:rFonts w:ascii="Aptos" w:hAnsi="Aptos"/>
          <w:color w:val="0070C0"/>
          <w:lang w:val="en-US"/>
        </w:rPr>
      </w:pPr>
      <w:r w:rsidRPr="005D3B71">
        <w:rPr>
          <w:rFonts w:ascii="Aptos" w:hAnsi="Aptos"/>
          <w:color w:val="000000"/>
          <w:lang w:val="en-US"/>
        </w:rPr>
        <w:t>Below are some minor comments:</w:t>
      </w:r>
      <w:r w:rsidRPr="005D3B71">
        <w:rPr>
          <w:rFonts w:ascii="Aptos" w:hAnsi="Aptos"/>
          <w:color w:val="000000"/>
          <w:lang w:val="en-US"/>
        </w:rPr>
        <w:br/>
        <w:t>Line 217: This instance of “ii” should be “iii”.</w:t>
      </w:r>
      <w:r w:rsidR="00D71780">
        <w:rPr>
          <w:rFonts w:ascii="Aptos" w:hAnsi="Aptos"/>
          <w:color w:val="000000"/>
          <w:lang w:val="en-US"/>
        </w:rPr>
        <w:t xml:space="preserve"> </w:t>
      </w:r>
      <w:r w:rsidR="00824D14">
        <w:rPr>
          <w:rFonts w:ascii="Aptos" w:hAnsi="Aptos"/>
          <w:color w:val="0070C0"/>
          <w:lang w:val="en-US"/>
        </w:rPr>
        <w:t>This is now the case.</w:t>
      </w:r>
    </w:p>
    <w:p w14:paraId="3B0263AE"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br/>
        <w:t>Line 386: Citation uses the last name only. </w:t>
      </w:r>
      <w:r w:rsidRPr="005D3B71">
        <w:rPr>
          <w:rFonts w:ascii="Aptos" w:hAnsi="Aptos"/>
          <w:color w:val="000000"/>
          <w:lang w:val="en-US"/>
        </w:rPr>
        <w:br/>
      </w:r>
    </w:p>
    <w:p w14:paraId="2D827A34"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r w:rsidRPr="005D3B71">
        <w:rPr>
          <w:rFonts w:ascii="Aptos" w:hAnsi="Aptos"/>
          <w:color w:val="000000"/>
          <w:lang w:val="en-US"/>
        </w:rPr>
        <w:br/>
      </w:r>
    </w:p>
    <w:p w14:paraId="163104DE"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sidR="005713E4">
        <w:rPr>
          <w:rStyle w:val="CommentReference"/>
        </w:rPr>
        <w:commentReference w:id="0"/>
      </w:r>
    </w:p>
    <w:p w14:paraId="69D638D3"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Line 537: “... to these data”?</w:t>
      </w:r>
      <w:r w:rsidR="00D71780">
        <w:rPr>
          <w:rFonts w:ascii="Aptos" w:hAnsi="Aptos"/>
          <w:color w:val="000000"/>
          <w:lang w:val="en-US"/>
        </w:rPr>
        <w:t xml:space="preserve"> </w:t>
      </w:r>
      <w:r w:rsidR="00D71780">
        <w:rPr>
          <w:rFonts w:ascii="Aptos" w:hAnsi="Aptos"/>
          <w:color w:val="0070C0"/>
          <w:lang w:val="en-US"/>
        </w:rPr>
        <w:t>Now changed to “these responses”.</w:t>
      </w:r>
      <w:r w:rsidRPr="005D3B71">
        <w:rPr>
          <w:rFonts w:ascii="Aptos" w:hAnsi="Aptos"/>
          <w:color w:val="000000"/>
          <w:lang w:val="en-US"/>
        </w:rPr>
        <w:br/>
      </w:r>
    </w:p>
    <w:p w14:paraId="2180CB52"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Pr="005D3B71">
        <w:rPr>
          <w:rFonts w:ascii="Aptos" w:hAnsi="Aptos"/>
          <w:color w:val="000000"/>
          <w:lang w:val="en-US"/>
        </w:rPr>
        <w:br/>
      </w:r>
    </w:p>
    <w:p w14:paraId="03D3B611" w14:textId="77777777" w:rsidR="00897D63" w:rsidRDefault="00E6375A" w:rsidP="00DF3ED7">
      <w:pPr>
        <w:spacing w:after="0" w:line="240" w:lineRule="auto"/>
        <w:rPr>
          <w:rFonts w:ascii="Aptos" w:hAnsi="Aptos"/>
          <w:color w:val="000000"/>
          <w:lang w:val="en-US"/>
        </w:rPr>
      </w:pPr>
      <w:r w:rsidRPr="005D3B71">
        <w:rPr>
          <w:rFonts w:ascii="Aptos" w:hAnsi="Aptos"/>
          <w:color w:val="000000"/>
          <w:lang w:val="en-US"/>
        </w:rPr>
        <w:t>Around line 900: Should we expected the models to provide a better fit for later behavioral trials?  Did that happen?</w:t>
      </w:r>
      <w:r w:rsidRPr="005D3B71">
        <w:rPr>
          <w:rFonts w:ascii="Aptos" w:hAnsi="Aptos"/>
          <w:color w:val="000000"/>
          <w:lang w:val="en-US"/>
        </w:rPr>
        <w:br/>
      </w:r>
    </w:p>
    <w:p w14:paraId="48EAE1FE" w14:textId="6504CA59" w:rsidR="00DF3ED7" w:rsidRPr="005D3B71" w:rsidRDefault="00E6375A" w:rsidP="00DF3ED7">
      <w:pPr>
        <w:spacing w:after="0" w:line="240" w:lineRule="auto"/>
        <w:rPr>
          <w:rFonts w:ascii="Aptos" w:hAnsi="Aptos"/>
          <w:color w:val="000000"/>
          <w:lang w:val="en-US"/>
        </w:rPr>
      </w:pPr>
      <w:r w:rsidRPr="005D3B71">
        <w:rPr>
          <w:rFonts w:ascii="Aptos" w:hAnsi="Aptos"/>
          <w:color w:val="000000"/>
          <w:lang w:val="en-US"/>
        </w:rPr>
        <w:t>Line 988: I think this parenthetical (??) should be omitted.</w:t>
      </w:r>
      <w:r w:rsidR="00D71780">
        <w:rPr>
          <w:rFonts w:ascii="Aptos" w:hAnsi="Aptos"/>
          <w:color w:val="000000"/>
          <w:lang w:val="en-US"/>
        </w:rPr>
        <w:t xml:space="preserve"> </w:t>
      </w:r>
      <w:r w:rsidR="00D71780">
        <w:rPr>
          <w:rFonts w:ascii="Aptos" w:hAnsi="Aptos"/>
          <w:color w:val="0070C0"/>
          <w:lang w:val="en-US"/>
        </w:rPr>
        <w:t xml:space="preserve">Thanks for catching this. It was a broken link to the </w:t>
      </w:r>
      <w:proofErr w:type="gramStart"/>
      <w:r w:rsidR="00D71780">
        <w:rPr>
          <w:rFonts w:ascii="Aptos" w:hAnsi="Aptos"/>
          <w:color w:val="0070C0"/>
          <w:lang w:val="en-US"/>
        </w:rPr>
        <w:t>SI,</w:t>
      </w:r>
      <w:proofErr w:type="gramEnd"/>
      <w:r w:rsidR="00D71780">
        <w:rPr>
          <w:rFonts w:ascii="Aptos" w:hAnsi="Aptos"/>
          <w:color w:val="0070C0"/>
          <w:lang w:val="en-US"/>
        </w:rPr>
        <w:t xml:space="preserve"> it is now repaired.</w:t>
      </w:r>
    </w:p>
    <w:p w14:paraId="1611A028" w14:textId="77777777" w:rsidR="00E6375A" w:rsidRPr="005D3B71" w:rsidRDefault="00E6375A" w:rsidP="00DF3ED7">
      <w:pPr>
        <w:spacing w:after="0" w:line="240" w:lineRule="auto"/>
        <w:rPr>
          <w:rFonts w:eastAsia="Times New Roman" w:cs="Times New Roman"/>
          <w:color w:val="000000"/>
          <w:kern w:val="0"/>
          <w:lang w:val="en-US" w:eastAsia="sv-SE"/>
          <w14:ligatures w14:val="none"/>
        </w:rPr>
      </w:pPr>
    </w:p>
    <w:p w14:paraId="595900BE" w14:textId="6754FBB4" w:rsidR="005D3B71" w:rsidRPr="005D3B71" w:rsidRDefault="005D3B71" w:rsidP="005D3B71">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Reviewer #1</w:t>
      </w:r>
    </w:p>
    <w:p w14:paraId="29A34CFC" w14:textId="467E50C4" w:rsidR="005D3B71" w:rsidRPr="005D3B71" w:rsidRDefault="005D3B71" w:rsidP="005D3B71">
      <w:pPr>
        <w:spacing w:after="0" w:line="240" w:lineRule="auto"/>
        <w:rPr>
          <w:rFonts w:eastAsia="Times New Roman" w:cs="Times New Roman"/>
          <w:color w:val="000000"/>
          <w:kern w:val="0"/>
          <w:lang w:val="en-US" w:eastAsia="sv-SE"/>
          <w14:ligatures w14:val="none"/>
        </w:rPr>
      </w:pPr>
      <w:commentRangeStart w:id="1"/>
      <w:r w:rsidRPr="005D3B71">
        <w:rPr>
          <w:rFonts w:eastAsia="Times New Roman" w:cs="Times New Roman"/>
          <w:color w:val="000000"/>
          <w:kern w:val="0"/>
          <w:lang w:val="en-US" w:eastAsia="sv-SE"/>
          <w14:ligatures w14:val="none"/>
        </w:rPr>
        <w:t>[summary omitted]</w:t>
      </w:r>
      <w:commentRangeEnd w:id="1"/>
      <w:r w:rsidR="005713E4">
        <w:rPr>
          <w:rStyle w:val="CommentReference"/>
        </w:rPr>
        <w:commentReference w:id="1"/>
      </w:r>
    </w:p>
    <w:p w14:paraId="71B4E860" w14:textId="77777777" w:rsidR="005D3B71" w:rsidRPr="005D3B71" w:rsidRDefault="005D3B71" w:rsidP="005D3B71">
      <w:pPr>
        <w:spacing w:after="0" w:line="240" w:lineRule="auto"/>
        <w:rPr>
          <w:rFonts w:eastAsia="Times New Roman" w:cs="Times New Roman"/>
          <w:color w:val="000000"/>
          <w:kern w:val="0"/>
          <w:lang w:eastAsia="sv-SE"/>
          <w14:ligatures w14:val="none"/>
        </w:rPr>
      </w:pPr>
    </w:p>
    <w:p w14:paraId="13C3C206" w14:textId="77777777" w:rsidR="007E1ADB"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However, some caution is needed in framing the conclusions, as</w:t>
      </w:r>
      <w:r>
        <w:rPr>
          <w:rFonts w:eastAsia="Times New Roman" w:cs="Times New Roman"/>
          <w:color w:val="000000"/>
          <w:kern w:val="0"/>
          <w:lang w:val="en-US" w:eastAsia="sv-SE"/>
          <w14:ligatures w14:val="none"/>
        </w:rPr>
        <w:t xml:space="preserve"> much more data is needed to assess the generality of the findings. </w:t>
      </w:r>
      <w:r w:rsidRPr="005D3B71">
        <w:rPr>
          <w:rFonts w:eastAsia="Times New Roman" w:cs="Times New Roman"/>
          <w:color w:val="000000"/>
          <w:kern w:val="0"/>
          <w:lang w:val="en-US" w:eastAsia="sv-SE"/>
          <w14:ligatures w14:val="none"/>
        </w:rPr>
        <w:t xml:space="preserve">There are discrepancies in the </w:t>
      </w:r>
      <w:r>
        <w:rPr>
          <w:rFonts w:eastAsia="Times New Roman" w:cs="Times New Roman"/>
          <w:color w:val="000000"/>
          <w:kern w:val="0"/>
          <w:lang w:val="en-US" w:eastAsia="sv-SE"/>
          <w14:ligatures w14:val="none"/>
        </w:rPr>
        <w:t xml:space="preserve">findings of the </w:t>
      </w:r>
      <w:r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Pr>
          <w:rFonts w:eastAsia="Times New Roman" w:cs="Times New Roman"/>
          <w:color w:val="000000"/>
          <w:kern w:val="0"/>
          <w:lang w:val="en-US" w:eastAsia="sv-SE"/>
          <w14:ligatures w14:val="none"/>
        </w:rPr>
        <w:t xml:space="preserve"> confirm the</w:t>
      </w:r>
      <w:r w:rsidRPr="005D3B71">
        <w:rPr>
          <w:rFonts w:eastAsia="Times New Roman" w:cs="Times New Roman"/>
          <w:color w:val="000000"/>
          <w:kern w:val="0"/>
          <w:lang w:val="en-US" w:eastAsia="sv-SE"/>
          <w14:ligatures w14:val="none"/>
        </w:rPr>
        <w:t xml:space="preserve"> 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12ECA0C3"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02597601"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4819B384" w14:textId="20AC0571"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44279344"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43652C63"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A552004" w14:textId="77777777" w:rsidR="007E1ADB" w:rsidRDefault="007E1ADB" w:rsidP="005D3B71">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2"/>
      <w:r w:rsidR="005D3B71" w:rsidRPr="005D3B71">
        <w:rPr>
          <w:rFonts w:eastAsia="Times New Roman" w:cs="Times New Roman"/>
          <w:color w:val="000000"/>
          <w:kern w:val="0"/>
          <w:lang w:val="en-US" w:eastAsia="sv-SE"/>
          <w14:ligatures w14:val="none"/>
        </w:rPr>
        <w:t xml:space="preserve">what does “static” </w:t>
      </w:r>
      <w:commentRangeEnd w:id="2"/>
      <w:r w:rsidR="005713E4">
        <w:rPr>
          <w:rStyle w:val="CommentReference"/>
        </w:rPr>
        <w:commentReference w:id="2"/>
      </w:r>
      <w:r w:rsidR="005D3B71"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3DDF55E3" w14:textId="12F98AF9"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 </w:t>
      </w:r>
    </w:p>
    <w:p w14:paraId="3BEECA2B" w14:textId="00C6B228"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w:t>
      </w:r>
      <w:r w:rsidR="007E1ADB">
        <w:rPr>
          <w:rFonts w:eastAsia="Times New Roman" w:cs="Times New Roman"/>
          <w:color w:val="000000"/>
          <w:kern w:val="0"/>
          <w:lang w:val="en-US" w:eastAsia="sv-SE"/>
          <w14:ligatures w14:val="none"/>
        </w:rPr>
        <w:t xml:space="preserve">significant effects of </w:t>
      </w:r>
      <w:r w:rsidRPr="005D3B71">
        <w:rPr>
          <w:rFonts w:eastAsia="Times New Roman" w:cs="Times New Roman"/>
          <w:color w:val="000000"/>
          <w:kern w:val="0"/>
          <w:lang w:val="en-US" w:eastAsia="sv-SE"/>
          <w14:ligatures w14:val="none"/>
        </w:rPr>
        <w:t>VISC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xml:space="preserve">/ back vowel merger in Canadian English). Some studies also include /ə˜/ (“herd”) as a </w:t>
      </w:r>
      <w:r w:rsidRPr="005D3B71">
        <w:rPr>
          <w:rFonts w:eastAsia="Times New Roman" w:cs="Times New Roman"/>
          <w:color w:val="000000"/>
          <w:kern w:val="0"/>
          <w:lang w:val="en-US" w:eastAsia="sv-SE"/>
          <w14:ligatures w14:val="none"/>
        </w:rPr>
        <w:lastRenderedPageBreak/>
        <w:t xml:space="preserve">monophthong, so potentially there are 12 monophthongs in some dialects of US English. My recommendation is to drop the </w:t>
      </w:r>
      <w:commentRangeStart w:id="3"/>
      <w:r w:rsidRPr="005D3B71">
        <w:rPr>
          <w:rFonts w:eastAsia="Times New Roman" w:cs="Times New Roman"/>
          <w:color w:val="000000"/>
          <w:kern w:val="0"/>
          <w:lang w:val="en-US" w:eastAsia="sv-SE"/>
          <w14:ligatures w14:val="none"/>
        </w:rPr>
        <w:t xml:space="preserve">word “all” from this sentence. </w:t>
      </w:r>
      <w:commentRangeEnd w:id="3"/>
      <w:r w:rsidR="005713E4">
        <w:rPr>
          <w:rStyle w:val="CommentReference"/>
        </w:rPr>
        <w:commentReference w:id="3"/>
      </w:r>
    </w:p>
    <w:p w14:paraId="543F186C"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52CEB241" w14:textId="130A96A0" w:rsidR="005D3B71" w:rsidRPr="005D3B71" w:rsidRDefault="005D3B71" w:rsidP="005D3B71">
      <w:pPr>
        <w:spacing w:after="0" w:line="240" w:lineRule="auto"/>
        <w:rPr>
          <w:rFonts w:eastAsia="Times New Roman" w:cs="Times New Roman"/>
          <w:color w:val="000000"/>
          <w:kern w:val="0"/>
          <w:lang w:val="en-US" w:eastAsia="sv-SE"/>
          <w14:ligatures w14:val="none"/>
        </w:rPr>
      </w:pPr>
      <w:commentRangeStart w:id="4"/>
      <w:commentRangeStart w:id="5"/>
      <w:commentRangeStart w:id="6"/>
      <w:r w:rsidRPr="005D3B71">
        <w:rPr>
          <w:rFonts w:eastAsia="Times New Roman" w:cs="Times New Roman"/>
          <w:color w:val="000000"/>
          <w:kern w:val="0"/>
          <w:lang w:val="en-US" w:eastAsia="sv-SE"/>
          <w14:ligatures w14:val="none"/>
        </w:rPr>
        <w:t>p. 8, line 154: OSF, OSF repo, SI, R, etc.: be sure to</w:t>
      </w:r>
      <w:r w:rsidR="007E1ADB">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4"/>
      <w:r w:rsidR="005713E4">
        <w:rPr>
          <w:rStyle w:val="CommentReference"/>
        </w:rPr>
        <w:commentReference w:id="4"/>
      </w:r>
      <w:commentRangeEnd w:id="5"/>
      <w:r w:rsidR="005713E4">
        <w:rPr>
          <w:rStyle w:val="CommentReference"/>
        </w:rPr>
        <w:commentReference w:id="5"/>
      </w:r>
      <w:commentRangeEnd w:id="6"/>
      <w:r w:rsidR="005713E4">
        <w:rPr>
          <w:rStyle w:val="CommentReference"/>
        </w:rPr>
        <w:commentReference w:id="6"/>
      </w:r>
    </w:p>
    <w:p w14:paraId="1857B76E"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5E995143" w14:textId="1841333F"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31D95A4B"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3F10DBE2" w14:textId="52FC2D32" w:rsidR="005D3B71" w:rsidRPr="005D3B71" w:rsidRDefault="007E1ADB" w:rsidP="005D3B71">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005D3B71"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5E85875D" w14:textId="77777777" w:rsidR="007E1ADB" w:rsidRDefault="007E1ADB" w:rsidP="005D3B71">
      <w:pPr>
        <w:spacing w:after="0" w:line="240" w:lineRule="auto"/>
        <w:rPr>
          <w:rFonts w:eastAsia="Times New Roman" w:cs="Times New Roman"/>
          <w:color w:val="000000"/>
          <w:kern w:val="0"/>
          <w:lang w:val="en-US" w:eastAsia="sv-SE"/>
          <w14:ligatures w14:val="none"/>
        </w:rPr>
      </w:pPr>
    </w:p>
    <w:p w14:paraId="04D03DA7" w14:textId="2C3C155E"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sidR="007E1ADB">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sidR="007E1ADB">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sidR="007E1ADB">
        <w:rPr>
          <w:rFonts w:eastAsia="Times New Roman" w:cs="Times New Roman"/>
          <w:color w:val="000000"/>
          <w:kern w:val="0"/>
          <w:lang w:val="en-US" w:eastAsia="sv-SE"/>
          <w14:ligatures w14:val="none"/>
        </w:rPr>
        <w:t xml:space="preserve"> study used a unique synthesis metho</w:t>
      </w:r>
      <w:r w:rsidR="00D86D7E">
        <w:rPr>
          <w:rFonts w:eastAsia="Times New Roman" w:cs="Times New Roman"/>
          <w:color w:val="000000"/>
          <w:kern w:val="0"/>
          <w:lang w:val="en-US" w:eastAsia="sv-SE"/>
          <w14:ligatures w14:val="none"/>
        </w:rPr>
        <w:t>d</w:t>
      </w:r>
      <w:r w:rsidRPr="005D3B71">
        <w:rPr>
          <w:rFonts w:eastAsia="Times New Roman" w:cs="Times New Roman"/>
          <w:color w:val="000000"/>
          <w:kern w:val="0"/>
          <w:lang w:val="en-US" w:eastAsia="sv-SE"/>
          <w14:ligatures w14:val="none"/>
        </w:rPr>
        <w:t>,</w:t>
      </w:r>
      <w:r w:rsidR="00D86D7E">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sidR="00D86D7E">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sidR="00D86D7E">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LPC, and concatenated … with a complex waveform generated from the pitch and intensity patterns of the original vowel”. This description is too general. </w:t>
      </w:r>
    </w:p>
    <w:p w14:paraId="30912038" w14:textId="77777777" w:rsidR="00D86D7E" w:rsidRPr="005D3B71" w:rsidRDefault="00D86D7E" w:rsidP="005D3B71">
      <w:pPr>
        <w:spacing w:after="0" w:line="240" w:lineRule="auto"/>
        <w:rPr>
          <w:rFonts w:eastAsia="Times New Roman" w:cs="Times New Roman"/>
          <w:color w:val="000000"/>
          <w:kern w:val="0"/>
          <w:lang w:val="en-US" w:eastAsia="sv-SE"/>
          <w14:ligatures w14:val="none"/>
        </w:rPr>
      </w:pPr>
    </w:p>
    <w:p w14:paraId="43D9ED42" w14:textId="7777777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478EE9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1A6FE2A8" w14:textId="0E6DC706"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 </w:t>
      </w:r>
    </w:p>
    <w:p w14:paraId="657D203C"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51570D2A" w14:textId="4E672181"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259677E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2AB323A6"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1D8C35B9" w14:textId="1C562FB3" w:rsidR="005D3B71" w:rsidRPr="005D3B71" w:rsidRDefault="00C73597" w:rsidP="005D3B71">
      <w:pPr>
        <w:spacing w:after="0" w:line="240" w:lineRule="auto"/>
        <w:rPr>
          <w:rFonts w:eastAsia="Times New Roman" w:cs="Times New Roman"/>
          <w:color w:val="0070C0"/>
          <w:kern w:val="0"/>
          <w:lang w:val="en-US" w:eastAsia="sv-SE"/>
          <w14:ligatures w14:val="none"/>
        </w:rPr>
      </w:pPr>
      <w:r>
        <w:rPr>
          <w:rFonts w:eastAsia="Times New Roman" w:cs="Times New Roman"/>
          <w:color w:val="000000"/>
          <w:kern w:val="0"/>
          <w:lang w:val="en-US" w:eastAsia="sv-SE"/>
          <w14:ligatures w14:val="none"/>
        </w:rPr>
        <w:lastRenderedPageBreak/>
        <w:t>p</w:t>
      </w:r>
      <w:r w:rsidR="005D3B71" w:rsidRPr="005D3B71">
        <w:rPr>
          <w:rFonts w:eastAsia="Times New Roman" w:cs="Times New Roman"/>
          <w:color w:val="000000"/>
          <w:kern w:val="0"/>
          <w:lang w:val="en-US" w:eastAsia="sv-SE"/>
          <w14:ligatures w14:val="none"/>
        </w:rPr>
        <w:t xml:space="preserve">. 20, line 345: insert “spectral” in front of “tilt” </w:t>
      </w:r>
      <w:r w:rsidR="00407C5D">
        <w:rPr>
          <w:rFonts w:eastAsia="Times New Roman" w:cs="Times New Roman"/>
          <w:color w:val="0070C0"/>
          <w:kern w:val="0"/>
          <w:lang w:val="en-US" w:eastAsia="sv-SE"/>
          <w14:ligatures w14:val="none"/>
        </w:rPr>
        <w:t>This is now added.</w:t>
      </w:r>
    </w:p>
    <w:p w14:paraId="5161725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26F5B2A1" w14:textId="360C114B"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sidR="00C73597">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0AA02FEE"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3AD29BB6" w14:textId="7777777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25, Fig. 6: bottom line, the label “phonetic properties of stimulus (formants)”. Should the word “phonetic” be replaced with “acoustic” (or perhaps “acoustic-phonetic”)? Are you using the term “phonetic” to mean “perceptually relevant”? </w:t>
      </w:r>
    </w:p>
    <w:p w14:paraId="55C07095"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3CAC6B0F" w14:textId="75398855"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sidR="00407C5D" w:rsidRPr="00407C5D">
        <w:rPr>
          <w:rFonts w:eastAsia="Times New Roman" w:cs="Times New Roman"/>
          <w:color w:val="0070C0"/>
          <w:kern w:val="0"/>
          <w:lang w:val="en-US" w:eastAsia="sv-SE"/>
          <w14:ligatures w14:val="none"/>
        </w:rPr>
        <w:t>Done.</w:t>
      </w:r>
    </w:p>
    <w:p w14:paraId="2715FD44"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72A009EB" w14:textId="60730E15"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sidR="00331E93" w:rsidRPr="00407C5D">
        <w:rPr>
          <w:rFonts w:eastAsia="Times New Roman" w:cs="Times New Roman"/>
          <w:color w:val="0070C0"/>
          <w:kern w:val="0"/>
          <w:lang w:val="en-US" w:eastAsia="sv-SE"/>
          <w14:ligatures w14:val="none"/>
        </w:rPr>
        <w:t>Done.</w:t>
      </w:r>
    </w:p>
    <w:p w14:paraId="4DBE7248"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D3B71">
      <w:pPr>
        <w:spacing w:after="0" w:line="240" w:lineRule="auto"/>
        <w:rPr>
          <w:rFonts w:eastAsia="Times New Roman" w:cs="Times New Roman"/>
          <w:color w:val="000000"/>
          <w:kern w:val="0"/>
          <w:lang w:val="en-US" w:eastAsia="sv-SE"/>
          <w14:ligatures w14:val="none"/>
        </w:rPr>
      </w:pPr>
    </w:p>
    <w:p w14:paraId="0233B889" w14:textId="38F02521"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7"/>
      <w:r w:rsidRPr="005D3B71">
        <w:rPr>
          <w:rFonts w:eastAsia="Times New Roman" w:cs="Times New Roman"/>
          <w:color w:val="000000"/>
          <w:kern w:val="0"/>
          <w:lang w:val="en-US" w:eastAsia="sv-SE"/>
          <w14:ligatures w14:val="none"/>
        </w:rPr>
        <w:t xml:space="preserve">“a”. </w:t>
      </w:r>
      <w:commentRangeEnd w:id="7"/>
      <w:r w:rsidR="005713E4">
        <w:rPr>
          <w:rStyle w:val="CommentReference"/>
        </w:rPr>
        <w:commentReference w:id="7"/>
      </w:r>
      <w:r w:rsidR="00331E93" w:rsidRPr="00407C5D">
        <w:rPr>
          <w:rFonts w:eastAsia="Times New Roman" w:cs="Times New Roman"/>
          <w:color w:val="0070C0"/>
          <w:kern w:val="0"/>
          <w:lang w:val="en-US" w:eastAsia="sv-SE"/>
          <w14:ligatures w14:val="none"/>
        </w:rPr>
        <w:t>Done.</w:t>
      </w:r>
    </w:p>
    <w:p w14:paraId="681D27AA"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153B02B1" w14:textId="6BE916D0"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0A1B56B3" w14:textId="77777777" w:rsidR="00C73597" w:rsidRDefault="00C73597" w:rsidP="005D3B71">
      <w:pPr>
        <w:spacing w:after="0" w:line="240" w:lineRule="auto"/>
        <w:rPr>
          <w:rFonts w:eastAsia="Times New Roman" w:cs="Times New Roman"/>
          <w:color w:val="000000"/>
          <w:kern w:val="0"/>
          <w:lang w:eastAsia="sv-SE"/>
          <w14:ligatures w14:val="none"/>
        </w:rPr>
      </w:pPr>
    </w:p>
    <w:p w14:paraId="13E2F1A4" w14:textId="652C35F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eastAsia="sv-SE"/>
          <w14:ligatures w14:val="none"/>
        </w:rPr>
        <w:t xml:space="preserve">p. 44, </w:t>
      </w:r>
      <w:proofErr w:type="spellStart"/>
      <w:r w:rsidRPr="005D3B71">
        <w:rPr>
          <w:rFonts w:eastAsia="Times New Roman" w:cs="Times New Roman"/>
          <w:color w:val="000000"/>
          <w:kern w:val="0"/>
          <w:lang w:eastAsia="sv-SE"/>
          <w14:ligatures w14:val="none"/>
        </w:rPr>
        <w:t>line</w:t>
      </w:r>
      <w:proofErr w:type="spellEnd"/>
      <w:r w:rsidRPr="005D3B71">
        <w:rPr>
          <w:rFonts w:eastAsia="Times New Roman" w:cs="Times New Roman"/>
          <w:color w:val="000000"/>
          <w:kern w:val="0"/>
          <w:lang w:eastAsia="sv-SE"/>
          <w14:ligatures w14:val="none"/>
        </w:rPr>
        <w:t xml:space="preserve"> 765: “Kronrod at al” =&gt; “Kronrod et al.” </w:t>
      </w:r>
      <w:r w:rsidRPr="005D3B71">
        <w:rPr>
          <w:rFonts w:eastAsia="Times New Roman" w:cs="Times New Roman"/>
          <w:color w:val="000000"/>
          <w:kern w:val="0"/>
          <w:lang w:val="en-US" w:eastAsia="sv-SE"/>
          <w14:ligatures w14:val="none"/>
        </w:rPr>
        <w:t>Replace “formants” with “formant frequencies”</w:t>
      </w:r>
      <w:r w:rsidR="00660009">
        <w:rPr>
          <w:rFonts w:eastAsia="Times New Roman" w:cs="Times New Roman"/>
          <w:color w:val="000000"/>
          <w:kern w:val="0"/>
          <w:lang w:val="en-US" w:eastAsia="sv-SE"/>
          <w14:ligatures w14:val="none"/>
        </w:rPr>
        <w:t xml:space="preserve"> </w:t>
      </w:r>
      <w:r w:rsidR="00660009" w:rsidRPr="00407C5D">
        <w:rPr>
          <w:rFonts w:eastAsia="Times New Roman" w:cs="Times New Roman"/>
          <w:color w:val="0070C0"/>
          <w:kern w:val="0"/>
          <w:lang w:val="en-US" w:eastAsia="sv-SE"/>
          <w14:ligatures w14:val="none"/>
        </w:rPr>
        <w:t>Done.</w:t>
      </w:r>
    </w:p>
    <w:p w14:paraId="20260596"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045CE7A7" w14:textId="55D9D0A4" w:rsid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8"/>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8"/>
      <w:r w:rsidR="005713E4">
        <w:rPr>
          <w:rStyle w:val="CommentReference"/>
        </w:rPr>
        <w:commentReference w:id="8"/>
      </w:r>
    </w:p>
    <w:p w14:paraId="3D909AF8"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7B2F9CF0" w14:textId="31B520A4"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r w:rsidR="00331E93" w:rsidRPr="00407C5D">
        <w:rPr>
          <w:rFonts w:eastAsia="Times New Roman" w:cs="Times New Roman"/>
          <w:color w:val="0070C0"/>
          <w:kern w:val="0"/>
          <w:lang w:val="en-US" w:eastAsia="sv-SE"/>
          <w14:ligatures w14:val="none"/>
        </w:rPr>
        <w:t>Done.</w:t>
      </w:r>
    </w:p>
    <w:p w14:paraId="65A9F346"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6CA48C46" w14:textId="6F95ECCA"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48, lines 845-847: Perhaps move this to a footnote? </w:t>
      </w:r>
    </w:p>
    <w:p w14:paraId="01DC8889"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7FA63CDB" w14:textId="5184D2C3"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r w:rsidR="003D6079" w:rsidRPr="00407C5D">
        <w:rPr>
          <w:rFonts w:eastAsia="Times New Roman" w:cs="Times New Roman"/>
          <w:color w:val="0070C0"/>
          <w:kern w:val="0"/>
          <w:lang w:val="en-US" w:eastAsia="sv-SE"/>
          <w14:ligatures w14:val="none"/>
        </w:rPr>
        <w:t>Done.</w:t>
      </w:r>
    </w:p>
    <w:p w14:paraId="228244AF" w14:textId="77777777" w:rsidR="00C73597" w:rsidRDefault="00C73597" w:rsidP="005D3B71">
      <w:pPr>
        <w:spacing w:after="0" w:line="240" w:lineRule="auto"/>
        <w:rPr>
          <w:rFonts w:eastAsia="Times New Roman" w:cs="Times New Roman"/>
          <w:color w:val="000000"/>
          <w:kern w:val="0"/>
          <w:lang w:val="en-US" w:eastAsia="sv-SE"/>
          <w14:ligatures w14:val="none"/>
        </w:rPr>
      </w:pPr>
    </w:p>
    <w:p w14:paraId="097979FC" w14:textId="23A8AB57" w:rsidR="005D3B71" w:rsidRPr="005D3B71" w:rsidRDefault="005D3B71" w:rsidP="005D3B71">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r w:rsidR="00331E93" w:rsidRPr="00407C5D">
        <w:rPr>
          <w:rFonts w:eastAsia="Times New Roman" w:cs="Times New Roman"/>
          <w:color w:val="0070C0"/>
          <w:kern w:val="0"/>
          <w:lang w:val="en-US" w:eastAsia="sv-SE"/>
          <w14:ligatures w14:val="none"/>
        </w:rPr>
        <w:t>Done.</w:t>
      </w:r>
    </w:p>
    <w:p w14:paraId="5EC4FF3B" w14:textId="77777777" w:rsidR="005D3B71" w:rsidRPr="005D3B71" w:rsidRDefault="005D3B71" w:rsidP="00DF3ED7">
      <w:pPr>
        <w:spacing w:after="0" w:line="240" w:lineRule="auto"/>
        <w:rPr>
          <w:rFonts w:eastAsia="Times New Roman" w:cs="Times New Roman"/>
          <w:color w:val="000000"/>
          <w:kern w:val="0"/>
          <w:lang w:val="en-US" w:eastAsia="sv-SE"/>
          <w14:ligatures w14:val="none"/>
        </w:rPr>
      </w:pPr>
    </w:p>
    <w:p w14:paraId="06F0D982" w14:textId="69EC3028" w:rsidR="00DF3ED7" w:rsidRPr="005D3B71" w:rsidRDefault="00DF3ED7" w:rsidP="00DF3ED7">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Reviewer #</w:t>
      </w:r>
      <w:r w:rsidR="005D3B71" w:rsidRPr="005D3B71">
        <w:rPr>
          <w:rFonts w:eastAsia="Times New Roman" w:cs="Times New Roman"/>
          <w:b/>
          <w:bCs/>
          <w:color w:val="000000"/>
          <w:kern w:val="0"/>
          <w:lang w:val="en-US" w:eastAsia="sv-SE"/>
          <w14:ligatures w14:val="none"/>
        </w:rPr>
        <w:t>2</w:t>
      </w:r>
    </w:p>
    <w:p w14:paraId="70434275" w14:textId="3B801C8C" w:rsidR="00CE7F68" w:rsidRDefault="00DF3ED7" w:rsidP="00DF3ED7">
      <w:pPr>
        <w:spacing w:after="0" w:line="240" w:lineRule="auto"/>
        <w:rPr>
          <w:rFonts w:eastAsia="Times New Roman" w:cs="Times New Roman"/>
          <w:color w:val="000000"/>
          <w:kern w:val="0"/>
          <w:lang w:val="en-US" w:eastAsia="sv-SE"/>
          <w14:ligatures w14:val="none"/>
        </w:rPr>
      </w:pPr>
      <w:commentRangeStart w:id="9"/>
      <w:r w:rsidRPr="005D3B71">
        <w:rPr>
          <w:rFonts w:eastAsia="Times New Roman" w:cs="Times New Roman"/>
          <w:color w:val="000000"/>
          <w:kern w:val="0"/>
          <w:lang w:val="en-US" w:eastAsia="sv-SE"/>
          <w14:ligatures w14:val="none"/>
        </w:rPr>
        <w:lastRenderedPageBreak/>
        <w:t xml:space="preserve">[summary </w:t>
      </w:r>
      <w:r w:rsidR="00B37A15" w:rsidRPr="005D3B71">
        <w:rPr>
          <w:rFonts w:eastAsia="Times New Roman" w:cs="Times New Roman"/>
          <w:color w:val="000000"/>
          <w:kern w:val="0"/>
          <w:lang w:val="en-US" w:eastAsia="sv-SE"/>
          <w14:ligatures w14:val="none"/>
        </w:rPr>
        <w:t>omitted</w:t>
      </w:r>
      <w:r w:rsidRPr="005D3B71">
        <w:rPr>
          <w:rFonts w:eastAsia="Times New Roman" w:cs="Times New Roman"/>
          <w:color w:val="000000"/>
          <w:kern w:val="0"/>
          <w:lang w:val="en-US" w:eastAsia="sv-SE"/>
          <w14:ligatures w14:val="none"/>
        </w:rPr>
        <w:t>]</w:t>
      </w:r>
      <w:commentRangeEnd w:id="9"/>
      <w:r w:rsidR="005713E4">
        <w:rPr>
          <w:rStyle w:val="CommentReference"/>
        </w:rPr>
        <w:commentReference w:id="9"/>
      </w:r>
    </w:p>
    <w:p w14:paraId="5430830D" w14:textId="77777777" w:rsidR="005D3B71" w:rsidRPr="005D3B71" w:rsidRDefault="005D3B71" w:rsidP="00DF3ED7">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E6375A">
      <w:pPr>
        <w:rPr>
          <w:rFonts w:cs="Segoe UI Symbol"/>
          <w:color w:val="000000"/>
          <w:kern w:val="0"/>
          <w:lang w:val="en-US"/>
        </w:rPr>
      </w:pPr>
      <w:r w:rsidRPr="005D3B71">
        <w:rPr>
          <w:rFonts w:cs="Segoe UI Symbol"/>
          <w:color w:val="000000"/>
          <w:kern w:val="0"/>
          <w:lang w:val="en-US"/>
        </w:rPr>
        <w:t>1. Was the training data set adequate? I think that it may not have been. Based on the</w:t>
      </w:r>
      <w:r w:rsidR="005D3B71" w:rsidRPr="005D3B71">
        <w:rPr>
          <w:rFonts w:cs="Segoe UI Symbol"/>
          <w:color w:val="000000"/>
          <w:kern w:val="0"/>
          <w:lang w:val="en-US"/>
        </w:rPr>
        <w:t xml:space="preserve"> </w:t>
      </w:r>
      <w:r w:rsidRPr="005D3B71">
        <w:rPr>
          <w:rFonts w:cs="Segoe UI Symbol"/>
          <w:color w:val="000000"/>
          <w:kern w:val="0"/>
          <w:lang w:val="en-US"/>
        </w:rPr>
        <w:t>information on p. 29, line 496, the average number of 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713E4">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713E4">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713E4">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713E4">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713E4">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E6375A">
      <w:pPr>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713E4">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0"/>
      <w:commentRangeStart w:id="11"/>
      <w:r>
        <w:rPr>
          <w:rFonts w:eastAsia="Times New Roman" w:cs="Times New Roman"/>
          <w:color w:val="0070C0"/>
          <w:kern w:val="0"/>
          <w:lang w:val="en-US" w:eastAsia="sv-SE"/>
          <w14:ligatures w14:val="none"/>
        </w:rPr>
        <w:t xml:space="preserve">as we continue to mention in the introduction, previous work has often only investigated small parts of the vowel </w:t>
      </w:r>
      <w:r>
        <w:rPr>
          <w:rFonts w:eastAsia="Times New Roman" w:cs="Times New Roman"/>
          <w:color w:val="0070C0"/>
          <w:kern w:val="0"/>
          <w:lang w:val="en-US" w:eastAsia="sv-SE"/>
          <w14:ligatures w14:val="none"/>
        </w:rPr>
        <w:lastRenderedPageBreak/>
        <w:t>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0"/>
      <w:r>
        <w:rPr>
          <w:rStyle w:val="CommentReference"/>
        </w:rPr>
        <w:commentReference w:id="10"/>
      </w:r>
      <w:commentRangeEnd w:id="11"/>
      <w:r>
        <w:rPr>
          <w:rStyle w:val="CommentReference"/>
        </w:rPr>
        <w:commentReference w:id="11"/>
      </w:r>
    </w:p>
    <w:p w14:paraId="74093228" w14:textId="77777777" w:rsidR="005713E4" w:rsidRDefault="005713E4" w:rsidP="005713E4">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713E4">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713E4">
      <w:pPr>
        <w:spacing w:after="0" w:line="240" w:lineRule="auto"/>
        <w:rPr>
          <w:rFonts w:eastAsia="Times New Roman" w:cs="Times New Roman"/>
          <w:color w:val="0070C0"/>
          <w:kern w:val="0"/>
          <w:lang w:val="en-US" w:eastAsia="sv-SE"/>
          <w14:ligatures w14:val="none"/>
        </w:rPr>
      </w:pPr>
    </w:p>
    <w:p w14:paraId="50010036" w14:textId="407AC963" w:rsidR="005713E4" w:rsidRDefault="005713E4" w:rsidP="005713E4">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2"/>
      <w:r>
        <w:rPr>
          <w:rFonts w:eastAsia="Times New Roman" w:cs="Times New Roman"/>
          <w:color w:val="0070C0"/>
          <w:kern w:val="0"/>
          <w:lang w:val="en-US" w:eastAsia="sv-SE"/>
          <w14:ligatures w14:val="none"/>
        </w:rPr>
        <w:t xml:space="preserve"> we note that decreased consistency is *expected* for Experiment 1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2"/>
      <w:r>
        <w:rPr>
          <w:rStyle w:val="CommentReference"/>
        </w:rPr>
        <w:commentReference w:id="12"/>
      </w:r>
    </w:p>
    <w:p w14:paraId="163399D5"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E6375A">
      <w:pPr>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713E4">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713E4">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713E4">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E6375A">
      <w:pPr>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E6375A">
      <w:pPr>
        <w:rPr>
          <w:rFonts w:cs="Segoe UI Symbol"/>
          <w:color w:val="000000"/>
          <w:kern w:val="0"/>
          <w:lang w:val="en-US"/>
        </w:rPr>
      </w:pPr>
      <w:r w:rsidRPr="005D3B71">
        <w:rPr>
          <w:rFonts w:cs="Segoe UI Symbol"/>
          <w:color w:val="000000"/>
          <w:kern w:val="0"/>
          <w:lang w:val="en-US"/>
        </w:rPr>
        <w:lastRenderedPageBreak/>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E6375A">
      <w:pPr>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E6375A">
      <w:pPr>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E6375A">
      <w:pPr>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1F285047" w:rsidR="005713E4" w:rsidRDefault="005713E4" w:rsidP="005713E4">
      <w:pPr>
        <w:spacing w:after="0" w:line="240" w:lineRule="auto"/>
        <w:rPr>
          <w:rFonts w:eastAsia="Times New Roman" w:cs="Times New Roman"/>
          <w:b/>
          <w:bCs/>
          <w:color w:val="0070C0"/>
          <w:kern w:val="0"/>
          <w:lang w:val="en-US" w:eastAsia="sv-SE"/>
          <w14:ligatures w14:val="none"/>
        </w:rPr>
      </w:pPr>
      <w:commentRangeStart w:id="13"/>
      <w:r>
        <w:rPr>
          <w:rFonts w:eastAsia="Times New Roman" w:cs="Times New Roman"/>
          <w:color w:val="0070C0"/>
          <w:kern w:val="0"/>
          <w:lang w:val="en-US" w:eastAsia="sv-SE"/>
          <w14:ligatures w14:val="none"/>
        </w:rPr>
        <w:t xml:space="preserve">That’s an interesting idea! </w:t>
      </w:r>
      <w:proofErr w:type="gramStart"/>
      <w:r w:rsidRPr="005713E4">
        <w:rPr>
          <w:rFonts w:eastAsia="Times New Roman" w:cs="Times New Roman"/>
          <w:color w:val="0070C0"/>
          <w:kern w:val="0"/>
          <w:lang w:val="en-US" w:eastAsia="sv-SE"/>
          <w14:ligatures w14:val="none"/>
        </w:rPr>
        <w:t>The</w:t>
      </w:r>
      <w:proofErr w:type="gramEnd"/>
      <w:r w:rsidRPr="005713E4">
        <w:rPr>
          <w:rFonts w:eastAsia="Times New Roman" w:cs="Times New Roman"/>
          <w:color w:val="0070C0"/>
          <w:kern w:val="0"/>
          <w:lang w:val="en-US" w:eastAsia="sv-SE"/>
          <w14:ligatures w14:val="none"/>
        </w:rPr>
        <w:t xml:space="preserve"> suggested table is provided in the SI in the form of Figure S8. </w:t>
      </w:r>
      <w:r w:rsidRPr="005713E4">
        <w:rPr>
          <w:rFonts w:eastAsia="Times New Roman" w:cs="Times New Roman"/>
          <w:b/>
          <w:bCs/>
          <w:color w:val="0070C0"/>
          <w:kern w:val="0"/>
          <w:lang w:val="en-US" w:eastAsia="sv-SE"/>
          <w14:ligatures w14:val="none"/>
        </w:rPr>
        <w:t>We now discuss this point in the general discussion</w:t>
      </w:r>
      <w:r>
        <w:rPr>
          <w:rFonts w:eastAsia="Times New Roman" w:cs="Times New Roman"/>
          <w:b/>
          <w:bCs/>
          <w:color w:val="0070C0"/>
          <w:kern w:val="0"/>
          <w:lang w:val="en-US" w:eastAsia="sv-SE"/>
          <w14:ligatures w14:val="none"/>
        </w:rPr>
        <w:t xml:space="preserve"> (referring to Figure S8)</w:t>
      </w:r>
      <w:r w:rsidRPr="005713E4">
        <w:rPr>
          <w:rFonts w:eastAsia="Times New Roman" w:cs="Times New Roman"/>
          <w:b/>
          <w:bCs/>
          <w:color w:val="0070C0"/>
          <w:kern w:val="0"/>
          <w:lang w:val="en-US" w:eastAsia="sv-SE"/>
          <w14:ligatures w14:val="none"/>
        </w:rPr>
        <w:t>.</w:t>
      </w:r>
      <w:commentRangeEnd w:id="13"/>
      <w:r>
        <w:rPr>
          <w:rStyle w:val="CommentReference"/>
        </w:rPr>
        <w:commentReference w:id="13"/>
      </w:r>
    </w:p>
    <w:p w14:paraId="383AED20" w14:textId="77777777" w:rsidR="005713E4" w:rsidRPr="005713E4" w:rsidRDefault="005713E4" w:rsidP="005713E4">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E6375A">
      <w:pPr>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otnoteReference"/>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713E4">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713E4">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713E4">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lastRenderedPageBreak/>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4"/>
      <w:r w:rsidRPr="005713E4">
        <w:rPr>
          <w:rFonts w:eastAsia="Times New Roman" w:cs="Times New Roman"/>
          <w:b/>
          <w:bCs/>
          <w:color w:val="0070C0"/>
          <w:kern w:val="0"/>
          <w:lang w:val="en-US" w:eastAsia="sv-SE"/>
          <w14:ligatures w14:val="none"/>
        </w:rPr>
        <w:t xml:space="preserve">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lang w:val="en-US" w:eastAsia="sv-SE"/>
          <w14:ligatures w14:val="none"/>
        </w:rPr>
        <w:t>(</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w:t>
      </w:r>
      <w:r w:rsidRPr="005713E4">
        <w:rPr>
          <w:rFonts w:eastAsia="Times New Roman" w:cs="Times New Roman"/>
          <w:b/>
          <w:bCs/>
          <w:color w:val="0070C0"/>
          <w:kern w:val="0"/>
          <w:lang w:val="en-US" w:eastAsia="sv-SE"/>
          <w14:ligatures w14:val="none"/>
        </w:rPr>
        <w:t>, relative to the accuracy when no normalization is used.</w:t>
      </w:r>
      <w:commentRangeEnd w:id="14"/>
      <w:r>
        <w:rPr>
          <w:rStyle w:val="CommentReference"/>
        </w:rPr>
        <w:commentReference w:id="14"/>
      </w:r>
    </w:p>
    <w:p w14:paraId="2AC7383F" w14:textId="77777777" w:rsidR="005713E4" w:rsidRPr="005D3B71" w:rsidRDefault="005713E4" w:rsidP="00E6375A">
      <w:pPr>
        <w:rPr>
          <w:rFonts w:cs="Segoe UI Symbol"/>
          <w:color w:val="000000"/>
          <w:kern w:val="0"/>
          <w:lang w:val="en-US"/>
        </w:rPr>
      </w:pPr>
    </w:p>
    <w:p w14:paraId="681F7503" w14:textId="77777777" w:rsidR="00E6375A" w:rsidRPr="005D3B71" w:rsidRDefault="00E6375A" w:rsidP="00E6375A">
      <w:pPr>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E6375A">
      <w:pPr>
        <w:rPr>
          <w:rFonts w:cs="Segoe UI Symbol"/>
          <w:color w:val="000000"/>
          <w:kern w:val="0"/>
          <w:lang w:val="en-US"/>
        </w:rPr>
      </w:pPr>
      <w:r w:rsidRPr="005D3B71">
        <w:rPr>
          <w:rFonts w:cs="Segoe UI Symbol"/>
          <w:color w:val="000000"/>
          <w:kern w:val="0"/>
          <w:lang w:val="en-US"/>
        </w:rPr>
        <w:t xml:space="preserve">[121] - </w:t>
      </w:r>
      <w:commentRangeStart w:id="15"/>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E6375A">
      <w:pPr>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E6375A">
      <w:pPr>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15"/>
      <w:r w:rsidR="00AC6780">
        <w:rPr>
          <w:rStyle w:val="CommentReference"/>
        </w:rPr>
        <w:commentReference w:id="15"/>
      </w:r>
    </w:p>
    <w:p w14:paraId="593C7B2F" w14:textId="77777777" w:rsidR="005713E4" w:rsidRDefault="00E6375A" w:rsidP="00E6375A">
      <w:pPr>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Pr="005713E4" w:rsidRDefault="005713E4" w:rsidP="005713E4">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403B4E31"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45A03B39" w14:textId="187B9CD6" w:rsidR="00E6375A" w:rsidRDefault="00E6375A" w:rsidP="00E6375A">
      <w:pPr>
        <w:rPr>
          <w:rFonts w:cs="Segoe UI Symbol"/>
          <w:color w:val="000000"/>
          <w:kern w:val="0"/>
          <w:lang w:val="en-US"/>
        </w:rPr>
      </w:pPr>
      <w:r w:rsidRPr="005D3B71">
        <w:rPr>
          <w:rFonts w:cs="Segoe UI Symbol"/>
          <w:color w:val="000000"/>
          <w:kern w:val="0"/>
          <w:lang w:val="en-US"/>
        </w:rPr>
        <w:t>[208] -- note here how many people were excluded.</w:t>
      </w:r>
    </w:p>
    <w:p w14:paraId="152062D8" w14:textId="4122C4B1" w:rsidR="005713E4" w:rsidRDefault="005713E4" w:rsidP="005713E4">
      <w:pPr>
        <w:spacing w:after="0" w:line="240" w:lineRule="auto"/>
        <w:rPr>
          <w:rFonts w:eastAsia="Times New Roman" w:cs="Times New Roman"/>
          <w:color w:val="0070C0"/>
          <w:kern w:val="0"/>
          <w:lang w:val="en-US" w:eastAsia="sv-SE"/>
          <w14:ligatures w14:val="none"/>
        </w:rPr>
      </w:pPr>
      <w:commentRangeStart w:id="16"/>
      <w:r w:rsidRPr="005713E4">
        <w:rPr>
          <w:rFonts w:eastAsia="Times New Roman" w:cs="Times New Roman"/>
          <w:color w:val="0070C0"/>
          <w:kern w:val="0"/>
          <w:lang w:val="en-US" w:eastAsia="sv-SE"/>
          <w14:ligatures w14:val="none"/>
        </w:rPr>
        <w:t xml:space="preserve">Done. </w:t>
      </w:r>
      <w:commentRangeEnd w:id="16"/>
      <w:r w:rsidRPr="005713E4">
        <w:rPr>
          <w:rFonts w:eastAsia="Times New Roman" w:cs="Times New Roman"/>
          <w:color w:val="0070C0"/>
          <w:kern w:val="0"/>
          <w:lang w:val="en-US" w:eastAsia="sv-SE"/>
          <w14:ligatures w14:val="none"/>
        </w:rPr>
        <w:commentReference w:id="16"/>
      </w:r>
    </w:p>
    <w:p w14:paraId="786130CA"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2F0CDAE4" w14:textId="77777777" w:rsidR="00E6375A" w:rsidRDefault="00E6375A" w:rsidP="00E6375A">
      <w:pPr>
        <w:rPr>
          <w:rFonts w:cs="Segoe UI Symbol"/>
          <w:color w:val="000000"/>
          <w:kern w:val="0"/>
          <w:lang w:val="en-US"/>
        </w:rPr>
      </w:pPr>
      <w:r w:rsidRPr="005D3B71">
        <w:rPr>
          <w:rFonts w:cs="Segoe UI Symbol"/>
          <w:color w:val="000000"/>
          <w:kern w:val="0"/>
          <w:lang w:val="en-US"/>
        </w:rPr>
        <w:t>[216] – also note which of the facts about participation are reported based on self-report?</w:t>
      </w:r>
    </w:p>
    <w:p w14:paraId="7C2D33FF" w14:textId="715320C0" w:rsidR="005713E4" w:rsidRDefault="005713E4" w:rsidP="005713E4">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B3B2D02"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764D7134" w14:textId="7590500D" w:rsidR="00E6375A" w:rsidRPr="005D3B71" w:rsidRDefault="00E6375A" w:rsidP="00E6375A">
      <w:pPr>
        <w:rPr>
          <w:rFonts w:cs="Segoe UI Symbol"/>
          <w:color w:val="000000"/>
          <w:kern w:val="0"/>
          <w:lang w:val="en-US"/>
        </w:rPr>
      </w:pP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17"/>
      <w:r w:rsidRPr="005D3B71">
        <w:rPr>
          <w:rFonts w:cs="Segoe UI Symbol"/>
          <w:color w:val="000000"/>
          <w:kern w:val="0"/>
          <w:lang w:val="en-US"/>
        </w:rPr>
        <w:t xml:space="preserve">Buffalo? It </w:t>
      </w:r>
      <w:proofErr w:type="spellStart"/>
      <w:r w:rsidRPr="005D3B71">
        <w:rPr>
          <w:rFonts w:cs="Segoe UI Symbol"/>
          <w:color w:val="000000"/>
          <w:kern w:val="0"/>
          <w:lang w:val="en-US"/>
        </w:rPr>
        <w:t>matters.</w:t>
      </w:r>
      <w:commentRangeEnd w:id="17"/>
      <w:r w:rsidR="005713E4">
        <w:rPr>
          <w:rStyle w:val="CommentReference"/>
        </w:rPr>
        <w:commentReference w:id="17"/>
      </w:r>
      <w:proofErr w:type="spellEnd"/>
    </w:p>
    <w:p w14:paraId="63E43A85" w14:textId="52AC2D03" w:rsidR="00E6375A" w:rsidRPr="005D3B71" w:rsidRDefault="00E6375A" w:rsidP="00E6375A">
      <w:pPr>
        <w:rPr>
          <w:rFonts w:cs="Segoe UI Symbol"/>
          <w:color w:val="000000"/>
          <w:kern w:val="0"/>
          <w:lang w:val="en-US"/>
        </w:rPr>
      </w:pPr>
      <w:r w:rsidRPr="005D3B71">
        <w:rPr>
          <w:rFonts w:cs="Segoe UI Symbol"/>
          <w:color w:val="000000"/>
          <w:kern w:val="0"/>
          <w:lang w:val="en-US"/>
        </w:rPr>
        <w:lastRenderedPageBreak/>
        <w:t>[241] – Stimulus construction - when it is said that the final /d/ was concatenated onto the vowel,</w:t>
      </w:r>
      <w:r w:rsidR="005D3B71">
        <w:rPr>
          <w:rFonts w:cs="Segoe UI Symbol"/>
          <w:color w:val="000000"/>
          <w:kern w:val="0"/>
          <w:lang w:val="en-US"/>
        </w:rPr>
        <w:t xml:space="preserve"> </w:t>
      </w:r>
      <w:r w:rsidRPr="005D3B71">
        <w:rPr>
          <w:rFonts w:cs="Segoe UI Symbol"/>
          <w:color w:val="000000"/>
          <w:kern w:val="0"/>
          <w:lang w:val="en-US"/>
        </w:rPr>
        <w:t>do you mean the /d/ burst? /d/ voiced closure + burst, or /d/ transition, closure and burst?</w:t>
      </w:r>
    </w:p>
    <w:p w14:paraId="078C5840" w14:textId="035BFA20" w:rsidR="00E6375A" w:rsidRPr="005D3B71" w:rsidRDefault="00E6375A" w:rsidP="00E6375A">
      <w:pPr>
        <w:rPr>
          <w:rFonts w:cs="Segoe UI Symbol"/>
          <w:color w:val="000000"/>
          <w:kern w:val="0"/>
          <w:lang w:val="en-US"/>
        </w:rPr>
      </w:pP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p>
    <w:p w14:paraId="71C5DDFE" w14:textId="1B31770F" w:rsidR="00E6375A" w:rsidRPr="005D3B71" w:rsidRDefault="00E6375A" w:rsidP="00E6375A">
      <w:pPr>
        <w:rPr>
          <w:rFonts w:cs="Segoe UI Symbol"/>
          <w:color w:val="000000"/>
          <w:kern w:val="0"/>
          <w:lang w:val="en-US"/>
        </w:rPr>
      </w:pPr>
      <w:commentRangeStart w:id="18"/>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sidR="005D3B71">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18"/>
      <w:r w:rsidR="005713E4">
        <w:rPr>
          <w:rStyle w:val="CommentReference"/>
        </w:rPr>
        <w:commentReference w:id="18"/>
      </w:r>
    </w:p>
    <w:p w14:paraId="4E946DC4" w14:textId="36F656AE" w:rsidR="00E6375A" w:rsidRPr="005D3B71" w:rsidRDefault="00E6375A" w:rsidP="00E6375A">
      <w:pPr>
        <w:rPr>
          <w:rFonts w:cs="Segoe UI Symbol"/>
          <w:color w:val="000000"/>
          <w:kern w:val="0"/>
          <w:lang w:val="en-US"/>
        </w:rPr>
      </w:pPr>
      <w:r w:rsidRPr="005D3B71">
        <w:rPr>
          <w:rFonts w:cs="Segoe UI Symbol"/>
          <w:color w:val="000000"/>
          <w:kern w:val="0"/>
          <w:lang w:val="en-US"/>
        </w:rPr>
        <w:t>[247] -- Regarding the narrowing of bandwidth over time in the stimulus, remind us why Wade et</w:t>
      </w:r>
      <w:r w:rsidR="005D3B71">
        <w:rPr>
          <w:rFonts w:cs="Segoe UI Symbol"/>
          <w:color w:val="000000"/>
          <w:kern w:val="0"/>
          <w:lang w:val="en-US"/>
        </w:rPr>
        <w:t xml:space="preserve"> </w:t>
      </w:r>
      <w:r w:rsidRPr="005D3B71">
        <w:rPr>
          <w:rFonts w:cs="Segoe UI Symbol"/>
          <w:color w:val="000000"/>
          <w:kern w:val="0"/>
          <w:lang w:val="en-US"/>
        </w:rPr>
        <w:t>al. did this? It is a bit vague to describe the effect of bandwidth narrowing as making formants</w:t>
      </w:r>
      <w:r w:rsidR="005D3B71">
        <w:rPr>
          <w:rFonts w:cs="Segoe UI Symbol"/>
          <w:color w:val="000000"/>
          <w:kern w:val="0"/>
          <w:lang w:val="en-US"/>
        </w:rPr>
        <w:t xml:space="preserve"> </w:t>
      </w:r>
      <w:r w:rsidRPr="005D3B71">
        <w:rPr>
          <w:rFonts w:cs="Segoe UI Symbol"/>
          <w:color w:val="000000"/>
          <w:kern w:val="0"/>
          <w:lang w:val="en-US"/>
        </w:rPr>
        <w:t>‘stronger’. Perhaps point out that narrowing bandwidth results in higher amplitude spectral</w:t>
      </w:r>
      <w:r w:rsidR="005D3B71">
        <w:rPr>
          <w:rFonts w:cs="Segoe UI Symbol"/>
          <w:color w:val="000000"/>
          <w:kern w:val="0"/>
          <w:lang w:val="en-US"/>
        </w:rPr>
        <w:t xml:space="preserve"> </w:t>
      </w:r>
      <w:r w:rsidRPr="005D3B71">
        <w:rPr>
          <w:rFonts w:cs="Segoe UI Symbol"/>
          <w:color w:val="000000"/>
          <w:kern w:val="0"/>
          <w:lang w:val="en-US"/>
        </w:rPr>
        <w:t>peaks, and greater separation of peaks,</w:t>
      </w:r>
    </w:p>
    <w:p w14:paraId="5878FAAF" w14:textId="6C8DB74F" w:rsidR="00E6375A" w:rsidRPr="005D3B71" w:rsidRDefault="00E6375A" w:rsidP="00E6375A">
      <w:pPr>
        <w:rPr>
          <w:rFonts w:cs="Segoe UI Symbol"/>
          <w:color w:val="000000"/>
          <w:kern w:val="0"/>
          <w:lang w:val="en-US"/>
        </w:rPr>
      </w:pPr>
      <w:r w:rsidRPr="005D3B71">
        <w:rPr>
          <w:rFonts w:cs="Segoe UI Symbol"/>
          <w:color w:val="000000"/>
          <w:kern w:val="0"/>
          <w:lang w:val="en-US"/>
        </w:rPr>
        <w:t>[316] – “stimuli that were predominantly categorized as /u/” – same stimuli? or same measured</w:t>
      </w:r>
      <w:r w:rsidR="005D3B71">
        <w:rPr>
          <w:rFonts w:cs="Segoe UI Symbol"/>
          <w:color w:val="000000"/>
          <w:kern w:val="0"/>
          <w:lang w:val="en-US"/>
        </w:rPr>
        <w:t xml:space="preserve"> </w:t>
      </w:r>
      <w:r w:rsidRPr="005D3B71">
        <w:rPr>
          <w:rFonts w:cs="Segoe UI Symbol"/>
          <w:color w:val="000000"/>
          <w:kern w:val="0"/>
          <w:lang w:val="en-US"/>
        </w:rPr>
        <w:t>formants at vowel midpoint?</w:t>
      </w:r>
    </w:p>
    <w:p w14:paraId="13C2D8C4" w14:textId="04A6FBB5" w:rsidR="00E6375A" w:rsidRPr="005D3B71" w:rsidRDefault="00E6375A" w:rsidP="00E6375A">
      <w:pPr>
        <w:rPr>
          <w:rFonts w:cs="Segoe UI Symbol"/>
          <w:color w:val="000000"/>
          <w:kern w:val="0"/>
          <w:lang w:val="en-US"/>
        </w:rPr>
      </w:pPr>
      <w:commentRangeStart w:id="19"/>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sidR="005D3B71">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19"/>
      <w:r w:rsidR="005713E4">
        <w:rPr>
          <w:rStyle w:val="CommentReference"/>
        </w:rPr>
        <w:commentReference w:id="19"/>
      </w:r>
    </w:p>
    <w:p w14:paraId="3502A49B" w14:textId="77777777" w:rsidR="00E6375A" w:rsidRDefault="00E6375A" w:rsidP="00E6375A">
      <w:pPr>
        <w:rPr>
          <w:rFonts w:cs="Segoe UI Symbol"/>
          <w:color w:val="000000"/>
          <w:kern w:val="0"/>
          <w:lang w:val="en-US"/>
        </w:rPr>
      </w:pPr>
      <w:r w:rsidRPr="005D3B71">
        <w:rPr>
          <w:rFonts w:cs="Segoe UI Symbol"/>
          <w:color w:val="000000"/>
          <w:kern w:val="0"/>
          <w:lang w:val="en-US"/>
        </w:rPr>
        <w:t>[361] – can you report the regional dialect of the speaker? Listeners?</w:t>
      </w:r>
    </w:p>
    <w:p w14:paraId="68675C8B" w14:textId="3DBC341E" w:rsidR="005713E4" w:rsidRDefault="005713E4" w:rsidP="005713E4">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3A58B436"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46204728" w14:textId="617789AE" w:rsidR="00E6375A" w:rsidRDefault="00E6375A" w:rsidP="00E6375A">
      <w:pPr>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sidR="005D3B71">
        <w:rPr>
          <w:rFonts w:cs="Segoe UI Symbol"/>
          <w:color w:val="000000"/>
          <w:kern w:val="0"/>
          <w:lang w:val="en-US"/>
        </w:rPr>
        <w:t xml:space="preserve"> </w:t>
      </w:r>
      <w:r w:rsidRPr="005D3B71">
        <w:rPr>
          <w:rFonts w:cs="Segoe UI Symbol"/>
          <w:color w:val="000000"/>
          <w:kern w:val="0"/>
          <w:lang w:val="en-US"/>
        </w:rPr>
        <w:t>the stimulus [I] or [E]?</w:t>
      </w:r>
    </w:p>
    <w:p w14:paraId="70B124C8" w14:textId="1D92E3E4" w:rsidR="005713E4" w:rsidRDefault="005713E4" w:rsidP="005713E4">
      <w:pPr>
        <w:spacing w:after="0" w:line="240" w:lineRule="auto"/>
        <w:rPr>
          <w:rFonts w:eastAsia="Times New Roman" w:cs="Times New Roman"/>
          <w:color w:val="0070C0"/>
          <w:kern w:val="0"/>
          <w:lang w:val="en-US" w:eastAsia="sv-SE"/>
          <w14:ligatures w14:val="none"/>
        </w:rPr>
      </w:pPr>
      <w:commentRangeStart w:id="20"/>
      <w:r w:rsidRPr="005713E4">
        <w:rPr>
          <w:rFonts w:eastAsia="Times New Roman" w:cs="Times New Roman"/>
          <w:color w:val="0070C0"/>
          <w:kern w:val="0"/>
          <w:lang w:val="en-US" w:eastAsia="sv-SE"/>
          <w14:ligatures w14:val="none"/>
        </w:rPr>
        <w:t xml:space="preserve">Basically, yes. It means that this participant was about equally likely to respond </w:t>
      </w:r>
      <w:r w:rsidRPr="005713E4">
        <w:rPr>
          <w:rFonts w:eastAsia="Times New Roman" w:cs="Times New Roman"/>
          <w:color w:val="0070C0"/>
          <w:kern w:val="0"/>
          <w:lang w:val="en-US" w:eastAsia="sv-SE"/>
          <w14:ligatures w14:val="none"/>
        </w:rPr>
        <w:t>[I] or [E]</w:t>
      </w:r>
      <w:r w:rsidRPr="005713E4">
        <w:rPr>
          <w:rFonts w:eastAsia="Times New Roman" w:cs="Times New Roman"/>
          <w:color w:val="0070C0"/>
          <w:kern w:val="0"/>
          <w:lang w:val="en-US" w:eastAsia="sv-SE"/>
          <w14:ligatures w14:val="none"/>
        </w:rPr>
        <w:t xml:space="preserv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0"/>
      <w:r>
        <w:rPr>
          <w:rStyle w:val="CommentReference"/>
        </w:rPr>
        <w:commentReference w:id="20"/>
      </w:r>
    </w:p>
    <w:p w14:paraId="6E41A41D"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19088DB9" w14:textId="42B8B0D6" w:rsidR="00E6375A" w:rsidRDefault="00E6375A" w:rsidP="00E6375A">
      <w:pPr>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sidR="005D3B71">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441EFB8C" w14:textId="0DA5D055" w:rsidR="005713E4" w:rsidRPr="005713E4" w:rsidRDefault="005713E4" w:rsidP="005713E4">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proofErr w:type="gramStart"/>
      <w:r>
        <w:rPr>
          <w:rFonts w:eastAsia="Times New Roman" w:cs="Times New Roman"/>
          <w:b/>
          <w:bCs/>
          <w:color w:val="0070C0"/>
          <w:kern w:val="0"/>
          <w:lang w:val="en-US" w:eastAsia="sv-SE"/>
          <w14:ligatures w14:val="none"/>
        </w:rPr>
        <w:t>architecture, and</w:t>
      </w:r>
      <w:proofErr w:type="gramEnd"/>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4A1B77BE" w14:textId="77777777" w:rsidR="005713E4" w:rsidRPr="005713E4" w:rsidRDefault="005713E4" w:rsidP="005713E4">
      <w:pPr>
        <w:spacing w:after="0" w:line="240" w:lineRule="auto"/>
        <w:rPr>
          <w:rFonts w:eastAsia="Times New Roman" w:cs="Times New Roman"/>
          <w:color w:val="0070C0"/>
          <w:kern w:val="0"/>
          <w:lang w:val="en-US" w:eastAsia="sv-SE"/>
          <w14:ligatures w14:val="none"/>
        </w:rPr>
      </w:pPr>
    </w:p>
    <w:p w14:paraId="3FBFB821" w14:textId="0CB352F3" w:rsidR="00E6375A" w:rsidRDefault="00E6375A" w:rsidP="00E6375A">
      <w:pPr>
        <w:rPr>
          <w:rFonts w:cs="Segoe UI Symbol"/>
          <w:color w:val="000000"/>
          <w:kern w:val="0"/>
          <w:lang w:val="en-US"/>
        </w:rPr>
      </w:pPr>
      <w:r w:rsidRPr="005D3B71">
        <w:rPr>
          <w:rFonts w:cs="Segoe UI Symbol"/>
          <w:color w:val="000000"/>
          <w:kern w:val="0"/>
          <w:lang w:val="en-US"/>
        </w:rPr>
        <w:lastRenderedPageBreak/>
        <w:t>[441] – In vowel classification studies, if classification rates are greatly improved with a richer</w:t>
      </w:r>
      <w:r w:rsidR="005D3B71">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sidR="005D3B71">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sidR="005D3B71">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371C00E8" w14:textId="13F771C1" w:rsidR="00F625B6" w:rsidRPr="00F625B6" w:rsidRDefault="00F625B6" w:rsidP="00F625B6">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w:t>
      </w:r>
      <w:proofErr w:type="spellStart"/>
      <w:r w:rsidRPr="00F625B6">
        <w:rPr>
          <w:rFonts w:eastAsia="Times New Roman" w:cs="Times New Roman"/>
          <w:color w:val="0070C0"/>
          <w:kern w:val="0"/>
          <w:lang w:val="en-US" w:eastAsia="sv-SE"/>
          <w14:ligatures w14:val="none"/>
        </w:rPr>
        <w:t xml:space="preserve">agree. </w:t>
      </w:r>
      <w:proofErr w:type="spellEnd"/>
      <w:r w:rsidRPr="00F625B6">
        <w:rPr>
          <w:rFonts w:eastAsia="Times New Roman" w:cs="Times New Roman"/>
          <w:color w:val="0070C0"/>
          <w:kern w:val="0"/>
          <w:lang w:val="en-US" w:eastAsia="sv-SE"/>
          <w14:ligatures w14:val="none"/>
        </w:rPr>
        <w:t xml:space="preserve">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095318C0" w14:textId="77777777" w:rsidR="00F625B6" w:rsidRPr="00F625B6" w:rsidRDefault="00F625B6" w:rsidP="00F625B6">
      <w:pPr>
        <w:spacing w:after="0" w:line="240" w:lineRule="auto"/>
        <w:rPr>
          <w:rFonts w:eastAsia="Times New Roman" w:cs="Times New Roman"/>
          <w:color w:val="0070C0"/>
          <w:kern w:val="0"/>
          <w:lang w:val="en-US" w:eastAsia="sv-SE"/>
          <w14:ligatures w14:val="none"/>
        </w:rPr>
      </w:pPr>
    </w:p>
    <w:p w14:paraId="74EB5045" w14:textId="4F379935" w:rsidR="00E6375A" w:rsidRPr="005D3B71" w:rsidRDefault="00E6375A" w:rsidP="00E6375A">
      <w:pPr>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sidR="005D3B71">
        <w:rPr>
          <w:rFonts w:cs="Segoe UI Symbol"/>
          <w:color w:val="000000"/>
          <w:kern w:val="0"/>
          <w:lang w:val="en-US"/>
        </w:rPr>
        <w:t xml:space="preserve"> </w:t>
      </w:r>
      <w:r w:rsidRPr="005D3B71">
        <w:rPr>
          <w:rFonts w:cs="Segoe UI Symbol"/>
          <w:color w:val="000000"/>
          <w:kern w:val="0"/>
          <w:lang w:val="en-US"/>
        </w:rPr>
        <w:t>Hillenbrand database?</w:t>
      </w:r>
    </w:p>
    <w:p w14:paraId="026D6746" w14:textId="75440D8F" w:rsidR="00E6375A" w:rsidRDefault="00E6375A" w:rsidP="00E6375A">
      <w:pPr>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sidR="005D3B71">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sidR="005D3B71">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p>
    <w:p w14:paraId="35967037" w14:textId="29F39F3A" w:rsidR="00AC6780" w:rsidRDefault="00AC6780" w:rsidP="00AC6780">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4AEE5D13" w14:textId="77777777" w:rsidR="00AC6780" w:rsidRPr="00AC6780" w:rsidRDefault="00AC6780" w:rsidP="00AC6780">
      <w:pPr>
        <w:spacing w:after="0" w:line="240" w:lineRule="auto"/>
        <w:rPr>
          <w:rFonts w:eastAsia="Times New Roman" w:cs="Times New Roman"/>
          <w:color w:val="0070C0"/>
          <w:kern w:val="0"/>
          <w:lang w:val="en-US" w:eastAsia="sv-SE"/>
          <w14:ligatures w14:val="none"/>
        </w:rPr>
      </w:pPr>
    </w:p>
    <w:p w14:paraId="28F77224" w14:textId="0227A58B" w:rsidR="00E6375A" w:rsidRPr="005D3B71" w:rsidRDefault="00E6375A" w:rsidP="00E6375A">
      <w:pPr>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sidR="005D3B71">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sidR="005D3B71">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0C773C8E" w14:textId="7E3F7DF3" w:rsidR="00E6375A" w:rsidRPr="005D3B71" w:rsidRDefault="00E6375A" w:rsidP="00E6375A">
      <w:pPr>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sidR="005D3B71">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F4BE3B7" w14:textId="70930294" w:rsidR="00E6375A" w:rsidRDefault="00E6375A" w:rsidP="00E6375A">
      <w:pPr>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sidR="005D3B71">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sidR="005D3B71">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A219803" w14:textId="40860047" w:rsidR="00AC6780" w:rsidRDefault="00AC6780" w:rsidP="00AC6780">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0477984A" w14:textId="77777777" w:rsidR="00AC6780" w:rsidRDefault="00AC6780" w:rsidP="00AC6780">
      <w:pPr>
        <w:spacing w:after="0" w:line="240" w:lineRule="auto"/>
        <w:rPr>
          <w:rFonts w:eastAsia="Times New Roman" w:cs="Times New Roman"/>
          <w:color w:val="0070C0"/>
          <w:kern w:val="0"/>
          <w:lang w:val="en-US" w:eastAsia="sv-SE"/>
          <w14:ligatures w14:val="none"/>
        </w:rPr>
      </w:pPr>
    </w:p>
    <w:p w14:paraId="2F3E1C14" w14:textId="13115C7E" w:rsidR="00AC6780" w:rsidRPr="00AC6780" w:rsidRDefault="00AC6780" w:rsidP="00AC6780">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1"/>
      <w:r>
        <w:rPr>
          <w:rFonts w:eastAsia="Times New Roman" w:cs="Times New Roman"/>
          <w:color w:val="0070C0"/>
          <w:kern w:val="0"/>
          <w:lang w:val="en-US" w:eastAsia="sv-SE"/>
          <w14:ligatures w14:val="none"/>
        </w:rPr>
        <w:t>We have now also added these numbers into the figures.</w:t>
      </w:r>
      <w:commentRangeEnd w:id="21"/>
      <w:r>
        <w:rPr>
          <w:rStyle w:val="CommentReference"/>
        </w:rPr>
        <w:commentReference w:id="21"/>
      </w:r>
    </w:p>
    <w:p w14:paraId="1D69F572" w14:textId="77777777" w:rsidR="00AC6780" w:rsidRPr="00AC6780" w:rsidRDefault="00AC6780" w:rsidP="00AC6780">
      <w:pPr>
        <w:spacing w:after="0" w:line="240" w:lineRule="auto"/>
        <w:rPr>
          <w:rFonts w:eastAsia="Times New Roman" w:cs="Times New Roman"/>
          <w:color w:val="0070C0"/>
          <w:kern w:val="0"/>
          <w:lang w:val="en-US" w:eastAsia="sv-SE"/>
          <w14:ligatures w14:val="none"/>
        </w:rPr>
      </w:pPr>
    </w:p>
    <w:p w14:paraId="0FBC912B" w14:textId="6FF7BB8D" w:rsidR="000539F8" w:rsidRDefault="00E6375A">
      <w:pPr>
        <w:rPr>
          <w:rFonts w:cs="Segoe UI Symbol"/>
          <w:color w:val="000000"/>
          <w:kern w:val="0"/>
          <w:lang w:val="en-US"/>
        </w:rPr>
      </w:pPr>
      <w:r w:rsidRPr="005D3B71">
        <w:rPr>
          <w:rFonts w:cs="Segoe UI Symbol"/>
          <w:color w:val="000000"/>
          <w:kern w:val="0"/>
          <w:lang w:val="en-US"/>
        </w:rPr>
        <w:lastRenderedPageBreak/>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sidR="005D3B71">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sidR="005D3B71">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sidR="005D3B71">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749073FA" w14:textId="13C01E97" w:rsidR="00AC6780" w:rsidRPr="00AC6780" w:rsidRDefault="00AC6780" w:rsidP="00AC6780">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Nearey’s work (and echoed in Johnson, 2021). </w:t>
      </w:r>
      <w:commentRangeStart w:id="22"/>
      <w:r w:rsidRPr="00AC6780">
        <w:rPr>
          <w:rFonts w:eastAsia="Times New Roman" w:cs="Times New Roman"/>
          <w:b/>
          <w:bCs/>
          <w:color w:val="0070C0"/>
          <w:kern w:val="0"/>
          <w:lang w:val="en-US" w:eastAsia="sv-SE"/>
          <w14:ligatures w14:val="none"/>
        </w:rPr>
        <w:t>We now briefly clarify this in the general discussion.</w:t>
      </w:r>
      <w:commentRangeEnd w:id="22"/>
      <w:r>
        <w:rPr>
          <w:rStyle w:val="CommentReference"/>
        </w:rPr>
        <w:commentReference w:id="22"/>
      </w:r>
    </w:p>
    <w:sectPr w:rsidR="00AC6780" w:rsidRPr="00AC678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0D95617A" w14:textId="77777777" w:rsidR="005713E4" w:rsidRDefault="005713E4" w:rsidP="005713E4">
      <w:r>
        <w:rPr>
          <w:rStyle w:val="CommentReference"/>
        </w:rPr>
        <w:annotationRef/>
      </w:r>
      <w:r>
        <w:rPr>
          <w:color w:val="000000"/>
          <w:sz w:val="20"/>
          <w:szCs w:val="20"/>
        </w:rPr>
        <w:t>no =). It’s z-scores over Hz, but the unit is no longer Hz (e.g., along axis).</w:t>
      </w:r>
    </w:p>
  </w:comment>
  <w:comment w:id="1" w:author="Jaeger, Florian" w:date="2024-10-05T14:58:00Z" w:initials="TJ">
    <w:p w14:paraId="3CEB9285" w14:textId="77777777" w:rsidR="005713E4" w:rsidRDefault="005713E4" w:rsidP="005713E4">
      <w:r>
        <w:rPr>
          <w:rStyle w:val="CommentReference"/>
        </w:rPr>
        <w:annotationRef/>
      </w:r>
      <w:r>
        <w:rPr>
          <w:color w:val="000000"/>
          <w:sz w:val="20"/>
          <w:szCs w:val="20"/>
        </w:rPr>
        <w:t>If there was praise, do NOT omit that part. (the however, in the next line seems to suggest that there might have been praise / a contribution that was acknowledged).</w:t>
      </w:r>
    </w:p>
  </w:comment>
  <w:comment w:id="2" w:author="Jaeger, Florian" w:date="2024-10-05T15:00:00Z" w:initials="TJ">
    <w:p w14:paraId="557D9CA2" w14:textId="77777777" w:rsidR="005713E4" w:rsidRDefault="005713E4" w:rsidP="005713E4">
      <w:r>
        <w:rPr>
          <w:rStyle w:val="CommentReference"/>
        </w:rPr>
        <w:annotationRef/>
      </w:r>
      <w:r>
        <w:rPr>
          <w:color w:val="000000"/>
          <w:sz w:val="20"/>
          <w:szCs w:val="20"/>
        </w:rPr>
        <w:t>we could use the term “0-DF transformations”? (static is indeed weird, I guess). either way we should clarify.</w:t>
      </w:r>
    </w:p>
  </w:comment>
  <w:comment w:id="3" w:author="Jaeger, Florian" w:date="2024-10-05T15:01:00Z" w:initials="TJ">
    <w:p w14:paraId="33295AD3" w14:textId="77777777" w:rsidR="005713E4" w:rsidRDefault="005713E4" w:rsidP="005713E4">
      <w:r>
        <w:rPr>
          <w:rStyle w:val="CommentReference"/>
        </w:rPr>
        <w:annotationRef/>
      </w:r>
      <w:r>
        <w:rPr>
          <w:color w:val="000000"/>
          <w:sz w:val="20"/>
          <w:szCs w:val="20"/>
        </w:rPr>
        <w:t>let’s follow this. it’s a good point.</w:t>
      </w:r>
    </w:p>
  </w:comment>
  <w:comment w:id="4" w:author="Jaeger, Florian" w:date="2024-10-05T15:02:00Z" w:initials="TJ">
    <w:p w14:paraId="7AC3ADD9" w14:textId="77777777" w:rsidR="005713E4" w:rsidRDefault="005713E4" w:rsidP="005713E4">
      <w:r>
        <w:rPr>
          <w:rStyle w:val="CommentReference"/>
        </w:rPr>
        <w:annotationRef/>
      </w:r>
      <w:r>
        <w:rPr>
          <w:color w:val="000000"/>
          <w:sz w:val="20"/>
          <w:szCs w:val="20"/>
        </w:rPr>
        <w:t>Let’s order all the trivial fixes at the end and just reply “Thank you for catching these issues. We have fixed all of them.”</w:t>
      </w:r>
    </w:p>
  </w:comment>
  <w:comment w:id="5" w:author="Jaeger, Florian" w:date="2024-10-05T15:03:00Z" w:initials="TJ">
    <w:p w14:paraId="6248FF0D" w14:textId="77777777" w:rsidR="005713E4" w:rsidRDefault="005713E4" w:rsidP="005713E4">
      <w:r>
        <w:rPr>
          <w:rStyle w:val="CommentReference"/>
        </w:rPr>
        <w:annotationRef/>
      </w:r>
      <w:r>
        <w:rPr>
          <w:color w:val="000000"/>
          <w:sz w:val="20"/>
          <w:szCs w:val="20"/>
        </w:rPr>
        <w:t>or “We followed all of these suggestions”.</w:t>
      </w:r>
    </w:p>
  </w:comment>
  <w:comment w:id="6" w:author="Jaeger, Florian" w:date="2024-10-05T15:04:00Z" w:initials="TJ">
    <w:p w14:paraId="59E389E5" w14:textId="77777777" w:rsidR="005713E4" w:rsidRDefault="005713E4" w:rsidP="005713E4">
      <w:r>
        <w:rPr>
          <w:rStyle w:val="CommentReference"/>
        </w:rPr>
        <w:annotationRef/>
      </w:r>
      <w:r>
        <w:rPr>
          <w:color w:val="000000"/>
          <w:sz w:val="20"/>
          <w:szCs w:val="20"/>
        </w:rPr>
        <w:t>also, I would generally put the blue comments on a line break BELOW the comments. not after.</w:t>
      </w:r>
    </w:p>
  </w:comment>
  <w:comment w:id="7" w:author="Jaeger, Florian" w:date="2024-10-05T15:04:00Z" w:initials="TJ">
    <w:p w14:paraId="4CB5F8FD" w14:textId="28E079BE" w:rsidR="005713E4" w:rsidRDefault="005713E4" w:rsidP="005713E4">
      <w:r>
        <w:rPr>
          <w:rStyle w:val="CommentReference"/>
        </w:rPr>
        <w:annotationRef/>
      </w:r>
      <w:r>
        <w:rPr>
          <w:color w:val="000000"/>
          <w:sz w:val="20"/>
          <w:szCs w:val="20"/>
        </w:rPr>
        <w:t>I’d say “the”, not “a”.</w:t>
      </w:r>
    </w:p>
  </w:comment>
  <w:comment w:id="8" w:author="Jaeger, Florian" w:date="2024-10-05T15:08:00Z" w:initials="TJ">
    <w:p w14:paraId="4D86385E" w14:textId="77777777" w:rsidR="005713E4" w:rsidRDefault="005713E4" w:rsidP="005713E4">
      <w:r>
        <w:rPr>
          <w:rStyle w:val="CommentReference"/>
        </w:rPr>
        <w:annotationRef/>
      </w:r>
      <w:r>
        <w:rPr>
          <w:color w:val="000000"/>
          <w:sz w:val="20"/>
          <w:szCs w:val="20"/>
        </w:rPr>
        <w:t>let’s just put it in scare quoteS?</w:t>
      </w:r>
    </w:p>
  </w:comment>
  <w:comment w:id="9" w:author="Jaeger, Florian" w:date="2024-10-05T15:08:00Z" w:initials="TJ">
    <w:p w14:paraId="7AD802DA" w14:textId="77777777" w:rsidR="005713E4" w:rsidRDefault="005713E4" w:rsidP="005713E4">
      <w:r>
        <w:rPr>
          <w:rStyle w:val="CommentReference"/>
        </w:rPr>
        <w:annotationRef/>
      </w:r>
      <w:r>
        <w:rPr>
          <w:color w:val="000000"/>
          <w:sz w:val="20"/>
          <w:szCs w:val="20"/>
        </w:rPr>
        <w:t>same here.</w:t>
      </w:r>
    </w:p>
  </w:comment>
  <w:comment w:id="10" w:author="Jaeger, Florian" w:date="2024-10-05T15:18:00Z" w:initials="TJ">
    <w:p w14:paraId="1FD62178" w14:textId="77777777" w:rsidR="005713E4" w:rsidRDefault="005713E4" w:rsidP="005713E4">
      <w:r>
        <w:rPr>
          <w:rStyle w:val="CommentReference"/>
        </w:rPr>
        <w:annotationRef/>
      </w:r>
      <w:r>
        <w:rPr>
          <w:color w:val="000000"/>
          <w:sz w:val="20"/>
          <w:szCs w:val="20"/>
        </w:rPr>
        <w:t>let’s make sure this is clear in the general discussion, too?</w:t>
      </w:r>
    </w:p>
  </w:comment>
  <w:comment w:id="11" w:author="Jaeger, Florian" w:date="2024-10-05T15:23:00Z" w:initials="TJ">
    <w:p w14:paraId="56F4ED2A" w14:textId="77777777" w:rsidR="005713E4" w:rsidRDefault="005713E4" w:rsidP="005713E4">
      <w:r>
        <w:rPr>
          <w:rStyle w:val="CommentReference"/>
        </w:rPr>
        <w:annotationRef/>
      </w:r>
      <w:r>
        <w:rPr>
          <w:color w:val="000000"/>
          <w:sz w:val="20"/>
          <w:szCs w:val="20"/>
        </w:rPr>
        <w:t>if not, let’s mention our revisions here. “We have revised the XYZ to more clearly state this.”</w:t>
      </w:r>
    </w:p>
  </w:comment>
  <w:comment w:id="12" w:author="Jaeger, Florian" w:date="2024-10-05T15:22:00Z" w:initials="TJ">
    <w:p w14:paraId="418CBC72" w14:textId="5C911512" w:rsidR="005713E4" w:rsidRDefault="005713E4" w:rsidP="005713E4">
      <w:r>
        <w:rPr>
          <w:rStyle w:val="CommentReference"/>
        </w:rPr>
        <w:annotationRef/>
      </w:r>
      <w:r>
        <w:rPr>
          <w:color w:val="000000"/>
          <w:sz w:val="20"/>
          <w:szCs w:val="20"/>
        </w:rPr>
        <w:t>Let’s make sure this is sufficiently clear in the paper / discussion?</w:t>
      </w:r>
    </w:p>
  </w:comment>
  <w:comment w:id="13" w:author="Jaeger, Florian" w:date="2024-10-05T15:48:00Z" w:initials="TJ">
    <w:p w14:paraId="689C6817" w14:textId="77777777" w:rsidR="005713E4" w:rsidRDefault="005713E4" w:rsidP="005713E4">
      <w:r>
        <w:rPr>
          <w:rStyle w:val="CommentReference"/>
        </w:rPr>
        <w:annotationRef/>
      </w:r>
      <w:r>
        <w:rPr>
          <w:color w:val="000000"/>
          <w:sz w:val="20"/>
          <w:szCs w:val="20"/>
        </w:rPr>
        <w:t>to do.</w:t>
      </w:r>
    </w:p>
  </w:comment>
  <w:comment w:id="14" w:author="Jaeger, Florian" w:date="2024-10-05T15:46:00Z" w:initials="TJ">
    <w:p w14:paraId="152EAA48" w14:textId="0DFCF848" w:rsidR="005713E4" w:rsidRDefault="005713E4" w:rsidP="005713E4">
      <w:r>
        <w:rPr>
          <w:rStyle w:val="CommentReference"/>
        </w:rPr>
        <w:annotationRef/>
      </w:r>
      <w:r>
        <w:rPr>
          <w:color w:val="000000"/>
          <w:sz w:val="20"/>
          <w:szCs w:val="20"/>
        </w:rPr>
        <w:t>to do.</w:t>
      </w:r>
    </w:p>
  </w:comment>
  <w:comment w:id="15" w:author="Jaeger, Florian" w:date="2024-10-05T17:29:00Z" w:initials="TJ">
    <w:p w14:paraId="2228D274" w14:textId="77777777" w:rsidR="00AC6780" w:rsidRDefault="00AC6780" w:rsidP="00AC6780">
      <w:r>
        <w:rPr>
          <w:rStyle w:val="CommentReference"/>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16" w:author="Jaeger, Florian" w:date="2024-10-05T15:57:00Z" w:initials="TJ">
    <w:p w14:paraId="6DE09D21" w14:textId="7A1A600B" w:rsidR="005713E4" w:rsidRDefault="005713E4" w:rsidP="005713E4">
      <w:r>
        <w:rPr>
          <w:rStyle w:val="CommentReference"/>
        </w:rPr>
        <w:annotationRef/>
      </w:r>
      <w:r>
        <w:rPr>
          <w:color w:val="000000"/>
          <w:sz w:val="20"/>
          <w:szCs w:val="20"/>
        </w:rPr>
        <w:t>fill in code fort the XXX I added</w:t>
      </w:r>
    </w:p>
  </w:comment>
  <w:comment w:id="17" w:author="Jaeger, Florian" w:date="2024-10-05T16:00:00Z" w:initials="TJ">
    <w:p w14:paraId="63CE06D7" w14:textId="77777777" w:rsidR="005713E4" w:rsidRDefault="005713E4" w:rsidP="005713E4">
      <w:r>
        <w:rPr>
          <w:rStyle w:val="CommentReference"/>
        </w:rPr>
        <w:annotationRef/>
      </w:r>
      <w:r>
        <w:rPr>
          <w:color w:val="000000"/>
          <w:sz w:val="20"/>
          <w:szCs w:val="20"/>
        </w:rPr>
        <w:t>Ask Xin. but we might not know.</w:t>
      </w:r>
    </w:p>
  </w:comment>
  <w:comment w:id="18" w:author="Jaeger, Florian" w:date="2024-10-05T16:01:00Z" w:initials="TJ">
    <w:p w14:paraId="3C5BFFB4" w14:textId="77777777" w:rsidR="005713E4" w:rsidRDefault="005713E4" w:rsidP="005713E4">
      <w:r>
        <w:rPr>
          <w:rStyle w:val="CommentReference"/>
        </w:rPr>
        <w:annotationRef/>
      </w:r>
      <w:r>
        <w:rPr>
          <w:color w:val="000000"/>
          <w:sz w:val="20"/>
          <w:szCs w:val="20"/>
        </w:rPr>
        <w:t>could do into SI? up to you. but we should show it somewhere.</w:t>
      </w:r>
    </w:p>
  </w:comment>
  <w:comment w:id="19" w:author="Jaeger, Florian" w:date="2024-10-05T16:01:00Z" w:initials="TJ">
    <w:p w14:paraId="59899C6F" w14:textId="77777777" w:rsidR="00AC6780" w:rsidRDefault="005713E4" w:rsidP="00AC6780">
      <w:r>
        <w:rPr>
          <w:rStyle w:val="CommentReference"/>
        </w:rPr>
        <w:annotationRef/>
      </w:r>
      <w:r w:rsidR="00AC6780">
        <w:rPr>
          <w:sz w:val="20"/>
          <w:szCs w:val="20"/>
          <w:highlight w:val="cyan"/>
        </w:rPr>
        <w:t>Santiago, any chance you could draft a reply to this (here and/or in the paper)?</w:t>
      </w:r>
    </w:p>
  </w:comment>
  <w:comment w:id="20" w:author="Jaeger, Florian" w:date="2024-10-05T16:06:00Z" w:initials="TJ">
    <w:p w14:paraId="6741CCBE" w14:textId="6C340175" w:rsidR="005713E4" w:rsidRDefault="005713E4" w:rsidP="005713E4">
      <w:r>
        <w:rPr>
          <w:rStyle w:val="CommentReference"/>
        </w:rPr>
        <w:annotationRef/>
      </w:r>
      <w:r>
        <w:rPr>
          <w:color w:val="000000"/>
          <w:sz w:val="20"/>
          <w:szCs w:val="20"/>
        </w:rPr>
        <w:t>correct? check whether text / caption should be clearer?</w:t>
      </w:r>
    </w:p>
  </w:comment>
  <w:comment w:id="21" w:author="Jaeger, Florian" w:date="2024-10-05T17:24:00Z" w:initials="TJ">
    <w:p w14:paraId="1C1609DE" w14:textId="77777777" w:rsidR="00AC6780" w:rsidRDefault="00AC6780" w:rsidP="00AC6780">
      <w:r>
        <w:rPr>
          <w:rStyle w:val="CommentReference"/>
        </w:rPr>
        <w:annotationRef/>
      </w:r>
      <w:r>
        <w:rPr>
          <w:color w:val="000000"/>
          <w:sz w:val="20"/>
          <w:szCs w:val="20"/>
        </w:rPr>
        <w:t>to do: add floor and ceiling as text annotations  into the figure. “Chance likelihood: XXX”, “Best-possible likelihood: xXX”</w:t>
      </w:r>
    </w:p>
  </w:comment>
  <w:comment w:id="22" w:author="Jaeger, Florian" w:date="2024-10-05T17:27:00Z" w:initials="TJ">
    <w:p w14:paraId="6E579E07" w14:textId="77777777" w:rsidR="00AC6780" w:rsidRDefault="00AC6780" w:rsidP="00AC6780">
      <w:r>
        <w:rPr>
          <w:rStyle w:val="CommentReference"/>
        </w:rPr>
        <w:annotationRef/>
      </w:r>
      <w:r>
        <w:rPr>
          <w:color w:val="000000"/>
          <w:sz w:val="20"/>
          <w:szCs w:val="20"/>
          <w:highlight w:val="cyan"/>
        </w:rPr>
        <w:t>Santiago</w:t>
      </w:r>
      <w:r>
        <w:rPr>
          <w:color w:val="000000"/>
          <w:sz w:val="20"/>
          <w:szCs w:val="20"/>
        </w:rPr>
        <w:t>, any chance you could suggest an edit in the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95617A" w15:done="0"/>
  <w15:commentEx w15:paraId="3CEB9285" w15:done="0"/>
  <w15:commentEx w15:paraId="557D9CA2" w15:done="0"/>
  <w15:commentEx w15:paraId="33295AD3" w15:done="0"/>
  <w15:commentEx w15:paraId="7AC3ADD9" w15:done="0"/>
  <w15:commentEx w15:paraId="6248FF0D" w15:paraIdParent="7AC3ADD9" w15:done="0"/>
  <w15:commentEx w15:paraId="59E389E5" w15:paraIdParent="7AC3ADD9" w15:done="0"/>
  <w15:commentEx w15:paraId="4CB5F8FD" w15:done="0"/>
  <w15:commentEx w15:paraId="4D86385E" w15:done="0"/>
  <w15:commentEx w15:paraId="7AD802DA" w15:done="0"/>
  <w15:commentEx w15:paraId="1FD62178" w15:done="0"/>
  <w15:commentEx w15:paraId="56F4ED2A" w15:paraIdParent="1FD62178" w15:done="0"/>
  <w15:commentEx w15:paraId="418CBC72" w15:done="0"/>
  <w15:commentEx w15:paraId="689C6817" w15:done="0"/>
  <w15:commentEx w15:paraId="152EAA48" w15:done="0"/>
  <w15:commentEx w15:paraId="2228D274" w15:done="0"/>
  <w15:commentEx w15:paraId="6DE09D21" w15:done="0"/>
  <w15:commentEx w15:paraId="63CE06D7" w15:done="0"/>
  <w15:commentEx w15:paraId="3C5BFFB4" w15:done="0"/>
  <w15:commentEx w15:paraId="59899C6F" w15:done="0"/>
  <w15:commentEx w15:paraId="6741CCBE" w15:done="0"/>
  <w15:commentEx w15:paraId="1C1609DE" w15:done="0"/>
  <w15:commentEx w15:paraId="6E579E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0CD3963" w16cex:dateUtc="2024-10-05T18:58:00Z"/>
  <w16cex:commentExtensible w16cex:durableId="005DAC81" w16cex:dateUtc="2024-10-05T19:00:00Z"/>
  <w16cex:commentExtensible w16cex:durableId="5B57DD0E" w16cex:dateUtc="2024-10-05T19:01:00Z"/>
  <w16cex:commentExtensible w16cex:durableId="54379488" w16cex:dateUtc="2024-10-05T19:02:00Z"/>
  <w16cex:commentExtensible w16cex:durableId="361A407C" w16cex:dateUtc="2024-10-05T19:03:00Z"/>
  <w16cex:commentExtensible w16cex:durableId="68C7CA45" w16cex:dateUtc="2024-10-05T19:04: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0552D3BC" w16cex:dateUtc="2024-10-05T19:46:00Z"/>
  <w16cex:commentExtensible w16cex:durableId="70DE3D94" w16cex:dateUtc="2024-10-05T21:29:00Z"/>
  <w16cex:commentExtensible w16cex:durableId="75EF2686" w16cex:dateUtc="2024-10-05T19:57:00Z"/>
  <w16cex:commentExtensible w16cex:durableId="4D1CF6E7" w16cex:dateUtc="2024-10-05T20:00:00Z"/>
  <w16cex:commentExtensible w16cex:durableId="7508AA92" w16cex:dateUtc="2024-10-05T20:01:00Z"/>
  <w16cex:commentExtensible w16cex:durableId="6FF26A98" w16cex:dateUtc="2024-10-05T20:01:00Z"/>
  <w16cex:commentExtensible w16cex:durableId="17468497" w16cex:dateUtc="2024-10-05T20:06:00Z"/>
  <w16cex:commentExtensible w16cex:durableId="1756ED06" w16cex:dateUtc="2024-10-05T21:24:00Z"/>
  <w16cex:commentExtensible w16cex:durableId="0653F20C" w16cex:dateUtc="2024-10-0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95617A" w16cid:durableId="41C17B1F"/>
  <w16cid:commentId w16cid:paraId="3CEB9285" w16cid:durableId="20CD3963"/>
  <w16cid:commentId w16cid:paraId="557D9CA2" w16cid:durableId="005DAC81"/>
  <w16cid:commentId w16cid:paraId="33295AD3" w16cid:durableId="5B57DD0E"/>
  <w16cid:commentId w16cid:paraId="7AC3ADD9" w16cid:durableId="54379488"/>
  <w16cid:commentId w16cid:paraId="6248FF0D" w16cid:durableId="361A407C"/>
  <w16cid:commentId w16cid:paraId="59E389E5" w16cid:durableId="68C7CA45"/>
  <w16cid:commentId w16cid:paraId="4CB5F8FD" w16cid:durableId="206B7F1A"/>
  <w16cid:commentId w16cid:paraId="4D86385E"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52EAA48" w16cid:durableId="0552D3BC"/>
  <w16cid:commentId w16cid:paraId="2228D274" w16cid:durableId="70DE3D94"/>
  <w16cid:commentId w16cid:paraId="6DE09D21" w16cid:durableId="75EF2686"/>
  <w16cid:commentId w16cid:paraId="63CE06D7" w16cid:durableId="4D1CF6E7"/>
  <w16cid:commentId w16cid:paraId="3C5BFFB4" w16cid:durableId="7508AA92"/>
  <w16cid:commentId w16cid:paraId="59899C6F" w16cid:durableId="6FF26A98"/>
  <w16cid:commentId w16cid:paraId="6741CCBE" w16cid:durableId="17468497"/>
  <w16cid:commentId w16cid:paraId="1C1609DE" w16cid:durableId="1756ED06"/>
  <w16cid:commentId w16cid:paraId="6E579E07" w16cid:durableId="0653F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B3FE2" w14:textId="77777777" w:rsidR="00C176DC" w:rsidRDefault="00C176DC" w:rsidP="005D3B71">
      <w:pPr>
        <w:spacing w:after="0" w:line="240" w:lineRule="auto"/>
      </w:pPr>
      <w:r>
        <w:separator/>
      </w:r>
    </w:p>
  </w:endnote>
  <w:endnote w:type="continuationSeparator" w:id="0">
    <w:p w14:paraId="7F7D1933" w14:textId="77777777" w:rsidR="00C176DC" w:rsidRDefault="00C176DC"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E22AA" w14:textId="77777777" w:rsidR="00C176DC" w:rsidRDefault="00C176DC" w:rsidP="005D3B71">
      <w:pPr>
        <w:spacing w:after="0" w:line="240" w:lineRule="auto"/>
      </w:pPr>
      <w:r>
        <w:separator/>
      </w:r>
    </w:p>
  </w:footnote>
  <w:footnote w:type="continuationSeparator" w:id="0">
    <w:p w14:paraId="1C975D2C" w14:textId="77777777" w:rsidR="00C176DC" w:rsidRDefault="00C176DC"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otnoteReference"/>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12A49"/>
    <w:rsid w:val="0002777A"/>
    <w:rsid w:val="000320F0"/>
    <w:rsid w:val="00041103"/>
    <w:rsid w:val="000539F8"/>
    <w:rsid w:val="00065B94"/>
    <w:rsid w:val="000B7A60"/>
    <w:rsid w:val="000E07D2"/>
    <w:rsid w:val="000F4B3F"/>
    <w:rsid w:val="00105E27"/>
    <w:rsid w:val="0010742A"/>
    <w:rsid w:val="00111458"/>
    <w:rsid w:val="00127457"/>
    <w:rsid w:val="00132EFB"/>
    <w:rsid w:val="00152CF3"/>
    <w:rsid w:val="00196B3D"/>
    <w:rsid w:val="001A5DFA"/>
    <w:rsid w:val="001C3290"/>
    <w:rsid w:val="001E0437"/>
    <w:rsid w:val="002003B3"/>
    <w:rsid w:val="002014A1"/>
    <w:rsid w:val="0022018F"/>
    <w:rsid w:val="0022691C"/>
    <w:rsid w:val="00233272"/>
    <w:rsid w:val="0025378C"/>
    <w:rsid w:val="002577F5"/>
    <w:rsid w:val="002752DE"/>
    <w:rsid w:val="002836A4"/>
    <w:rsid w:val="002A00BC"/>
    <w:rsid w:val="002B3568"/>
    <w:rsid w:val="002C612B"/>
    <w:rsid w:val="002D20C3"/>
    <w:rsid w:val="002D5CAA"/>
    <w:rsid w:val="002E540F"/>
    <w:rsid w:val="00304F62"/>
    <w:rsid w:val="003273F2"/>
    <w:rsid w:val="00327DD8"/>
    <w:rsid w:val="00331E93"/>
    <w:rsid w:val="00341A09"/>
    <w:rsid w:val="003447A7"/>
    <w:rsid w:val="00344F7C"/>
    <w:rsid w:val="003670B7"/>
    <w:rsid w:val="00372935"/>
    <w:rsid w:val="003755E7"/>
    <w:rsid w:val="00380C2F"/>
    <w:rsid w:val="0039428B"/>
    <w:rsid w:val="003B3BC7"/>
    <w:rsid w:val="003C591B"/>
    <w:rsid w:val="003D6079"/>
    <w:rsid w:val="003E70F8"/>
    <w:rsid w:val="00402C1F"/>
    <w:rsid w:val="00407C5D"/>
    <w:rsid w:val="00413558"/>
    <w:rsid w:val="00423F0C"/>
    <w:rsid w:val="00427FE0"/>
    <w:rsid w:val="00445B27"/>
    <w:rsid w:val="00462521"/>
    <w:rsid w:val="00465E5B"/>
    <w:rsid w:val="004A0FAF"/>
    <w:rsid w:val="004B1FB2"/>
    <w:rsid w:val="004B4280"/>
    <w:rsid w:val="004B7384"/>
    <w:rsid w:val="004C06A4"/>
    <w:rsid w:val="004C5CFF"/>
    <w:rsid w:val="004C5E93"/>
    <w:rsid w:val="005167F1"/>
    <w:rsid w:val="005227F4"/>
    <w:rsid w:val="005326DD"/>
    <w:rsid w:val="00550026"/>
    <w:rsid w:val="00555D9A"/>
    <w:rsid w:val="005713E4"/>
    <w:rsid w:val="00576D66"/>
    <w:rsid w:val="00580299"/>
    <w:rsid w:val="00581D86"/>
    <w:rsid w:val="005864CF"/>
    <w:rsid w:val="005B5CF5"/>
    <w:rsid w:val="005B7E54"/>
    <w:rsid w:val="005D3B71"/>
    <w:rsid w:val="005D4EA5"/>
    <w:rsid w:val="005E78B4"/>
    <w:rsid w:val="005F0147"/>
    <w:rsid w:val="005F729D"/>
    <w:rsid w:val="006027C8"/>
    <w:rsid w:val="0060286C"/>
    <w:rsid w:val="0060777B"/>
    <w:rsid w:val="00611757"/>
    <w:rsid w:val="00627598"/>
    <w:rsid w:val="00660009"/>
    <w:rsid w:val="00672AED"/>
    <w:rsid w:val="00677BB2"/>
    <w:rsid w:val="006837D3"/>
    <w:rsid w:val="00697F9E"/>
    <w:rsid w:val="006A002B"/>
    <w:rsid w:val="006B2BB9"/>
    <w:rsid w:val="006B347D"/>
    <w:rsid w:val="006D2ADE"/>
    <w:rsid w:val="006D67F5"/>
    <w:rsid w:val="006F4F77"/>
    <w:rsid w:val="007017D1"/>
    <w:rsid w:val="00703C18"/>
    <w:rsid w:val="00714014"/>
    <w:rsid w:val="00720D96"/>
    <w:rsid w:val="007400FD"/>
    <w:rsid w:val="00756428"/>
    <w:rsid w:val="00761AEE"/>
    <w:rsid w:val="00763E84"/>
    <w:rsid w:val="00767435"/>
    <w:rsid w:val="00772994"/>
    <w:rsid w:val="007766CA"/>
    <w:rsid w:val="0079634A"/>
    <w:rsid w:val="007B5E0F"/>
    <w:rsid w:val="007C14F0"/>
    <w:rsid w:val="007C47F4"/>
    <w:rsid w:val="007E1ADB"/>
    <w:rsid w:val="007E2E4B"/>
    <w:rsid w:val="007E2F94"/>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B371E"/>
    <w:rsid w:val="008C267A"/>
    <w:rsid w:val="008C2AD5"/>
    <w:rsid w:val="008C65A6"/>
    <w:rsid w:val="008D433F"/>
    <w:rsid w:val="008E2A85"/>
    <w:rsid w:val="0090433B"/>
    <w:rsid w:val="00904E71"/>
    <w:rsid w:val="00907FA1"/>
    <w:rsid w:val="009D4B54"/>
    <w:rsid w:val="009E24F0"/>
    <w:rsid w:val="009E3827"/>
    <w:rsid w:val="009E3BEB"/>
    <w:rsid w:val="00A013CC"/>
    <w:rsid w:val="00A024F3"/>
    <w:rsid w:val="00A054FB"/>
    <w:rsid w:val="00A447F1"/>
    <w:rsid w:val="00A825A5"/>
    <w:rsid w:val="00A9419C"/>
    <w:rsid w:val="00AC585C"/>
    <w:rsid w:val="00AC6780"/>
    <w:rsid w:val="00AE557C"/>
    <w:rsid w:val="00B25601"/>
    <w:rsid w:val="00B264FE"/>
    <w:rsid w:val="00B331BE"/>
    <w:rsid w:val="00B37A15"/>
    <w:rsid w:val="00B950DD"/>
    <w:rsid w:val="00B96711"/>
    <w:rsid w:val="00BB06C8"/>
    <w:rsid w:val="00BB10BA"/>
    <w:rsid w:val="00BB2EA9"/>
    <w:rsid w:val="00BB46AE"/>
    <w:rsid w:val="00BE1C3B"/>
    <w:rsid w:val="00BE3FD8"/>
    <w:rsid w:val="00BF2867"/>
    <w:rsid w:val="00C066CD"/>
    <w:rsid w:val="00C176DC"/>
    <w:rsid w:val="00C23348"/>
    <w:rsid w:val="00C4469D"/>
    <w:rsid w:val="00C56F78"/>
    <w:rsid w:val="00C67902"/>
    <w:rsid w:val="00C73597"/>
    <w:rsid w:val="00C93C70"/>
    <w:rsid w:val="00CA4E28"/>
    <w:rsid w:val="00CA5810"/>
    <w:rsid w:val="00CD5DC2"/>
    <w:rsid w:val="00CE23FA"/>
    <w:rsid w:val="00CE37CE"/>
    <w:rsid w:val="00CE4BBD"/>
    <w:rsid w:val="00CE7F68"/>
    <w:rsid w:val="00CF7A01"/>
    <w:rsid w:val="00D006B8"/>
    <w:rsid w:val="00D0376F"/>
    <w:rsid w:val="00D05A06"/>
    <w:rsid w:val="00D23268"/>
    <w:rsid w:val="00D26681"/>
    <w:rsid w:val="00D71083"/>
    <w:rsid w:val="00D71780"/>
    <w:rsid w:val="00D71C39"/>
    <w:rsid w:val="00D74604"/>
    <w:rsid w:val="00D86D7E"/>
    <w:rsid w:val="00DB5708"/>
    <w:rsid w:val="00DC3B5C"/>
    <w:rsid w:val="00DD3196"/>
    <w:rsid w:val="00DE3BBA"/>
    <w:rsid w:val="00DF3ED7"/>
    <w:rsid w:val="00E000B2"/>
    <w:rsid w:val="00E04D13"/>
    <w:rsid w:val="00E2741E"/>
    <w:rsid w:val="00E30D28"/>
    <w:rsid w:val="00E31CE9"/>
    <w:rsid w:val="00E32AE0"/>
    <w:rsid w:val="00E351A5"/>
    <w:rsid w:val="00E51749"/>
    <w:rsid w:val="00E52E27"/>
    <w:rsid w:val="00E62489"/>
    <w:rsid w:val="00E6375A"/>
    <w:rsid w:val="00E736C3"/>
    <w:rsid w:val="00E929D0"/>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44FD1"/>
    <w:rsid w:val="00F54CC7"/>
    <w:rsid w:val="00F56C20"/>
    <w:rsid w:val="00F625B6"/>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A85"/>
    <w:rPr>
      <w:rFonts w:eastAsiaTheme="majorEastAsia" w:cstheme="majorBidi"/>
      <w:color w:val="272727" w:themeColor="text1" w:themeTint="D8"/>
    </w:rPr>
  </w:style>
  <w:style w:type="paragraph" w:styleId="Title">
    <w:name w:val="Title"/>
    <w:basedOn w:val="Normal"/>
    <w:next w:val="Normal"/>
    <w:link w:val="Title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A85"/>
    <w:pPr>
      <w:spacing w:before="160"/>
      <w:jc w:val="center"/>
    </w:pPr>
    <w:rPr>
      <w:i/>
      <w:iCs/>
      <w:color w:val="404040" w:themeColor="text1" w:themeTint="BF"/>
    </w:rPr>
  </w:style>
  <w:style w:type="character" w:customStyle="1" w:styleId="QuoteChar">
    <w:name w:val="Quote Char"/>
    <w:basedOn w:val="DefaultParagraphFont"/>
    <w:link w:val="Quote"/>
    <w:uiPriority w:val="29"/>
    <w:rsid w:val="008E2A85"/>
    <w:rPr>
      <w:i/>
      <w:iCs/>
      <w:color w:val="404040" w:themeColor="text1" w:themeTint="BF"/>
    </w:rPr>
  </w:style>
  <w:style w:type="paragraph" w:styleId="ListParagraph">
    <w:name w:val="List Paragraph"/>
    <w:basedOn w:val="Normal"/>
    <w:uiPriority w:val="34"/>
    <w:qFormat/>
    <w:rsid w:val="008E2A85"/>
    <w:pPr>
      <w:ind w:left="720"/>
      <w:contextualSpacing/>
    </w:pPr>
  </w:style>
  <w:style w:type="character" w:styleId="IntenseEmphasis">
    <w:name w:val="Intense Emphasis"/>
    <w:basedOn w:val="DefaultParagraphFont"/>
    <w:uiPriority w:val="21"/>
    <w:qFormat/>
    <w:rsid w:val="008E2A85"/>
    <w:rPr>
      <w:i/>
      <w:iCs/>
      <w:color w:val="0F4761" w:themeColor="accent1" w:themeShade="BF"/>
    </w:rPr>
  </w:style>
  <w:style w:type="paragraph" w:styleId="IntenseQuote">
    <w:name w:val="Intense Quote"/>
    <w:basedOn w:val="Normal"/>
    <w:next w:val="Normal"/>
    <w:link w:val="IntenseQuote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A85"/>
    <w:rPr>
      <w:i/>
      <w:iCs/>
      <w:color w:val="0F4761" w:themeColor="accent1" w:themeShade="BF"/>
    </w:rPr>
  </w:style>
  <w:style w:type="character" w:styleId="IntenseReference">
    <w:name w:val="Intense Reference"/>
    <w:basedOn w:val="DefaultParagraphFont"/>
    <w:uiPriority w:val="32"/>
    <w:qFormat/>
    <w:rsid w:val="008E2A85"/>
    <w:rPr>
      <w:b/>
      <w:bCs/>
      <w:smallCaps/>
      <w:color w:val="0F4761" w:themeColor="accent1" w:themeShade="BF"/>
      <w:spacing w:val="5"/>
    </w:rPr>
  </w:style>
  <w:style w:type="character" w:customStyle="1" w:styleId="apple-tab-span">
    <w:name w:val="apple-tab-span"/>
    <w:basedOn w:val="DefaultParagraphFont"/>
    <w:rsid w:val="000539F8"/>
  </w:style>
  <w:style w:type="character" w:customStyle="1" w:styleId="apple-converted-space">
    <w:name w:val="apple-converted-space"/>
    <w:basedOn w:val="DefaultParagraphFont"/>
    <w:rsid w:val="00CE7F68"/>
  </w:style>
  <w:style w:type="character" w:styleId="Hyperlink">
    <w:name w:val="Hyperlink"/>
    <w:basedOn w:val="DefaultParagraphFon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otnoteText">
    <w:name w:val="footnote text"/>
    <w:basedOn w:val="Normal"/>
    <w:link w:val="FootnoteTextChar"/>
    <w:uiPriority w:val="99"/>
    <w:semiHidden/>
    <w:unhideWhenUsed/>
    <w:rsid w:val="005D3B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B71"/>
    <w:rPr>
      <w:sz w:val="20"/>
      <w:szCs w:val="20"/>
    </w:rPr>
  </w:style>
  <w:style w:type="character" w:styleId="FootnoteReference">
    <w:name w:val="footnote reference"/>
    <w:basedOn w:val="DefaultParagraphFont"/>
    <w:uiPriority w:val="99"/>
    <w:semiHidden/>
    <w:unhideWhenUsed/>
    <w:rsid w:val="005D3B71"/>
    <w:rPr>
      <w:vertAlign w:val="superscript"/>
    </w:rPr>
  </w:style>
  <w:style w:type="character" w:styleId="CommentReference">
    <w:name w:val="annotation reference"/>
    <w:basedOn w:val="DefaultParagraphFont"/>
    <w:uiPriority w:val="99"/>
    <w:semiHidden/>
    <w:unhideWhenUsed/>
    <w:rsid w:val="005713E4"/>
    <w:rPr>
      <w:sz w:val="16"/>
      <w:szCs w:val="16"/>
    </w:rPr>
  </w:style>
  <w:style w:type="paragraph" w:styleId="CommentText">
    <w:name w:val="annotation text"/>
    <w:basedOn w:val="Normal"/>
    <w:link w:val="CommentTextChar"/>
    <w:uiPriority w:val="99"/>
    <w:semiHidden/>
    <w:unhideWhenUsed/>
    <w:rsid w:val="005713E4"/>
    <w:pPr>
      <w:spacing w:line="240" w:lineRule="auto"/>
    </w:pPr>
    <w:rPr>
      <w:sz w:val="20"/>
      <w:szCs w:val="20"/>
    </w:rPr>
  </w:style>
  <w:style w:type="character" w:customStyle="1" w:styleId="CommentTextChar">
    <w:name w:val="Comment Text Char"/>
    <w:basedOn w:val="DefaultParagraphFont"/>
    <w:link w:val="CommentText"/>
    <w:uiPriority w:val="99"/>
    <w:semiHidden/>
    <w:rsid w:val="005713E4"/>
    <w:rPr>
      <w:sz w:val="20"/>
      <w:szCs w:val="20"/>
    </w:rPr>
  </w:style>
  <w:style w:type="paragraph" w:styleId="CommentSubject">
    <w:name w:val="annotation subject"/>
    <w:basedOn w:val="CommentText"/>
    <w:next w:val="CommentText"/>
    <w:link w:val="CommentSubjectChar"/>
    <w:uiPriority w:val="99"/>
    <w:semiHidden/>
    <w:unhideWhenUsed/>
    <w:rsid w:val="005713E4"/>
    <w:rPr>
      <w:b/>
      <w:bCs/>
    </w:rPr>
  </w:style>
  <w:style w:type="character" w:customStyle="1" w:styleId="CommentSubjectChar">
    <w:name w:val="Comment Subject Char"/>
    <w:basedOn w:val="CommentTextChar"/>
    <w:link w:val="CommentSubject"/>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1777</TotalTime>
  <Pages>11</Pages>
  <Words>4078</Words>
  <Characters>23247</Characters>
  <Application>Microsoft Office Word</Application>
  <DocSecurity>0</DocSecurity>
  <Lines>193</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Jaeger, Florian</cp:lastModifiedBy>
  <cp:revision>165</cp:revision>
  <dcterms:created xsi:type="dcterms:W3CDTF">2024-05-31T12:59:00Z</dcterms:created>
  <dcterms:modified xsi:type="dcterms:W3CDTF">2024-10-05T21:29:00Z</dcterms:modified>
</cp:coreProperties>
</file>