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A6A95" w14:textId="36A66EED" w:rsidR="008E2A85" w:rsidRPr="008E594F" w:rsidRDefault="001958CB" w:rsidP="00A119B8">
      <w:pPr>
        <w:spacing w:line="240" w:lineRule="auto"/>
        <w:rPr>
          <w:b/>
          <w:bCs/>
          <w:sz w:val="22"/>
          <w:szCs w:val="22"/>
          <w:lang w:val="en-US"/>
        </w:rPr>
      </w:pPr>
      <w:r w:rsidRPr="008E594F">
        <w:rPr>
          <w:b/>
          <w:bCs/>
          <w:sz w:val="22"/>
          <w:szCs w:val="22"/>
          <w:lang w:val="en-US"/>
        </w:rPr>
        <w:t>Dear Dr</w:t>
      </w:r>
      <w:r w:rsidR="00514A3B" w:rsidRPr="008E594F">
        <w:rPr>
          <w:b/>
          <w:bCs/>
          <w:sz w:val="22"/>
          <w:szCs w:val="22"/>
          <w:lang w:val="en-US"/>
        </w:rPr>
        <w:t>s</w:t>
      </w:r>
      <w:r w:rsidRPr="008E594F">
        <w:rPr>
          <w:b/>
          <w:bCs/>
          <w:sz w:val="22"/>
          <w:szCs w:val="22"/>
          <w:lang w:val="en-US"/>
        </w:rPr>
        <w:t>.</w:t>
      </w:r>
      <w:r w:rsidR="004E5178">
        <w:rPr>
          <w:b/>
          <w:bCs/>
          <w:sz w:val="22"/>
          <w:szCs w:val="22"/>
          <w:lang w:val="en-US"/>
        </w:rPr>
        <w:t xml:space="preserve"> Li</w:t>
      </w:r>
      <w:r w:rsidRPr="008E594F">
        <w:rPr>
          <w:b/>
          <w:bCs/>
          <w:sz w:val="22"/>
          <w:szCs w:val="22"/>
          <w:lang w:val="en-US"/>
        </w:rPr>
        <w:t xml:space="preserve"> </w:t>
      </w:r>
      <w:r w:rsidR="00F975F1">
        <w:rPr>
          <w:b/>
          <w:bCs/>
          <w:sz w:val="22"/>
          <w:szCs w:val="22"/>
          <w:lang w:val="en-US"/>
        </w:rPr>
        <w:t>Xu</w:t>
      </w:r>
      <w:r w:rsidR="00514A3B" w:rsidRPr="008E594F">
        <w:rPr>
          <w:b/>
          <w:bCs/>
          <w:sz w:val="22"/>
          <w:szCs w:val="22"/>
          <w:lang w:val="en-US"/>
        </w:rPr>
        <w:t xml:space="preserve"> and </w:t>
      </w:r>
      <w:r w:rsidR="004E5178">
        <w:rPr>
          <w:b/>
          <w:bCs/>
          <w:sz w:val="22"/>
          <w:szCs w:val="22"/>
          <w:lang w:val="en-US"/>
        </w:rPr>
        <w:t xml:space="preserve">James F. </w:t>
      </w:r>
      <w:r w:rsidR="00B80A8B">
        <w:rPr>
          <w:b/>
          <w:bCs/>
          <w:sz w:val="22"/>
          <w:szCs w:val="22"/>
          <w:lang w:val="en-US"/>
        </w:rPr>
        <w:t>Lynch</w:t>
      </w:r>
    </w:p>
    <w:p w14:paraId="74C1BAF2" w14:textId="08DAFFD4" w:rsidR="00E112F9" w:rsidRPr="008E594F" w:rsidRDefault="00E6375A"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We</w:t>
      </w:r>
      <w:r w:rsidR="00907FA1" w:rsidRPr="008E594F">
        <w:rPr>
          <w:rFonts w:eastAsia="Times New Roman" w:cs="Times New Roman"/>
          <w:color w:val="000000"/>
          <w:kern w:val="0"/>
          <w:sz w:val="22"/>
          <w:szCs w:val="22"/>
          <w:lang w:val="en-US" w:eastAsia="sv-SE"/>
          <w14:ligatures w14:val="none"/>
        </w:rPr>
        <w:t xml:space="preserve"> </w:t>
      </w:r>
      <w:r w:rsidR="00514A3B" w:rsidRPr="008E594F">
        <w:rPr>
          <w:rFonts w:eastAsia="Times New Roman" w:cs="Times New Roman"/>
          <w:color w:val="000000"/>
          <w:kern w:val="0"/>
          <w:sz w:val="22"/>
          <w:szCs w:val="22"/>
          <w:lang w:val="en-US" w:eastAsia="sv-SE"/>
          <w14:ligatures w14:val="none"/>
        </w:rPr>
        <w:t>are submitting</w:t>
      </w:r>
      <w:r w:rsidR="00907FA1" w:rsidRPr="008E594F">
        <w:rPr>
          <w:rFonts w:eastAsia="Times New Roman" w:cs="Times New Roman"/>
          <w:color w:val="000000"/>
          <w:kern w:val="0"/>
          <w:sz w:val="22"/>
          <w:szCs w:val="22"/>
          <w:lang w:val="en-US" w:eastAsia="sv-SE"/>
          <w14:ligatures w14:val="none"/>
        </w:rPr>
        <w:t xml:space="preserve"> the revisions for </w:t>
      </w:r>
      <w:r w:rsidRPr="008E594F">
        <w:rPr>
          <w:rFonts w:eastAsia="Times New Roman" w:cs="Times New Roman"/>
          <w:color w:val="000000"/>
          <w:kern w:val="0"/>
          <w:sz w:val="22"/>
          <w:szCs w:val="22"/>
          <w:lang w:val="en-US" w:eastAsia="sv-SE"/>
          <w14:ligatures w14:val="none"/>
        </w:rPr>
        <w:t>our</w:t>
      </w:r>
      <w:r w:rsidR="00907FA1" w:rsidRPr="008E594F">
        <w:rPr>
          <w:rFonts w:eastAsia="Times New Roman" w:cs="Times New Roman"/>
          <w:color w:val="000000"/>
          <w:kern w:val="0"/>
          <w:sz w:val="22"/>
          <w:szCs w:val="22"/>
          <w:lang w:val="en-US" w:eastAsia="sv-SE"/>
          <w14:ligatures w14:val="none"/>
        </w:rPr>
        <w:t xml:space="preserve"> paper “</w:t>
      </w:r>
      <w:r w:rsidRPr="008E594F">
        <w:rPr>
          <w:rFonts w:eastAsia="Times New Roman" w:cs="Times New Roman"/>
          <w:color w:val="000000"/>
          <w:kern w:val="0"/>
          <w:sz w:val="22"/>
          <w:szCs w:val="22"/>
          <w:lang w:val="en-US" w:eastAsia="sv-SE"/>
          <w14:ligatures w14:val="none"/>
        </w:rPr>
        <w:t>Comparing accounts of formant normalization against US English listeners’ vowel perception</w:t>
      </w:r>
      <w:r w:rsidR="00907FA1" w:rsidRPr="008E594F">
        <w:rPr>
          <w:rFonts w:eastAsia="Times New Roman" w:cs="Times New Roman"/>
          <w:color w:val="000000"/>
          <w:kern w:val="0"/>
          <w:sz w:val="22"/>
          <w:szCs w:val="22"/>
          <w:lang w:val="en-US" w:eastAsia="sv-SE"/>
          <w14:ligatures w14:val="none"/>
        </w:rPr>
        <w:t xml:space="preserve">”. </w:t>
      </w:r>
      <w:r w:rsidRPr="008E594F">
        <w:rPr>
          <w:rFonts w:eastAsia="Times New Roman" w:cs="Times New Roman"/>
          <w:color w:val="000000"/>
          <w:kern w:val="0"/>
          <w:sz w:val="22"/>
          <w:szCs w:val="22"/>
          <w:lang w:val="en-US" w:eastAsia="sv-SE"/>
          <w14:ligatures w14:val="none"/>
        </w:rPr>
        <w:t>We</w:t>
      </w:r>
      <w:r w:rsidR="00907FA1" w:rsidRPr="008E594F">
        <w:rPr>
          <w:rFonts w:eastAsia="Times New Roman" w:cs="Times New Roman"/>
          <w:color w:val="000000"/>
          <w:kern w:val="0"/>
          <w:sz w:val="22"/>
          <w:szCs w:val="22"/>
          <w:lang w:val="en-US" w:eastAsia="sv-SE"/>
          <w14:ligatures w14:val="none"/>
        </w:rPr>
        <w:t xml:space="preserve"> thank both </w:t>
      </w:r>
      <w:r w:rsidR="00514A3B" w:rsidRPr="008E594F">
        <w:rPr>
          <w:rFonts w:eastAsia="Times New Roman" w:cs="Times New Roman"/>
          <w:color w:val="000000"/>
          <w:kern w:val="0"/>
          <w:sz w:val="22"/>
          <w:szCs w:val="22"/>
          <w:lang w:val="en-US" w:eastAsia="sv-SE"/>
          <w14:ligatures w14:val="none"/>
        </w:rPr>
        <w:t>you</w:t>
      </w:r>
      <w:r w:rsidR="00907FA1" w:rsidRPr="008E594F">
        <w:rPr>
          <w:rFonts w:eastAsia="Times New Roman" w:cs="Times New Roman"/>
          <w:color w:val="000000"/>
          <w:kern w:val="0"/>
          <w:sz w:val="22"/>
          <w:szCs w:val="22"/>
          <w:lang w:val="en-US" w:eastAsia="sv-SE"/>
          <w14:ligatures w14:val="none"/>
        </w:rPr>
        <w:t xml:space="preserve"> and the reviewers for </w:t>
      </w:r>
      <w:r w:rsidR="00F4550C" w:rsidRPr="008E594F">
        <w:rPr>
          <w:rFonts w:eastAsia="Times New Roman" w:cs="Times New Roman"/>
          <w:color w:val="000000"/>
          <w:kern w:val="0"/>
          <w:sz w:val="22"/>
          <w:szCs w:val="22"/>
          <w:lang w:val="en-US" w:eastAsia="sv-SE"/>
          <w14:ligatures w14:val="none"/>
        </w:rPr>
        <w:t xml:space="preserve">constructive and </w:t>
      </w:r>
      <w:r w:rsidR="00907FA1" w:rsidRPr="008E594F">
        <w:rPr>
          <w:rFonts w:eastAsia="Times New Roman" w:cs="Times New Roman"/>
          <w:color w:val="000000"/>
          <w:kern w:val="0"/>
          <w:sz w:val="22"/>
          <w:szCs w:val="22"/>
          <w:lang w:val="en-US" w:eastAsia="sv-SE"/>
          <w14:ligatures w14:val="none"/>
        </w:rPr>
        <w:t xml:space="preserve">insightful comments on </w:t>
      </w:r>
      <w:r w:rsidRPr="008E594F">
        <w:rPr>
          <w:rFonts w:eastAsia="Times New Roman" w:cs="Times New Roman"/>
          <w:color w:val="000000"/>
          <w:kern w:val="0"/>
          <w:sz w:val="22"/>
          <w:szCs w:val="22"/>
          <w:lang w:val="en-US" w:eastAsia="sv-SE"/>
          <w14:ligatures w14:val="none"/>
        </w:rPr>
        <w:t>our</w:t>
      </w:r>
      <w:r w:rsidR="00907FA1" w:rsidRPr="008E594F">
        <w:rPr>
          <w:rFonts w:eastAsia="Times New Roman" w:cs="Times New Roman"/>
          <w:color w:val="000000"/>
          <w:kern w:val="0"/>
          <w:sz w:val="22"/>
          <w:szCs w:val="22"/>
          <w:lang w:val="en-US" w:eastAsia="sv-SE"/>
          <w14:ligatures w14:val="none"/>
        </w:rPr>
        <w:t xml:space="preserve"> work. </w:t>
      </w:r>
      <w:r w:rsidRPr="008E594F">
        <w:rPr>
          <w:rFonts w:eastAsia="Times New Roman" w:cs="Times New Roman"/>
          <w:color w:val="000000"/>
          <w:kern w:val="0"/>
          <w:sz w:val="22"/>
          <w:szCs w:val="22"/>
          <w:lang w:val="en-US" w:eastAsia="sv-SE"/>
          <w14:ligatures w14:val="none"/>
        </w:rPr>
        <w:t>We</w:t>
      </w:r>
      <w:r w:rsidR="00907FA1" w:rsidRPr="008E594F">
        <w:rPr>
          <w:rFonts w:eastAsia="Times New Roman" w:cs="Times New Roman"/>
          <w:color w:val="000000"/>
          <w:kern w:val="0"/>
          <w:sz w:val="22"/>
          <w:szCs w:val="22"/>
          <w:lang w:val="en-US" w:eastAsia="sv-SE"/>
          <w14:ligatures w14:val="none"/>
        </w:rPr>
        <w:t xml:space="preserve"> </w:t>
      </w:r>
      <w:r w:rsidR="008E594F">
        <w:rPr>
          <w:rFonts w:eastAsia="Times New Roman" w:cs="Times New Roman"/>
          <w:color w:val="000000"/>
          <w:kern w:val="0"/>
          <w:sz w:val="22"/>
          <w:szCs w:val="22"/>
          <w:lang w:val="en-US" w:eastAsia="sv-SE"/>
          <w14:ligatures w14:val="none"/>
        </w:rPr>
        <w:t xml:space="preserve">were delighted to see that the reviewers saw merit in our </w:t>
      </w:r>
      <w:proofErr w:type="gramStart"/>
      <w:r w:rsidR="008E594F">
        <w:rPr>
          <w:rFonts w:eastAsia="Times New Roman" w:cs="Times New Roman"/>
          <w:color w:val="000000"/>
          <w:kern w:val="0"/>
          <w:sz w:val="22"/>
          <w:szCs w:val="22"/>
          <w:lang w:val="en-US" w:eastAsia="sv-SE"/>
          <w14:ligatures w14:val="none"/>
        </w:rPr>
        <w:t>work, and</w:t>
      </w:r>
      <w:proofErr w:type="gramEnd"/>
      <w:r w:rsidR="008E594F">
        <w:rPr>
          <w:rFonts w:eastAsia="Times New Roman" w:cs="Times New Roman"/>
          <w:color w:val="000000"/>
          <w:kern w:val="0"/>
          <w:sz w:val="22"/>
          <w:szCs w:val="22"/>
          <w:lang w:val="en-US" w:eastAsia="sv-SE"/>
          <w14:ligatures w14:val="none"/>
        </w:rPr>
        <w:t xml:space="preserve"> </w:t>
      </w:r>
      <w:r w:rsidR="00907FA1" w:rsidRPr="008E594F">
        <w:rPr>
          <w:rFonts w:eastAsia="Times New Roman" w:cs="Times New Roman"/>
          <w:color w:val="000000"/>
          <w:kern w:val="0"/>
          <w:sz w:val="22"/>
          <w:szCs w:val="22"/>
          <w:lang w:val="en-US" w:eastAsia="sv-SE"/>
          <w14:ligatures w14:val="none"/>
        </w:rPr>
        <w:t xml:space="preserve">have revised the manuscript following </w:t>
      </w:r>
      <w:r w:rsidR="001A0281" w:rsidRPr="008E594F">
        <w:rPr>
          <w:rFonts w:eastAsia="Times New Roman" w:cs="Times New Roman"/>
          <w:color w:val="000000"/>
          <w:kern w:val="0"/>
          <w:sz w:val="22"/>
          <w:szCs w:val="22"/>
          <w:lang w:val="en-US" w:eastAsia="sv-SE"/>
          <w14:ligatures w14:val="none"/>
        </w:rPr>
        <w:t>the</w:t>
      </w:r>
      <w:r w:rsidR="008E594F">
        <w:rPr>
          <w:rFonts w:eastAsia="Times New Roman" w:cs="Times New Roman"/>
          <w:color w:val="000000"/>
          <w:kern w:val="0"/>
          <w:sz w:val="22"/>
          <w:szCs w:val="22"/>
          <w:lang w:val="en-US" w:eastAsia="sv-SE"/>
          <w14:ligatures w14:val="none"/>
        </w:rPr>
        <w:t>ir</w:t>
      </w:r>
      <w:r w:rsidR="00907FA1" w:rsidRPr="008E594F">
        <w:rPr>
          <w:rFonts w:eastAsia="Times New Roman" w:cs="Times New Roman"/>
          <w:color w:val="000000"/>
          <w:kern w:val="0"/>
          <w:sz w:val="22"/>
          <w:szCs w:val="22"/>
          <w:lang w:val="en-US" w:eastAsia="sv-SE"/>
          <w14:ligatures w14:val="none"/>
        </w:rPr>
        <w:t xml:space="preserve"> suggestions.</w:t>
      </w:r>
      <w:r w:rsidR="00E351A5" w:rsidRPr="008E594F">
        <w:rPr>
          <w:rFonts w:eastAsia="Times New Roman" w:cs="Times New Roman"/>
          <w:color w:val="000000"/>
          <w:kern w:val="0"/>
          <w:sz w:val="22"/>
          <w:szCs w:val="22"/>
          <w:lang w:val="en-US" w:eastAsia="sv-SE"/>
          <w14:ligatures w14:val="none"/>
        </w:rPr>
        <w:t xml:space="preserve"> </w:t>
      </w:r>
    </w:p>
    <w:p w14:paraId="43AD2EE3" w14:textId="77777777" w:rsidR="00E112F9" w:rsidRPr="00383D69" w:rsidRDefault="00E112F9" w:rsidP="00A119B8">
      <w:pPr>
        <w:spacing w:after="0" w:line="240" w:lineRule="auto"/>
        <w:rPr>
          <w:rFonts w:eastAsia="Times New Roman" w:cs="Times New Roman"/>
          <w:color w:val="000000"/>
          <w:kern w:val="0"/>
          <w:sz w:val="16"/>
          <w:szCs w:val="16"/>
          <w:lang w:val="en-US" w:eastAsia="sv-SE"/>
          <w14:ligatures w14:val="none"/>
        </w:rPr>
      </w:pPr>
    </w:p>
    <w:p w14:paraId="05DE0151" w14:textId="27A584ED" w:rsidR="00493B64" w:rsidRPr="008E594F" w:rsidRDefault="00493B64"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b/>
          <w:bCs/>
          <w:color w:val="000000"/>
          <w:kern w:val="0"/>
          <w:sz w:val="22"/>
          <w:szCs w:val="22"/>
          <w:lang w:val="en-US" w:eastAsia="sv-SE"/>
          <w14:ligatures w14:val="none"/>
        </w:rPr>
        <w:t xml:space="preserve">We have followed </w:t>
      </w:r>
      <w:r w:rsidR="009C3E58" w:rsidRPr="008E594F">
        <w:rPr>
          <w:rFonts w:eastAsia="Times New Roman" w:cs="Times New Roman"/>
          <w:b/>
          <w:bCs/>
          <w:color w:val="000000"/>
          <w:kern w:val="0"/>
          <w:sz w:val="22"/>
          <w:szCs w:val="22"/>
          <w:lang w:val="en-US" w:eastAsia="sv-SE"/>
          <w14:ligatures w14:val="none"/>
        </w:rPr>
        <w:t>most of the bigger picture</w:t>
      </w:r>
      <w:r w:rsidRPr="008E594F">
        <w:rPr>
          <w:rFonts w:eastAsia="Times New Roman" w:cs="Times New Roman"/>
          <w:b/>
          <w:bCs/>
          <w:color w:val="000000"/>
          <w:kern w:val="0"/>
          <w:sz w:val="22"/>
          <w:szCs w:val="22"/>
          <w:lang w:val="en-US" w:eastAsia="sv-SE"/>
          <w14:ligatures w14:val="none"/>
        </w:rPr>
        <w:t xml:space="preserve"> suggestions of Reviewer 1, and all minor suggestions of </w:t>
      </w:r>
      <w:r w:rsidR="009C3E58" w:rsidRPr="008E594F">
        <w:rPr>
          <w:rFonts w:eastAsia="Times New Roman" w:cs="Times New Roman"/>
          <w:b/>
          <w:bCs/>
          <w:color w:val="000000"/>
          <w:kern w:val="0"/>
          <w:sz w:val="22"/>
          <w:szCs w:val="22"/>
          <w:lang w:val="en-US" w:eastAsia="sv-SE"/>
          <w14:ligatures w14:val="none"/>
        </w:rPr>
        <w:t>both reviewers</w:t>
      </w:r>
      <w:r w:rsidR="008E594F">
        <w:rPr>
          <w:rFonts w:eastAsia="Times New Roman" w:cs="Times New Roman"/>
          <w:b/>
          <w:bCs/>
          <w:color w:val="000000"/>
          <w:kern w:val="0"/>
          <w:sz w:val="22"/>
          <w:szCs w:val="22"/>
          <w:lang w:val="en-US" w:eastAsia="sv-SE"/>
          <w14:ligatures w14:val="none"/>
        </w:rPr>
        <w:t xml:space="preserve"> (and the associate editor)</w:t>
      </w:r>
      <w:r w:rsidRPr="008E594F">
        <w:rPr>
          <w:rFonts w:eastAsia="Times New Roman" w:cs="Times New Roman"/>
          <w:color w:val="000000"/>
          <w:kern w:val="0"/>
          <w:sz w:val="22"/>
          <w:szCs w:val="22"/>
          <w:lang w:val="en-US" w:eastAsia="sv-SE"/>
          <w14:ligatures w14:val="none"/>
        </w:rPr>
        <w:t xml:space="preserve">. Most of </w:t>
      </w:r>
      <w:r w:rsidR="00385CDD" w:rsidRPr="008E594F">
        <w:rPr>
          <w:rFonts w:eastAsia="Times New Roman" w:cs="Times New Roman"/>
          <w:color w:val="000000"/>
          <w:kern w:val="0"/>
          <w:sz w:val="22"/>
          <w:szCs w:val="22"/>
          <w:lang w:val="en-US" w:eastAsia="sv-SE"/>
          <w14:ligatures w14:val="none"/>
        </w:rPr>
        <w:t>issues raised as</w:t>
      </w:r>
      <w:r w:rsidRPr="008E594F">
        <w:rPr>
          <w:rFonts w:eastAsia="Times New Roman" w:cs="Times New Roman"/>
          <w:color w:val="000000"/>
          <w:kern w:val="0"/>
          <w:sz w:val="22"/>
          <w:szCs w:val="22"/>
          <w:lang w:val="en-US" w:eastAsia="sv-SE"/>
          <w14:ligatures w14:val="none"/>
        </w:rPr>
        <w:t xml:space="preserve"> “serious” </w:t>
      </w:r>
      <w:r w:rsidR="00E112F9" w:rsidRPr="008E594F">
        <w:rPr>
          <w:rFonts w:eastAsia="Times New Roman" w:cs="Times New Roman"/>
          <w:color w:val="000000"/>
          <w:kern w:val="0"/>
          <w:sz w:val="22"/>
          <w:szCs w:val="22"/>
          <w:lang w:val="en-US" w:eastAsia="sv-SE"/>
          <w14:ligatures w14:val="none"/>
        </w:rPr>
        <w:t xml:space="preserve">by Reviewer 2 </w:t>
      </w:r>
      <w:r w:rsidRPr="008E594F">
        <w:rPr>
          <w:rFonts w:eastAsia="Times New Roman" w:cs="Times New Roman"/>
          <w:color w:val="000000"/>
          <w:kern w:val="0"/>
          <w:sz w:val="22"/>
          <w:szCs w:val="22"/>
          <w:lang w:val="en-US" w:eastAsia="sv-SE"/>
          <w14:ligatures w14:val="none"/>
        </w:rPr>
        <w:t xml:space="preserve">were, in fact, addressed in </w:t>
      </w:r>
      <w:r w:rsidR="00385CDD" w:rsidRPr="008E594F">
        <w:rPr>
          <w:rFonts w:eastAsia="Times New Roman" w:cs="Times New Roman"/>
          <w:color w:val="000000"/>
          <w:kern w:val="0"/>
          <w:sz w:val="22"/>
          <w:szCs w:val="22"/>
          <w:lang w:val="en-US" w:eastAsia="sv-SE"/>
          <w14:ligatures w14:val="none"/>
        </w:rPr>
        <w:t>the</w:t>
      </w:r>
      <w:r w:rsidRPr="008E594F">
        <w:rPr>
          <w:rFonts w:eastAsia="Times New Roman" w:cs="Times New Roman"/>
          <w:color w:val="000000"/>
          <w:kern w:val="0"/>
          <w:sz w:val="22"/>
          <w:szCs w:val="22"/>
          <w:lang w:val="en-US" w:eastAsia="sv-SE"/>
          <w14:ligatures w14:val="none"/>
        </w:rPr>
        <w:t xml:space="preserve"> main text with reference to the relevant SI sections. Reviewer 2 also reported not having access to the SI, </w:t>
      </w:r>
      <w:r w:rsidR="009C3E58" w:rsidRPr="008E594F">
        <w:rPr>
          <w:rFonts w:eastAsia="Times New Roman" w:cs="Times New Roman"/>
          <w:color w:val="000000"/>
          <w:kern w:val="0"/>
          <w:sz w:val="22"/>
          <w:szCs w:val="22"/>
          <w:lang w:val="en-US" w:eastAsia="sv-SE"/>
          <w14:ligatures w14:val="none"/>
        </w:rPr>
        <w:t>though</w:t>
      </w:r>
      <w:r w:rsidRPr="008E594F">
        <w:rPr>
          <w:rFonts w:eastAsia="Times New Roman" w:cs="Times New Roman"/>
          <w:color w:val="000000"/>
          <w:kern w:val="0"/>
          <w:sz w:val="22"/>
          <w:szCs w:val="22"/>
          <w:lang w:val="en-US" w:eastAsia="sv-SE"/>
          <w14:ligatures w14:val="none"/>
        </w:rPr>
        <w:t xml:space="preserve"> the SI was</w:t>
      </w:r>
      <w:r w:rsidR="00385CDD" w:rsidRPr="008E594F">
        <w:rPr>
          <w:rFonts w:eastAsia="Times New Roman" w:cs="Times New Roman"/>
          <w:color w:val="000000"/>
          <w:kern w:val="0"/>
          <w:sz w:val="22"/>
          <w:szCs w:val="22"/>
          <w:lang w:val="en-US" w:eastAsia="sv-SE"/>
          <w14:ligatures w14:val="none"/>
        </w:rPr>
        <w:t xml:space="preserve"> (and is)</w:t>
      </w:r>
      <w:r w:rsidRPr="008E594F">
        <w:rPr>
          <w:rFonts w:eastAsia="Times New Roman" w:cs="Times New Roman"/>
          <w:color w:val="000000"/>
          <w:kern w:val="0"/>
          <w:sz w:val="22"/>
          <w:szCs w:val="22"/>
          <w:lang w:val="en-US" w:eastAsia="sv-SE"/>
          <w14:ligatures w14:val="none"/>
        </w:rPr>
        <w:t xml:space="preserve"> accessible on </w:t>
      </w:r>
      <w:proofErr w:type="spellStart"/>
      <w:r w:rsidRPr="008E594F">
        <w:rPr>
          <w:rFonts w:eastAsia="Times New Roman" w:cs="Times New Roman"/>
          <w:color w:val="000000"/>
          <w:kern w:val="0"/>
          <w:sz w:val="22"/>
          <w:szCs w:val="22"/>
          <w:lang w:val="en-US" w:eastAsia="sv-SE"/>
          <w14:ligatures w14:val="none"/>
        </w:rPr>
        <w:t>OSF</w:t>
      </w:r>
      <w:proofErr w:type="spellEnd"/>
      <w:r w:rsidRPr="008E594F">
        <w:rPr>
          <w:rFonts w:eastAsia="Times New Roman" w:cs="Times New Roman"/>
          <w:color w:val="000000"/>
          <w:kern w:val="0"/>
          <w:sz w:val="22"/>
          <w:szCs w:val="22"/>
          <w:lang w:val="en-US" w:eastAsia="sv-SE"/>
          <w14:ligatures w14:val="none"/>
        </w:rPr>
        <w:t xml:space="preserve"> via the link provided in the “Open Science Statement” at the end of the introduction. Wherever possible, we further clarified in the main text what we report in the SI. </w:t>
      </w:r>
    </w:p>
    <w:p w14:paraId="62950724" w14:textId="77777777" w:rsidR="00493B64" w:rsidRPr="00383D69" w:rsidRDefault="00493B64" w:rsidP="00A119B8">
      <w:pPr>
        <w:spacing w:after="0" w:line="240" w:lineRule="auto"/>
        <w:rPr>
          <w:rFonts w:eastAsia="Times New Roman" w:cs="Times New Roman"/>
          <w:color w:val="000000"/>
          <w:kern w:val="0"/>
          <w:sz w:val="16"/>
          <w:szCs w:val="16"/>
          <w:lang w:val="en-US" w:eastAsia="sv-SE"/>
          <w14:ligatures w14:val="none"/>
        </w:rPr>
      </w:pPr>
    </w:p>
    <w:p w14:paraId="7E1D257A" w14:textId="30E52A50" w:rsidR="00907FA1" w:rsidRPr="008E594F" w:rsidRDefault="00E112F9"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For example, we do include auxiliary analyses </w:t>
      </w:r>
      <w:r w:rsidR="00050601" w:rsidRPr="008E594F">
        <w:rPr>
          <w:rFonts w:eastAsia="Times New Roman" w:cs="Times New Roman"/>
          <w:color w:val="000000"/>
          <w:kern w:val="0"/>
          <w:sz w:val="22"/>
          <w:szCs w:val="22"/>
          <w:lang w:val="en-US" w:eastAsia="sv-SE"/>
          <w14:ligatures w14:val="none"/>
        </w:rPr>
        <w:t>on subsets of the data from Experiment 1b</w:t>
      </w:r>
      <w:r w:rsidR="00186164" w:rsidRPr="008E594F">
        <w:rPr>
          <w:rFonts w:eastAsia="Times New Roman" w:cs="Times New Roman"/>
          <w:color w:val="000000"/>
          <w:kern w:val="0"/>
          <w:sz w:val="22"/>
          <w:szCs w:val="22"/>
          <w:lang w:val="en-US" w:eastAsia="sv-SE"/>
          <w14:ligatures w14:val="none"/>
        </w:rPr>
        <w:t xml:space="preserve"> (comment 2), and on </w:t>
      </w:r>
      <w:r w:rsidR="00B86ABC" w:rsidRPr="008E594F">
        <w:rPr>
          <w:rFonts w:eastAsia="Times New Roman" w:cs="Times New Roman"/>
          <w:color w:val="000000"/>
          <w:kern w:val="0"/>
          <w:sz w:val="22"/>
          <w:szCs w:val="22"/>
          <w:lang w:val="en-US" w:eastAsia="sv-SE"/>
          <w14:ligatures w14:val="none"/>
        </w:rPr>
        <w:t>additional cues</w:t>
      </w:r>
      <w:r w:rsidR="00186164" w:rsidRPr="008E594F">
        <w:rPr>
          <w:rFonts w:eastAsia="Times New Roman" w:cs="Times New Roman"/>
          <w:color w:val="000000"/>
          <w:kern w:val="0"/>
          <w:sz w:val="22"/>
          <w:szCs w:val="22"/>
          <w:lang w:val="en-US" w:eastAsia="sv-SE"/>
          <w14:ligatures w14:val="none"/>
        </w:rPr>
        <w:t xml:space="preserve"> besides F1-F2 (comment </w:t>
      </w:r>
      <w:r w:rsidR="00050601" w:rsidRPr="008E594F">
        <w:rPr>
          <w:rFonts w:eastAsia="Times New Roman" w:cs="Times New Roman"/>
          <w:color w:val="000000"/>
          <w:kern w:val="0"/>
          <w:sz w:val="22"/>
          <w:szCs w:val="22"/>
          <w:lang w:val="en-US" w:eastAsia="sv-SE"/>
          <w14:ligatures w14:val="none"/>
        </w:rPr>
        <w:t>[441]</w:t>
      </w:r>
      <w:r w:rsidR="00186164" w:rsidRPr="008E594F">
        <w:rPr>
          <w:rFonts w:eastAsia="Times New Roman" w:cs="Times New Roman"/>
          <w:color w:val="000000"/>
          <w:kern w:val="0"/>
          <w:sz w:val="22"/>
          <w:szCs w:val="22"/>
          <w:lang w:val="en-US" w:eastAsia="sv-SE"/>
          <w14:ligatures w14:val="none"/>
        </w:rPr>
        <w:t>)</w:t>
      </w:r>
      <w:r w:rsidRPr="008E594F">
        <w:rPr>
          <w:rFonts w:eastAsia="Times New Roman" w:cs="Times New Roman"/>
          <w:color w:val="000000"/>
          <w:kern w:val="0"/>
          <w:sz w:val="22"/>
          <w:szCs w:val="22"/>
          <w:lang w:val="en-US" w:eastAsia="sv-SE"/>
          <w14:ligatures w14:val="none"/>
        </w:rPr>
        <w:t>, as mentioned on page</w:t>
      </w:r>
      <w:r w:rsidR="00B86ABC" w:rsidRPr="008E594F">
        <w:rPr>
          <w:rFonts w:eastAsia="Times New Roman" w:cs="Times New Roman"/>
          <w:color w:val="000000"/>
          <w:kern w:val="0"/>
          <w:sz w:val="22"/>
          <w:szCs w:val="22"/>
          <w:lang w:val="en-US" w:eastAsia="sv-SE"/>
          <w14:ligatures w14:val="none"/>
        </w:rPr>
        <w:t xml:space="preserve"> </w:t>
      </w:r>
      <w:r w:rsidR="00050601" w:rsidRPr="008E594F">
        <w:rPr>
          <w:rFonts w:eastAsia="Times New Roman" w:cs="Times New Roman"/>
          <w:color w:val="000000"/>
          <w:kern w:val="0"/>
          <w:sz w:val="22"/>
          <w:szCs w:val="22"/>
          <w:lang w:val="en-US" w:eastAsia="sv-SE"/>
          <w14:ligatures w14:val="none"/>
        </w:rPr>
        <w:t>56</w:t>
      </w:r>
      <w:r w:rsidR="00186164" w:rsidRPr="008E594F">
        <w:rPr>
          <w:rFonts w:eastAsia="Times New Roman" w:cs="Times New Roman"/>
          <w:color w:val="000000"/>
          <w:kern w:val="0"/>
          <w:sz w:val="22"/>
          <w:szCs w:val="22"/>
          <w:lang w:val="en-US" w:eastAsia="sv-SE"/>
          <w14:ligatures w14:val="none"/>
        </w:rPr>
        <w:t xml:space="preserve"> and 26</w:t>
      </w:r>
      <w:r w:rsidR="00050601" w:rsidRPr="008E594F">
        <w:rPr>
          <w:rFonts w:eastAsia="Times New Roman" w:cs="Times New Roman"/>
          <w:color w:val="000000"/>
          <w:kern w:val="0"/>
          <w:sz w:val="22"/>
          <w:szCs w:val="22"/>
          <w:lang w:val="en-US" w:eastAsia="sv-SE"/>
          <w14:ligatures w14:val="none"/>
        </w:rPr>
        <w:t>, respectively</w:t>
      </w:r>
      <w:r w:rsidRPr="008E594F">
        <w:rPr>
          <w:rFonts w:eastAsia="Times New Roman" w:cs="Times New Roman"/>
          <w:color w:val="000000"/>
          <w:kern w:val="0"/>
          <w:sz w:val="22"/>
          <w:szCs w:val="22"/>
          <w:lang w:val="en-US" w:eastAsia="sv-SE"/>
          <w14:ligatures w14:val="none"/>
        </w:rPr>
        <w:t xml:space="preserve">. In our responses to Reviewer 2 below, we have </w:t>
      </w:r>
      <w:r w:rsidR="00B86ABC" w:rsidRPr="008E594F">
        <w:rPr>
          <w:rFonts w:eastAsia="Times New Roman" w:cs="Times New Roman"/>
          <w:color w:val="000000"/>
          <w:kern w:val="0"/>
          <w:sz w:val="22"/>
          <w:szCs w:val="22"/>
          <w:lang w:val="en-US" w:eastAsia="sv-SE"/>
          <w14:ligatures w14:val="none"/>
        </w:rPr>
        <w:t>pointed to these analyses and made additional clarifications and comments in the paper</w:t>
      </w:r>
      <w:r w:rsidRPr="008E594F">
        <w:rPr>
          <w:rFonts w:eastAsia="Times New Roman" w:cs="Times New Roman"/>
          <w:color w:val="000000"/>
          <w:kern w:val="0"/>
          <w:sz w:val="22"/>
          <w:szCs w:val="22"/>
          <w:lang w:val="en-US" w:eastAsia="sv-SE"/>
          <w14:ligatures w14:val="none"/>
        </w:rPr>
        <w:t>.</w:t>
      </w:r>
    </w:p>
    <w:p w14:paraId="48BF9A4E" w14:textId="77777777" w:rsidR="00CC29E1" w:rsidRPr="00383D69" w:rsidRDefault="00CC29E1" w:rsidP="00A119B8">
      <w:pPr>
        <w:spacing w:after="0" w:line="240" w:lineRule="auto"/>
        <w:rPr>
          <w:rFonts w:eastAsia="Times New Roman" w:cs="Times New Roman"/>
          <w:color w:val="000000"/>
          <w:kern w:val="0"/>
          <w:sz w:val="16"/>
          <w:szCs w:val="16"/>
          <w:lang w:val="en-US" w:eastAsia="sv-SE"/>
          <w14:ligatures w14:val="none"/>
        </w:rPr>
      </w:pPr>
    </w:p>
    <w:p w14:paraId="6D509CD1" w14:textId="454CDEB3" w:rsidR="009C3E58" w:rsidRDefault="009C3E58" w:rsidP="00A119B8">
      <w:pPr>
        <w:spacing w:after="0" w:line="240" w:lineRule="auto"/>
        <w:rPr>
          <w:rFonts w:eastAsia="Times New Roman" w:cs="Times New Roman"/>
          <w:b/>
          <w:bCs/>
          <w:color w:val="000000"/>
          <w:kern w:val="0"/>
          <w:sz w:val="22"/>
          <w:szCs w:val="22"/>
          <w:lang w:val="en-US" w:eastAsia="sv-SE"/>
          <w14:ligatures w14:val="none"/>
        </w:rPr>
      </w:pPr>
      <w:r w:rsidRPr="008E594F">
        <w:rPr>
          <w:rFonts w:eastAsia="Times New Roman" w:cs="Times New Roman"/>
          <w:b/>
          <w:bCs/>
          <w:color w:val="000000"/>
          <w:kern w:val="0"/>
          <w:sz w:val="22"/>
          <w:szCs w:val="22"/>
          <w:lang w:val="en-US" w:eastAsia="sv-SE"/>
          <w14:ligatures w14:val="none"/>
        </w:rPr>
        <w:t>Both reviewers</w:t>
      </w:r>
      <w:r w:rsidR="00385CDD" w:rsidRPr="008E594F">
        <w:rPr>
          <w:rFonts w:eastAsia="Times New Roman" w:cs="Times New Roman"/>
          <w:b/>
          <w:bCs/>
          <w:color w:val="000000"/>
          <w:kern w:val="0"/>
          <w:sz w:val="22"/>
          <w:szCs w:val="22"/>
          <w:lang w:val="en-US" w:eastAsia="sv-SE"/>
          <w14:ligatures w14:val="none"/>
        </w:rPr>
        <w:t xml:space="preserve"> asked us to discuss some additional</w:t>
      </w:r>
      <w:r w:rsidRPr="008E594F">
        <w:rPr>
          <w:rFonts w:eastAsia="Times New Roman" w:cs="Times New Roman"/>
          <w:b/>
          <w:bCs/>
          <w:color w:val="000000"/>
          <w:kern w:val="0"/>
          <w:sz w:val="22"/>
          <w:szCs w:val="22"/>
          <w:lang w:val="en-US" w:eastAsia="sv-SE"/>
          <w14:ligatures w14:val="none"/>
        </w:rPr>
        <w:t xml:space="preserve"> caveats to our findings, none of which are particular to our work (as the reviewers seem to agree). To address these points, we took the following steps</w:t>
      </w:r>
      <w:r w:rsidR="00383D69">
        <w:rPr>
          <w:rFonts w:eastAsia="Times New Roman" w:cs="Times New Roman"/>
          <w:b/>
          <w:bCs/>
          <w:color w:val="000000"/>
          <w:kern w:val="0"/>
          <w:sz w:val="22"/>
          <w:szCs w:val="22"/>
          <w:lang w:val="en-US" w:eastAsia="sv-SE"/>
          <w14:ligatures w14:val="none"/>
        </w:rPr>
        <w:t>:</w:t>
      </w:r>
    </w:p>
    <w:p w14:paraId="25C4D2D1" w14:textId="77777777" w:rsidR="00383D69" w:rsidRPr="00383D69" w:rsidRDefault="00383D69" w:rsidP="00A119B8">
      <w:pPr>
        <w:spacing w:after="0" w:line="240" w:lineRule="auto"/>
        <w:rPr>
          <w:rFonts w:eastAsia="Times New Roman" w:cs="Times New Roman"/>
          <w:b/>
          <w:bCs/>
          <w:color w:val="000000"/>
          <w:kern w:val="0"/>
          <w:sz w:val="16"/>
          <w:szCs w:val="16"/>
          <w:lang w:val="en-US" w:eastAsia="sv-SE"/>
          <w14:ligatures w14:val="none"/>
        </w:rPr>
      </w:pPr>
    </w:p>
    <w:p w14:paraId="78AEE75C" w14:textId="01AD8734" w:rsidR="009C3E58" w:rsidRPr="008E594F" w:rsidRDefault="009C3E58" w:rsidP="00A119B8">
      <w:pPr>
        <w:pStyle w:val="Liststycke"/>
        <w:numPr>
          <w:ilvl w:val="0"/>
          <w:numId w:val="8"/>
        </w:num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We more </w:t>
      </w:r>
      <w:r w:rsidRPr="008E594F">
        <w:rPr>
          <w:rFonts w:eastAsia="Times New Roman" w:cs="Times New Roman"/>
          <w:color w:val="000000"/>
          <w:kern w:val="0"/>
          <w:sz w:val="22"/>
          <w:szCs w:val="22"/>
          <w:u w:val="single"/>
          <w:lang w:val="en-US" w:eastAsia="sv-SE"/>
          <w14:ligatures w14:val="none"/>
        </w:rPr>
        <w:t>clearly anticipate these issues in the introduction</w:t>
      </w:r>
      <w:r w:rsidRPr="008E594F">
        <w:rPr>
          <w:rFonts w:eastAsia="Times New Roman" w:cs="Times New Roman"/>
          <w:color w:val="000000"/>
          <w:kern w:val="0"/>
          <w:sz w:val="22"/>
          <w:szCs w:val="22"/>
          <w:lang w:val="en-US" w:eastAsia="sv-SE"/>
          <w14:ligatures w14:val="none"/>
        </w:rPr>
        <w:t xml:space="preserve"> and in the description of the experiments. Mostly, this required only minor edits in the main text (all tracked).</w:t>
      </w:r>
    </w:p>
    <w:p w14:paraId="3586D09C" w14:textId="778FA609" w:rsidR="009C3E58" w:rsidRPr="008E594F" w:rsidRDefault="009C3E58" w:rsidP="00A119B8">
      <w:pPr>
        <w:pStyle w:val="Liststycke"/>
        <w:numPr>
          <w:ilvl w:val="0"/>
          <w:numId w:val="8"/>
        </w:num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We </w:t>
      </w:r>
      <w:r w:rsidR="00385CDD" w:rsidRPr="008E594F">
        <w:rPr>
          <w:rFonts w:eastAsia="Times New Roman" w:cs="Times New Roman"/>
          <w:color w:val="000000"/>
          <w:kern w:val="0"/>
          <w:sz w:val="22"/>
          <w:szCs w:val="22"/>
          <w:lang w:val="en-US" w:eastAsia="sv-SE"/>
          <w14:ligatures w14:val="none"/>
        </w:rPr>
        <w:t>added further text to</w:t>
      </w:r>
      <w:r w:rsidRPr="008E594F">
        <w:rPr>
          <w:rFonts w:eastAsia="Times New Roman" w:cs="Times New Roman"/>
          <w:color w:val="000000"/>
          <w:kern w:val="0"/>
          <w:sz w:val="22"/>
          <w:szCs w:val="22"/>
          <w:lang w:val="en-US" w:eastAsia="sv-SE"/>
          <w14:ligatures w14:val="none"/>
        </w:rPr>
        <w:t xml:space="preserve"> our auxiliary analyses in the SI, clarifying the extent to which these analyses address the concerns raised by the reviewers. </w:t>
      </w:r>
    </w:p>
    <w:p w14:paraId="79826AB0" w14:textId="6717CF54" w:rsidR="009C3E58" w:rsidRPr="008E594F" w:rsidRDefault="009C3E58" w:rsidP="00A119B8">
      <w:pPr>
        <w:pStyle w:val="Liststycke"/>
        <w:numPr>
          <w:ilvl w:val="0"/>
          <w:numId w:val="8"/>
        </w:numPr>
        <w:spacing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We further </w:t>
      </w:r>
      <w:r w:rsidRPr="008E594F">
        <w:rPr>
          <w:rFonts w:eastAsia="Times New Roman" w:cs="Times New Roman"/>
          <w:color w:val="000000"/>
          <w:kern w:val="0"/>
          <w:sz w:val="22"/>
          <w:szCs w:val="22"/>
          <w:u w:val="single"/>
          <w:lang w:val="en-US" w:eastAsia="sv-SE"/>
          <w14:ligatures w14:val="none"/>
        </w:rPr>
        <w:t>expanded our discussion of limitations</w:t>
      </w:r>
      <w:r w:rsidRPr="008E594F">
        <w:rPr>
          <w:rFonts w:eastAsia="Times New Roman" w:cs="Times New Roman"/>
          <w:color w:val="000000"/>
          <w:kern w:val="0"/>
          <w:sz w:val="22"/>
          <w:szCs w:val="22"/>
          <w:lang w:val="en-US" w:eastAsia="sv-SE"/>
          <w14:ligatures w14:val="none"/>
        </w:rPr>
        <w:t xml:space="preserve">. This also includes a more detailed discussion of the issue of dialect mismatches (which arguably are a general issue for </w:t>
      </w:r>
      <w:r w:rsidRPr="008E594F">
        <w:rPr>
          <w:rFonts w:eastAsia="Times New Roman" w:cs="Times New Roman"/>
          <w:i/>
          <w:iCs/>
          <w:color w:val="000000"/>
          <w:kern w:val="0"/>
          <w:sz w:val="22"/>
          <w:szCs w:val="22"/>
          <w:lang w:val="en-US" w:eastAsia="sv-SE"/>
          <w14:ligatures w14:val="none"/>
        </w:rPr>
        <w:t>most</w:t>
      </w:r>
      <w:r w:rsidRPr="008E594F">
        <w:rPr>
          <w:rFonts w:eastAsia="Times New Roman" w:cs="Times New Roman"/>
          <w:color w:val="000000"/>
          <w:kern w:val="0"/>
          <w:sz w:val="22"/>
          <w:szCs w:val="22"/>
          <w:lang w:val="en-US" w:eastAsia="sv-SE"/>
          <w14:ligatures w14:val="none"/>
        </w:rPr>
        <w:t xml:space="preserve"> studies on speech perception).</w:t>
      </w:r>
    </w:p>
    <w:p w14:paraId="26779DFD" w14:textId="1F566812" w:rsidR="00907FA1" w:rsidRPr="008E594F" w:rsidRDefault="009C3E58" w:rsidP="00A119B8">
      <w:pPr>
        <w:pStyle w:val="Liststycke"/>
        <w:numPr>
          <w:ilvl w:val="0"/>
          <w:numId w:val="8"/>
        </w:numPr>
        <w:spacing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W</w:t>
      </w:r>
      <w:r w:rsidR="009C272E" w:rsidRPr="008E594F">
        <w:rPr>
          <w:sz w:val="22"/>
          <w:szCs w:val="22"/>
          <w:lang w:val="en-US" w:eastAsia="sv-SE"/>
        </w:rPr>
        <w:t xml:space="preserve">e </w:t>
      </w:r>
      <w:r w:rsidR="009C272E" w:rsidRPr="008E594F">
        <w:rPr>
          <w:sz w:val="22"/>
          <w:szCs w:val="22"/>
          <w:u w:val="single"/>
          <w:lang w:val="en-US" w:eastAsia="sv-SE"/>
        </w:rPr>
        <w:t xml:space="preserve">collected </w:t>
      </w:r>
      <w:r w:rsidR="008E594F" w:rsidRPr="008E594F">
        <w:rPr>
          <w:sz w:val="22"/>
          <w:szCs w:val="22"/>
          <w:u w:val="single"/>
          <w:lang w:val="en-US" w:eastAsia="sv-SE"/>
        </w:rPr>
        <w:t xml:space="preserve">about 50% more </w:t>
      </w:r>
      <w:r w:rsidRPr="008E594F">
        <w:rPr>
          <w:sz w:val="22"/>
          <w:szCs w:val="22"/>
          <w:u w:val="single"/>
          <w:lang w:val="en-US" w:eastAsia="sv-SE"/>
        </w:rPr>
        <w:t xml:space="preserve">data from </w:t>
      </w:r>
      <w:r w:rsidR="009C272E" w:rsidRPr="008E594F">
        <w:rPr>
          <w:sz w:val="22"/>
          <w:szCs w:val="22"/>
          <w:u w:val="single"/>
          <w:lang w:val="en-US" w:eastAsia="sv-SE"/>
        </w:rPr>
        <w:t>additional participant</w:t>
      </w:r>
      <w:r w:rsidRPr="008E594F">
        <w:rPr>
          <w:sz w:val="22"/>
          <w:szCs w:val="22"/>
          <w:u w:val="single"/>
          <w:lang w:val="en-US" w:eastAsia="sv-SE"/>
        </w:rPr>
        <w:t>s</w:t>
      </w:r>
      <w:r w:rsidR="008E594F" w:rsidRPr="008E594F">
        <w:rPr>
          <w:sz w:val="22"/>
          <w:szCs w:val="22"/>
          <w:lang w:val="en-US" w:eastAsia="sv-SE"/>
        </w:rPr>
        <w:t xml:space="preserve"> (the revised recruitment target was motivated by the goal to have at least 20 participants for all subset analyses, including the post-hoc analyses that remove participants with different dialect templates)</w:t>
      </w:r>
      <w:r w:rsidR="00493B64" w:rsidRPr="008E594F">
        <w:rPr>
          <w:sz w:val="22"/>
          <w:szCs w:val="22"/>
          <w:lang w:val="en-US" w:eastAsia="sv-SE"/>
        </w:rPr>
        <w:t xml:space="preserve">. We had decided to do so </w:t>
      </w:r>
      <w:r w:rsidRPr="008E594F">
        <w:rPr>
          <w:sz w:val="22"/>
          <w:szCs w:val="22"/>
          <w:lang w:val="en-US" w:eastAsia="sv-SE"/>
        </w:rPr>
        <w:t xml:space="preserve">already </w:t>
      </w:r>
      <w:r w:rsidR="00493B64" w:rsidRPr="008E594F">
        <w:rPr>
          <w:sz w:val="22"/>
          <w:szCs w:val="22"/>
          <w:lang w:val="en-US" w:eastAsia="sv-SE"/>
        </w:rPr>
        <w:t xml:space="preserve">after submitting since we felt that the post-exclusion number of participants was a bit low. None of the </w:t>
      </w:r>
      <w:r w:rsidR="008E594F">
        <w:rPr>
          <w:sz w:val="22"/>
          <w:szCs w:val="22"/>
          <w:lang w:val="en-US" w:eastAsia="sv-SE"/>
        </w:rPr>
        <w:t xml:space="preserve">main </w:t>
      </w:r>
      <w:r w:rsidR="00493B64" w:rsidRPr="008E594F">
        <w:rPr>
          <w:sz w:val="22"/>
          <w:szCs w:val="22"/>
          <w:lang w:val="en-US" w:eastAsia="sv-SE"/>
        </w:rPr>
        <w:t>results changed after adding the additional participants</w:t>
      </w:r>
      <w:r w:rsidR="008E594F">
        <w:rPr>
          <w:sz w:val="22"/>
          <w:szCs w:val="22"/>
          <w:lang w:val="en-US" w:eastAsia="sv-SE"/>
        </w:rPr>
        <w:t>, though the data are now slightly more decisive (suggesting that the new participants generally support the same conclusions as the previous batch of participants)</w:t>
      </w:r>
      <w:r w:rsidR="00493B64" w:rsidRPr="008E594F">
        <w:rPr>
          <w:sz w:val="22"/>
          <w:szCs w:val="22"/>
          <w:lang w:val="en-US" w:eastAsia="sv-SE"/>
        </w:rPr>
        <w:t>. The manuscript transparently reports when and how the additional participants were recruited.</w:t>
      </w:r>
    </w:p>
    <w:p w14:paraId="101AC9D0" w14:textId="0DDD1262" w:rsidR="00497F37" w:rsidRDefault="00385CDD"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Finally, we note why we did not employ alternative phonetic databases</w:t>
      </w:r>
      <w:r w:rsidR="00F2797F">
        <w:rPr>
          <w:rFonts w:eastAsia="Times New Roman" w:cs="Times New Roman"/>
          <w:color w:val="000000"/>
          <w:kern w:val="0"/>
          <w:sz w:val="22"/>
          <w:szCs w:val="22"/>
          <w:lang w:val="en-US" w:eastAsia="sv-SE"/>
          <w14:ligatures w14:val="none"/>
        </w:rPr>
        <w:t xml:space="preserve">. As pointed out by Reviewer 2 [495], there are </w:t>
      </w:r>
      <w:r w:rsidR="00F732B9">
        <w:rPr>
          <w:rFonts w:eastAsia="Times New Roman" w:cs="Times New Roman"/>
          <w:color w:val="000000"/>
          <w:kern w:val="0"/>
          <w:sz w:val="22"/>
          <w:szCs w:val="22"/>
          <w:lang w:val="en-US" w:eastAsia="sv-SE"/>
          <w14:ligatures w14:val="none"/>
        </w:rPr>
        <w:t xml:space="preserve">other </w:t>
      </w:r>
      <w:r w:rsidR="00F2797F">
        <w:rPr>
          <w:rFonts w:eastAsia="Times New Roman" w:cs="Times New Roman"/>
          <w:color w:val="000000"/>
          <w:kern w:val="0"/>
          <w:sz w:val="22"/>
          <w:szCs w:val="22"/>
          <w:lang w:val="en-US" w:eastAsia="sv-SE"/>
          <w14:ligatures w14:val="none"/>
        </w:rPr>
        <w:t xml:space="preserve">available </w:t>
      </w:r>
      <w:r w:rsidR="00F732B9">
        <w:rPr>
          <w:rFonts w:eastAsia="Times New Roman" w:cs="Times New Roman"/>
          <w:color w:val="000000"/>
          <w:kern w:val="0"/>
          <w:sz w:val="22"/>
          <w:szCs w:val="22"/>
          <w:lang w:val="en-US" w:eastAsia="sv-SE"/>
          <w14:ligatures w14:val="none"/>
        </w:rPr>
        <w:t xml:space="preserve">databases </w:t>
      </w:r>
      <w:r w:rsidR="00F2797F">
        <w:rPr>
          <w:rFonts w:eastAsia="Times New Roman" w:cs="Times New Roman"/>
          <w:color w:val="000000"/>
          <w:kern w:val="0"/>
          <w:sz w:val="22"/>
          <w:szCs w:val="22"/>
          <w:lang w:val="en-US" w:eastAsia="sv-SE"/>
          <w14:ligatures w14:val="none"/>
        </w:rPr>
        <w:t xml:space="preserve">that are both larger and have </w:t>
      </w:r>
      <w:r w:rsidR="00F732B9">
        <w:rPr>
          <w:rFonts w:eastAsia="Times New Roman" w:cs="Times New Roman"/>
          <w:color w:val="000000"/>
          <w:kern w:val="0"/>
          <w:sz w:val="22"/>
          <w:szCs w:val="22"/>
          <w:lang w:val="en-US" w:eastAsia="sv-SE"/>
          <w14:ligatures w14:val="none"/>
        </w:rPr>
        <w:t>a more balanced number of female and male talkers</w:t>
      </w:r>
      <w:r w:rsidR="00E65F57">
        <w:rPr>
          <w:rFonts w:eastAsia="Times New Roman" w:cs="Times New Roman"/>
          <w:color w:val="000000"/>
          <w:kern w:val="0"/>
          <w:sz w:val="22"/>
          <w:szCs w:val="22"/>
          <w:lang w:val="en-US" w:eastAsia="sv-SE"/>
          <w14:ligatures w14:val="none"/>
        </w:rPr>
        <w:t xml:space="preserve"> than the one we employed (e.g., the </w:t>
      </w:r>
      <w:r w:rsidR="00F732B9">
        <w:rPr>
          <w:rFonts w:eastAsia="Times New Roman" w:cs="Times New Roman"/>
          <w:color w:val="000000"/>
          <w:kern w:val="0"/>
          <w:sz w:val="22"/>
          <w:szCs w:val="22"/>
          <w:lang w:val="en-US" w:eastAsia="sv-SE"/>
          <w14:ligatures w14:val="none"/>
        </w:rPr>
        <w:t>Hillenbrand database</w:t>
      </w:r>
      <w:r w:rsidR="00E65F57">
        <w:rPr>
          <w:rFonts w:eastAsia="Times New Roman" w:cs="Times New Roman"/>
          <w:color w:val="000000"/>
          <w:kern w:val="0"/>
          <w:sz w:val="22"/>
          <w:szCs w:val="22"/>
          <w:lang w:val="en-US" w:eastAsia="sv-SE"/>
          <w14:ligatures w14:val="none"/>
        </w:rPr>
        <w:t>)</w:t>
      </w:r>
      <w:r w:rsidR="00F2797F">
        <w:rPr>
          <w:rFonts w:eastAsia="Times New Roman" w:cs="Times New Roman"/>
          <w:color w:val="000000"/>
          <w:kern w:val="0"/>
          <w:sz w:val="22"/>
          <w:szCs w:val="22"/>
          <w:lang w:val="en-US" w:eastAsia="sv-SE"/>
          <w14:ligatures w14:val="none"/>
        </w:rPr>
        <w:t xml:space="preserve">. </w:t>
      </w:r>
      <w:r w:rsidR="00B85F8C">
        <w:rPr>
          <w:rFonts w:eastAsia="Times New Roman" w:cs="Times New Roman"/>
          <w:color w:val="000000"/>
          <w:kern w:val="0"/>
          <w:sz w:val="22"/>
          <w:szCs w:val="22"/>
          <w:lang w:val="en-US" w:eastAsia="sv-SE"/>
          <w14:ligatures w14:val="none"/>
        </w:rPr>
        <w:t>However, all available</w:t>
      </w:r>
      <w:r w:rsidR="00F2797F">
        <w:rPr>
          <w:rFonts w:eastAsia="Times New Roman" w:cs="Times New Roman"/>
          <w:color w:val="000000"/>
          <w:kern w:val="0"/>
          <w:sz w:val="22"/>
          <w:szCs w:val="22"/>
          <w:lang w:val="en-US" w:eastAsia="sv-SE"/>
          <w14:ligatures w14:val="none"/>
        </w:rPr>
        <w:t xml:space="preserve"> database</w:t>
      </w:r>
      <w:r w:rsidR="00B85F8C">
        <w:rPr>
          <w:rFonts w:eastAsia="Times New Roman" w:cs="Times New Roman"/>
          <w:color w:val="000000"/>
          <w:kern w:val="0"/>
          <w:sz w:val="22"/>
          <w:szCs w:val="22"/>
          <w:lang w:val="en-US" w:eastAsia="sv-SE"/>
          <w14:ligatures w14:val="none"/>
        </w:rPr>
        <w:t xml:space="preserve">s </w:t>
      </w:r>
      <w:r w:rsidR="00F2797F">
        <w:rPr>
          <w:rFonts w:eastAsia="Times New Roman" w:cs="Times New Roman"/>
          <w:color w:val="000000"/>
          <w:kern w:val="0"/>
          <w:sz w:val="22"/>
          <w:szCs w:val="22"/>
          <w:lang w:val="en-US" w:eastAsia="sv-SE"/>
          <w14:ligatures w14:val="none"/>
        </w:rPr>
        <w:t xml:space="preserve">come with </w:t>
      </w:r>
      <w:r w:rsidR="00B85F8C">
        <w:rPr>
          <w:rFonts w:eastAsia="Times New Roman" w:cs="Times New Roman"/>
          <w:color w:val="000000"/>
          <w:kern w:val="0"/>
          <w:sz w:val="22"/>
          <w:szCs w:val="22"/>
          <w:lang w:val="en-US" w:eastAsia="sv-SE"/>
          <w14:ligatures w14:val="none"/>
        </w:rPr>
        <w:t>their</w:t>
      </w:r>
      <w:r w:rsidR="00F2797F">
        <w:rPr>
          <w:rFonts w:eastAsia="Times New Roman" w:cs="Times New Roman"/>
          <w:color w:val="000000"/>
          <w:kern w:val="0"/>
          <w:sz w:val="22"/>
          <w:szCs w:val="22"/>
          <w:lang w:val="en-US" w:eastAsia="sv-SE"/>
          <w14:ligatures w14:val="none"/>
        </w:rPr>
        <w:t xml:space="preserve"> one caveats</w:t>
      </w:r>
      <w:r w:rsidR="00B85F8C">
        <w:rPr>
          <w:rFonts w:eastAsia="Times New Roman" w:cs="Times New Roman"/>
          <w:color w:val="000000"/>
          <w:kern w:val="0"/>
          <w:sz w:val="22"/>
          <w:szCs w:val="22"/>
          <w:lang w:val="en-US" w:eastAsia="sv-SE"/>
          <w14:ligatures w14:val="none"/>
        </w:rPr>
        <w:t>. F</w:t>
      </w:r>
      <w:r w:rsidR="00F2797F">
        <w:rPr>
          <w:rFonts w:eastAsia="Times New Roman" w:cs="Times New Roman"/>
          <w:color w:val="000000"/>
          <w:kern w:val="0"/>
          <w:sz w:val="22"/>
          <w:szCs w:val="22"/>
          <w:lang w:val="en-US" w:eastAsia="sv-SE"/>
          <w14:ligatures w14:val="none"/>
        </w:rPr>
        <w:t xml:space="preserve">or instance, </w:t>
      </w:r>
      <w:r w:rsidR="00F732B9">
        <w:rPr>
          <w:rFonts w:eastAsia="Times New Roman" w:cs="Times New Roman"/>
          <w:color w:val="000000"/>
          <w:kern w:val="0"/>
          <w:sz w:val="22"/>
          <w:szCs w:val="22"/>
          <w:lang w:val="en-US" w:eastAsia="sv-SE"/>
          <w14:ligatures w14:val="none"/>
        </w:rPr>
        <w:t xml:space="preserve">the Hillenbrand database </w:t>
      </w:r>
      <w:r w:rsidR="00D87DC6">
        <w:rPr>
          <w:rFonts w:eastAsia="Times New Roman" w:cs="Times New Roman"/>
          <w:color w:val="000000"/>
          <w:kern w:val="0"/>
          <w:sz w:val="22"/>
          <w:szCs w:val="22"/>
          <w:lang w:val="en-US" w:eastAsia="sv-SE"/>
          <w14:ligatures w14:val="none"/>
        </w:rPr>
        <w:t>has only</w:t>
      </w:r>
      <w:r w:rsidR="00F732B9">
        <w:rPr>
          <w:rFonts w:eastAsia="Times New Roman" w:cs="Times New Roman"/>
          <w:color w:val="000000"/>
          <w:kern w:val="0"/>
          <w:sz w:val="22"/>
          <w:szCs w:val="22"/>
          <w:lang w:val="en-US" w:eastAsia="sv-SE"/>
          <w14:ligatures w14:val="none"/>
        </w:rPr>
        <w:t xml:space="preserve"> one </w:t>
      </w:r>
      <w:r w:rsidR="00D87DC6">
        <w:rPr>
          <w:rFonts w:eastAsia="Times New Roman" w:cs="Times New Roman"/>
          <w:color w:val="000000"/>
          <w:kern w:val="0"/>
          <w:sz w:val="22"/>
          <w:szCs w:val="22"/>
          <w:lang w:val="en-US" w:eastAsia="sv-SE"/>
          <w14:ligatures w14:val="none"/>
        </w:rPr>
        <w:t xml:space="preserve">recording </w:t>
      </w:r>
      <w:r w:rsidR="00F732B9">
        <w:rPr>
          <w:rFonts w:eastAsia="Times New Roman" w:cs="Times New Roman"/>
          <w:color w:val="000000"/>
          <w:kern w:val="0"/>
          <w:sz w:val="22"/>
          <w:szCs w:val="22"/>
          <w:lang w:val="en-US" w:eastAsia="sv-SE"/>
          <w14:ligatures w14:val="none"/>
        </w:rPr>
        <w:t>of each vowel</w:t>
      </w:r>
      <w:r w:rsidR="00D87DC6">
        <w:rPr>
          <w:rFonts w:eastAsia="Times New Roman" w:cs="Times New Roman"/>
          <w:color w:val="000000"/>
          <w:kern w:val="0"/>
          <w:sz w:val="22"/>
          <w:szCs w:val="22"/>
          <w:lang w:val="en-US" w:eastAsia="sv-SE"/>
          <w14:ligatures w14:val="none"/>
        </w:rPr>
        <w:t xml:space="preserve"> per talker</w:t>
      </w:r>
      <w:r w:rsidR="00F732B9">
        <w:rPr>
          <w:rFonts w:eastAsia="Times New Roman" w:cs="Times New Roman"/>
          <w:color w:val="000000"/>
          <w:kern w:val="0"/>
          <w:sz w:val="22"/>
          <w:szCs w:val="22"/>
          <w:lang w:val="en-US" w:eastAsia="sv-SE"/>
          <w14:ligatures w14:val="none"/>
        </w:rPr>
        <w:t>.</w:t>
      </w:r>
      <w:r w:rsidR="00D87DC6">
        <w:rPr>
          <w:rFonts w:eastAsia="Times New Roman" w:cs="Times New Roman"/>
          <w:color w:val="000000"/>
          <w:kern w:val="0"/>
          <w:sz w:val="22"/>
          <w:szCs w:val="22"/>
          <w:lang w:val="en-US" w:eastAsia="sv-SE"/>
          <w14:ligatures w14:val="none"/>
        </w:rPr>
        <w:t xml:space="preserve"> This makes it impossible to reliably estimate within-talker formant variance, biasing against standardizing accounts. Since we find these accounts to </w:t>
      </w:r>
      <w:r w:rsidR="00D87DC6">
        <w:rPr>
          <w:rFonts w:eastAsia="Times New Roman" w:cs="Times New Roman"/>
          <w:i/>
          <w:iCs/>
          <w:color w:val="000000"/>
          <w:kern w:val="0"/>
          <w:sz w:val="22"/>
          <w:szCs w:val="22"/>
          <w:lang w:val="en-US" w:eastAsia="sv-SE"/>
          <w14:ligatures w14:val="none"/>
        </w:rPr>
        <w:t xml:space="preserve">not </w:t>
      </w:r>
      <w:r w:rsidR="00D87DC6">
        <w:rPr>
          <w:rFonts w:eastAsia="Times New Roman" w:cs="Times New Roman"/>
          <w:color w:val="000000"/>
          <w:kern w:val="0"/>
          <w:sz w:val="22"/>
          <w:szCs w:val="22"/>
          <w:lang w:val="en-US" w:eastAsia="sv-SE"/>
          <w14:ligatures w14:val="none"/>
        </w:rPr>
        <w:t xml:space="preserve">provide a good fit to listeners’ responses, we felt it is important that we use a database that gives them a fair shot. Of course, </w:t>
      </w:r>
      <w:r w:rsidR="00F2797F">
        <w:rPr>
          <w:rFonts w:eastAsia="Times New Roman" w:cs="Times New Roman"/>
          <w:color w:val="000000"/>
          <w:kern w:val="0"/>
          <w:sz w:val="22"/>
          <w:szCs w:val="22"/>
          <w:lang w:val="en-US" w:eastAsia="sv-SE"/>
          <w14:ligatures w14:val="none"/>
        </w:rPr>
        <w:t xml:space="preserve">our </w:t>
      </w:r>
      <w:r w:rsidR="00F2797F" w:rsidRPr="008E594F">
        <w:rPr>
          <w:rFonts w:eastAsia="Times New Roman" w:cs="Times New Roman"/>
          <w:color w:val="000000"/>
          <w:kern w:val="0"/>
          <w:sz w:val="22"/>
          <w:szCs w:val="22"/>
          <w:lang w:val="en-US" w:eastAsia="sv-SE"/>
          <w14:ligatures w14:val="none"/>
        </w:rPr>
        <w:t xml:space="preserve">R markdown setup </w:t>
      </w:r>
      <w:r w:rsidR="00E65F57">
        <w:rPr>
          <w:rFonts w:eastAsia="Times New Roman" w:cs="Times New Roman"/>
          <w:color w:val="000000"/>
          <w:kern w:val="0"/>
          <w:sz w:val="22"/>
          <w:szCs w:val="22"/>
          <w:lang w:val="en-US" w:eastAsia="sv-SE"/>
          <w14:ligatures w14:val="none"/>
        </w:rPr>
        <w:t>m</w:t>
      </w:r>
      <w:r w:rsidR="00F2797F" w:rsidRPr="008E594F">
        <w:rPr>
          <w:rFonts w:eastAsia="Times New Roman" w:cs="Times New Roman"/>
          <w:color w:val="000000"/>
          <w:kern w:val="0"/>
          <w:sz w:val="22"/>
          <w:szCs w:val="22"/>
          <w:lang w:val="en-US" w:eastAsia="sv-SE"/>
          <w14:ligatures w14:val="none"/>
        </w:rPr>
        <w:t>ake</w:t>
      </w:r>
      <w:r w:rsidR="00E65F57">
        <w:rPr>
          <w:rFonts w:eastAsia="Times New Roman" w:cs="Times New Roman"/>
          <w:color w:val="000000"/>
          <w:kern w:val="0"/>
          <w:sz w:val="22"/>
          <w:szCs w:val="22"/>
          <w:lang w:val="en-US" w:eastAsia="sv-SE"/>
          <w14:ligatures w14:val="none"/>
        </w:rPr>
        <w:t>s</w:t>
      </w:r>
      <w:r w:rsidR="00F2797F" w:rsidRPr="008E594F">
        <w:rPr>
          <w:rFonts w:eastAsia="Times New Roman" w:cs="Times New Roman"/>
          <w:color w:val="000000"/>
          <w:kern w:val="0"/>
          <w:sz w:val="22"/>
          <w:szCs w:val="22"/>
          <w:lang w:val="en-US" w:eastAsia="sv-SE"/>
          <w14:ligatures w14:val="none"/>
        </w:rPr>
        <w:t xml:space="preserve"> </w:t>
      </w:r>
      <w:r w:rsidR="00F2797F">
        <w:rPr>
          <w:rFonts w:eastAsia="Times New Roman" w:cs="Times New Roman"/>
          <w:color w:val="000000"/>
          <w:kern w:val="0"/>
          <w:sz w:val="22"/>
          <w:szCs w:val="22"/>
          <w:lang w:val="en-US" w:eastAsia="sv-SE"/>
          <w14:ligatures w14:val="none"/>
        </w:rPr>
        <w:t>it</w:t>
      </w:r>
      <w:r w:rsidR="00F2797F" w:rsidRPr="008E594F">
        <w:rPr>
          <w:rFonts w:eastAsia="Times New Roman" w:cs="Times New Roman"/>
          <w:color w:val="000000"/>
          <w:kern w:val="0"/>
          <w:sz w:val="22"/>
          <w:szCs w:val="22"/>
          <w:lang w:val="en-US" w:eastAsia="sv-SE"/>
          <w14:ligatures w14:val="none"/>
        </w:rPr>
        <w:t xml:space="preserve"> rather easy </w:t>
      </w:r>
      <w:r w:rsidR="00D87DC6">
        <w:rPr>
          <w:rFonts w:eastAsia="Times New Roman" w:cs="Times New Roman"/>
          <w:color w:val="000000"/>
          <w:kern w:val="0"/>
          <w:sz w:val="22"/>
          <w:szCs w:val="22"/>
          <w:lang w:val="en-US" w:eastAsia="sv-SE"/>
          <w14:ligatures w14:val="none"/>
        </w:rPr>
        <w:t xml:space="preserve">for other researchers </w:t>
      </w:r>
      <w:r w:rsidR="00F2797F" w:rsidRPr="008E594F">
        <w:rPr>
          <w:rFonts w:eastAsia="Times New Roman" w:cs="Times New Roman"/>
          <w:color w:val="000000"/>
          <w:kern w:val="0"/>
          <w:sz w:val="22"/>
          <w:szCs w:val="22"/>
          <w:lang w:val="en-US" w:eastAsia="sv-SE"/>
          <w14:ligatures w14:val="none"/>
        </w:rPr>
        <w:t xml:space="preserve">to </w:t>
      </w:r>
      <w:r w:rsidR="00D87DC6">
        <w:rPr>
          <w:rFonts w:eastAsia="Times New Roman" w:cs="Times New Roman"/>
          <w:color w:val="000000"/>
          <w:kern w:val="0"/>
          <w:sz w:val="22"/>
          <w:szCs w:val="22"/>
          <w:lang w:val="en-US" w:eastAsia="sv-SE"/>
          <w14:ligatures w14:val="none"/>
        </w:rPr>
        <w:t xml:space="preserve">replicate our analyses on alternative </w:t>
      </w:r>
      <w:r w:rsidR="00F2797F">
        <w:rPr>
          <w:rFonts w:eastAsia="Times New Roman" w:cs="Times New Roman"/>
          <w:color w:val="000000"/>
          <w:kern w:val="0"/>
          <w:sz w:val="22"/>
          <w:szCs w:val="22"/>
          <w:lang w:val="en-US" w:eastAsia="sv-SE"/>
          <w14:ligatures w14:val="none"/>
        </w:rPr>
        <w:t>database</w:t>
      </w:r>
      <w:r w:rsidR="00D87DC6">
        <w:rPr>
          <w:rFonts w:eastAsia="Times New Roman" w:cs="Times New Roman"/>
          <w:color w:val="000000"/>
          <w:kern w:val="0"/>
          <w:sz w:val="22"/>
          <w:szCs w:val="22"/>
          <w:lang w:val="en-US" w:eastAsia="sv-SE"/>
          <w14:ligatures w14:val="none"/>
        </w:rPr>
        <w:t>s</w:t>
      </w:r>
      <w:r w:rsidR="00CE53E1">
        <w:rPr>
          <w:rFonts w:eastAsia="Times New Roman" w:cs="Times New Roman"/>
          <w:color w:val="000000"/>
          <w:kern w:val="0"/>
          <w:sz w:val="22"/>
          <w:szCs w:val="22"/>
          <w:lang w:val="en-US" w:eastAsia="sv-SE"/>
          <w14:ligatures w14:val="none"/>
        </w:rPr>
        <w:t>.</w:t>
      </w:r>
    </w:p>
    <w:p w14:paraId="5DD038F6" w14:textId="77777777" w:rsidR="00497F37" w:rsidRPr="00383D69" w:rsidRDefault="00497F37" w:rsidP="00A119B8">
      <w:pPr>
        <w:spacing w:after="0" w:line="240" w:lineRule="auto"/>
        <w:rPr>
          <w:rFonts w:eastAsia="Times New Roman" w:cs="Times New Roman"/>
          <w:color w:val="000000"/>
          <w:kern w:val="0"/>
          <w:sz w:val="16"/>
          <w:szCs w:val="16"/>
          <w:lang w:val="en-US" w:eastAsia="sv-SE"/>
          <w14:ligatures w14:val="none"/>
        </w:rPr>
      </w:pPr>
    </w:p>
    <w:p w14:paraId="33B1998B" w14:textId="6EBCD8A6" w:rsidR="00C031A5" w:rsidRPr="008E594F" w:rsidRDefault="00C031A5"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All revisions are tracked in the submitted manuscript and SI.</w:t>
      </w:r>
    </w:p>
    <w:p w14:paraId="7F749B47" w14:textId="77777777" w:rsidR="00385CDD" w:rsidRPr="00383D69" w:rsidRDefault="00385CDD" w:rsidP="00A119B8">
      <w:pPr>
        <w:spacing w:after="0" w:line="240" w:lineRule="auto"/>
        <w:rPr>
          <w:rFonts w:eastAsia="Times New Roman" w:cs="Times New Roman"/>
          <w:color w:val="000000"/>
          <w:kern w:val="0"/>
          <w:sz w:val="15"/>
          <w:szCs w:val="15"/>
          <w:lang w:val="en-US" w:eastAsia="sv-SE"/>
          <w14:ligatures w14:val="none"/>
        </w:rPr>
      </w:pPr>
    </w:p>
    <w:p w14:paraId="42D573F0" w14:textId="5130074C" w:rsidR="00385CDD" w:rsidRPr="008E594F" w:rsidRDefault="00385CDD"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Respectfully,</w:t>
      </w:r>
    </w:p>
    <w:p w14:paraId="27113AFF" w14:textId="77777777" w:rsidR="00383D69" w:rsidRDefault="00385CDD"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Anna Persson, Santiago Barreda, and Florian Jaeger</w:t>
      </w:r>
    </w:p>
    <w:p w14:paraId="2615D056" w14:textId="3DF68CB2" w:rsidR="00907FA1" w:rsidRPr="00383D69" w:rsidRDefault="00383D69" w:rsidP="00383D69">
      <w:pPr>
        <w:rPr>
          <w:rFonts w:eastAsia="Times New Roman" w:cs="Times New Roman"/>
          <w:color w:val="000000"/>
          <w:kern w:val="0"/>
          <w:sz w:val="22"/>
          <w:szCs w:val="22"/>
          <w:lang w:val="en-US" w:eastAsia="sv-SE"/>
          <w14:ligatures w14:val="none"/>
        </w:rPr>
      </w:pPr>
      <w:r>
        <w:rPr>
          <w:rFonts w:eastAsia="Times New Roman" w:cs="Times New Roman"/>
          <w:color w:val="000000"/>
          <w:kern w:val="0"/>
          <w:sz w:val="22"/>
          <w:szCs w:val="22"/>
          <w:lang w:val="en-US" w:eastAsia="sv-SE"/>
          <w14:ligatures w14:val="none"/>
        </w:rPr>
        <w:br w:type="page"/>
      </w:r>
      <w:r w:rsidR="00907FA1" w:rsidRPr="008E594F">
        <w:rPr>
          <w:rFonts w:eastAsia="Times New Roman" w:cs="Times New Roman"/>
          <w:b/>
          <w:bCs/>
          <w:color w:val="000000"/>
          <w:kern w:val="0"/>
          <w:sz w:val="22"/>
          <w:szCs w:val="22"/>
          <w:lang w:val="en-US" w:eastAsia="sv-SE"/>
          <w14:ligatures w14:val="none"/>
        </w:rPr>
        <w:lastRenderedPageBreak/>
        <w:t>Response to reviewers’ comments</w:t>
      </w:r>
    </w:p>
    <w:p w14:paraId="3817931D" w14:textId="26264EF5" w:rsidR="00DF3ED7" w:rsidRPr="008E594F" w:rsidRDefault="00E6375A"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We</w:t>
      </w:r>
      <w:r w:rsidR="00907FA1" w:rsidRPr="008E594F">
        <w:rPr>
          <w:rFonts w:eastAsia="Times New Roman" w:cs="Times New Roman"/>
          <w:color w:val="000000"/>
          <w:kern w:val="0"/>
          <w:sz w:val="22"/>
          <w:szCs w:val="22"/>
          <w:lang w:val="en-US" w:eastAsia="sv-SE"/>
          <w14:ligatures w14:val="none"/>
        </w:rPr>
        <w:t xml:space="preserve"> respond in </w:t>
      </w:r>
      <w:r w:rsidR="00907FA1" w:rsidRPr="008E594F">
        <w:rPr>
          <w:rFonts w:eastAsia="Times New Roman" w:cs="Times New Roman"/>
          <w:color w:val="0070C0"/>
          <w:kern w:val="0"/>
          <w:sz w:val="22"/>
          <w:szCs w:val="22"/>
          <w:lang w:val="en-US" w:eastAsia="sv-SE"/>
          <w14:ligatures w14:val="none"/>
        </w:rPr>
        <w:t>blue</w:t>
      </w:r>
      <w:r w:rsidR="00DF3ED7" w:rsidRPr="008E594F">
        <w:rPr>
          <w:rFonts w:eastAsia="Times New Roman" w:cs="Times New Roman"/>
          <w:color w:val="0070C0"/>
          <w:kern w:val="0"/>
          <w:sz w:val="22"/>
          <w:szCs w:val="22"/>
          <w:lang w:val="en-US" w:eastAsia="sv-SE"/>
          <w14:ligatures w14:val="none"/>
        </w:rPr>
        <w:t xml:space="preserve"> </w:t>
      </w:r>
      <w:r w:rsidR="00DF3ED7" w:rsidRPr="008E594F">
        <w:rPr>
          <w:rFonts w:eastAsia="Times New Roman" w:cs="Times New Roman"/>
          <w:color w:val="000000"/>
          <w:kern w:val="0"/>
          <w:sz w:val="22"/>
          <w:szCs w:val="22"/>
          <w:lang w:val="en-US" w:eastAsia="sv-SE"/>
          <w14:ligatures w14:val="none"/>
        </w:rPr>
        <w:t>below</w:t>
      </w:r>
      <w:r w:rsidR="00907FA1" w:rsidRPr="008E594F">
        <w:rPr>
          <w:rFonts w:eastAsia="Times New Roman" w:cs="Times New Roman"/>
          <w:color w:val="000000"/>
          <w:kern w:val="0"/>
          <w:sz w:val="22"/>
          <w:szCs w:val="22"/>
          <w:lang w:val="en-US" w:eastAsia="sv-SE"/>
          <w14:ligatures w14:val="none"/>
        </w:rPr>
        <w:t>.</w:t>
      </w:r>
    </w:p>
    <w:p w14:paraId="2779E5CF" w14:textId="77777777" w:rsidR="00907FA1" w:rsidRPr="008E594F" w:rsidRDefault="00907FA1" w:rsidP="00A119B8">
      <w:pPr>
        <w:spacing w:after="0" w:line="240" w:lineRule="auto"/>
        <w:rPr>
          <w:rFonts w:eastAsia="Times New Roman" w:cs="Times New Roman"/>
          <w:color w:val="000000"/>
          <w:kern w:val="0"/>
          <w:sz w:val="22"/>
          <w:szCs w:val="22"/>
          <w:lang w:val="en-US" w:eastAsia="sv-SE"/>
          <w14:ligatures w14:val="none"/>
        </w:rPr>
      </w:pPr>
    </w:p>
    <w:p w14:paraId="483D95EF" w14:textId="2DF2EC8D" w:rsidR="00B37A15" w:rsidRPr="008E594F" w:rsidRDefault="00DF3ED7" w:rsidP="00A119B8">
      <w:pPr>
        <w:spacing w:after="0" w:line="240" w:lineRule="auto"/>
        <w:rPr>
          <w:rFonts w:eastAsia="Times New Roman" w:cs="Times New Roman"/>
          <w:b/>
          <w:bCs/>
          <w:i/>
          <w:iCs/>
          <w:color w:val="000000"/>
          <w:kern w:val="0"/>
          <w:sz w:val="22"/>
          <w:szCs w:val="22"/>
          <w:lang w:val="en-US" w:eastAsia="sv-SE"/>
          <w14:ligatures w14:val="none"/>
        </w:rPr>
      </w:pPr>
      <w:r w:rsidRPr="008E594F">
        <w:rPr>
          <w:rFonts w:eastAsia="Times New Roman" w:cs="Times New Roman"/>
          <w:b/>
          <w:bCs/>
          <w:i/>
          <w:iCs/>
          <w:color w:val="000000"/>
          <w:kern w:val="0"/>
          <w:sz w:val="22"/>
          <w:szCs w:val="22"/>
          <w:lang w:val="en-US" w:eastAsia="sv-SE"/>
          <w14:ligatures w14:val="none"/>
        </w:rPr>
        <w:t>Associate editor</w:t>
      </w:r>
    </w:p>
    <w:p w14:paraId="4A28DCF5" w14:textId="77777777" w:rsidR="001958CB" w:rsidRPr="008E594F" w:rsidRDefault="00C72423" w:rsidP="00A119B8">
      <w:pPr>
        <w:spacing w:after="0" w:line="240" w:lineRule="auto"/>
        <w:rPr>
          <w:rFonts w:ascii="Aptos" w:hAnsi="Aptos"/>
          <w:color w:val="0070C0"/>
          <w:sz w:val="22"/>
          <w:szCs w:val="22"/>
          <w:lang w:val="en-US"/>
        </w:rPr>
      </w:pPr>
      <w:r w:rsidRPr="008E594F">
        <w:rPr>
          <w:rFonts w:ascii="Aptos" w:hAnsi="Aptos"/>
          <w:color w:val="000000"/>
          <w:sz w:val="22"/>
          <w:szCs w:val="22"/>
          <w:lang w:val="en-US"/>
        </w:rPr>
        <w:t>Figures 1, 7, and 10. Lobanov used z scores. Is it still appropriate to use the unit “Hz” here?</w:t>
      </w:r>
      <w:r w:rsidR="001E69DE" w:rsidRPr="008E594F">
        <w:rPr>
          <w:rFonts w:ascii="Aptos" w:hAnsi="Aptos"/>
          <w:color w:val="000000"/>
          <w:sz w:val="22"/>
          <w:szCs w:val="22"/>
          <w:lang w:val="en-US"/>
        </w:rPr>
        <w:br/>
      </w:r>
    </w:p>
    <w:p w14:paraId="386B1F99" w14:textId="130BCB5C" w:rsidR="001958CB" w:rsidRPr="008E594F" w:rsidRDefault="001958CB" w:rsidP="00A119B8">
      <w:pPr>
        <w:spacing w:after="0" w:line="240" w:lineRule="auto"/>
        <w:rPr>
          <w:rFonts w:ascii="Aptos" w:hAnsi="Aptos"/>
          <w:color w:val="0070C0"/>
          <w:sz w:val="22"/>
          <w:szCs w:val="22"/>
          <w:lang w:val="en-US"/>
        </w:rPr>
      </w:pPr>
      <w:r w:rsidRPr="008E594F">
        <w:rPr>
          <w:rFonts w:ascii="Aptos" w:hAnsi="Aptos"/>
          <w:color w:val="0070C0"/>
          <w:sz w:val="22"/>
          <w:szCs w:val="22"/>
          <w:lang w:val="en-US"/>
        </w:rPr>
        <w:t>Throughout the paper, w</w:t>
      </w:r>
      <w:r w:rsidR="001E69DE" w:rsidRPr="008E594F">
        <w:rPr>
          <w:rFonts w:ascii="Aptos" w:hAnsi="Aptos"/>
          <w:color w:val="0070C0"/>
          <w:sz w:val="22"/>
          <w:szCs w:val="22"/>
          <w:lang w:val="en-US"/>
        </w:rPr>
        <w:t xml:space="preserve">e </w:t>
      </w:r>
      <w:r w:rsidRPr="008E594F">
        <w:rPr>
          <w:rFonts w:ascii="Aptos" w:hAnsi="Aptos"/>
          <w:color w:val="0070C0"/>
          <w:sz w:val="22"/>
          <w:szCs w:val="22"/>
          <w:lang w:val="en-US"/>
        </w:rPr>
        <w:t>are</w:t>
      </w:r>
      <w:r w:rsidR="001E69DE" w:rsidRPr="008E594F">
        <w:rPr>
          <w:rFonts w:ascii="Aptos" w:hAnsi="Aptos"/>
          <w:color w:val="0070C0"/>
          <w:sz w:val="22"/>
          <w:szCs w:val="22"/>
          <w:lang w:val="en-US"/>
        </w:rPr>
        <w:t xml:space="preserve"> highlight</w:t>
      </w:r>
      <w:r w:rsidRPr="008E594F">
        <w:rPr>
          <w:rFonts w:ascii="Aptos" w:hAnsi="Aptos"/>
          <w:color w:val="0070C0"/>
          <w:sz w:val="22"/>
          <w:szCs w:val="22"/>
          <w:lang w:val="en-US"/>
        </w:rPr>
        <w:t>ing</w:t>
      </w:r>
      <w:r w:rsidR="001E69DE" w:rsidRPr="008E594F">
        <w:rPr>
          <w:rFonts w:ascii="Aptos" w:hAnsi="Aptos"/>
          <w:color w:val="0070C0"/>
          <w:sz w:val="22"/>
          <w:szCs w:val="22"/>
          <w:lang w:val="en-US"/>
        </w:rPr>
        <w:t xml:space="preserve"> that intrinsic and extrinsic normalization accounts assume a psycho-acoustic space (e.g., Hz, log, Bark) over which some operation is performed (e.g., centering, scaling, range calculation). In the case of Lobanov, it is z-scoring over </w:t>
      </w:r>
      <w:proofErr w:type="gramStart"/>
      <w:r w:rsidR="001E69DE" w:rsidRPr="008E594F">
        <w:rPr>
          <w:rFonts w:ascii="Aptos" w:hAnsi="Aptos"/>
          <w:color w:val="0070C0"/>
          <w:sz w:val="22"/>
          <w:szCs w:val="22"/>
          <w:lang w:val="en-US"/>
        </w:rPr>
        <w:t>Hz</w:t>
      </w:r>
      <w:proofErr w:type="gramEnd"/>
      <w:r w:rsidR="001E69DE" w:rsidRPr="008E594F">
        <w:rPr>
          <w:rFonts w:ascii="Aptos" w:hAnsi="Aptos"/>
          <w:color w:val="0070C0"/>
          <w:sz w:val="22"/>
          <w:szCs w:val="22"/>
          <w:lang w:val="en-US"/>
        </w:rPr>
        <w:t xml:space="preserve"> but the output is no longer a Hz space but a Lobanov space. The axis labels of Figures 1, 7, and 10, are therefore “F1” and “F2” for each account.</w:t>
      </w:r>
      <w:r w:rsidRPr="008E594F">
        <w:rPr>
          <w:rFonts w:ascii="Aptos" w:hAnsi="Aptos"/>
          <w:color w:val="0070C0"/>
          <w:sz w:val="22"/>
          <w:szCs w:val="22"/>
          <w:lang w:val="en-US"/>
        </w:rPr>
        <w:t xml:space="preserve"> </w:t>
      </w:r>
      <w:r w:rsidRPr="008E594F">
        <w:rPr>
          <w:rFonts w:ascii="Aptos" w:hAnsi="Aptos"/>
          <w:b/>
          <w:bCs/>
          <w:color w:val="0070C0"/>
          <w:sz w:val="22"/>
          <w:szCs w:val="22"/>
          <w:lang w:val="en-US"/>
        </w:rPr>
        <w:t>We now clarify this in the caption of Figure 1.</w:t>
      </w:r>
    </w:p>
    <w:p w14:paraId="1B79534C" w14:textId="7D581D5B" w:rsidR="005C232C" w:rsidRPr="008E594F" w:rsidRDefault="00C72423" w:rsidP="00A119B8">
      <w:pPr>
        <w:spacing w:after="0" w:line="240" w:lineRule="auto"/>
        <w:rPr>
          <w:rFonts w:ascii="Aptos" w:hAnsi="Aptos"/>
          <w:color w:val="000000"/>
          <w:sz w:val="22"/>
          <w:szCs w:val="22"/>
          <w:lang w:val="en-US"/>
        </w:rPr>
      </w:pPr>
      <w:r w:rsidRPr="008E594F">
        <w:rPr>
          <w:rFonts w:ascii="Aptos" w:hAnsi="Aptos"/>
          <w:color w:val="000000"/>
          <w:sz w:val="22"/>
          <w:szCs w:val="22"/>
          <w:lang w:val="en-US"/>
        </w:rPr>
        <w:br/>
        <w:t>Around line 900: Should we expected the models to provide a better fit for later behavioral trials?  Did that happen?</w:t>
      </w:r>
    </w:p>
    <w:p w14:paraId="1FD215F2" w14:textId="77777777" w:rsidR="0048507F" w:rsidRPr="008E594F" w:rsidRDefault="0048507F" w:rsidP="00A119B8">
      <w:pPr>
        <w:spacing w:after="0" w:line="240" w:lineRule="auto"/>
        <w:rPr>
          <w:rFonts w:ascii="Aptos" w:hAnsi="Aptos"/>
          <w:color w:val="000000"/>
          <w:sz w:val="22"/>
          <w:szCs w:val="22"/>
          <w:lang w:val="en-US"/>
        </w:rPr>
      </w:pPr>
    </w:p>
    <w:p w14:paraId="6DBD6D26" w14:textId="072FDD86" w:rsidR="00C72423" w:rsidRPr="008E594F" w:rsidRDefault="0048507F" w:rsidP="00A119B8">
      <w:pPr>
        <w:spacing w:after="0" w:line="240" w:lineRule="auto"/>
        <w:rPr>
          <w:rFonts w:ascii="Aptos" w:hAnsi="Aptos"/>
          <w:b/>
          <w:bCs/>
          <w:color w:val="000000"/>
          <w:sz w:val="22"/>
          <w:szCs w:val="22"/>
          <w:lang w:val="en-US"/>
        </w:rPr>
      </w:pPr>
      <w:r w:rsidRPr="008E594F">
        <w:rPr>
          <w:rFonts w:ascii="Aptos" w:hAnsi="Aptos"/>
          <w:color w:val="0070C0"/>
          <w:sz w:val="22"/>
          <w:szCs w:val="22"/>
          <w:lang w:val="en-US"/>
        </w:rPr>
        <w:t>Great point, yes.</w:t>
      </w:r>
      <w:r w:rsidR="00C72423" w:rsidRPr="008E594F">
        <w:rPr>
          <w:rFonts w:ascii="Aptos" w:hAnsi="Aptos"/>
          <w:color w:val="0070C0"/>
          <w:sz w:val="22"/>
          <w:szCs w:val="22"/>
          <w:lang w:val="en-US"/>
        </w:rPr>
        <w:t xml:space="preserve"> Generally, we would expect models to provide a better fit for later behavioral trials. </w:t>
      </w:r>
      <w:r w:rsidR="00113817" w:rsidRPr="008E594F">
        <w:rPr>
          <w:rFonts w:ascii="Aptos" w:hAnsi="Aptos"/>
          <w:color w:val="0070C0"/>
          <w:sz w:val="22"/>
          <w:szCs w:val="22"/>
          <w:lang w:val="en-US"/>
        </w:rPr>
        <w:t>However, we</w:t>
      </w:r>
      <w:r w:rsidR="00C72423" w:rsidRPr="008E594F">
        <w:rPr>
          <w:rFonts w:ascii="Aptos" w:hAnsi="Aptos"/>
          <w:color w:val="0070C0"/>
          <w:sz w:val="22"/>
          <w:szCs w:val="22"/>
          <w:lang w:val="en-US"/>
        </w:rPr>
        <w:t xml:space="preserve"> expect relatively little signal here as</w:t>
      </w:r>
      <w:r w:rsidR="00113817" w:rsidRPr="008E594F">
        <w:rPr>
          <w:rFonts w:ascii="Aptos" w:hAnsi="Aptos"/>
          <w:color w:val="0070C0"/>
          <w:sz w:val="22"/>
          <w:szCs w:val="22"/>
          <w:lang w:val="en-US"/>
        </w:rPr>
        <w:t xml:space="preserve"> each</w:t>
      </w:r>
      <w:r w:rsidR="00C72423" w:rsidRPr="008E594F">
        <w:rPr>
          <w:rFonts w:ascii="Aptos" w:hAnsi="Aptos"/>
          <w:color w:val="0070C0"/>
          <w:sz w:val="22"/>
          <w:szCs w:val="22"/>
          <w:lang w:val="en-US"/>
        </w:rPr>
        <w:t xml:space="preserve"> data point is quite noisy.</w:t>
      </w:r>
      <w:r w:rsidR="000E0252" w:rsidRPr="008E594F">
        <w:rPr>
          <w:rFonts w:ascii="Aptos" w:hAnsi="Aptos"/>
          <w:color w:val="0070C0"/>
          <w:sz w:val="22"/>
          <w:szCs w:val="22"/>
          <w:lang w:val="en-US"/>
        </w:rPr>
        <w:t xml:space="preserve"> </w:t>
      </w:r>
      <w:r w:rsidR="000E0252" w:rsidRPr="008E594F">
        <w:rPr>
          <w:rFonts w:ascii="Aptos" w:hAnsi="Aptos"/>
          <w:b/>
          <w:bCs/>
          <w:color w:val="0070C0"/>
          <w:sz w:val="22"/>
          <w:szCs w:val="22"/>
          <w:lang w:val="en-US"/>
        </w:rPr>
        <w:t xml:space="preserve">We have added a </w:t>
      </w:r>
      <w:r w:rsidRPr="008E594F">
        <w:rPr>
          <w:rFonts w:ascii="Aptos" w:hAnsi="Aptos"/>
          <w:b/>
          <w:bCs/>
          <w:color w:val="0070C0"/>
          <w:sz w:val="22"/>
          <w:szCs w:val="22"/>
          <w:lang w:val="en-US"/>
        </w:rPr>
        <w:t xml:space="preserve">new </w:t>
      </w:r>
      <w:r w:rsidR="000E0252" w:rsidRPr="008E594F">
        <w:rPr>
          <w:rFonts w:ascii="Aptos" w:hAnsi="Aptos"/>
          <w:b/>
          <w:bCs/>
          <w:color w:val="0070C0"/>
          <w:sz w:val="22"/>
          <w:szCs w:val="22"/>
          <w:lang w:val="en-US"/>
        </w:rPr>
        <w:t xml:space="preserve">figure </w:t>
      </w:r>
      <w:r w:rsidRPr="008E594F">
        <w:rPr>
          <w:rFonts w:ascii="Aptos" w:hAnsi="Aptos"/>
          <w:b/>
          <w:bCs/>
          <w:color w:val="0070C0"/>
          <w:sz w:val="22"/>
          <w:szCs w:val="22"/>
          <w:lang w:val="en-US"/>
        </w:rPr>
        <w:t xml:space="preserve">to the general discussion </w:t>
      </w:r>
      <w:r w:rsidR="000E0252" w:rsidRPr="008E594F">
        <w:rPr>
          <w:rFonts w:ascii="Aptos" w:hAnsi="Aptos"/>
          <w:b/>
          <w:bCs/>
          <w:color w:val="0070C0"/>
          <w:sz w:val="22"/>
          <w:szCs w:val="22"/>
          <w:lang w:val="en-US"/>
        </w:rPr>
        <w:t xml:space="preserve">to illustrate this </w:t>
      </w:r>
      <w:r w:rsidRPr="008E594F">
        <w:rPr>
          <w:rFonts w:ascii="Aptos" w:hAnsi="Aptos"/>
          <w:b/>
          <w:bCs/>
          <w:color w:val="0070C0"/>
          <w:sz w:val="22"/>
          <w:szCs w:val="22"/>
          <w:lang w:val="en-US"/>
        </w:rPr>
        <w:t>point</w:t>
      </w:r>
      <w:r w:rsidR="000E0252" w:rsidRPr="008E594F">
        <w:rPr>
          <w:rFonts w:ascii="Aptos" w:hAnsi="Aptos"/>
          <w:b/>
          <w:bCs/>
          <w:color w:val="0070C0"/>
          <w:sz w:val="22"/>
          <w:szCs w:val="22"/>
          <w:lang w:val="en-US"/>
        </w:rPr>
        <w:t>.</w:t>
      </w:r>
    </w:p>
    <w:p w14:paraId="09BD086A" w14:textId="77777777" w:rsidR="00C72423" w:rsidRPr="008E594F" w:rsidRDefault="00C72423" w:rsidP="00A119B8">
      <w:pPr>
        <w:spacing w:after="0" w:line="240" w:lineRule="auto"/>
        <w:rPr>
          <w:rFonts w:ascii="Aptos" w:hAnsi="Aptos"/>
          <w:color w:val="000000"/>
          <w:sz w:val="22"/>
          <w:szCs w:val="22"/>
          <w:lang w:val="en-US"/>
        </w:rPr>
      </w:pPr>
    </w:p>
    <w:p w14:paraId="55ADB3C7" w14:textId="21F6CAC2" w:rsidR="00C031A5" w:rsidRPr="008E594F" w:rsidRDefault="00C031A5" w:rsidP="00A119B8">
      <w:pPr>
        <w:spacing w:after="0" w:line="240" w:lineRule="auto"/>
        <w:rPr>
          <w:rFonts w:ascii="Aptos" w:hAnsi="Aptos"/>
          <w:color w:val="000000"/>
          <w:sz w:val="22"/>
          <w:szCs w:val="22"/>
          <w:lang w:val="en-US" w:eastAsia="ja-JP"/>
        </w:rPr>
      </w:pPr>
      <w:r w:rsidRPr="008E594F">
        <w:rPr>
          <w:rFonts w:eastAsia="Times New Roman" w:cs="Times New Roman"/>
          <w:b/>
          <w:bCs/>
          <w:color w:val="0070C0"/>
          <w:kern w:val="0"/>
          <w:sz w:val="22"/>
          <w:szCs w:val="22"/>
          <w:lang w:val="en-US" w:eastAsia="sv-SE"/>
          <w14:ligatures w14:val="none"/>
        </w:rPr>
        <w:t xml:space="preserve">We </w:t>
      </w:r>
      <w:r w:rsidRPr="008E594F">
        <w:rPr>
          <w:rFonts w:ascii="Aptos" w:hAnsi="Aptos"/>
          <w:b/>
          <w:bCs/>
          <w:color w:val="0070C0"/>
          <w:sz w:val="22"/>
          <w:szCs w:val="22"/>
          <w:lang w:val="en-US"/>
        </w:rPr>
        <w:t xml:space="preserve">have fixed </w:t>
      </w:r>
      <w:r w:rsidR="008E594F">
        <w:rPr>
          <w:rFonts w:ascii="Aptos" w:hAnsi="Aptos"/>
          <w:b/>
          <w:bCs/>
          <w:color w:val="0070C0"/>
          <w:sz w:val="22"/>
          <w:szCs w:val="22"/>
          <w:lang w:val="en-US"/>
        </w:rPr>
        <w:t>all</w:t>
      </w:r>
      <w:r w:rsidRPr="008E594F">
        <w:rPr>
          <w:rFonts w:ascii="Aptos" w:hAnsi="Aptos"/>
          <w:b/>
          <w:bCs/>
          <w:color w:val="0070C0"/>
          <w:sz w:val="22"/>
          <w:szCs w:val="22"/>
          <w:lang w:val="en-US" w:eastAsia="ja-JP"/>
        </w:rPr>
        <w:t xml:space="preserve"> remaining </w:t>
      </w:r>
      <w:r w:rsidR="008E594F">
        <w:rPr>
          <w:rFonts w:ascii="Aptos" w:hAnsi="Aptos"/>
          <w:b/>
          <w:bCs/>
          <w:color w:val="0070C0"/>
          <w:sz w:val="22"/>
          <w:szCs w:val="22"/>
          <w:lang w:val="en-US" w:eastAsia="ja-JP"/>
        </w:rPr>
        <w:t xml:space="preserve">minor </w:t>
      </w:r>
      <w:r w:rsidRPr="008E594F">
        <w:rPr>
          <w:rFonts w:ascii="Aptos" w:hAnsi="Aptos"/>
          <w:b/>
          <w:bCs/>
          <w:color w:val="0070C0"/>
          <w:sz w:val="22"/>
          <w:szCs w:val="22"/>
          <w:lang w:val="en-US" w:eastAsia="ja-JP"/>
        </w:rPr>
        <w:t>issues</w:t>
      </w:r>
      <w:r w:rsidRPr="008E594F">
        <w:rPr>
          <w:rFonts w:ascii="Aptos" w:hAnsi="Aptos"/>
          <w:color w:val="0070C0"/>
          <w:sz w:val="22"/>
          <w:szCs w:val="22"/>
          <w:lang w:val="en-US" w:eastAsia="ja-JP"/>
        </w:rPr>
        <w:t xml:space="preserve"> pointed out below. Thank you for bringing these to our attention:</w:t>
      </w:r>
    </w:p>
    <w:p w14:paraId="4D0D50D9" w14:textId="325D5236" w:rsidR="00897D63" w:rsidRPr="008E594F" w:rsidRDefault="00E6375A" w:rsidP="00A119B8">
      <w:pPr>
        <w:spacing w:after="0" w:line="240" w:lineRule="auto"/>
        <w:rPr>
          <w:rFonts w:eastAsia="Times New Roman" w:cs="Times New Roman"/>
          <w:color w:val="000000"/>
          <w:kern w:val="0"/>
          <w:sz w:val="22"/>
          <w:szCs w:val="22"/>
          <w:lang w:val="en-US" w:eastAsia="sv-SE"/>
          <w14:ligatures w14:val="none"/>
        </w:rPr>
      </w:pPr>
      <w:r w:rsidRPr="008E594F">
        <w:rPr>
          <w:rFonts w:ascii="Aptos" w:hAnsi="Aptos"/>
          <w:color w:val="000000"/>
          <w:sz w:val="22"/>
          <w:szCs w:val="22"/>
          <w:lang w:val="en-US"/>
        </w:rPr>
        <w:t>Line 217: This instance of “ii” should be “iii”.</w:t>
      </w:r>
      <w:r w:rsidR="00D71780" w:rsidRPr="008E594F">
        <w:rPr>
          <w:rFonts w:ascii="Aptos" w:hAnsi="Aptos"/>
          <w:color w:val="000000"/>
          <w:sz w:val="22"/>
          <w:szCs w:val="22"/>
          <w:lang w:val="en-US"/>
        </w:rPr>
        <w:t xml:space="preserve"> </w:t>
      </w:r>
    </w:p>
    <w:p w14:paraId="3B0263AE" w14:textId="535202D0" w:rsidR="00897D63" w:rsidRPr="008E594F" w:rsidRDefault="00A2063B" w:rsidP="00A119B8">
      <w:pPr>
        <w:spacing w:after="0" w:line="240" w:lineRule="auto"/>
        <w:rPr>
          <w:rFonts w:ascii="Aptos" w:hAnsi="Aptos"/>
          <w:color w:val="000000"/>
          <w:sz w:val="22"/>
          <w:szCs w:val="22"/>
          <w:lang w:val="en-US"/>
        </w:rPr>
      </w:pPr>
      <w:r w:rsidRPr="008E594F">
        <w:rPr>
          <w:rFonts w:ascii="Aptos" w:hAnsi="Aptos"/>
          <w:color w:val="000000"/>
          <w:sz w:val="22"/>
          <w:szCs w:val="22"/>
          <w:lang w:val="en-US"/>
        </w:rPr>
        <w:t>L</w:t>
      </w:r>
      <w:r w:rsidR="00E6375A" w:rsidRPr="008E594F">
        <w:rPr>
          <w:rFonts w:ascii="Aptos" w:hAnsi="Aptos"/>
          <w:color w:val="000000"/>
          <w:sz w:val="22"/>
          <w:szCs w:val="22"/>
          <w:lang w:val="en-US"/>
        </w:rPr>
        <w:t>ine 386: Citation uses the last name only. </w:t>
      </w:r>
    </w:p>
    <w:p w14:paraId="163104DE" w14:textId="74E23E76" w:rsidR="00897D63" w:rsidRPr="008E594F" w:rsidRDefault="00E6375A" w:rsidP="00A119B8">
      <w:pPr>
        <w:spacing w:after="0" w:line="240" w:lineRule="auto"/>
        <w:rPr>
          <w:rFonts w:ascii="Aptos" w:hAnsi="Aptos"/>
          <w:color w:val="000000"/>
          <w:sz w:val="22"/>
          <w:szCs w:val="22"/>
          <w:lang w:val="en-US"/>
        </w:rPr>
      </w:pPr>
      <w:r w:rsidRPr="008E594F">
        <w:rPr>
          <w:rFonts w:ascii="Aptos" w:hAnsi="Aptos"/>
          <w:color w:val="000000"/>
          <w:sz w:val="22"/>
          <w:szCs w:val="22"/>
          <w:lang w:val="en-US"/>
        </w:rPr>
        <w:t>Figure 5, panel B: Numerals in yellow are very hard to see on a white background.</w:t>
      </w:r>
    </w:p>
    <w:p w14:paraId="1611A028" w14:textId="34CB780D" w:rsidR="00E6375A" w:rsidRPr="008E594F" w:rsidRDefault="00E6375A" w:rsidP="00A119B8">
      <w:pPr>
        <w:spacing w:after="0" w:line="240" w:lineRule="auto"/>
        <w:rPr>
          <w:rFonts w:ascii="Aptos" w:hAnsi="Aptos"/>
          <w:color w:val="000000"/>
          <w:sz w:val="22"/>
          <w:szCs w:val="22"/>
          <w:lang w:val="en-US"/>
        </w:rPr>
      </w:pPr>
      <w:r w:rsidRPr="008E594F">
        <w:rPr>
          <w:rFonts w:ascii="Aptos" w:hAnsi="Aptos"/>
          <w:color w:val="000000"/>
          <w:sz w:val="22"/>
          <w:szCs w:val="22"/>
          <w:lang w:val="en-US"/>
        </w:rPr>
        <w:t>Line 537: “... to these data”?</w:t>
      </w:r>
      <w:r w:rsidRPr="008E594F">
        <w:rPr>
          <w:rFonts w:ascii="Aptos" w:hAnsi="Aptos"/>
          <w:color w:val="000000"/>
          <w:sz w:val="22"/>
          <w:szCs w:val="22"/>
          <w:lang w:val="en-US"/>
        </w:rPr>
        <w:br/>
        <w:t>Line 654: I might put the text starting “</w:t>
      </w:r>
      <w:proofErr w:type="gramStart"/>
      <w:r w:rsidRPr="008E594F">
        <w:rPr>
          <w:rFonts w:ascii="Aptos" w:hAnsi="Aptos"/>
          <w:color w:val="000000"/>
          <w:sz w:val="22"/>
          <w:szCs w:val="22"/>
          <w:lang w:val="en-US"/>
        </w:rPr>
        <w:t>i.e.,...</w:t>
      </w:r>
      <w:proofErr w:type="gramEnd"/>
      <w:r w:rsidRPr="008E594F">
        <w:rPr>
          <w:rFonts w:ascii="Aptos" w:hAnsi="Aptos"/>
          <w:color w:val="000000"/>
          <w:sz w:val="22"/>
          <w:szCs w:val="22"/>
          <w:lang w:val="en-US"/>
        </w:rPr>
        <w:t>” inside parentheses.</w:t>
      </w:r>
      <w:r w:rsidR="00EA3D5B" w:rsidRPr="008E594F">
        <w:rPr>
          <w:rFonts w:ascii="Aptos" w:hAnsi="Aptos"/>
          <w:color w:val="000000"/>
          <w:sz w:val="22"/>
          <w:szCs w:val="22"/>
          <w:lang w:val="en-US"/>
        </w:rPr>
        <w:t xml:space="preserve"> </w:t>
      </w:r>
      <w:r w:rsidRPr="008E594F">
        <w:rPr>
          <w:rFonts w:ascii="Aptos" w:hAnsi="Aptos"/>
          <w:color w:val="000000"/>
          <w:sz w:val="22"/>
          <w:szCs w:val="22"/>
          <w:lang w:val="en-US"/>
        </w:rPr>
        <w:br/>
      </w:r>
      <w:r w:rsidR="00CC29E1" w:rsidRPr="008E594F">
        <w:rPr>
          <w:rFonts w:ascii="Aptos" w:hAnsi="Aptos"/>
          <w:color w:val="000000"/>
          <w:sz w:val="22"/>
          <w:szCs w:val="22"/>
          <w:lang w:val="en-US"/>
        </w:rPr>
        <w:t>Line 988: I think this parenthetical (??) should be omitted.</w:t>
      </w:r>
      <w:r w:rsidR="0048507F" w:rsidRPr="008E594F">
        <w:rPr>
          <w:rFonts w:ascii="Aptos" w:hAnsi="Aptos"/>
          <w:color w:val="000000"/>
          <w:sz w:val="22"/>
          <w:szCs w:val="22"/>
          <w:lang w:val="en-US"/>
        </w:rPr>
        <w:br/>
      </w:r>
    </w:p>
    <w:p w14:paraId="595900BE" w14:textId="6754FBB4" w:rsidR="005D3B71" w:rsidRPr="008E594F" w:rsidRDefault="005D3B71" w:rsidP="00A119B8">
      <w:pPr>
        <w:pBdr>
          <w:bottom w:val="single" w:sz="4" w:space="1" w:color="auto"/>
        </w:pBdr>
        <w:spacing w:after="0" w:line="240" w:lineRule="auto"/>
        <w:rPr>
          <w:rFonts w:eastAsia="Times New Roman" w:cs="Times New Roman"/>
          <w:b/>
          <w:bCs/>
          <w:i/>
          <w:iCs/>
          <w:color w:val="000000"/>
          <w:kern w:val="0"/>
          <w:sz w:val="22"/>
          <w:szCs w:val="22"/>
          <w:lang w:val="en-US" w:eastAsia="sv-SE"/>
          <w14:ligatures w14:val="none"/>
        </w:rPr>
      </w:pPr>
      <w:r w:rsidRPr="008E594F">
        <w:rPr>
          <w:rFonts w:eastAsia="Times New Roman" w:cs="Times New Roman"/>
          <w:b/>
          <w:bCs/>
          <w:i/>
          <w:iCs/>
          <w:color w:val="000000"/>
          <w:kern w:val="0"/>
          <w:sz w:val="22"/>
          <w:szCs w:val="22"/>
          <w:lang w:val="en-US" w:eastAsia="sv-SE"/>
          <w14:ligatures w14:val="none"/>
        </w:rPr>
        <w:t>Reviewer #1</w:t>
      </w:r>
    </w:p>
    <w:p w14:paraId="29A34CFC" w14:textId="467E50C4" w:rsidR="005D3B71" w:rsidRPr="008E594F" w:rsidRDefault="005D3B7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[summary omitted]</w:t>
      </w:r>
    </w:p>
    <w:p w14:paraId="48D2F062" w14:textId="77777777" w:rsidR="00EA3D5B" w:rsidRPr="008E594F" w:rsidRDefault="00EA3D5B" w:rsidP="00A119B8">
      <w:pPr>
        <w:spacing w:after="0" w:line="240" w:lineRule="auto"/>
        <w:rPr>
          <w:rFonts w:eastAsia="Times New Roman" w:cs="Times New Roman"/>
          <w:color w:val="000000"/>
          <w:kern w:val="0"/>
          <w:sz w:val="22"/>
          <w:szCs w:val="22"/>
          <w:lang w:val="en-US" w:eastAsia="sv-SE"/>
          <w14:ligatures w14:val="none"/>
        </w:rPr>
      </w:pPr>
    </w:p>
    <w:p w14:paraId="13C3C206" w14:textId="279D069E" w:rsidR="007E1ADB" w:rsidRPr="008E594F" w:rsidRDefault="00EA3D5B"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This is a classical problem in speech perception, with many accounts but insufficient empirical support to distinguish them. This study is an important step in the right direction. It uses an innovative approach based on Bayesian ideal observer models to formulate mappings of acoustic properties onto listener responses under different normalization schemes. The experiment and modeling are carefully designed and executed, and the overall conclusions seem reasonable. </w:t>
      </w:r>
      <w:r w:rsidR="005D3B71" w:rsidRPr="008E594F">
        <w:rPr>
          <w:rFonts w:eastAsia="Times New Roman" w:cs="Times New Roman"/>
          <w:color w:val="000000"/>
          <w:kern w:val="0"/>
          <w:sz w:val="22"/>
          <w:szCs w:val="22"/>
          <w:lang w:val="en-US" w:eastAsia="sv-SE"/>
          <w14:ligatures w14:val="none"/>
        </w:rPr>
        <w:t xml:space="preserve">However, some caution is needed in framing the conclusions, as much more data is needed to assess the generality of the findings. There are discrepancies in the findings of the two experiments, one with natural speech produced by a single talker, the other with synthesized speech spanning a range of formant patterns and interpolating between the natural productions. The proposed explanation for the discrepancies seems plausible, but more data is needed to test the account using a wider range of stimuli to confirm the assumptions involved, together with a more careful matching of the dialects of the speakers and listeners. In addition to that general recommendation, the comments below include minor corrections and </w:t>
      </w:r>
      <w:r w:rsidR="007E1ADB" w:rsidRPr="008E594F">
        <w:rPr>
          <w:rFonts w:eastAsia="Times New Roman" w:cs="Times New Roman"/>
          <w:color w:val="000000"/>
          <w:kern w:val="0"/>
          <w:sz w:val="22"/>
          <w:szCs w:val="22"/>
          <w:lang w:val="en-US" w:eastAsia="sv-SE"/>
          <w14:ligatures w14:val="none"/>
        </w:rPr>
        <w:t xml:space="preserve">clarifications </w:t>
      </w:r>
      <w:r w:rsidR="005D3B71" w:rsidRPr="008E594F">
        <w:rPr>
          <w:rFonts w:eastAsia="Times New Roman" w:cs="Times New Roman"/>
          <w:color w:val="000000"/>
          <w:kern w:val="0"/>
          <w:sz w:val="22"/>
          <w:szCs w:val="22"/>
          <w:lang w:val="en-US" w:eastAsia="sv-SE"/>
          <w14:ligatures w14:val="none"/>
        </w:rPr>
        <w:t>of the text.</w:t>
      </w:r>
      <w:r w:rsidR="007E1ADB" w:rsidRPr="008E594F">
        <w:rPr>
          <w:rFonts w:eastAsia="Times New Roman" w:cs="Times New Roman"/>
          <w:color w:val="000000"/>
          <w:kern w:val="0"/>
          <w:sz w:val="22"/>
          <w:szCs w:val="22"/>
          <w:lang w:val="en-US" w:eastAsia="sv-SE"/>
          <w14:ligatures w14:val="none"/>
        </w:rPr>
        <w:t xml:space="preserve"> </w:t>
      </w:r>
    </w:p>
    <w:p w14:paraId="288CABCC" w14:textId="77777777" w:rsidR="00E112F9" w:rsidRPr="008E594F" w:rsidRDefault="00E112F9" w:rsidP="00A119B8">
      <w:pPr>
        <w:spacing w:after="0" w:line="240" w:lineRule="auto"/>
        <w:rPr>
          <w:rFonts w:eastAsia="Times New Roman" w:cs="Times New Roman"/>
          <w:color w:val="000000"/>
          <w:kern w:val="0"/>
          <w:sz w:val="22"/>
          <w:szCs w:val="22"/>
          <w:lang w:val="en-US" w:eastAsia="sv-SE"/>
          <w14:ligatures w14:val="none"/>
        </w:rPr>
      </w:pPr>
    </w:p>
    <w:p w14:paraId="6280624E" w14:textId="77777777" w:rsidR="009C3E58" w:rsidRPr="008E594F" w:rsidRDefault="00E112F9"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w:t>
      </w:r>
      <w:r w:rsidR="008F5E20" w:rsidRPr="008E594F">
        <w:rPr>
          <w:rFonts w:eastAsia="Times New Roman" w:cs="Times New Roman"/>
          <w:color w:val="0070C0"/>
          <w:kern w:val="0"/>
          <w:sz w:val="22"/>
          <w:szCs w:val="22"/>
          <w:lang w:val="en-US" w:eastAsia="sv-SE"/>
          <w14:ligatures w14:val="none"/>
        </w:rPr>
        <w:t>appreciate the encouragemen</w:t>
      </w:r>
      <w:r w:rsidR="005D0298" w:rsidRPr="008E594F">
        <w:rPr>
          <w:rFonts w:eastAsia="Times New Roman" w:cs="Times New Roman"/>
          <w:color w:val="0070C0"/>
          <w:kern w:val="0"/>
          <w:sz w:val="22"/>
          <w:szCs w:val="22"/>
          <w:lang w:val="en-US" w:eastAsia="sv-SE"/>
          <w14:ligatures w14:val="none"/>
        </w:rPr>
        <w:t>t</w:t>
      </w:r>
      <w:r w:rsidR="008F5E20" w:rsidRPr="008E594F">
        <w:rPr>
          <w:rFonts w:eastAsia="Times New Roman" w:cs="Times New Roman"/>
          <w:color w:val="0070C0"/>
          <w:kern w:val="0"/>
          <w:sz w:val="22"/>
          <w:szCs w:val="22"/>
          <w:lang w:val="en-US" w:eastAsia="sv-SE"/>
          <w14:ligatures w14:val="none"/>
        </w:rPr>
        <w:t xml:space="preserve"> and </w:t>
      </w:r>
      <w:r w:rsidRPr="008E594F">
        <w:rPr>
          <w:rFonts w:eastAsia="Times New Roman" w:cs="Times New Roman"/>
          <w:color w:val="0070C0"/>
          <w:kern w:val="0"/>
          <w:sz w:val="22"/>
          <w:szCs w:val="22"/>
          <w:lang w:val="en-US" w:eastAsia="sv-SE"/>
          <w14:ligatures w14:val="none"/>
        </w:rPr>
        <w:t xml:space="preserve">are glad to see that </w:t>
      </w:r>
      <w:r w:rsidR="005D0298" w:rsidRPr="008E594F">
        <w:rPr>
          <w:rFonts w:eastAsia="Times New Roman" w:cs="Times New Roman"/>
          <w:color w:val="0070C0"/>
          <w:kern w:val="0"/>
          <w:sz w:val="22"/>
          <w:szCs w:val="22"/>
          <w:lang w:val="en-US" w:eastAsia="sv-SE"/>
          <w14:ligatures w14:val="none"/>
        </w:rPr>
        <w:t>the r</w:t>
      </w:r>
      <w:r w:rsidRPr="008E594F">
        <w:rPr>
          <w:rFonts w:eastAsia="Times New Roman" w:cs="Times New Roman"/>
          <w:color w:val="0070C0"/>
          <w:kern w:val="0"/>
          <w:sz w:val="22"/>
          <w:szCs w:val="22"/>
          <w:lang w:val="en-US" w:eastAsia="sv-SE"/>
          <w14:ligatures w14:val="none"/>
        </w:rPr>
        <w:t>eviewer sees that there is merit to this work</w:t>
      </w:r>
      <w:r w:rsidR="008F5E20" w:rsidRPr="008E594F">
        <w:rPr>
          <w:rFonts w:eastAsia="Times New Roman" w:cs="Times New Roman"/>
          <w:color w:val="0070C0"/>
          <w:kern w:val="0"/>
          <w:sz w:val="22"/>
          <w:szCs w:val="22"/>
          <w:lang w:val="en-US" w:eastAsia="sv-SE"/>
          <w14:ligatures w14:val="none"/>
        </w:rPr>
        <w:t>.</w:t>
      </w:r>
      <w:r w:rsidR="008257C4" w:rsidRPr="008E594F">
        <w:rPr>
          <w:rFonts w:eastAsia="Times New Roman" w:cs="Times New Roman"/>
          <w:color w:val="0070C0"/>
          <w:kern w:val="0"/>
          <w:sz w:val="22"/>
          <w:szCs w:val="22"/>
          <w:lang w:val="en-US" w:eastAsia="sv-SE"/>
          <w14:ligatures w14:val="none"/>
        </w:rPr>
        <w:t xml:space="preserve"> </w:t>
      </w:r>
    </w:p>
    <w:p w14:paraId="5630320B" w14:textId="77777777" w:rsidR="009C3E58" w:rsidRPr="008E594F" w:rsidRDefault="009C3E58" w:rsidP="00A119B8">
      <w:pPr>
        <w:spacing w:after="0" w:line="240" w:lineRule="auto"/>
        <w:rPr>
          <w:rFonts w:eastAsia="Times New Roman" w:cs="Times New Roman"/>
          <w:color w:val="0070C0"/>
          <w:kern w:val="0"/>
          <w:sz w:val="22"/>
          <w:szCs w:val="22"/>
          <w:lang w:val="en-US" w:eastAsia="sv-SE"/>
          <w14:ligatures w14:val="none"/>
        </w:rPr>
      </w:pPr>
    </w:p>
    <w:p w14:paraId="303FCCD3" w14:textId="7A883E78" w:rsidR="00E112F9" w:rsidRPr="008E594F" w:rsidRDefault="009C3E58"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agree with the reviewer that our results </w:t>
      </w:r>
      <w:proofErr w:type="gramStart"/>
      <w:r w:rsidRPr="008E594F">
        <w:rPr>
          <w:rFonts w:eastAsia="Times New Roman" w:cs="Times New Roman"/>
          <w:color w:val="0070C0"/>
          <w:kern w:val="0"/>
          <w:sz w:val="22"/>
          <w:szCs w:val="22"/>
          <w:lang w:val="en-US" w:eastAsia="sv-SE"/>
          <w14:ligatures w14:val="none"/>
        </w:rPr>
        <w:t>have to</w:t>
      </w:r>
      <w:proofErr w:type="gramEnd"/>
      <w:r w:rsidRPr="008E594F">
        <w:rPr>
          <w:rFonts w:eastAsia="Times New Roman" w:cs="Times New Roman"/>
          <w:color w:val="0070C0"/>
          <w:kern w:val="0"/>
          <w:sz w:val="22"/>
          <w:szCs w:val="22"/>
          <w:lang w:val="en-US" w:eastAsia="sv-SE"/>
          <w14:ligatures w14:val="none"/>
        </w:rPr>
        <w:t xml:space="preserve"> be interpreted with caution. </w:t>
      </w:r>
      <w:r w:rsidRPr="008E594F">
        <w:rPr>
          <w:rFonts w:eastAsia="Times New Roman" w:cs="Times New Roman"/>
          <w:b/>
          <w:bCs/>
          <w:color w:val="0070C0"/>
          <w:kern w:val="0"/>
          <w:sz w:val="22"/>
          <w:szCs w:val="22"/>
          <w:lang w:val="en-US" w:eastAsia="sv-SE"/>
          <w14:ligatures w14:val="none"/>
        </w:rPr>
        <w:t xml:space="preserve">We have tried our best to signal this, both in the discussion of results and in our extensive discussion of </w:t>
      </w:r>
      <w:r w:rsidRPr="008E594F">
        <w:rPr>
          <w:rFonts w:eastAsia="Times New Roman" w:cs="Times New Roman"/>
          <w:b/>
          <w:bCs/>
          <w:color w:val="0070C0"/>
          <w:kern w:val="0"/>
          <w:sz w:val="22"/>
          <w:szCs w:val="22"/>
          <w:lang w:val="en-US" w:eastAsia="sv-SE"/>
          <w14:ligatures w14:val="none"/>
        </w:rPr>
        <w:lastRenderedPageBreak/>
        <w:t>potential limitations of our study. We have also expanded the limitation section to address the issues raised by the reviewer in more detail.</w:t>
      </w:r>
    </w:p>
    <w:p w14:paraId="3EB98EAF" w14:textId="77777777" w:rsidR="007E1ADB" w:rsidRPr="008E594F" w:rsidRDefault="007E1ADB" w:rsidP="00A119B8">
      <w:pPr>
        <w:spacing w:after="0" w:line="240" w:lineRule="auto"/>
        <w:rPr>
          <w:rFonts w:eastAsia="Times New Roman" w:cs="Times New Roman"/>
          <w:color w:val="000000"/>
          <w:kern w:val="0"/>
          <w:sz w:val="22"/>
          <w:szCs w:val="22"/>
          <w:lang w:val="en-US" w:eastAsia="sv-SE"/>
          <w14:ligatures w14:val="none"/>
        </w:rPr>
      </w:pPr>
    </w:p>
    <w:p w14:paraId="03B78D06" w14:textId="77777777" w:rsidR="007E1ADB" w:rsidRPr="008E594F" w:rsidRDefault="005D3B7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It is assumed throughout that the information extracted from vowels in human perception can be adequately described by the formant pattern. There is a great deal of support for this position. It is not necessary to review this literature in detail, but it might be</w:t>
      </w:r>
      <w:r w:rsidR="007E1ADB" w:rsidRPr="008E594F">
        <w:rPr>
          <w:rFonts w:eastAsia="Times New Roman" w:cs="Times New Roman"/>
          <w:color w:val="000000"/>
          <w:kern w:val="0"/>
          <w:sz w:val="22"/>
          <w:szCs w:val="22"/>
          <w:lang w:val="en-US" w:eastAsia="sv-SE"/>
          <w14:ligatures w14:val="none"/>
        </w:rPr>
        <w:t xml:space="preserve"> </w:t>
      </w:r>
      <w:r w:rsidRPr="008E594F">
        <w:rPr>
          <w:rFonts w:eastAsia="Times New Roman" w:cs="Times New Roman"/>
          <w:color w:val="000000"/>
          <w:kern w:val="0"/>
          <w:sz w:val="22"/>
          <w:szCs w:val="22"/>
          <w:lang w:val="en-US" w:eastAsia="sv-SE"/>
          <w14:ligatures w14:val="none"/>
        </w:rPr>
        <w:t xml:space="preserve">important to acknowledge that there are other perspectives that do not assume that listeners rely on formant frequencies (e.g., see Hillenbrand JM, Houde RA, </w:t>
      </w:r>
      <w:proofErr w:type="spellStart"/>
      <w:r w:rsidRPr="008E594F">
        <w:rPr>
          <w:rFonts w:eastAsia="Times New Roman" w:cs="Times New Roman"/>
          <w:color w:val="000000"/>
          <w:kern w:val="0"/>
          <w:sz w:val="22"/>
          <w:szCs w:val="22"/>
          <w:lang w:val="en-US" w:eastAsia="sv-SE"/>
          <w14:ligatures w14:val="none"/>
        </w:rPr>
        <w:t>Gayvert</w:t>
      </w:r>
      <w:proofErr w:type="spellEnd"/>
      <w:r w:rsidRPr="008E594F">
        <w:rPr>
          <w:rFonts w:eastAsia="Times New Roman" w:cs="Times New Roman"/>
          <w:color w:val="000000"/>
          <w:kern w:val="0"/>
          <w:sz w:val="22"/>
          <w:szCs w:val="22"/>
          <w:lang w:val="en-US" w:eastAsia="sv-SE"/>
          <w14:ligatures w14:val="none"/>
        </w:rPr>
        <w:t xml:space="preserve"> RT. Speech perception based on spectral peaks versus spectral shape. J </w:t>
      </w:r>
      <w:proofErr w:type="spellStart"/>
      <w:r w:rsidRPr="008E594F">
        <w:rPr>
          <w:rFonts w:eastAsia="Times New Roman" w:cs="Times New Roman"/>
          <w:color w:val="000000"/>
          <w:kern w:val="0"/>
          <w:sz w:val="22"/>
          <w:szCs w:val="22"/>
          <w:lang w:val="en-US" w:eastAsia="sv-SE"/>
          <w14:ligatures w14:val="none"/>
        </w:rPr>
        <w:t>Acoust</w:t>
      </w:r>
      <w:proofErr w:type="spellEnd"/>
      <w:r w:rsidRPr="008E594F">
        <w:rPr>
          <w:rFonts w:eastAsia="Times New Roman" w:cs="Times New Roman"/>
          <w:color w:val="000000"/>
          <w:kern w:val="0"/>
          <w:sz w:val="22"/>
          <w:szCs w:val="22"/>
          <w:lang w:val="en-US" w:eastAsia="sv-SE"/>
          <w14:ligatures w14:val="none"/>
        </w:rPr>
        <w:t xml:space="preserve"> Soc Am. 2006 Jun;119(6):4041-54. </w:t>
      </w:r>
      <w:proofErr w:type="spellStart"/>
      <w:r w:rsidRPr="008E594F">
        <w:rPr>
          <w:rFonts w:eastAsia="Times New Roman" w:cs="Times New Roman"/>
          <w:color w:val="000000"/>
          <w:kern w:val="0"/>
          <w:sz w:val="22"/>
          <w:szCs w:val="22"/>
          <w:lang w:val="en-US" w:eastAsia="sv-SE"/>
          <w14:ligatures w14:val="none"/>
        </w:rPr>
        <w:t>doi</w:t>
      </w:r>
      <w:proofErr w:type="spellEnd"/>
      <w:r w:rsidRPr="008E594F">
        <w:rPr>
          <w:rFonts w:eastAsia="Times New Roman" w:cs="Times New Roman"/>
          <w:color w:val="000000"/>
          <w:kern w:val="0"/>
          <w:sz w:val="22"/>
          <w:szCs w:val="22"/>
          <w:lang w:val="en-US" w:eastAsia="sv-SE"/>
          <w14:ligatures w14:val="none"/>
        </w:rPr>
        <w:t xml:space="preserve">: 10.1121/1.2188369. </w:t>
      </w:r>
      <w:proofErr w:type="spellStart"/>
      <w:r w:rsidRPr="008E594F">
        <w:rPr>
          <w:rFonts w:eastAsia="Times New Roman" w:cs="Times New Roman"/>
          <w:color w:val="000000"/>
          <w:kern w:val="0"/>
          <w:sz w:val="22"/>
          <w:szCs w:val="22"/>
          <w:lang w:val="en-US" w:eastAsia="sv-SE"/>
          <w14:ligatures w14:val="none"/>
        </w:rPr>
        <w:t>PMID</w:t>
      </w:r>
      <w:proofErr w:type="spellEnd"/>
      <w:r w:rsidRPr="008E594F">
        <w:rPr>
          <w:rFonts w:eastAsia="Times New Roman" w:cs="Times New Roman"/>
          <w:color w:val="000000"/>
          <w:kern w:val="0"/>
          <w:sz w:val="22"/>
          <w:szCs w:val="22"/>
          <w:lang w:val="en-US" w:eastAsia="sv-SE"/>
          <w14:ligatures w14:val="none"/>
        </w:rPr>
        <w:t xml:space="preserve">: 16838546). It should be noted that the problem of cross-talker variability is not resolved by adopting alternative “whole-spectrum” representations in place of formant frequencies; arguably, the problem is made </w:t>
      </w:r>
      <w:r w:rsidR="007E1ADB" w:rsidRPr="008E594F">
        <w:rPr>
          <w:rFonts w:eastAsia="Times New Roman" w:cs="Times New Roman"/>
          <w:color w:val="000000"/>
          <w:kern w:val="0"/>
          <w:sz w:val="22"/>
          <w:szCs w:val="22"/>
          <w:lang w:val="en-US" w:eastAsia="sv-SE"/>
          <w14:ligatures w14:val="none"/>
        </w:rPr>
        <w:t xml:space="preserve">even more difficult </w:t>
      </w:r>
      <w:r w:rsidRPr="008E594F">
        <w:rPr>
          <w:rFonts w:eastAsia="Times New Roman" w:cs="Times New Roman"/>
          <w:color w:val="000000"/>
          <w:kern w:val="0"/>
          <w:sz w:val="22"/>
          <w:szCs w:val="22"/>
          <w:lang w:val="en-US" w:eastAsia="sv-SE"/>
          <w14:ligatures w14:val="none"/>
        </w:rPr>
        <w:t>with spectral representations that do not separate formants from harmonics.</w:t>
      </w:r>
    </w:p>
    <w:p w14:paraId="2C3BCECE" w14:textId="77777777" w:rsidR="000960EB" w:rsidRPr="008E594F" w:rsidRDefault="000960EB" w:rsidP="00A119B8">
      <w:pPr>
        <w:spacing w:after="0" w:line="240" w:lineRule="auto"/>
        <w:rPr>
          <w:rFonts w:eastAsia="Times New Roman" w:cs="Times New Roman"/>
          <w:color w:val="000000"/>
          <w:kern w:val="0"/>
          <w:sz w:val="22"/>
          <w:szCs w:val="22"/>
          <w:lang w:val="en-US" w:eastAsia="sv-SE"/>
          <w14:ligatures w14:val="none"/>
        </w:rPr>
      </w:pPr>
    </w:p>
    <w:p w14:paraId="4C3D2EE8" w14:textId="2DB0D896" w:rsidR="001940A9" w:rsidRPr="008E594F" w:rsidRDefault="00656994"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Thank</w:t>
      </w:r>
      <w:r w:rsidR="000960EB" w:rsidRPr="008E594F">
        <w:rPr>
          <w:rFonts w:eastAsia="Times New Roman" w:cs="Times New Roman"/>
          <w:color w:val="0070C0"/>
          <w:kern w:val="0"/>
          <w:sz w:val="22"/>
          <w:szCs w:val="22"/>
          <w:lang w:val="en-US" w:eastAsia="sv-SE"/>
          <w14:ligatures w14:val="none"/>
        </w:rPr>
        <w:t xml:space="preserve"> you </w:t>
      </w:r>
      <w:r w:rsidRPr="008E594F">
        <w:rPr>
          <w:rFonts w:eastAsia="Times New Roman" w:cs="Times New Roman"/>
          <w:color w:val="0070C0"/>
          <w:kern w:val="0"/>
          <w:sz w:val="22"/>
          <w:szCs w:val="22"/>
          <w:lang w:val="en-US" w:eastAsia="sv-SE"/>
          <w14:ligatures w14:val="none"/>
        </w:rPr>
        <w:t xml:space="preserve">for this observation. </w:t>
      </w:r>
      <w:r w:rsidR="000960EB" w:rsidRPr="008E594F">
        <w:rPr>
          <w:rFonts w:eastAsia="Times New Roman" w:cs="Times New Roman"/>
          <w:b/>
          <w:bCs/>
          <w:color w:val="0070C0"/>
          <w:kern w:val="0"/>
          <w:sz w:val="22"/>
          <w:szCs w:val="22"/>
          <w:lang w:val="en-US" w:eastAsia="sv-SE"/>
          <w14:ligatures w14:val="none"/>
        </w:rPr>
        <w:t xml:space="preserve">We have added a footnote to the introduction that addresses this (and related points raised by R2). We also return to these perspectives in the </w:t>
      </w:r>
      <w:r w:rsidRPr="008E594F">
        <w:rPr>
          <w:rFonts w:eastAsia="Times New Roman" w:cs="Times New Roman"/>
          <w:b/>
          <w:bCs/>
          <w:color w:val="0070C0"/>
          <w:kern w:val="0"/>
          <w:sz w:val="22"/>
          <w:szCs w:val="22"/>
          <w:lang w:val="en-US" w:eastAsia="sv-SE"/>
          <w14:ligatures w14:val="none"/>
        </w:rPr>
        <w:t>general discussion.</w:t>
      </w:r>
      <w:r w:rsidR="000960EB" w:rsidRPr="008E594F">
        <w:rPr>
          <w:rFonts w:eastAsia="Times New Roman" w:cs="Times New Roman"/>
          <w:color w:val="0070C0"/>
          <w:kern w:val="0"/>
          <w:sz w:val="22"/>
          <w:szCs w:val="22"/>
          <w:lang w:val="en-US" w:eastAsia="sv-SE"/>
          <w14:ligatures w14:val="none"/>
        </w:rPr>
        <w:t xml:space="preserve"> As for the final point about separation of formants and harmonic, the reviewer might find Richter et al. (2017) of interest. It is not quite addressing this point, but the authors use normalization over </w:t>
      </w:r>
      <w:proofErr w:type="spellStart"/>
      <w:r w:rsidR="000960EB" w:rsidRPr="008E594F">
        <w:rPr>
          <w:rFonts w:eastAsia="Times New Roman" w:cs="Times New Roman"/>
          <w:color w:val="0070C0"/>
          <w:kern w:val="0"/>
          <w:sz w:val="22"/>
          <w:szCs w:val="22"/>
          <w:lang w:val="en-US" w:eastAsia="sv-SE"/>
          <w14:ligatures w14:val="none"/>
        </w:rPr>
        <w:t>MFCCs</w:t>
      </w:r>
      <w:proofErr w:type="spellEnd"/>
      <w:r w:rsidR="000960EB" w:rsidRPr="008E594F">
        <w:rPr>
          <w:rFonts w:eastAsia="Times New Roman" w:cs="Times New Roman"/>
          <w:color w:val="0070C0"/>
          <w:kern w:val="0"/>
          <w:sz w:val="22"/>
          <w:szCs w:val="22"/>
          <w:lang w:val="en-US" w:eastAsia="sv-SE"/>
          <w14:ligatures w14:val="none"/>
        </w:rPr>
        <w:t xml:space="preserve"> (and their first and second derivatives). In line with the reviewer’s intuition, they find that </w:t>
      </w:r>
      <w:proofErr w:type="spellStart"/>
      <w:r w:rsidR="000960EB" w:rsidRPr="008E594F">
        <w:rPr>
          <w:rFonts w:eastAsia="Times New Roman" w:cs="Times New Roman"/>
          <w:color w:val="0070C0"/>
          <w:kern w:val="0"/>
          <w:sz w:val="22"/>
          <w:szCs w:val="22"/>
          <w:lang w:val="en-US" w:eastAsia="sv-SE"/>
          <w14:ligatures w14:val="none"/>
        </w:rPr>
        <w:t>VTLN</w:t>
      </w:r>
      <w:proofErr w:type="spellEnd"/>
      <w:r w:rsidR="000960EB" w:rsidRPr="008E594F">
        <w:rPr>
          <w:rFonts w:eastAsia="Times New Roman" w:cs="Times New Roman"/>
          <w:color w:val="0070C0"/>
          <w:kern w:val="0"/>
          <w:sz w:val="22"/>
          <w:szCs w:val="22"/>
          <w:lang w:val="en-US" w:eastAsia="sv-SE"/>
          <w14:ligatures w14:val="none"/>
        </w:rPr>
        <w:t xml:space="preserve"> normalization still conveys a benefit.</w:t>
      </w:r>
    </w:p>
    <w:p w14:paraId="12ECA0C3" w14:textId="77777777" w:rsidR="007E1ADB" w:rsidRPr="008E594F" w:rsidRDefault="007E1ADB" w:rsidP="00A119B8">
      <w:pPr>
        <w:spacing w:after="0" w:line="240" w:lineRule="auto"/>
        <w:rPr>
          <w:rFonts w:eastAsia="Times New Roman" w:cs="Times New Roman"/>
          <w:color w:val="000000"/>
          <w:kern w:val="0"/>
          <w:sz w:val="22"/>
          <w:szCs w:val="22"/>
          <w:lang w:val="en-US" w:eastAsia="sv-SE"/>
          <w14:ligatures w14:val="none"/>
        </w:rPr>
      </w:pPr>
    </w:p>
    <w:p w14:paraId="3ACF5586" w14:textId="7824ABA2" w:rsidR="005D3B71" w:rsidRPr="008E594F" w:rsidRDefault="005D3B7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11, line 201: “random guessing”. Could there be an intermediate level between these two alternatives, not entirely random, but only based on incomplete or inaccurate assessment of the acoustic properties? </w:t>
      </w:r>
    </w:p>
    <w:p w14:paraId="6B8A54AF" w14:textId="4AA49BE3" w:rsidR="00C031A5" w:rsidRPr="008E594F" w:rsidRDefault="009C3E58"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br/>
        <w:t>Correct.</w:t>
      </w:r>
      <w:r w:rsidR="00C031A5" w:rsidRPr="008E594F">
        <w:rPr>
          <w:rFonts w:eastAsia="Times New Roman" w:cs="Times New Roman"/>
          <w:color w:val="0070C0"/>
          <w:kern w:val="0"/>
          <w:sz w:val="22"/>
          <w:szCs w:val="22"/>
          <w:lang w:val="en-US" w:eastAsia="sv-SE"/>
          <w14:ligatures w14:val="none"/>
        </w:rPr>
        <w:t xml:space="preserve"> (</w:t>
      </w:r>
      <w:r w:rsidRPr="008E594F">
        <w:rPr>
          <w:rFonts w:eastAsia="Times New Roman" w:cs="Times New Roman"/>
          <w:color w:val="0070C0"/>
          <w:kern w:val="0"/>
          <w:sz w:val="22"/>
          <w:szCs w:val="22"/>
          <w:lang w:val="en-US" w:eastAsia="sv-SE"/>
          <w14:ligatures w14:val="none"/>
        </w:rPr>
        <w:t>I</w:t>
      </w:r>
      <w:r w:rsidR="00C031A5" w:rsidRPr="008E594F">
        <w:rPr>
          <w:rFonts w:eastAsia="Times New Roman" w:cs="Times New Roman"/>
          <w:color w:val="0070C0"/>
          <w:kern w:val="0"/>
          <w:sz w:val="22"/>
          <w:szCs w:val="22"/>
          <w:lang w:val="en-US" w:eastAsia="sv-SE"/>
          <w14:ligatures w14:val="none"/>
        </w:rPr>
        <w:t xml:space="preserve">nfinitely) many graded versions of this hypothesis are conceivable. However, </w:t>
      </w:r>
      <w:proofErr w:type="gramStart"/>
      <w:r w:rsidR="00C031A5" w:rsidRPr="008E594F">
        <w:rPr>
          <w:rFonts w:eastAsia="Times New Roman" w:cs="Times New Roman"/>
          <w:color w:val="0070C0"/>
          <w:kern w:val="0"/>
          <w:sz w:val="22"/>
          <w:szCs w:val="22"/>
          <w:lang w:val="en-US" w:eastAsia="sv-SE"/>
          <w14:ligatures w14:val="none"/>
        </w:rPr>
        <w:t>all of</w:t>
      </w:r>
      <w:proofErr w:type="gramEnd"/>
      <w:r w:rsidR="00C031A5" w:rsidRPr="008E594F">
        <w:rPr>
          <w:rFonts w:eastAsia="Times New Roman" w:cs="Times New Roman"/>
          <w:color w:val="0070C0"/>
          <w:kern w:val="0"/>
          <w:sz w:val="22"/>
          <w:szCs w:val="22"/>
          <w:lang w:val="en-US" w:eastAsia="sv-SE"/>
          <w14:ligatures w14:val="none"/>
        </w:rPr>
        <w:t xml:space="preserve"> the ones that we imagine the reviewer has in mind are mathematically identical to the effects of the lapse rate included in our model. For instance, if listeners respond 10% of the time with random guessing and 90% of the time based on their perceptual model, the predictions of that model are identical to a model in which listeners </w:t>
      </w:r>
      <w:r w:rsidR="00C031A5" w:rsidRPr="008E594F">
        <w:rPr>
          <w:rFonts w:eastAsia="Times New Roman" w:cs="Times New Roman"/>
          <w:i/>
          <w:iCs/>
          <w:color w:val="0070C0"/>
          <w:kern w:val="0"/>
          <w:sz w:val="22"/>
          <w:szCs w:val="22"/>
          <w:lang w:val="en-US" w:eastAsia="sv-SE"/>
          <w14:ligatures w14:val="none"/>
        </w:rPr>
        <w:t>always</w:t>
      </w:r>
      <w:r w:rsidR="00C031A5" w:rsidRPr="008E594F">
        <w:rPr>
          <w:rFonts w:eastAsia="Times New Roman" w:cs="Times New Roman"/>
          <w:color w:val="0070C0"/>
          <w:kern w:val="0"/>
          <w:sz w:val="22"/>
          <w:szCs w:val="22"/>
          <w:lang w:val="en-US" w:eastAsia="sv-SE"/>
          <w14:ligatures w14:val="none"/>
        </w:rPr>
        <w:t xml:space="preserve"> respond based on a 10/90 mix between random guessing and their perceptual model. It is also identical to responding randomly 5% of the time and responding with a 5/95 mix on the remainder of the trials, etc.</w:t>
      </w:r>
    </w:p>
    <w:p w14:paraId="04752495" w14:textId="77777777" w:rsidR="00C031A5" w:rsidRPr="008E594F" w:rsidRDefault="00C031A5" w:rsidP="00A119B8">
      <w:pPr>
        <w:spacing w:after="0" w:line="240" w:lineRule="auto"/>
        <w:rPr>
          <w:rFonts w:eastAsia="Times New Roman" w:cs="Times New Roman"/>
          <w:color w:val="0070C0"/>
          <w:kern w:val="0"/>
          <w:sz w:val="22"/>
          <w:szCs w:val="22"/>
          <w:lang w:val="en-US" w:eastAsia="sv-SE"/>
          <w14:ligatures w14:val="none"/>
        </w:rPr>
      </w:pPr>
    </w:p>
    <w:p w14:paraId="4AA7CFDA" w14:textId="1779BEC8" w:rsidR="00C031A5" w:rsidRPr="008E594F" w:rsidRDefault="00C031A5"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hope that it is ok that we decided not </w:t>
      </w:r>
      <w:proofErr w:type="gramStart"/>
      <w:r w:rsidRPr="008E594F">
        <w:rPr>
          <w:rFonts w:eastAsia="Times New Roman" w:cs="Times New Roman"/>
          <w:color w:val="0070C0"/>
          <w:kern w:val="0"/>
          <w:sz w:val="22"/>
          <w:szCs w:val="22"/>
          <w:lang w:val="en-US" w:eastAsia="sv-SE"/>
          <w14:ligatures w14:val="none"/>
        </w:rPr>
        <w:t>address</w:t>
      </w:r>
      <w:proofErr w:type="gramEnd"/>
      <w:r w:rsidRPr="008E594F">
        <w:rPr>
          <w:rFonts w:eastAsia="Times New Roman" w:cs="Times New Roman"/>
          <w:color w:val="0070C0"/>
          <w:kern w:val="0"/>
          <w:sz w:val="22"/>
          <w:szCs w:val="22"/>
          <w:lang w:val="en-US" w:eastAsia="sv-SE"/>
          <w14:ligatures w14:val="none"/>
        </w:rPr>
        <w:t xml:space="preserve"> this point in the paper, as all of these scenarios functionally are equivalent to lapsing, and since we know of no other proposals that derive functionally equivalent behavior from qualitatively different mechanisms.</w:t>
      </w:r>
    </w:p>
    <w:p w14:paraId="067C60D0" w14:textId="77777777" w:rsidR="00C031A5" w:rsidRPr="008E594F" w:rsidRDefault="00C031A5" w:rsidP="00A119B8">
      <w:pPr>
        <w:spacing w:after="0" w:line="240" w:lineRule="auto"/>
        <w:rPr>
          <w:rFonts w:eastAsia="Times New Roman" w:cs="Times New Roman"/>
          <w:color w:val="0070C0"/>
          <w:kern w:val="0"/>
          <w:sz w:val="22"/>
          <w:szCs w:val="22"/>
          <w:lang w:val="en-US" w:eastAsia="sv-SE"/>
          <w14:ligatures w14:val="none"/>
        </w:rPr>
      </w:pPr>
    </w:p>
    <w:p w14:paraId="1A6FE2A8" w14:textId="113E0F5E" w:rsidR="005D3B71" w:rsidRPr="008E594F" w:rsidRDefault="005D3B7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14, bottom line: Were the parameters taken from Wade et al. 2007 </w:t>
      </w:r>
      <w:proofErr w:type="gramStart"/>
      <w:r w:rsidRPr="008E594F">
        <w:rPr>
          <w:rFonts w:eastAsia="Times New Roman" w:cs="Times New Roman"/>
          <w:color w:val="000000"/>
          <w:kern w:val="0"/>
          <w:sz w:val="22"/>
          <w:szCs w:val="22"/>
          <w:lang w:val="en-US" w:eastAsia="sv-SE"/>
          <w14:ligatures w14:val="none"/>
        </w:rPr>
        <w:t>similar to</w:t>
      </w:r>
      <w:proofErr w:type="gramEnd"/>
      <w:r w:rsidRPr="008E594F">
        <w:rPr>
          <w:rFonts w:eastAsia="Times New Roman" w:cs="Times New Roman"/>
          <w:color w:val="000000"/>
          <w:kern w:val="0"/>
          <w:sz w:val="22"/>
          <w:szCs w:val="22"/>
          <w:lang w:val="en-US" w:eastAsia="sv-SE"/>
          <w14:ligatures w14:val="none"/>
        </w:rPr>
        <w:t xml:space="preserve"> those of the talker in Experiment 1a?</w:t>
      </w:r>
    </w:p>
    <w:p w14:paraId="04E69DDA" w14:textId="77777777" w:rsidR="00172C3F" w:rsidRPr="008E594F" w:rsidRDefault="00172C3F" w:rsidP="00A119B8">
      <w:pPr>
        <w:spacing w:after="0" w:line="240" w:lineRule="auto"/>
        <w:rPr>
          <w:rFonts w:eastAsia="Times New Roman" w:cs="Times New Roman"/>
          <w:color w:val="000000"/>
          <w:kern w:val="0"/>
          <w:sz w:val="22"/>
          <w:szCs w:val="22"/>
          <w:lang w:val="en-US" w:eastAsia="sv-SE"/>
          <w14:ligatures w14:val="none"/>
        </w:rPr>
      </w:pPr>
    </w:p>
    <w:p w14:paraId="7CA1B3D7" w14:textId="778811C9" w:rsidR="003E3D79" w:rsidRPr="008E594F" w:rsidRDefault="00172C3F"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b/>
          <w:bCs/>
          <w:color w:val="0070C0"/>
          <w:kern w:val="0"/>
          <w:sz w:val="22"/>
          <w:szCs w:val="22"/>
          <w:lang w:val="en-US" w:eastAsia="sv-SE"/>
          <w14:ligatures w14:val="none"/>
        </w:rPr>
        <w:t>We now clarify in the text that these</w:t>
      </w:r>
      <w:r w:rsidR="000B4448" w:rsidRPr="008E594F">
        <w:rPr>
          <w:rFonts w:eastAsia="Times New Roman" w:cs="Times New Roman"/>
          <w:b/>
          <w:bCs/>
          <w:color w:val="0070C0"/>
          <w:kern w:val="0"/>
          <w:sz w:val="22"/>
          <w:szCs w:val="22"/>
          <w:lang w:val="en-US" w:eastAsia="sv-SE"/>
          <w14:ligatures w14:val="none"/>
        </w:rPr>
        <w:t xml:space="preserve"> values were </w:t>
      </w:r>
      <w:r w:rsidR="007948D5" w:rsidRPr="008E594F">
        <w:rPr>
          <w:rFonts w:eastAsia="Times New Roman" w:cs="Times New Roman"/>
          <w:b/>
          <w:bCs/>
          <w:color w:val="0070C0"/>
          <w:kern w:val="0"/>
          <w:sz w:val="22"/>
          <w:szCs w:val="22"/>
          <w:lang w:val="en-US" w:eastAsia="sv-SE"/>
          <w14:ligatures w14:val="none"/>
        </w:rPr>
        <w:t>extracted</w:t>
      </w:r>
      <w:r w:rsidR="000B4448" w:rsidRPr="008E594F">
        <w:rPr>
          <w:rFonts w:eastAsia="Times New Roman" w:cs="Times New Roman"/>
          <w:b/>
          <w:bCs/>
          <w:color w:val="0070C0"/>
          <w:kern w:val="0"/>
          <w:sz w:val="22"/>
          <w:szCs w:val="22"/>
          <w:lang w:val="en-US" w:eastAsia="sv-SE"/>
          <w14:ligatures w14:val="none"/>
        </w:rPr>
        <w:t xml:space="preserve"> from the </w:t>
      </w:r>
      <w:r w:rsidR="000B4448" w:rsidRPr="008E594F">
        <w:rPr>
          <w:rFonts w:eastAsia="Times New Roman" w:cs="Times New Roman"/>
          <w:b/>
          <w:bCs/>
          <w:i/>
          <w:iCs/>
          <w:color w:val="0070C0"/>
          <w:kern w:val="0"/>
          <w:sz w:val="22"/>
          <w:szCs w:val="22"/>
          <w:lang w:val="en-US" w:eastAsia="sv-SE"/>
          <w14:ligatures w14:val="none"/>
        </w:rPr>
        <w:t>had</w:t>
      </w:r>
      <w:r w:rsidR="000B4448" w:rsidRPr="008E594F">
        <w:rPr>
          <w:rFonts w:eastAsia="Times New Roman" w:cs="Times New Roman"/>
          <w:b/>
          <w:bCs/>
          <w:color w:val="0070C0"/>
          <w:kern w:val="0"/>
          <w:sz w:val="22"/>
          <w:szCs w:val="22"/>
          <w:lang w:val="en-US" w:eastAsia="sv-SE"/>
          <w14:ligatures w14:val="none"/>
        </w:rPr>
        <w:t xml:space="preserve"> token used for resynthesis</w:t>
      </w:r>
      <w:r w:rsidR="007948D5" w:rsidRPr="008E594F">
        <w:rPr>
          <w:rFonts w:eastAsia="Times New Roman" w:cs="Times New Roman"/>
          <w:color w:val="0070C0"/>
          <w:kern w:val="0"/>
          <w:sz w:val="22"/>
          <w:szCs w:val="22"/>
          <w:lang w:val="en-US" w:eastAsia="sv-SE"/>
          <w14:ligatures w14:val="none"/>
        </w:rPr>
        <w:t xml:space="preserve"> (and thus from the talker in Experiment 1a)</w:t>
      </w:r>
      <w:r w:rsidR="000B4448" w:rsidRPr="008E594F">
        <w:rPr>
          <w:rFonts w:eastAsia="Times New Roman" w:cs="Times New Roman"/>
          <w:color w:val="0070C0"/>
          <w:kern w:val="0"/>
          <w:sz w:val="22"/>
          <w:szCs w:val="22"/>
          <w:lang w:val="en-US" w:eastAsia="sv-SE"/>
          <w14:ligatures w14:val="none"/>
        </w:rPr>
        <w:t xml:space="preserve">, and not taken from Wade et al. 2007. </w:t>
      </w:r>
    </w:p>
    <w:p w14:paraId="5AB530FC" w14:textId="77777777" w:rsidR="00C73597" w:rsidRDefault="00C73597" w:rsidP="00A119B8">
      <w:pPr>
        <w:spacing w:after="0" w:line="240" w:lineRule="auto"/>
        <w:rPr>
          <w:rFonts w:eastAsia="Times New Roman" w:cs="Times New Roman"/>
          <w:color w:val="000000"/>
          <w:kern w:val="0"/>
          <w:sz w:val="22"/>
          <w:szCs w:val="22"/>
          <w:lang w:val="en-US" w:eastAsia="sv-SE"/>
          <w14:ligatures w14:val="none"/>
        </w:rPr>
      </w:pPr>
    </w:p>
    <w:p w14:paraId="6B87C36F" w14:textId="77777777" w:rsidR="004E6161" w:rsidRPr="008E594F" w:rsidRDefault="004E616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2, bottom, and elsewhere: the Mel scale is widely used by speech researchers (e.g., in Mel cepstral representations). However, as the authors correctly note, some studies have pointed out substantial problems with the original Mel scale proposal. My impression is that the Mel scale is no longer used (or is rarely used) in hearing science and psychoacoustics (for example, recent reviews of pitch perception in hearing do not cover this topic). It is also worth noting that the Mel scale was proposed as a model of human </w:t>
      </w:r>
      <w:r w:rsidRPr="008E594F">
        <w:rPr>
          <w:rFonts w:eastAsia="Times New Roman" w:cs="Times New Roman"/>
          <w:i/>
          <w:iCs/>
          <w:color w:val="000000"/>
          <w:kern w:val="0"/>
          <w:sz w:val="22"/>
          <w:szCs w:val="22"/>
          <w:lang w:val="en-US" w:eastAsia="sv-SE"/>
          <w14:ligatures w14:val="none"/>
        </w:rPr>
        <w:t>pitch perception</w:t>
      </w:r>
      <w:r w:rsidRPr="008E594F">
        <w:rPr>
          <w:rFonts w:eastAsia="Times New Roman" w:cs="Times New Roman"/>
          <w:color w:val="000000"/>
          <w:kern w:val="0"/>
          <w:sz w:val="22"/>
          <w:szCs w:val="22"/>
          <w:lang w:val="en-US" w:eastAsia="sv-SE"/>
          <w14:ligatures w14:val="none"/>
        </w:rPr>
        <w:t xml:space="preserve">, while the Bark and ERB scales were developed to model human auditory </w:t>
      </w:r>
      <w:r w:rsidRPr="008E594F">
        <w:rPr>
          <w:rFonts w:eastAsia="Times New Roman" w:cs="Times New Roman"/>
          <w:i/>
          <w:iCs/>
          <w:color w:val="000000"/>
          <w:kern w:val="0"/>
          <w:sz w:val="22"/>
          <w:szCs w:val="22"/>
          <w:lang w:val="en-US" w:eastAsia="sv-SE"/>
          <w14:ligatures w14:val="none"/>
        </w:rPr>
        <w:t>frequency selectivity</w:t>
      </w:r>
      <w:r w:rsidRPr="008E594F">
        <w:rPr>
          <w:rFonts w:eastAsia="Times New Roman" w:cs="Times New Roman"/>
          <w:color w:val="000000"/>
          <w:kern w:val="0"/>
          <w:sz w:val="22"/>
          <w:szCs w:val="22"/>
          <w:lang w:val="en-US" w:eastAsia="sv-SE"/>
          <w14:ligatures w14:val="none"/>
        </w:rPr>
        <w:t xml:space="preserve">; and the semitone scale is generally linked to musical pitch. It would be helpful for readers to point out these differences </w:t>
      </w:r>
      <w:r w:rsidRPr="008E594F">
        <w:rPr>
          <w:rFonts w:eastAsia="Times New Roman" w:cs="Times New Roman"/>
          <w:color w:val="000000"/>
          <w:kern w:val="0"/>
          <w:sz w:val="22"/>
          <w:szCs w:val="22"/>
          <w:lang w:val="en-US" w:eastAsia="sv-SE"/>
          <w14:ligatures w14:val="none"/>
        </w:rPr>
        <w:lastRenderedPageBreak/>
        <w:t xml:space="preserve">in modeling aims. These clarifications seem especially important </w:t>
      </w:r>
      <w:proofErr w:type="gramStart"/>
      <w:r w:rsidRPr="008E594F">
        <w:rPr>
          <w:rFonts w:eastAsia="Times New Roman" w:cs="Times New Roman"/>
          <w:color w:val="000000"/>
          <w:kern w:val="0"/>
          <w:sz w:val="22"/>
          <w:szCs w:val="22"/>
          <w:lang w:val="en-US" w:eastAsia="sv-SE"/>
          <w14:ligatures w14:val="none"/>
        </w:rPr>
        <w:t>in light of</w:t>
      </w:r>
      <w:proofErr w:type="gramEnd"/>
      <w:r w:rsidRPr="008E594F">
        <w:rPr>
          <w:rFonts w:eastAsia="Times New Roman" w:cs="Times New Roman"/>
          <w:color w:val="000000"/>
          <w:kern w:val="0"/>
          <w:sz w:val="22"/>
          <w:szCs w:val="22"/>
          <w:lang w:val="en-US" w:eastAsia="sv-SE"/>
          <w14:ligatures w14:val="none"/>
        </w:rPr>
        <w:t xml:space="preserve"> the conclusions reached in the Results section, top paragraph of p. 39. </w:t>
      </w:r>
    </w:p>
    <w:p w14:paraId="5B8A811B" w14:textId="77777777" w:rsidR="004E6161" w:rsidRDefault="004E6161" w:rsidP="00A119B8">
      <w:pPr>
        <w:spacing w:after="0" w:line="240" w:lineRule="auto"/>
        <w:rPr>
          <w:rFonts w:eastAsia="Times New Roman" w:cs="Times New Roman"/>
          <w:color w:val="000000"/>
          <w:kern w:val="0"/>
          <w:sz w:val="22"/>
          <w:szCs w:val="22"/>
          <w:lang w:val="en-US" w:eastAsia="sv-SE"/>
          <w14:ligatures w14:val="none"/>
        </w:rPr>
      </w:pPr>
    </w:p>
    <w:p w14:paraId="7BDFB712" w14:textId="7CB1EEA5" w:rsidR="004E6161" w:rsidRPr="004E6161" w:rsidRDefault="004E6161" w:rsidP="00A119B8">
      <w:pPr>
        <w:spacing w:after="0" w:line="240" w:lineRule="auto"/>
        <w:rPr>
          <w:rFonts w:eastAsia="Times New Roman" w:cs="Times New Roman"/>
          <w:color w:val="0070C0"/>
          <w:kern w:val="0"/>
          <w:sz w:val="22"/>
          <w:szCs w:val="22"/>
          <w:lang w:val="en-US" w:eastAsia="sv-SE"/>
          <w14:ligatures w14:val="none"/>
        </w:rPr>
      </w:pPr>
      <w:r w:rsidRPr="004E6161">
        <w:rPr>
          <w:rFonts w:eastAsia="Times New Roman" w:cs="Times New Roman"/>
          <w:b/>
          <w:bCs/>
          <w:color w:val="0070C0"/>
          <w:kern w:val="0"/>
          <w:sz w:val="22"/>
          <w:szCs w:val="22"/>
          <w:lang w:val="en-US" w:eastAsia="sv-SE"/>
          <w14:ligatures w14:val="none"/>
        </w:rPr>
        <w:t>We’ve revised this part of the introduction to not talk about Mel anymore</w:t>
      </w:r>
      <w:r w:rsidRPr="004E6161">
        <w:rPr>
          <w:rFonts w:eastAsia="Times New Roman" w:cs="Times New Roman"/>
          <w:color w:val="0070C0"/>
          <w:kern w:val="0"/>
          <w:sz w:val="22"/>
          <w:szCs w:val="22"/>
          <w:lang w:val="en-US" w:eastAsia="sv-SE"/>
          <w14:ligatures w14:val="none"/>
        </w:rPr>
        <w:t xml:space="preserve">, and to </w:t>
      </w:r>
      <w:r w:rsidRPr="004E6161">
        <w:rPr>
          <w:rFonts w:eastAsia="Times New Roman" w:cs="Times New Roman"/>
          <w:b/>
          <w:bCs/>
          <w:color w:val="0070C0"/>
          <w:kern w:val="0"/>
          <w:sz w:val="22"/>
          <w:szCs w:val="22"/>
          <w:lang w:val="en-US" w:eastAsia="sv-SE"/>
          <w14:ligatures w14:val="none"/>
        </w:rPr>
        <w:t>clarify the point raised by the reviewer</w:t>
      </w:r>
      <w:r w:rsidRPr="004E6161">
        <w:rPr>
          <w:rFonts w:eastAsia="Times New Roman" w:cs="Times New Roman"/>
          <w:color w:val="0070C0"/>
          <w:kern w:val="0"/>
          <w:sz w:val="22"/>
          <w:szCs w:val="22"/>
          <w:lang w:val="en-US" w:eastAsia="sv-SE"/>
          <w14:ligatures w14:val="none"/>
        </w:rPr>
        <w:t xml:space="preserve"> (that the different scales were developed for different purposes). Fwiw, we note that Mel </w:t>
      </w:r>
      <w:r w:rsidR="00DF3340">
        <w:rPr>
          <w:rFonts w:eastAsia="Times New Roman" w:cs="Times New Roman"/>
          <w:color w:val="0070C0"/>
          <w:kern w:val="0"/>
          <w:sz w:val="22"/>
          <w:szCs w:val="22"/>
          <w:lang w:val="en-US" w:eastAsia="sv-SE"/>
          <w14:ligatures w14:val="none"/>
        </w:rPr>
        <w:t>is</w:t>
      </w:r>
      <w:r w:rsidRPr="004E6161">
        <w:rPr>
          <w:rFonts w:eastAsia="Times New Roman" w:cs="Times New Roman"/>
          <w:color w:val="0070C0"/>
          <w:kern w:val="0"/>
          <w:sz w:val="22"/>
          <w:szCs w:val="22"/>
          <w:lang w:val="en-US" w:eastAsia="sv-SE"/>
          <w14:ligatures w14:val="none"/>
        </w:rPr>
        <w:t xml:space="preserve"> still quite popular in influential computational work on speech perception (e.g., Feldman et al., 2009; </w:t>
      </w:r>
      <w:proofErr w:type="spellStart"/>
      <w:r w:rsidRPr="004E6161">
        <w:rPr>
          <w:rFonts w:eastAsia="Times New Roman" w:cs="Times New Roman"/>
          <w:color w:val="0070C0"/>
          <w:kern w:val="0"/>
          <w:sz w:val="22"/>
          <w:szCs w:val="22"/>
          <w:lang w:val="en-US" w:eastAsia="sv-SE"/>
          <w14:ligatures w14:val="none"/>
        </w:rPr>
        <w:t>Kronrod</w:t>
      </w:r>
      <w:proofErr w:type="spellEnd"/>
      <w:r w:rsidRPr="004E6161">
        <w:rPr>
          <w:rFonts w:eastAsia="Times New Roman" w:cs="Times New Roman"/>
          <w:color w:val="0070C0"/>
          <w:kern w:val="0"/>
          <w:sz w:val="22"/>
          <w:szCs w:val="22"/>
          <w:lang w:val="en-US" w:eastAsia="sv-SE"/>
          <w14:ligatures w14:val="none"/>
        </w:rPr>
        <w:t xml:space="preserve"> et al., 2016; Richter et al., 2017).</w:t>
      </w:r>
      <w:r>
        <w:rPr>
          <w:rFonts w:eastAsia="Times New Roman" w:cs="Times New Roman"/>
          <w:color w:val="0070C0"/>
          <w:kern w:val="0"/>
          <w:sz w:val="22"/>
          <w:szCs w:val="22"/>
          <w:lang w:val="en-US" w:eastAsia="sv-SE"/>
          <w14:ligatures w14:val="none"/>
        </w:rPr>
        <w:t xml:space="preserve"> </w:t>
      </w:r>
    </w:p>
    <w:p w14:paraId="1F80C7D3" w14:textId="77777777" w:rsidR="004E6161" w:rsidRPr="008E594F" w:rsidRDefault="004E6161" w:rsidP="00A119B8">
      <w:pPr>
        <w:spacing w:after="0" w:line="240" w:lineRule="auto"/>
        <w:rPr>
          <w:rFonts w:eastAsia="Times New Roman" w:cs="Times New Roman"/>
          <w:color w:val="000000"/>
          <w:kern w:val="0"/>
          <w:sz w:val="22"/>
          <w:szCs w:val="22"/>
          <w:lang w:val="en-US" w:eastAsia="sv-SE"/>
          <w14:ligatures w14:val="none"/>
        </w:rPr>
      </w:pPr>
    </w:p>
    <w:p w14:paraId="3DE876D2" w14:textId="42B5F6D0" w:rsidR="003F0D47" w:rsidRPr="008E594F" w:rsidRDefault="003F0D47"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b/>
          <w:bCs/>
          <w:color w:val="0070C0"/>
          <w:kern w:val="0"/>
          <w:sz w:val="22"/>
          <w:szCs w:val="22"/>
          <w:lang w:val="en-US" w:eastAsia="sv-SE"/>
          <w14:ligatures w14:val="none"/>
        </w:rPr>
        <w:t xml:space="preserve">We followed all remaining </w:t>
      </w:r>
      <w:r w:rsidR="008F6437" w:rsidRPr="008E594F">
        <w:rPr>
          <w:rFonts w:eastAsia="Times New Roman" w:cs="Times New Roman"/>
          <w:b/>
          <w:bCs/>
          <w:color w:val="0070C0"/>
          <w:kern w:val="0"/>
          <w:sz w:val="22"/>
          <w:szCs w:val="22"/>
          <w:lang w:val="en-US" w:eastAsia="sv-SE"/>
          <w14:ligatures w14:val="none"/>
        </w:rPr>
        <w:t xml:space="preserve">edit </w:t>
      </w:r>
      <w:r w:rsidRPr="008E594F">
        <w:rPr>
          <w:rFonts w:eastAsia="Times New Roman" w:cs="Times New Roman"/>
          <w:b/>
          <w:bCs/>
          <w:color w:val="0070C0"/>
          <w:kern w:val="0"/>
          <w:sz w:val="22"/>
          <w:szCs w:val="22"/>
          <w:lang w:val="en-US" w:eastAsia="sv-SE"/>
          <w14:ligatures w14:val="none"/>
        </w:rPr>
        <w:t>suggestions</w:t>
      </w:r>
      <w:r w:rsidRPr="008E594F">
        <w:rPr>
          <w:rFonts w:eastAsia="Times New Roman" w:cs="Times New Roman"/>
          <w:color w:val="0070C0"/>
          <w:kern w:val="0"/>
          <w:sz w:val="22"/>
          <w:szCs w:val="22"/>
          <w:lang w:val="en-US" w:eastAsia="sv-SE"/>
          <w14:ligatures w14:val="none"/>
        </w:rPr>
        <w:t xml:space="preserve"> of the reviewer, and </w:t>
      </w:r>
      <w:r w:rsidR="005A0FDC">
        <w:rPr>
          <w:rFonts w:eastAsia="Times New Roman" w:cs="Times New Roman"/>
          <w:color w:val="0070C0"/>
          <w:kern w:val="0"/>
          <w:sz w:val="22"/>
          <w:szCs w:val="22"/>
          <w:lang w:val="en-US" w:eastAsia="sv-SE"/>
          <w14:ligatures w14:val="none"/>
        </w:rPr>
        <w:t>are grateful to</w:t>
      </w:r>
      <w:r w:rsidRPr="008E594F">
        <w:rPr>
          <w:rFonts w:eastAsia="Times New Roman" w:cs="Times New Roman"/>
          <w:color w:val="0070C0"/>
          <w:kern w:val="0"/>
          <w:sz w:val="22"/>
          <w:szCs w:val="22"/>
          <w:lang w:val="en-US" w:eastAsia="sv-SE"/>
          <w14:ligatures w14:val="none"/>
        </w:rPr>
        <w:t xml:space="preserve"> the reviewer for their attention to these details:</w:t>
      </w:r>
    </w:p>
    <w:p w14:paraId="496968DF" w14:textId="77777777" w:rsidR="00C73597" w:rsidRPr="008E594F" w:rsidRDefault="00C73597" w:rsidP="00A119B8">
      <w:pPr>
        <w:spacing w:after="0" w:line="240" w:lineRule="auto"/>
        <w:rPr>
          <w:rFonts w:eastAsia="Times New Roman" w:cs="Times New Roman"/>
          <w:color w:val="000000"/>
          <w:kern w:val="0"/>
          <w:sz w:val="22"/>
          <w:szCs w:val="22"/>
          <w:lang w:val="en-US" w:eastAsia="sv-SE"/>
          <w14:ligatures w14:val="none"/>
        </w:rPr>
      </w:pPr>
    </w:p>
    <w:p w14:paraId="44DBFD43" w14:textId="77777777" w:rsidR="002642C0" w:rsidRPr="008E594F" w:rsidRDefault="002642C0"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 lines 10-12: the terms </w:t>
      </w:r>
      <w:r w:rsidRPr="008E594F">
        <w:rPr>
          <w:rFonts w:eastAsia="Times New Roman" w:cs="Times New Roman"/>
          <w:i/>
          <w:iCs/>
          <w:color w:val="000000"/>
          <w:kern w:val="0"/>
          <w:sz w:val="22"/>
          <w:szCs w:val="22"/>
          <w:lang w:val="en-US" w:eastAsia="sv-SE"/>
          <w14:ligatures w14:val="none"/>
        </w:rPr>
        <w:t xml:space="preserve">extrinsic </w:t>
      </w:r>
      <w:r w:rsidRPr="008E594F">
        <w:rPr>
          <w:rFonts w:eastAsia="Times New Roman" w:cs="Times New Roman"/>
          <w:color w:val="000000"/>
          <w:kern w:val="0"/>
          <w:sz w:val="22"/>
          <w:szCs w:val="22"/>
          <w:lang w:val="en-US" w:eastAsia="sv-SE"/>
          <w14:ligatures w14:val="none"/>
        </w:rPr>
        <w:t xml:space="preserve">and </w:t>
      </w:r>
      <w:r w:rsidRPr="008E594F">
        <w:rPr>
          <w:rFonts w:eastAsia="Times New Roman" w:cs="Times New Roman"/>
          <w:i/>
          <w:iCs/>
          <w:color w:val="000000"/>
          <w:kern w:val="0"/>
          <w:sz w:val="22"/>
          <w:szCs w:val="22"/>
          <w:lang w:val="en-US" w:eastAsia="sv-SE"/>
          <w14:ligatures w14:val="none"/>
        </w:rPr>
        <w:t xml:space="preserve">intrinsic </w:t>
      </w:r>
      <w:r w:rsidRPr="008E594F">
        <w:rPr>
          <w:rFonts w:eastAsia="Times New Roman" w:cs="Times New Roman"/>
          <w:color w:val="000000"/>
          <w:kern w:val="0"/>
          <w:sz w:val="22"/>
          <w:szCs w:val="22"/>
          <w:lang w:val="en-US" w:eastAsia="sv-SE"/>
          <w14:ligatures w14:val="none"/>
        </w:rPr>
        <w:t xml:space="preserve">normalization need to be defined and introduced together, showing how they contrast (e.g., as in </w:t>
      </w:r>
      <w:proofErr w:type="spellStart"/>
      <w:r w:rsidRPr="008E594F">
        <w:rPr>
          <w:rFonts w:eastAsia="Times New Roman" w:cs="Times New Roman"/>
          <w:color w:val="000000"/>
          <w:kern w:val="0"/>
          <w:sz w:val="22"/>
          <w:szCs w:val="22"/>
          <w:lang w:val="en-US" w:eastAsia="sv-SE"/>
          <w14:ligatures w14:val="none"/>
        </w:rPr>
        <w:t>Nearey</w:t>
      </w:r>
      <w:proofErr w:type="spellEnd"/>
      <w:r w:rsidRPr="008E594F">
        <w:rPr>
          <w:rFonts w:eastAsia="Times New Roman" w:cs="Times New Roman"/>
          <w:color w:val="000000"/>
          <w:kern w:val="0"/>
          <w:sz w:val="22"/>
          <w:szCs w:val="22"/>
          <w:lang w:val="en-US" w:eastAsia="sv-SE"/>
          <w14:ligatures w14:val="none"/>
        </w:rPr>
        <w:t xml:space="preserve"> 1989). </w:t>
      </w:r>
    </w:p>
    <w:p w14:paraId="641B5D23" w14:textId="1C1F6A89" w:rsidR="005F29A2" w:rsidRPr="008E594F" w:rsidRDefault="005F29A2"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 line 17: Perhaps “suboptimal” might be a better wording than “inadequate”. </w:t>
      </w:r>
    </w:p>
    <w:p w14:paraId="63716151" w14:textId="77777777" w:rsidR="00C31E1E" w:rsidRPr="008E594F" w:rsidRDefault="00C31E1E"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p.1, bottom paragraph: the modeling work of Roy Patterson and colleagues deserves mention here, as an example of early / low-level auditory computations that may be engaged in talker normalization (e.g., Smith DR, Patterson RD, Turner R, Kawahara H, </w:t>
      </w:r>
      <w:proofErr w:type="spellStart"/>
      <w:r w:rsidRPr="008E594F">
        <w:rPr>
          <w:rFonts w:eastAsia="Times New Roman" w:cs="Times New Roman"/>
          <w:color w:val="000000"/>
          <w:kern w:val="0"/>
          <w:sz w:val="22"/>
          <w:szCs w:val="22"/>
          <w:lang w:val="en-US" w:eastAsia="sv-SE"/>
          <w14:ligatures w14:val="none"/>
        </w:rPr>
        <w:t>Irino</w:t>
      </w:r>
      <w:proofErr w:type="spellEnd"/>
      <w:r w:rsidRPr="008E594F">
        <w:rPr>
          <w:rFonts w:eastAsia="Times New Roman" w:cs="Times New Roman"/>
          <w:color w:val="000000"/>
          <w:kern w:val="0"/>
          <w:sz w:val="22"/>
          <w:szCs w:val="22"/>
          <w:lang w:val="en-US" w:eastAsia="sv-SE"/>
          <w14:ligatures w14:val="none"/>
        </w:rPr>
        <w:t xml:space="preserve"> T. The processing and perception of size information in speech sounds. J </w:t>
      </w:r>
      <w:proofErr w:type="spellStart"/>
      <w:r w:rsidRPr="008E594F">
        <w:rPr>
          <w:rFonts w:eastAsia="Times New Roman" w:cs="Times New Roman"/>
          <w:color w:val="000000"/>
          <w:kern w:val="0"/>
          <w:sz w:val="22"/>
          <w:szCs w:val="22"/>
          <w:lang w:val="en-US" w:eastAsia="sv-SE"/>
          <w14:ligatures w14:val="none"/>
        </w:rPr>
        <w:t>Acoust</w:t>
      </w:r>
      <w:proofErr w:type="spellEnd"/>
      <w:r w:rsidRPr="008E594F">
        <w:rPr>
          <w:rFonts w:eastAsia="Times New Roman" w:cs="Times New Roman"/>
          <w:color w:val="000000"/>
          <w:kern w:val="0"/>
          <w:sz w:val="22"/>
          <w:szCs w:val="22"/>
          <w:lang w:val="en-US" w:eastAsia="sv-SE"/>
          <w14:ligatures w14:val="none"/>
        </w:rPr>
        <w:t xml:space="preserve"> Soc Am. 2005 Jan;117(1):305-18. </w:t>
      </w:r>
      <w:proofErr w:type="spellStart"/>
      <w:r w:rsidRPr="008E594F">
        <w:rPr>
          <w:rFonts w:eastAsia="Times New Roman" w:cs="Times New Roman"/>
          <w:color w:val="000000"/>
          <w:kern w:val="0"/>
          <w:sz w:val="22"/>
          <w:szCs w:val="22"/>
          <w:lang w:val="en-US" w:eastAsia="sv-SE"/>
          <w14:ligatures w14:val="none"/>
        </w:rPr>
        <w:t>doi</w:t>
      </w:r>
      <w:proofErr w:type="spellEnd"/>
      <w:r w:rsidRPr="008E594F">
        <w:rPr>
          <w:rFonts w:eastAsia="Times New Roman" w:cs="Times New Roman"/>
          <w:color w:val="000000"/>
          <w:kern w:val="0"/>
          <w:sz w:val="22"/>
          <w:szCs w:val="22"/>
          <w:lang w:val="en-US" w:eastAsia="sv-SE"/>
          <w14:ligatures w14:val="none"/>
        </w:rPr>
        <w:t xml:space="preserve">: 10.1121/1.1828637. </w:t>
      </w:r>
      <w:proofErr w:type="spellStart"/>
      <w:r w:rsidRPr="008E594F">
        <w:rPr>
          <w:rFonts w:eastAsia="Times New Roman" w:cs="Times New Roman"/>
          <w:color w:val="000000"/>
          <w:kern w:val="0"/>
          <w:sz w:val="22"/>
          <w:szCs w:val="22"/>
          <w:lang w:val="en-US" w:eastAsia="sv-SE"/>
          <w14:ligatures w14:val="none"/>
        </w:rPr>
        <w:t>PMID</w:t>
      </w:r>
      <w:proofErr w:type="spellEnd"/>
      <w:r w:rsidRPr="008E594F">
        <w:rPr>
          <w:rFonts w:eastAsia="Times New Roman" w:cs="Times New Roman"/>
          <w:color w:val="000000"/>
          <w:kern w:val="0"/>
          <w:sz w:val="22"/>
          <w:szCs w:val="22"/>
          <w:lang w:val="en-US" w:eastAsia="sv-SE"/>
          <w14:ligatures w14:val="none"/>
        </w:rPr>
        <w:t xml:space="preserve">: 15704423; </w:t>
      </w:r>
      <w:proofErr w:type="spellStart"/>
      <w:r w:rsidRPr="008E594F">
        <w:rPr>
          <w:rFonts w:eastAsia="Times New Roman" w:cs="Times New Roman"/>
          <w:color w:val="000000"/>
          <w:kern w:val="0"/>
          <w:sz w:val="22"/>
          <w:szCs w:val="22"/>
          <w:lang w:val="en-US" w:eastAsia="sv-SE"/>
          <w14:ligatures w14:val="none"/>
        </w:rPr>
        <w:t>PMCID</w:t>
      </w:r>
      <w:proofErr w:type="spellEnd"/>
      <w:r w:rsidRPr="008E594F">
        <w:rPr>
          <w:rFonts w:eastAsia="Times New Roman" w:cs="Times New Roman"/>
          <w:color w:val="000000"/>
          <w:kern w:val="0"/>
          <w:sz w:val="22"/>
          <w:szCs w:val="22"/>
          <w:lang w:val="en-US" w:eastAsia="sv-SE"/>
          <w14:ligatures w14:val="none"/>
        </w:rPr>
        <w:t xml:space="preserve">: PMC2346562). </w:t>
      </w:r>
    </w:p>
    <w:p w14:paraId="62A6E790" w14:textId="77777777" w:rsidR="00294BFF" w:rsidRPr="008E594F" w:rsidRDefault="00294BFF"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3, lines 79-81: “While such intrinsic accounts arguably entail more computational complexity than static transformations …” Confusing sentence – what does “static” mean here? This needs clarification.</w:t>
      </w:r>
    </w:p>
    <w:p w14:paraId="04510C13" w14:textId="46D4895F" w:rsidR="005F29A2" w:rsidRPr="008E594F" w:rsidRDefault="005F29A2"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6, bottom line: “all 8 monophthongs of US English”. The phrase “all 8” is potentially misleading. First, the set of US English monophthongs frequently includes /e/ and /o/, which generally exhibit substantial formant movement over their time course (vowel inherent spectral change, or </w:t>
      </w:r>
      <w:proofErr w:type="spellStart"/>
      <w:r w:rsidRPr="008E594F">
        <w:rPr>
          <w:rFonts w:eastAsia="Times New Roman" w:cs="Times New Roman"/>
          <w:color w:val="000000"/>
          <w:kern w:val="0"/>
          <w:sz w:val="22"/>
          <w:szCs w:val="22"/>
          <w:lang w:val="en-US" w:eastAsia="sv-SE"/>
          <w14:ligatures w14:val="none"/>
        </w:rPr>
        <w:t>VISC</w:t>
      </w:r>
      <w:proofErr w:type="spellEnd"/>
      <w:r w:rsidRPr="008E594F">
        <w:rPr>
          <w:rFonts w:eastAsia="Times New Roman" w:cs="Times New Roman"/>
          <w:color w:val="000000"/>
          <w:kern w:val="0"/>
          <w:sz w:val="22"/>
          <w:szCs w:val="22"/>
          <w:lang w:val="en-US" w:eastAsia="sv-SE"/>
          <w14:ligatures w14:val="none"/>
        </w:rPr>
        <w:t xml:space="preserve">). But other monophthongs also exhibit </w:t>
      </w:r>
      <w:proofErr w:type="spellStart"/>
      <w:r w:rsidRPr="008E594F">
        <w:rPr>
          <w:rFonts w:eastAsia="Times New Roman" w:cs="Times New Roman"/>
          <w:color w:val="000000"/>
          <w:kern w:val="0"/>
          <w:sz w:val="22"/>
          <w:szCs w:val="22"/>
          <w:lang w:val="en-US" w:eastAsia="sv-SE"/>
          <w14:ligatures w14:val="none"/>
        </w:rPr>
        <w:t>VISC</w:t>
      </w:r>
      <w:proofErr w:type="spellEnd"/>
      <w:r w:rsidRPr="008E594F">
        <w:rPr>
          <w:rFonts w:eastAsia="Times New Roman" w:cs="Times New Roman"/>
          <w:color w:val="000000"/>
          <w:kern w:val="0"/>
          <w:sz w:val="22"/>
          <w:szCs w:val="22"/>
          <w:lang w:val="en-US" w:eastAsia="sv-SE"/>
          <w14:ligatures w14:val="none"/>
        </w:rPr>
        <w:t xml:space="preserve">, and many studies have shown significant effects of </w:t>
      </w:r>
      <w:proofErr w:type="spellStart"/>
      <w:r w:rsidRPr="008E594F">
        <w:rPr>
          <w:rFonts w:eastAsia="Times New Roman" w:cs="Times New Roman"/>
          <w:color w:val="000000"/>
          <w:kern w:val="0"/>
          <w:sz w:val="22"/>
          <w:szCs w:val="22"/>
          <w:lang w:val="en-US" w:eastAsia="sv-SE"/>
          <w14:ligatures w14:val="none"/>
        </w:rPr>
        <w:t>VISC</w:t>
      </w:r>
      <w:proofErr w:type="spellEnd"/>
      <w:r w:rsidRPr="008E594F">
        <w:rPr>
          <w:rFonts w:eastAsia="Times New Roman" w:cs="Times New Roman"/>
          <w:color w:val="000000"/>
          <w:kern w:val="0"/>
          <w:sz w:val="22"/>
          <w:szCs w:val="22"/>
          <w:lang w:val="en-US" w:eastAsia="sv-SE"/>
          <w14:ligatures w14:val="none"/>
        </w:rPr>
        <w:t xml:space="preserve"> on perceptual judgments. Moreover, the number of monophthongs can vary as a function of dialect (e.g., /ɔ/ - /</w:t>
      </w:r>
      <w:r w:rsidRPr="008E594F">
        <w:rPr>
          <w:rFonts w:ascii="Arial" w:eastAsia="Times New Roman" w:hAnsi="Arial" w:cs="Arial"/>
          <w:color w:val="000000"/>
          <w:kern w:val="0"/>
          <w:sz w:val="22"/>
          <w:szCs w:val="22"/>
          <w:lang w:val="en-US" w:eastAsia="sv-SE"/>
          <w14:ligatures w14:val="none"/>
        </w:rPr>
        <w:t>ɑ</w:t>
      </w:r>
      <w:r w:rsidRPr="008E594F">
        <w:rPr>
          <w:rFonts w:eastAsia="Times New Roman" w:cs="Times New Roman"/>
          <w:color w:val="000000"/>
          <w:kern w:val="0"/>
          <w:sz w:val="22"/>
          <w:szCs w:val="22"/>
          <w:lang w:val="en-US" w:eastAsia="sv-SE"/>
          <w14:ligatures w14:val="none"/>
        </w:rPr>
        <w:t>/ back vowel merger in Canadian English). Some studies also include /ə˜/ (“herd”) as a monophthong, so potentially there are 12 monophthongs in some dialects of US English. My recommendation is to drop the word “all” from this sentence.</w:t>
      </w:r>
    </w:p>
    <w:p w14:paraId="09B65311" w14:textId="24EF1DA5" w:rsidR="008A6F31" w:rsidRPr="008E594F" w:rsidRDefault="008A6F3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8, line 154: </w:t>
      </w:r>
      <w:proofErr w:type="spellStart"/>
      <w:r w:rsidRPr="008E594F">
        <w:rPr>
          <w:rFonts w:eastAsia="Times New Roman" w:cs="Times New Roman"/>
          <w:color w:val="000000"/>
          <w:kern w:val="0"/>
          <w:sz w:val="22"/>
          <w:szCs w:val="22"/>
          <w:lang w:val="en-US" w:eastAsia="sv-SE"/>
          <w14:ligatures w14:val="none"/>
        </w:rPr>
        <w:t>OSF</w:t>
      </w:r>
      <w:proofErr w:type="spellEnd"/>
      <w:r w:rsidRPr="008E594F">
        <w:rPr>
          <w:rFonts w:eastAsia="Times New Roman" w:cs="Times New Roman"/>
          <w:color w:val="000000"/>
          <w:kern w:val="0"/>
          <w:sz w:val="22"/>
          <w:szCs w:val="22"/>
          <w:lang w:val="en-US" w:eastAsia="sv-SE"/>
          <w14:ligatures w14:val="none"/>
        </w:rPr>
        <w:t xml:space="preserve">, </w:t>
      </w:r>
      <w:proofErr w:type="spellStart"/>
      <w:r w:rsidRPr="008E594F">
        <w:rPr>
          <w:rFonts w:eastAsia="Times New Roman" w:cs="Times New Roman"/>
          <w:color w:val="000000"/>
          <w:kern w:val="0"/>
          <w:sz w:val="22"/>
          <w:szCs w:val="22"/>
          <w:lang w:val="en-US" w:eastAsia="sv-SE"/>
          <w14:ligatures w14:val="none"/>
        </w:rPr>
        <w:t>OSF</w:t>
      </w:r>
      <w:proofErr w:type="spellEnd"/>
      <w:r w:rsidRPr="008E594F">
        <w:rPr>
          <w:rFonts w:eastAsia="Times New Roman" w:cs="Times New Roman"/>
          <w:color w:val="000000"/>
          <w:kern w:val="0"/>
          <w:sz w:val="22"/>
          <w:szCs w:val="22"/>
          <w:lang w:val="en-US" w:eastAsia="sv-SE"/>
          <w14:ligatures w14:val="none"/>
        </w:rPr>
        <w:t xml:space="preserve"> repo, SI, R, etc.: be sure to define acronyms on first use. Not all readers will know what these refer to. </w:t>
      </w:r>
    </w:p>
    <w:p w14:paraId="5A3D8F98" w14:textId="77777777" w:rsidR="0026381F" w:rsidRPr="008E594F" w:rsidRDefault="0026381F"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10: “One consequence of this is that the formant values of these recordings are clustered around the category means, and thus span only a comparatively small part of the phonetic space”. Means across what observations? Stimulus sample or population? Is this assumed or based on actual measurements? In the next sentence, in the phrase “potential secondary cues”, the word "potential" seems ambiguous/unnecessary. It could mean "not well established in the literature", "varying in potency", "not always active or present (e.g., F0 in whispered vowels)". In the list of cues, consider including </w:t>
      </w:r>
      <w:proofErr w:type="spellStart"/>
      <w:r w:rsidRPr="008E594F">
        <w:rPr>
          <w:rFonts w:eastAsia="Times New Roman" w:cs="Times New Roman"/>
          <w:color w:val="000000"/>
          <w:kern w:val="0"/>
          <w:sz w:val="22"/>
          <w:szCs w:val="22"/>
          <w:lang w:val="en-US" w:eastAsia="sv-SE"/>
          <w14:ligatures w14:val="none"/>
        </w:rPr>
        <w:t>VISC</w:t>
      </w:r>
      <w:proofErr w:type="spellEnd"/>
      <w:r w:rsidRPr="008E594F">
        <w:rPr>
          <w:rFonts w:eastAsia="Times New Roman" w:cs="Times New Roman"/>
          <w:color w:val="000000"/>
          <w:kern w:val="0"/>
          <w:sz w:val="22"/>
          <w:szCs w:val="22"/>
          <w:lang w:val="en-US" w:eastAsia="sv-SE"/>
          <w14:ligatures w14:val="none"/>
        </w:rPr>
        <w:t xml:space="preserve">. </w:t>
      </w:r>
    </w:p>
    <w:p w14:paraId="7945321C" w14:textId="1957FCCD" w:rsidR="00A2063B" w:rsidRPr="008E594F" w:rsidRDefault="00A2063B"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12, line 220: “optional post-experiment survey” How many participants opted not to complete the survey? (apologies if this is answered elsewhere in the paper, but I did not see it). </w:t>
      </w:r>
    </w:p>
    <w:p w14:paraId="1E09FC31" w14:textId="77777777" w:rsidR="00007456" w:rsidRPr="008E594F" w:rsidRDefault="00007456"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13, section 2, Materials: I found it difficult to follow the description of the synthesis method. Since the study used a unique synthesis method, it is critical to provide sufficient information to readers to permit the study to be replicated. For example, “the /h/ sound [was filtered] inversely with its </w:t>
      </w:r>
      <w:proofErr w:type="spellStart"/>
      <w:r w:rsidRPr="008E594F">
        <w:rPr>
          <w:rFonts w:eastAsia="Times New Roman" w:cs="Times New Roman"/>
          <w:color w:val="000000"/>
          <w:kern w:val="0"/>
          <w:sz w:val="22"/>
          <w:szCs w:val="22"/>
          <w:lang w:val="en-US" w:eastAsia="sv-SE"/>
          <w14:ligatures w14:val="none"/>
        </w:rPr>
        <w:t>LPC</w:t>
      </w:r>
      <w:proofErr w:type="spellEnd"/>
      <w:r w:rsidRPr="008E594F">
        <w:rPr>
          <w:rFonts w:eastAsia="Times New Roman" w:cs="Times New Roman"/>
          <w:color w:val="000000"/>
          <w:kern w:val="0"/>
          <w:sz w:val="22"/>
          <w:szCs w:val="22"/>
          <w:lang w:val="en-US" w:eastAsia="sv-SE"/>
          <w14:ligatures w14:val="none"/>
        </w:rPr>
        <w:t xml:space="preserve">, and concatenated … with a complex waveform generated from the pitch and intensity patterns of the original vowel”. This description is too general. </w:t>
      </w:r>
    </w:p>
    <w:p w14:paraId="548E700D" w14:textId="4258638E" w:rsidR="00D43D38" w:rsidRPr="008E594F" w:rsidRDefault="00D43D38"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14, middle of paragraph: “The bandwidth manipulation implied that formants became stronger as the vowel unfolded”. “Stronger” is unclear; did you mean that narrower formants produce more intense spectral peaks? This is hard to see in a spectrogram display. </w:t>
      </w:r>
    </w:p>
    <w:p w14:paraId="235C3188" w14:textId="4266E504" w:rsidR="00990C21" w:rsidRPr="008E594F" w:rsidRDefault="00990C2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18, Fig. 4 caption: “F1-F2 combinations below the gray dashed line are articulatory unlikely to come from the same talker.” Not sure what this means. </w:t>
      </w:r>
    </w:p>
    <w:p w14:paraId="19D7F7CE" w14:textId="77777777" w:rsidR="0027475E" w:rsidRPr="008E594F" w:rsidRDefault="0027475E"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lastRenderedPageBreak/>
        <w:t xml:space="preserve">p. 19, lines 337-338: "acoustically similar" may not be the best metric for this comparison; "auditorily similar” is what matters. A difference of 30 Hz in F2 may not be discriminable, while a 30 Hz difference in F1 likely would be (e.g., studies by </w:t>
      </w:r>
      <w:proofErr w:type="spellStart"/>
      <w:r w:rsidRPr="008E594F">
        <w:rPr>
          <w:rFonts w:eastAsia="Times New Roman" w:cs="Times New Roman"/>
          <w:color w:val="000000"/>
          <w:kern w:val="0"/>
          <w:sz w:val="22"/>
          <w:szCs w:val="22"/>
          <w:lang w:val="en-US" w:eastAsia="sv-SE"/>
          <w14:ligatures w14:val="none"/>
        </w:rPr>
        <w:t>Kewley</w:t>
      </w:r>
      <w:proofErr w:type="spellEnd"/>
      <w:r w:rsidRPr="008E594F">
        <w:rPr>
          <w:rFonts w:eastAsia="Times New Roman" w:cs="Times New Roman"/>
          <w:color w:val="000000"/>
          <w:kern w:val="0"/>
          <w:sz w:val="22"/>
          <w:szCs w:val="22"/>
          <w:lang w:val="en-US" w:eastAsia="sv-SE"/>
          <w14:ligatures w14:val="none"/>
        </w:rPr>
        <w:t xml:space="preserve">-Port and colleagues). A quick check might be to make the same comparison in log Hz space. </w:t>
      </w:r>
    </w:p>
    <w:p w14:paraId="340637AC" w14:textId="436A04B2" w:rsidR="008A6F31" w:rsidRPr="008E594F" w:rsidRDefault="008A6F3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20, line 345: insert “spectral” in front of “tilt” </w:t>
      </w:r>
    </w:p>
    <w:p w14:paraId="5482365F" w14:textId="413E1C20" w:rsidR="00990C21" w:rsidRPr="008E594F" w:rsidRDefault="00990C2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24, line 422: “A welcome side effect of this is that far fewer degrees of freedom”. Expand what you mean by “this” (several things are discussed in the previous paragraph). “Far fewer” compared to what?</w:t>
      </w:r>
    </w:p>
    <w:p w14:paraId="10D0FB87" w14:textId="0F65E30F" w:rsidR="00990C21" w:rsidRPr="008E594F" w:rsidRDefault="00A2063B"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25, Fig. 6: bottom line, the label “phonetic properties of stimulus (formants)”. Should the word “phonetic” be replaced with “acoustic” (or perhaps “acoustic-phonetic”)? Are you using the term “phonetic” to mean “perceptually relevant”?</w:t>
      </w:r>
    </w:p>
    <w:p w14:paraId="3B5816A4" w14:textId="77777777" w:rsidR="00236667" w:rsidRPr="008E594F" w:rsidRDefault="008A6F3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34, line 588 change “All result” to “All results” </w:t>
      </w:r>
    </w:p>
    <w:p w14:paraId="489A9F1C" w14:textId="77777777" w:rsidR="008E594F" w:rsidRPr="008E594F" w:rsidRDefault="00236667"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35: “For example, a model can exhibit high correlations with listeners’ responses even when its predictions are systematically ‘off’.” Can you give an example that might produce this outcome? Two lines below: “sufficiently much” - awkward (and vague) phrase.</w:t>
      </w:r>
      <w:r w:rsidR="008A6F31" w:rsidRPr="008E594F">
        <w:rPr>
          <w:rFonts w:eastAsia="Times New Roman" w:cs="Times New Roman"/>
          <w:color w:val="000000"/>
          <w:kern w:val="0"/>
          <w:sz w:val="22"/>
          <w:szCs w:val="22"/>
          <w:lang w:val="en-US" w:eastAsia="sv-SE"/>
          <w14:ligatures w14:val="none"/>
        </w:rPr>
        <w:br/>
        <w:t>p. 36, Fig 9 caption: “</w:t>
      </w:r>
      <w:proofErr w:type="spellStart"/>
      <w:r w:rsidR="008A6F31" w:rsidRPr="008E594F">
        <w:rPr>
          <w:rFonts w:eastAsia="Times New Roman" w:cs="Times New Roman"/>
          <w:color w:val="000000"/>
          <w:kern w:val="0"/>
          <w:sz w:val="22"/>
          <w:szCs w:val="22"/>
          <w:lang w:val="en-US" w:eastAsia="sv-SE"/>
          <w14:ligatures w14:val="none"/>
        </w:rPr>
        <w:t>Pointrange</w:t>
      </w:r>
      <w:proofErr w:type="spellEnd"/>
      <w:r w:rsidR="008A6F31" w:rsidRPr="008E594F">
        <w:rPr>
          <w:rFonts w:eastAsia="Times New Roman" w:cs="Times New Roman"/>
          <w:color w:val="000000"/>
          <w:kern w:val="0"/>
          <w:sz w:val="22"/>
          <w:szCs w:val="22"/>
          <w:lang w:val="en-US" w:eastAsia="sv-SE"/>
          <w14:ligatures w14:val="none"/>
        </w:rPr>
        <w:t xml:space="preserve">” -&gt; “Point range” </w:t>
      </w:r>
      <w:r w:rsidR="008A6F31" w:rsidRPr="008E594F">
        <w:rPr>
          <w:rFonts w:eastAsia="Times New Roman" w:cs="Times New Roman"/>
          <w:color w:val="000000"/>
          <w:kern w:val="0"/>
          <w:sz w:val="22"/>
          <w:szCs w:val="22"/>
          <w:lang w:val="en-US" w:eastAsia="sv-SE"/>
          <w14:ligatures w14:val="none"/>
        </w:rPr>
        <w:br/>
      </w:r>
      <w:r w:rsidR="008E594F" w:rsidRPr="008E594F">
        <w:rPr>
          <w:rFonts w:eastAsia="Times New Roman" w:cs="Times New Roman"/>
          <w:color w:val="000000"/>
          <w:kern w:val="0"/>
          <w:sz w:val="22"/>
          <w:szCs w:val="22"/>
          <w:lang w:val="en-US" w:eastAsia="sv-SE"/>
          <w14:ligatures w14:val="none"/>
        </w:rPr>
        <w:t xml:space="preserve">p. 41, lines 699-700: “Figure 10 also shows how well accounts fit listeners’ responses for each test stimulus (opaqueness of the black points).” The shading is </w:t>
      </w:r>
      <w:proofErr w:type="gramStart"/>
      <w:r w:rsidR="008E594F" w:rsidRPr="008E594F">
        <w:rPr>
          <w:rFonts w:eastAsia="Times New Roman" w:cs="Times New Roman"/>
          <w:color w:val="000000"/>
          <w:kern w:val="0"/>
          <w:sz w:val="22"/>
          <w:szCs w:val="22"/>
          <w:lang w:val="en-US" w:eastAsia="sv-SE"/>
          <w14:ligatures w14:val="none"/>
        </w:rPr>
        <w:t>actually rather</w:t>
      </w:r>
      <w:proofErr w:type="gramEnd"/>
      <w:r w:rsidR="008E594F" w:rsidRPr="008E594F">
        <w:rPr>
          <w:rFonts w:eastAsia="Times New Roman" w:cs="Times New Roman"/>
          <w:color w:val="000000"/>
          <w:kern w:val="0"/>
          <w:sz w:val="22"/>
          <w:szCs w:val="22"/>
          <w:lang w:val="en-US" w:eastAsia="sv-SE"/>
          <w14:ligatures w14:val="none"/>
        </w:rPr>
        <w:t xml:space="preserve"> hard to see in the figure.</w:t>
      </w:r>
    </w:p>
    <w:p w14:paraId="1987BA94" w14:textId="40B104B2" w:rsidR="00A47E59" w:rsidRPr="008E594F" w:rsidRDefault="008A6F3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43, lines 733-734: “researchers ought to adapt uniform scaling as our working hypothesis” Change “our” to “a”. </w:t>
      </w:r>
      <w:r w:rsidRPr="008E594F">
        <w:rPr>
          <w:rFonts w:eastAsia="Times New Roman" w:cs="Times New Roman"/>
          <w:color w:val="000000"/>
          <w:kern w:val="0"/>
          <w:sz w:val="22"/>
          <w:szCs w:val="22"/>
          <w:lang w:val="en-US" w:eastAsia="sv-SE"/>
          <w14:ligatures w14:val="none"/>
        </w:rPr>
        <w:br/>
      </w:r>
      <w:r w:rsidR="00A47E59" w:rsidRPr="008E594F">
        <w:rPr>
          <w:rFonts w:eastAsia="Times New Roman" w:cs="Times New Roman"/>
          <w:color w:val="000000"/>
          <w:kern w:val="0"/>
          <w:sz w:val="22"/>
          <w:szCs w:val="22"/>
          <w:lang w:val="en-US" w:eastAsia="sv-SE"/>
          <w14:ligatures w14:val="none"/>
        </w:rPr>
        <w:t xml:space="preserve">p. 44, line 759: “the recognition of less categorically perceived consonants” Do you mean “less” or “more”? </w:t>
      </w:r>
    </w:p>
    <w:p w14:paraId="39E822D4" w14:textId="070D756B" w:rsidR="00A47E59" w:rsidRPr="008E594F" w:rsidRDefault="008A6F3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eastAsia="sv-SE"/>
          <w14:ligatures w14:val="none"/>
        </w:rPr>
        <w:t xml:space="preserve">p. 44, </w:t>
      </w:r>
      <w:proofErr w:type="spellStart"/>
      <w:r w:rsidRPr="008E594F">
        <w:rPr>
          <w:rFonts w:eastAsia="Times New Roman" w:cs="Times New Roman"/>
          <w:color w:val="000000"/>
          <w:kern w:val="0"/>
          <w:sz w:val="22"/>
          <w:szCs w:val="22"/>
          <w:lang w:eastAsia="sv-SE"/>
          <w14:ligatures w14:val="none"/>
        </w:rPr>
        <w:t>line</w:t>
      </w:r>
      <w:proofErr w:type="spellEnd"/>
      <w:r w:rsidRPr="008E594F">
        <w:rPr>
          <w:rFonts w:eastAsia="Times New Roman" w:cs="Times New Roman"/>
          <w:color w:val="000000"/>
          <w:kern w:val="0"/>
          <w:sz w:val="22"/>
          <w:szCs w:val="22"/>
          <w:lang w:eastAsia="sv-SE"/>
          <w14:ligatures w14:val="none"/>
        </w:rPr>
        <w:t xml:space="preserve"> 765: “</w:t>
      </w:r>
      <w:proofErr w:type="spellStart"/>
      <w:r w:rsidRPr="008E594F">
        <w:rPr>
          <w:rFonts w:eastAsia="Times New Roman" w:cs="Times New Roman"/>
          <w:color w:val="000000"/>
          <w:kern w:val="0"/>
          <w:sz w:val="22"/>
          <w:szCs w:val="22"/>
          <w:lang w:eastAsia="sv-SE"/>
          <w14:ligatures w14:val="none"/>
        </w:rPr>
        <w:t>Kronrod</w:t>
      </w:r>
      <w:proofErr w:type="spellEnd"/>
      <w:r w:rsidRPr="008E594F">
        <w:rPr>
          <w:rFonts w:eastAsia="Times New Roman" w:cs="Times New Roman"/>
          <w:color w:val="000000"/>
          <w:kern w:val="0"/>
          <w:sz w:val="22"/>
          <w:szCs w:val="22"/>
          <w:lang w:eastAsia="sv-SE"/>
          <w14:ligatures w14:val="none"/>
        </w:rPr>
        <w:t xml:space="preserve"> at al” =&gt; “</w:t>
      </w:r>
      <w:proofErr w:type="spellStart"/>
      <w:r w:rsidRPr="008E594F">
        <w:rPr>
          <w:rFonts w:eastAsia="Times New Roman" w:cs="Times New Roman"/>
          <w:color w:val="000000"/>
          <w:kern w:val="0"/>
          <w:sz w:val="22"/>
          <w:szCs w:val="22"/>
          <w:lang w:eastAsia="sv-SE"/>
          <w14:ligatures w14:val="none"/>
        </w:rPr>
        <w:t>Kronrod</w:t>
      </w:r>
      <w:proofErr w:type="spellEnd"/>
      <w:r w:rsidRPr="008E594F">
        <w:rPr>
          <w:rFonts w:eastAsia="Times New Roman" w:cs="Times New Roman"/>
          <w:color w:val="000000"/>
          <w:kern w:val="0"/>
          <w:sz w:val="22"/>
          <w:szCs w:val="22"/>
          <w:lang w:eastAsia="sv-SE"/>
          <w14:ligatures w14:val="none"/>
        </w:rPr>
        <w:t xml:space="preserve"> et al.” </w:t>
      </w:r>
      <w:r w:rsidRPr="008E594F">
        <w:rPr>
          <w:rFonts w:eastAsia="Times New Roman" w:cs="Times New Roman"/>
          <w:color w:val="000000"/>
          <w:kern w:val="0"/>
          <w:sz w:val="22"/>
          <w:szCs w:val="22"/>
          <w:lang w:val="en-US" w:eastAsia="sv-SE"/>
          <w14:ligatures w14:val="none"/>
        </w:rPr>
        <w:t>Replace “formants” with “formant frequencies”</w:t>
      </w:r>
    </w:p>
    <w:p w14:paraId="7C5D55CA" w14:textId="77777777" w:rsidR="008A6F31" w:rsidRPr="008E594F" w:rsidRDefault="008A6F3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46, line 794: humans can hallucinate, but it is not clear that models can. Perhaps use another term here. </w:t>
      </w:r>
    </w:p>
    <w:p w14:paraId="6B2E29E0" w14:textId="5FA89AB6" w:rsidR="008A6F31" w:rsidRPr="008E594F" w:rsidRDefault="008A6F3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46, line 796: listeners’ =&gt; listeners </w:t>
      </w:r>
    </w:p>
    <w:p w14:paraId="2D9E1344" w14:textId="0D9C5024" w:rsidR="00990C21" w:rsidRPr="008E594F" w:rsidRDefault="00990C2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48, lines 845-847: Perhaps move this to a footnote?</w:t>
      </w:r>
    </w:p>
    <w:p w14:paraId="228244AF" w14:textId="6C236B20" w:rsidR="00C73597" w:rsidRPr="008E594F" w:rsidRDefault="005D3B7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51, line 900: “us an” =&gt; “us as an” </w:t>
      </w:r>
    </w:p>
    <w:p w14:paraId="097979FC" w14:textId="15A30BCC" w:rsidR="005D3B71" w:rsidRPr="008E594F" w:rsidRDefault="005D3B7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51, lines 910-912: “normalization accounts that best describe listeners’ perception share that they (1) learn and store talker-</w:t>
      </w:r>
      <w:r w:rsidR="00C73597" w:rsidRPr="008E594F">
        <w:rPr>
          <w:rFonts w:eastAsia="Times New Roman" w:cs="Times New Roman"/>
          <w:color w:val="000000"/>
          <w:kern w:val="0"/>
          <w:sz w:val="22"/>
          <w:szCs w:val="22"/>
          <w:lang w:val="en-US" w:eastAsia="sv-SE"/>
          <w14:ligatures w14:val="none"/>
        </w:rPr>
        <w:t xml:space="preserve">specific properties and (2) </w:t>
      </w:r>
      <w:r w:rsidRPr="008E594F">
        <w:rPr>
          <w:rFonts w:eastAsia="Times New Roman" w:cs="Times New Roman"/>
          <w:color w:val="000000"/>
          <w:kern w:val="0"/>
          <w:sz w:val="22"/>
          <w:szCs w:val="22"/>
          <w:lang w:val="en-US" w:eastAsia="sv-SE"/>
          <w14:ligatures w14:val="none"/>
        </w:rPr>
        <w:t>that they seem to be computationally very simple”.</w:t>
      </w:r>
      <w:r w:rsidR="00C73597" w:rsidRPr="008E594F">
        <w:rPr>
          <w:rFonts w:eastAsia="Times New Roman" w:cs="Times New Roman"/>
          <w:color w:val="000000"/>
          <w:kern w:val="0"/>
          <w:sz w:val="22"/>
          <w:szCs w:val="22"/>
          <w:lang w:val="en-US" w:eastAsia="sv-SE"/>
          <w14:ligatures w14:val="none"/>
        </w:rPr>
        <w:t xml:space="preserve"> Drop the second occurrence of “that they” </w:t>
      </w:r>
      <w:r w:rsidRPr="008E594F">
        <w:rPr>
          <w:rFonts w:eastAsia="Times New Roman" w:cs="Times New Roman"/>
          <w:color w:val="000000"/>
          <w:kern w:val="0"/>
          <w:sz w:val="22"/>
          <w:szCs w:val="22"/>
          <w:lang w:val="en-US" w:eastAsia="sv-SE"/>
          <w14:ligatures w14:val="none"/>
        </w:rPr>
        <w:t>(</w:t>
      </w:r>
      <w:r w:rsidR="00C73597" w:rsidRPr="008E594F">
        <w:rPr>
          <w:rFonts w:eastAsia="Times New Roman" w:cs="Times New Roman"/>
          <w:color w:val="000000"/>
          <w:kern w:val="0"/>
          <w:sz w:val="22"/>
          <w:szCs w:val="22"/>
          <w:lang w:val="en-US" w:eastAsia="sv-SE"/>
          <w14:ligatures w14:val="none"/>
        </w:rPr>
        <w:t>it is provided before the first point).</w:t>
      </w:r>
      <w:r w:rsidR="00331E93" w:rsidRPr="008E594F">
        <w:rPr>
          <w:rFonts w:eastAsia="Times New Roman" w:cs="Times New Roman"/>
          <w:color w:val="000000"/>
          <w:kern w:val="0"/>
          <w:sz w:val="22"/>
          <w:szCs w:val="22"/>
          <w:lang w:val="en-US" w:eastAsia="sv-SE"/>
          <w14:ligatures w14:val="none"/>
        </w:rPr>
        <w:t xml:space="preserve"> </w:t>
      </w:r>
    </w:p>
    <w:p w14:paraId="5EC4FF3B" w14:textId="77777777" w:rsidR="005D3B71" w:rsidRPr="008E594F" w:rsidRDefault="005D3B71" w:rsidP="00A119B8">
      <w:pPr>
        <w:spacing w:after="0" w:line="240" w:lineRule="auto"/>
        <w:rPr>
          <w:rFonts w:eastAsia="Times New Roman" w:cs="Times New Roman"/>
          <w:color w:val="000000"/>
          <w:kern w:val="0"/>
          <w:sz w:val="22"/>
          <w:szCs w:val="22"/>
          <w:lang w:val="en-US" w:eastAsia="sv-SE"/>
          <w14:ligatures w14:val="none"/>
        </w:rPr>
      </w:pPr>
    </w:p>
    <w:p w14:paraId="06F0D982" w14:textId="69EC3028" w:rsidR="00DF3ED7" w:rsidRPr="008E594F" w:rsidRDefault="00DF3ED7" w:rsidP="00A119B8">
      <w:pPr>
        <w:pBdr>
          <w:bottom w:val="single" w:sz="4" w:space="1" w:color="auto"/>
        </w:pBdr>
        <w:spacing w:after="0" w:line="240" w:lineRule="auto"/>
        <w:rPr>
          <w:rFonts w:eastAsia="Times New Roman" w:cs="Times New Roman"/>
          <w:b/>
          <w:bCs/>
          <w:i/>
          <w:iCs/>
          <w:color w:val="000000"/>
          <w:kern w:val="0"/>
          <w:sz w:val="22"/>
          <w:szCs w:val="22"/>
          <w:lang w:val="en-US" w:eastAsia="sv-SE"/>
          <w14:ligatures w14:val="none"/>
        </w:rPr>
      </w:pPr>
      <w:r w:rsidRPr="008E594F">
        <w:rPr>
          <w:rFonts w:eastAsia="Times New Roman" w:cs="Times New Roman"/>
          <w:b/>
          <w:bCs/>
          <w:i/>
          <w:iCs/>
          <w:color w:val="000000"/>
          <w:kern w:val="0"/>
          <w:sz w:val="22"/>
          <w:szCs w:val="22"/>
          <w:lang w:val="en-US" w:eastAsia="sv-SE"/>
          <w14:ligatures w14:val="none"/>
        </w:rPr>
        <w:t>Reviewer #</w:t>
      </w:r>
      <w:r w:rsidR="005D3B71" w:rsidRPr="008E594F">
        <w:rPr>
          <w:rFonts w:eastAsia="Times New Roman" w:cs="Times New Roman"/>
          <w:b/>
          <w:bCs/>
          <w:i/>
          <w:iCs/>
          <w:color w:val="000000"/>
          <w:kern w:val="0"/>
          <w:sz w:val="22"/>
          <w:szCs w:val="22"/>
          <w:lang w:val="en-US" w:eastAsia="sv-SE"/>
          <w14:ligatures w14:val="none"/>
        </w:rPr>
        <w:t>2</w:t>
      </w:r>
    </w:p>
    <w:p w14:paraId="70434275" w14:textId="3B801C8C" w:rsidR="00CE7F68" w:rsidRPr="008E594F" w:rsidRDefault="00DF3ED7"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[summary </w:t>
      </w:r>
      <w:r w:rsidR="00B37A15" w:rsidRPr="008E594F">
        <w:rPr>
          <w:rFonts w:eastAsia="Times New Roman" w:cs="Times New Roman"/>
          <w:color w:val="000000"/>
          <w:kern w:val="0"/>
          <w:sz w:val="22"/>
          <w:szCs w:val="22"/>
          <w:lang w:val="en-US" w:eastAsia="sv-SE"/>
          <w14:ligatures w14:val="none"/>
        </w:rPr>
        <w:t>omitted</w:t>
      </w:r>
      <w:r w:rsidRPr="008E594F">
        <w:rPr>
          <w:rFonts w:eastAsia="Times New Roman" w:cs="Times New Roman"/>
          <w:color w:val="000000"/>
          <w:kern w:val="0"/>
          <w:sz w:val="22"/>
          <w:szCs w:val="22"/>
          <w:lang w:val="en-US" w:eastAsia="sv-SE"/>
          <w14:ligatures w14:val="none"/>
        </w:rPr>
        <w:t>]</w:t>
      </w:r>
    </w:p>
    <w:p w14:paraId="33D8A1A5" w14:textId="77777777" w:rsidR="00A978A9" w:rsidRPr="008E594F" w:rsidRDefault="00A978A9" w:rsidP="00A119B8">
      <w:pPr>
        <w:spacing w:after="0" w:line="240" w:lineRule="auto"/>
        <w:rPr>
          <w:rFonts w:eastAsia="Times New Roman" w:cs="Times New Roman"/>
          <w:color w:val="000000"/>
          <w:kern w:val="0"/>
          <w:sz w:val="22"/>
          <w:szCs w:val="22"/>
          <w:lang w:val="en-US" w:eastAsia="sv-SE"/>
          <w14:ligatures w14:val="none"/>
        </w:rPr>
      </w:pPr>
    </w:p>
    <w:p w14:paraId="5430830D" w14:textId="6114F1EF" w:rsidR="005D3B71" w:rsidRPr="008E594F" w:rsidRDefault="00A978A9"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In my opinion, the work, though very interesting and state-of-the-art in many regards, has some rather serious flaws that lead me to conclude that the authors should go back to the drawing board and produce a more definitive study. I think there should be new or expanded perception data against which to compare models, a better training set upon which to build the models, and a change in the way response bias is handled in the models.</w:t>
      </w:r>
    </w:p>
    <w:p w14:paraId="7CEB41F7" w14:textId="77777777" w:rsidR="00701616" w:rsidRPr="008E594F" w:rsidRDefault="00701616" w:rsidP="00A119B8">
      <w:pPr>
        <w:spacing w:after="0" w:line="240" w:lineRule="auto"/>
        <w:rPr>
          <w:rFonts w:eastAsia="Times New Roman" w:cs="Times New Roman"/>
          <w:color w:val="000000"/>
          <w:kern w:val="0"/>
          <w:sz w:val="22"/>
          <w:szCs w:val="22"/>
          <w:lang w:val="en-US" w:eastAsia="sv-SE"/>
          <w14:ligatures w14:val="none"/>
        </w:rPr>
      </w:pPr>
    </w:p>
    <w:p w14:paraId="29DD1574" w14:textId="20378779" w:rsidR="00701616" w:rsidRPr="008E594F" w:rsidRDefault="00701616"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We appreciate the feedback and that the reviewer sees that there is some merit to this work.</w:t>
      </w:r>
    </w:p>
    <w:p w14:paraId="502FE278" w14:textId="77777777" w:rsidR="00A978A9" w:rsidRPr="008E594F" w:rsidRDefault="00A978A9" w:rsidP="00A119B8">
      <w:pPr>
        <w:spacing w:after="0" w:line="240" w:lineRule="auto"/>
        <w:rPr>
          <w:rFonts w:eastAsia="Times New Roman" w:cs="Times New Roman"/>
          <w:color w:val="000000"/>
          <w:kern w:val="0"/>
          <w:sz w:val="22"/>
          <w:szCs w:val="22"/>
          <w:lang w:val="en-US" w:eastAsia="sv-SE"/>
          <w14:ligatures w14:val="none"/>
        </w:rPr>
      </w:pPr>
    </w:p>
    <w:p w14:paraId="1C365813" w14:textId="58AC771A" w:rsidR="00E6375A"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1. Was the training data set adequate? I think that it may not have been. Based on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information on p. 29, line 496, the average number of vowel tokens that is used to estimate the</w:t>
      </w:r>
      <w:r w:rsidR="00096362">
        <w:rPr>
          <w:rFonts w:cs="Segoe UI Symbol"/>
          <w:color w:val="000000"/>
          <w:kern w:val="0"/>
          <w:sz w:val="22"/>
          <w:szCs w:val="22"/>
          <w:lang w:val="en-US"/>
        </w:rPr>
        <w:t xml:space="preserve"> </w:t>
      </w:r>
      <w:r w:rsidRPr="008E594F">
        <w:rPr>
          <w:rFonts w:cs="Segoe UI Symbol"/>
          <w:color w:val="000000"/>
          <w:kern w:val="0"/>
          <w:sz w:val="22"/>
          <w:szCs w:val="22"/>
          <w:lang w:val="en-US"/>
        </w:rPr>
        <w:t>extrinsic normalization parameters in the model fits is (10 * 8) / 5 = 16 tokens per talker (about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two tokens per vowel) for 5 female speakers and 12 male speakers. Thus, for each fold,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extrinsic normalization parameters were estimated using a relatively small number of vowel</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tokens. The authors should at a minimum report how variable the normalization parameters</w:t>
      </w:r>
      <w:r w:rsidR="005D3B71" w:rsidRPr="008E594F">
        <w:rPr>
          <w:rFonts w:cs="Segoe UI Symbol"/>
          <w:color w:val="000000"/>
          <w:kern w:val="0"/>
          <w:sz w:val="22"/>
          <w:szCs w:val="22"/>
          <w:lang w:val="en-US"/>
        </w:rPr>
        <w:t xml:space="preserve"> </w:t>
      </w:r>
      <w:proofErr w:type="gramStart"/>
      <w:r w:rsidRPr="008E594F">
        <w:rPr>
          <w:rFonts w:cs="Segoe UI Symbol"/>
          <w:color w:val="000000"/>
          <w:kern w:val="0"/>
          <w:sz w:val="22"/>
          <w:szCs w:val="22"/>
          <w:lang w:val="en-US"/>
        </w:rPr>
        <w:lastRenderedPageBreak/>
        <w:t>were, and</w:t>
      </w:r>
      <w:proofErr w:type="gramEnd"/>
      <w:r w:rsidRPr="008E594F">
        <w:rPr>
          <w:rFonts w:cs="Segoe UI Symbol"/>
          <w:color w:val="000000"/>
          <w:kern w:val="0"/>
          <w:sz w:val="22"/>
          <w:szCs w:val="22"/>
          <w:lang w:val="en-US"/>
        </w:rPr>
        <w:t xml:space="preserve"> should consider normalizing prior to splitting the set into folds. But aren’t there larger</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datasets that one could use, where this type of concern wouldn’t arise.</w:t>
      </w:r>
    </w:p>
    <w:p w14:paraId="4519C88C" w14:textId="79D49AB8" w:rsidR="005713E4" w:rsidRPr="008E594F" w:rsidRDefault="005713E4" w:rsidP="00A119B8">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appreciate this point but note that it is, in fact, already addressed in the paper. E.g., </w:t>
      </w:r>
      <w:r w:rsidRPr="008E594F">
        <w:rPr>
          <w:rFonts w:eastAsia="Times New Roman" w:cs="Times New Roman"/>
          <w:b/>
          <w:bCs/>
          <w:color w:val="0070C0"/>
          <w:kern w:val="0"/>
          <w:sz w:val="22"/>
          <w:szCs w:val="22"/>
          <w:lang w:val="en-US" w:eastAsia="sv-SE"/>
          <w14:ligatures w14:val="none"/>
        </w:rPr>
        <w:t xml:space="preserve">Fig 7 continues to visualize the variability across the different </w:t>
      </w:r>
      <w:proofErr w:type="gramStart"/>
      <w:r w:rsidRPr="008E594F">
        <w:rPr>
          <w:rFonts w:eastAsia="Times New Roman" w:cs="Times New Roman"/>
          <w:b/>
          <w:bCs/>
          <w:color w:val="0070C0"/>
          <w:kern w:val="0"/>
          <w:sz w:val="22"/>
          <w:szCs w:val="22"/>
          <w:lang w:val="en-US" w:eastAsia="sv-SE"/>
          <w14:ligatures w14:val="none"/>
        </w:rPr>
        <w:t>folds</w:t>
      </w:r>
      <w:r w:rsidRPr="008E594F">
        <w:rPr>
          <w:rFonts w:eastAsia="Times New Roman" w:cs="Times New Roman"/>
          <w:color w:val="0070C0"/>
          <w:kern w:val="0"/>
          <w:sz w:val="22"/>
          <w:szCs w:val="22"/>
          <w:lang w:val="en-US" w:eastAsia="sv-SE"/>
          <w14:ligatures w14:val="none"/>
        </w:rPr>
        <w:t>, and</w:t>
      </w:r>
      <w:proofErr w:type="gramEnd"/>
      <w:r w:rsidRPr="008E594F">
        <w:rPr>
          <w:rFonts w:eastAsia="Times New Roman" w:cs="Times New Roman"/>
          <w:color w:val="0070C0"/>
          <w:kern w:val="0"/>
          <w:sz w:val="22"/>
          <w:szCs w:val="22"/>
          <w:lang w:val="en-US" w:eastAsia="sv-SE"/>
          <w14:ligatures w14:val="none"/>
        </w:rPr>
        <w:t xml:space="preserve"> continues to include in its caption “</w:t>
      </w:r>
      <w:r w:rsidRPr="008E594F">
        <w:rPr>
          <w:rFonts w:eastAsia="Times New Roman" w:cs="Times New Roman"/>
          <w:i/>
          <w:iCs/>
          <w:color w:val="0070C0"/>
          <w:kern w:val="0"/>
          <w:sz w:val="22"/>
          <w:szCs w:val="22"/>
          <w:lang w:val="en-US" w:eastAsia="sv-SE"/>
          <w14:ligatures w14:val="none"/>
        </w:rPr>
        <w:t xml:space="preserve">The relative stability of the category ellipses across training sets indicates that the database is sufficiently large for the present purpose.” </w:t>
      </w:r>
      <w:r w:rsidRPr="008E594F">
        <w:rPr>
          <w:rFonts w:eastAsia="Times New Roman" w:cs="Times New Roman"/>
          <w:b/>
          <w:bCs/>
          <w:color w:val="0070C0"/>
          <w:kern w:val="0"/>
          <w:sz w:val="22"/>
          <w:szCs w:val="22"/>
          <w:lang w:val="en-US" w:eastAsia="sv-SE"/>
          <w14:ligatures w14:val="none"/>
        </w:rPr>
        <w:t>Additionally, Figure S8 in the SI continues to visualize the cross-fold variability in the normalization parameters.</w:t>
      </w:r>
    </w:p>
    <w:p w14:paraId="0203E62F" w14:textId="77777777"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p>
    <w:p w14:paraId="7020263B" w14:textId="48173258" w:rsidR="005713E4" w:rsidRPr="008E594F" w:rsidRDefault="005713E4" w:rsidP="00A119B8">
      <w:pPr>
        <w:spacing w:after="0" w:line="240" w:lineRule="auto"/>
        <w:rPr>
          <w:rFonts w:eastAsia="Times New Roman" w:cs="Times New Roman"/>
          <w:i/>
          <w:i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The SI was shared on </w:t>
      </w:r>
      <w:proofErr w:type="spellStart"/>
      <w:r w:rsidRPr="008E594F">
        <w:rPr>
          <w:rFonts w:eastAsia="Times New Roman" w:cs="Times New Roman"/>
          <w:color w:val="0070C0"/>
          <w:kern w:val="0"/>
          <w:sz w:val="22"/>
          <w:szCs w:val="22"/>
          <w:lang w:val="en-US" w:eastAsia="sv-SE"/>
          <w14:ligatures w14:val="none"/>
        </w:rPr>
        <w:t>OSF</w:t>
      </w:r>
      <w:proofErr w:type="spellEnd"/>
      <w:r w:rsidRPr="008E594F">
        <w:rPr>
          <w:rFonts w:eastAsia="Times New Roman" w:cs="Times New Roman"/>
          <w:color w:val="0070C0"/>
          <w:kern w:val="0"/>
          <w:sz w:val="22"/>
          <w:szCs w:val="22"/>
          <w:lang w:val="en-US" w:eastAsia="sv-SE"/>
          <w14:ligatures w14:val="none"/>
        </w:rPr>
        <w:t>, as indicated when we first mention the SI “</w:t>
      </w:r>
      <w:r w:rsidRPr="008E594F">
        <w:rPr>
          <w:rFonts w:eastAsia="Times New Roman" w:cs="Times New Roman"/>
          <w:i/>
          <w:iCs/>
          <w:color w:val="0070C0"/>
          <w:kern w:val="0"/>
          <w:sz w:val="22"/>
          <w:szCs w:val="22"/>
          <w:lang w:val="en-US" w:eastAsia="sv-SE"/>
          <w14:ligatures w14:val="none"/>
        </w:rPr>
        <w:t xml:space="preserve">All stimulus recordings, results, and the code for the experiment, data analysis, and computational modeling for this article can be downloaded from </w:t>
      </w:r>
      <w:proofErr w:type="spellStart"/>
      <w:r w:rsidRPr="008E594F">
        <w:rPr>
          <w:rFonts w:eastAsia="Times New Roman" w:cs="Times New Roman"/>
          <w:i/>
          <w:iCs/>
          <w:color w:val="0070C0"/>
          <w:kern w:val="0"/>
          <w:sz w:val="22"/>
          <w:szCs w:val="22"/>
          <w:lang w:val="en-US" w:eastAsia="sv-SE"/>
          <w14:ligatures w14:val="none"/>
        </w:rPr>
        <w:t>OSF</w:t>
      </w:r>
      <w:proofErr w:type="spellEnd"/>
      <w:r w:rsidRPr="008E594F">
        <w:rPr>
          <w:rFonts w:eastAsia="Times New Roman" w:cs="Times New Roman"/>
          <w:i/>
          <w:iCs/>
          <w:color w:val="0070C0"/>
          <w:kern w:val="0"/>
          <w:sz w:val="22"/>
          <w:szCs w:val="22"/>
          <w:lang w:val="en-US" w:eastAsia="sv-SE"/>
          <w14:ligatures w14:val="none"/>
        </w:rPr>
        <w:t xml:space="preserve"> at https://osf.io/zemwn/. The </w:t>
      </w:r>
      <w:proofErr w:type="spellStart"/>
      <w:r w:rsidRPr="008E594F">
        <w:rPr>
          <w:rFonts w:eastAsia="Times New Roman" w:cs="Times New Roman"/>
          <w:i/>
          <w:iCs/>
          <w:color w:val="0070C0"/>
          <w:kern w:val="0"/>
          <w:sz w:val="22"/>
          <w:szCs w:val="22"/>
          <w:lang w:val="en-US" w:eastAsia="sv-SE"/>
          <w14:ligatures w14:val="none"/>
        </w:rPr>
        <w:t>OSF</w:t>
      </w:r>
      <w:proofErr w:type="spellEnd"/>
      <w:r w:rsidRPr="008E594F">
        <w:rPr>
          <w:rFonts w:eastAsia="Times New Roman" w:cs="Times New Roman"/>
          <w:i/>
          <w:iCs/>
          <w:color w:val="0070C0"/>
          <w:kern w:val="0"/>
          <w:sz w:val="22"/>
          <w:szCs w:val="22"/>
          <w:lang w:val="en-US" w:eastAsia="sv-SE"/>
          <w14:ligatures w14:val="none"/>
        </w:rPr>
        <w:t xml:space="preserve"> repo also include extensive supplementary information (SI).”</w:t>
      </w:r>
    </w:p>
    <w:p w14:paraId="3C220D8B" w14:textId="77777777" w:rsidR="005713E4" w:rsidRPr="008E594F" w:rsidRDefault="005713E4" w:rsidP="00A119B8">
      <w:pPr>
        <w:spacing w:after="0" w:line="240" w:lineRule="auto"/>
        <w:rPr>
          <w:rFonts w:eastAsia="Times New Roman" w:cs="Times New Roman"/>
          <w:i/>
          <w:iCs/>
          <w:color w:val="0070C0"/>
          <w:kern w:val="0"/>
          <w:sz w:val="22"/>
          <w:szCs w:val="22"/>
          <w:lang w:val="en-US" w:eastAsia="sv-SE"/>
          <w14:ligatures w14:val="none"/>
        </w:rPr>
      </w:pPr>
    </w:p>
    <w:p w14:paraId="38F6AD2F" w14:textId="0C265B75"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Finally, we mention that this is </w:t>
      </w:r>
      <w:r w:rsidR="00F33673">
        <w:rPr>
          <w:rFonts w:eastAsia="Times New Roman" w:cs="Times New Roman"/>
          <w:color w:val="0070C0"/>
          <w:kern w:val="0"/>
          <w:sz w:val="22"/>
          <w:szCs w:val="22"/>
          <w:lang w:val="en-US" w:eastAsia="sv-SE"/>
          <w14:ligatures w14:val="none"/>
        </w:rPr>
        <w:t>one of the very few</w:t>
      </w:r>
      <w:r w:rsidRPr="008E594F">
        <w:rPr>
          <w:rFonts w:eastAsia="Times New Roman" w:cs="Times New Roman"/>
          <w:color w:val="0070C0"/>
          <w:kern w:val="0"/>
          <w:sz w:val="22"/>
          <w:szCs w:val="22"/>
          <w:lang w:val="en-US" w:eastAsia="sv-SE"/>
          <w14:ligatures w14:val="none"/>
        </w:rPr>
        <w:t xml:space="preserve"> paper</w:t>
      </w:r>
      <w:r w:rsidR="00F33673">
        <w:rPr>
          <w:rFonts w:eastAsia="Times New Roman" w:cs="Times New Roman"/>
          <w:color w:val="0070C0"/>
          <w:kern w:val="0"/>
          <w:sz w:val="22"/>
          <w:szCs w:val="22"/>
          <w:lang w:val="en-US" w:eastAsia="sv-SE"/>
          <w14:ligatures w14:val="none"/>
        </w:rPr>
        <w:t>s</w:t>
      </w:r>
      <w:r w:rsidRPr="008E594F">
        <w:rPr>
          <w:rFonts w:eastAsia="Times New Roman" w:cs="Times New Roman"/>
          <w:color w:val="0070C0"/>
          <w:kern w:val="0"/>
          <w:sz w:val="22"/>
          <w:szCs w:val="22"/>
          <w:lang w:val="en-US" w:eastAsia="sv-SE"/>
          <w14:ligatures w14:val="none"/>
        </w:rPr>
        <w:t xml:space="preserve"> that makes it </w:t>
      </w:r>
      <w:r w:rsidRPr="008E594F">
        <w:rPr>
          <w:rFonts w:eastAsia="Times New Roman" w:cs="Times New Roman"/>
          <w:i/>
          <w:iCs/>
          <w:color w:val="0070C0"/>
          <w:kern w:val="0"/>
          <w:sz w:val="22"/>
          <w:szCs w:val="22"/>
          <w:lang w:val="en-US" w:eastAsia="sv-SE"/>
          <w14:ligatures w14:val="none"/>
        </w:rPr>
        <w:t>easy</w:t>
      </w:r>
      <w:r w:rsidRPr="008E594F">
        <w:rPr>
          <w:rFonts w:eastAsia="Times New Roman" w:cs="Times New Roman"/>
          <w:color w:val="0070C0"/>
          <w:kern w:val="0"/>
          <w:sz w:val="22"/>
          <w:szCs w:val="22"/>
          <w:lang w:val="en-US" w:eastAsia="sv-SE"/>
          <w14:ligatures w14:val="none"/>
        </w:rPr>
        <w:t xml:space="preserve"> to test concerns like those by the reviewer: as we wrote in our Open Science statement in the manuscript, researchers can use a different database of vowel productions and rerun the entire code we have developed. This might require as little as a single line of code change.</w:t>
      </w:r>
    </w:p>
    <w:p w14:paraId="29FC1523" w14:textId="77777777"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p>
    <w:p w14:paraId="139C0A06" w14:textId="7BF78525" w:rsidR="00E6375A"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2. Was the test set adequate? There were two problems with the listener data against which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models were tested. One is that both experiments used stimuli from a single female talker.</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Although this is fine as far as it goes, the conclusions would have been stronger if the models</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had been tested against listening results for several talkers. The other problem with the test set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is that the test stimuli in experiment 1b include impossible vowels in the sense that vowels had</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formants outside of the range of those pronounceable by a single talker, and that the synthetic</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vowels did not exhibit duration or formant dynamic properties that should be associated with</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several of the possible response alternatives. Given that listeners were not very consistent in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how they labeled these synthetic vowels, it isn’t clear what the models were capturing.</w:t>
      </w:r>
    </w:p>
    <w:p w14:paraId="5E39784A" w14:textId="1B15DE92"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We agree with the reviewer that these are potential concerns. This is why we continue (as in the original manuscript) to transparently acknowledge them in the manuscript. These limitations are, of course, not unique to our work: as we continue to mention in the introduction, previous work has often only investigated small parts of the vowel space (often while offering only a small subset of response options). Previous work has also often focused on vowel-only stimuli (which are rarely observed in real life</w:t>
      </w:r>
      <w:proofErr w:type="gramStart"/>
      <w:r w:rsidRPr="008E594F">
        <w:rPr>
          <w:rFonts w:eastAsia="Times New Roman" w:cs="Times New Roman"/>
          <w:color w:val="0070C0"/>
          <w:kern w:val="0"/>
          <w:sz w:val="22"/>
          <w:szCs w:val="22"/>
          <w:lang w:val="en-US" w:eastAsia="sv-SE"/>
          <w14:ligatures w14:val="none"/>
        </w:rPr>
        <w:t>), or</w:t>
      </w:r>
      <w:proofErr w:type="gramEnd"/>
      <w:r w:rsidRPr="008E594F">
        <w:rPr>
          <w:rFonts w:eastAsia="Times New Roman" w:cs="Times New Roman"/>
          <w:color w:val="0070C0"/>
          <w:kern w:val="0"/>
          <w:sz w:val="22"/>
          <w:szCs w:val="22"/>
          <w:lang w:val="en-US" w:eastAsia="sv-SE"/>
          <w14:ligatures w14:val="none"/>
        </w:rPr>
        <w:t xml:space="preserve"> has used non-constant lexical context. In short, any test set comes with limitations. Going beyond previous work, the present work presents two test sets, each of which covers a larger part of the formant space and vowel inventory than most previous studies.</w:t>
      </w:r>
    </w:p>
    <w:p w14:paraId="74093228" w14:textId="77777777"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p>
    <w:p w14:paraId="5902FC60" w14:textId="581E9E40"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Additionally, the SI reports additional subset analyses (references in the main text) that make sure that e.g., the results of Experiment 1b are not solely driven by the parts of the vowel space that are unlikely to come from the same talker as the rest of the vowel space (we respectfully point out to the reviewer, that these tokens are not “impossible”; they are just unlikely to come from the same talker as the rest of the tokens).</w:t>
      </w:r>
    </w:p>
    <w:p w14:paraId="75F4E4C5" w14:textId="77777777"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p>
    <w:p w14:paraId="50010036" w14:textId="25EFF4FD"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Finally, we note that </w:t>
      </w:r>
      <w:r w:rsidRPr="008E594F">
        <w:rPr>
          <w:rFonts w:eastAsia="Times New Roman" w:cs="Times New Roman"/>
          <w:b/>
          <w:bCs/>
          <w:color w:val="0070C0"/>
          <w:kern w:val="0"/>
          <w:sz w:val="22"/>
          <w:szCs w:val="22"/>
          <w:lang w:val="en-US" w:eastAsia="sv-SE"/>
          <w14:ligatures w14:val="none"/>
        </w:rPr>
        <w:t>decreased consistency is *expected* for Experiment 1</w:t>
      </w:r>
      <w:r w:rsidR="00F7411A" w:rsidRPr="008E594F">
        <w:rPr>
          <w:rFonts w:eastAsia="Times New Roman" w:cs="Times New Roman"/>
          <w:b/>
          <w:bCs/>
          <w:color w:val="0070C0"/>
          <w:kern w:val="0"/>
          <w:sz w:val="22"/>
          <w:szCs w:val="22"/>
          <w:lang w:val="en-US" w:eastAsia="sv-SE"/>
          <w14:ligatures w14:val="none"/>
        </w:rPr>
        <w:t>b</w:t>
      </w:r>
      <w:r w:rsidRPr="008E594F">
        <w:rPr>
          <w:rFonts w:eastAsia="Times New Roman" w:cs="Times New Roman"/>
          <w:color w:val="0070C0"/>
          <w:kern w:val="0"/>
          <w:sz w:val="22"/>
          <w:szCs w:val="22"/>
          <w:lang w:val="en-US" w:eastAsia="sv-SE"/>
          <w14:ligatures w14:val="none"/>
        </w:rPr>
        <w:t xml:space="preserve"> and any other experiment that does not solely present recordings of hyper-articulated prototypical vowel tokens. And critically, this is not a weakness but a strength: adequate models of normalization need to capture human perception not only for prototypical vowel instances but also instances of vowels that fall between the category means.</w:t>
      </w:r>
    </w:p>
    <w:p w14:paraId="163399D5" w14:textId="77777777"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p>
    <w:p w14:paraId="0E60CF4D" w14:textId="668F8C7C" w:rsidR="00E6375A"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lastRenderedPageBreak/>
        <w:t>3. Were the models adequate? The main problem with the models is that the bias terms in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model were static and equal for all vowels. At first blush this seems like a fine modeling</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assumption - the task presents 8 response alternatives on the screen in each trial, leading to a</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demand characteristic for listeners that the 8 alternatives are equally likely. However, it is</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well-known in the vowel perception literature that there are strong order effects in vowel</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perception leading to dynamically changing response bias (references below). Given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observed magnitude of context effects in perception experiments, and the high degree of</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uncertainty engendered particularly by exp 1b, and low accuracy of even the best models of</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listeners in exp 1b, I think that the results for simulations of 1b are not reliable.</w:t>
      </w:r>
    </w:p>
    <w:p w14:paraId="0E9DA6E0" w14:textId="241ADFCC" w:rsidR="005713E4" w:rsidRPr="008E594F" w:rsidRDefault="009F765B" w:rsidP="00A119B8">
      <w:pPr>
        <w:spacing w:after="0" w:line="240" w:lineRule="auto"/>
        <w:rPr>
          <w:rFonts w:eastAsia="Times New Roman" w:cs="Times New Roman"/>
          <w:b/>
          <w:bCs/>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t>Thank you.</w:t>
      </w:r>
      <w:r w:rsidR="005713E4" w:rsidRPr="008E594F">
        <w:rPr>
          <w:rFonts w:eastAsia="Times New Roman" w:cs="Times New Roman"/>
          <w:color w:val="0070C0"/>
          <w:kern w:val="0"/>
          <w:sz w:val="22"/>
          <w:szCs w:val="22"/>
          <w:lang w:val="en-US" w:eastAsia="sv-SE"/>
          <w14:ligatures w14:val="none"/>
        </w:rPr>
        <w:t xml:space="preserve"> </w:t>
      </w:r>
      <w:r>
        <w:rPr>
          <w:rFonts w:eastAsia="Times New Roman" w:cs="Times New Roman"/>
          <w:b/>
          <w:bCs/>
          <w:color w:val="0070C0"/>
          <w:kern w:val="0"/>
          <w:sz w:val="22"/>
          <w:szCs w:val="22"/>
          <w:lang w:val="en-US" w:eastAsia="sv-SE"/>
          <w14:ligatures w14:val="none"/>
        </w:rPr>
        <w:t>P</w:t>
      </w:r>
      <w:r w:rsidR="005713E4" w:rsidRPr="008E594F">
        <w:rPr>
          <w:rFonts w:eastAsia="Times New Roman" w:cs="Times New Roman"/>
          <w:b/>
          <w:bCs/>
          <w:color w:val="0070C0"/>
          <w:kern w:val="0"/>
          <w:sz w:val="22"/>
          <w:szCs w:val="22"/>
          <w:lang w:val="en-US" w:eastAsia="sv-SE"/>
          <w14:ligatures w14:val="none"/>
        </w:rPr>
        <w:t>resentation order was randomized in the experiments</w:t>
      </w:r>
      <w:r w:rsidR="005713E4" w:rsidRPr="008E594F">
        <w:rPr>
          <w:rFonts w:eastAsia="Times New Roman" w:cs="Times New Roman"/>
          <w:color w:val="0070C0"/>
          <w:kern w:val="0"/>
          <w:sz w:val="22"/>
          <w:szCs w:val="22"/>
          <w:lang w:val="en-US" w:eastAsia="sv-SE"/>
          <w14:ligatures w14:val="none"/>
        </w:rPr>
        <w:t xml:space="preserve"> (as we continued to state on </w:t>
      </w:r>
      <w:r w:rsidR="005713E4" w:rsidRPr="00061928">
        <w:rPr>
          <w:rFonts w:eastAsia="Times New Roman" w:cs="Times New Roman"/>
          <w:color w:val="0070C0"/>
          <w:kern w:val="0"/>
          <w:sz w:val="22"/>
          <w:szCs w:val="22"/>
          <w:lang w:val="en-US" w:eastAsia="sv-SE"/>
          <w14:ligatures w14:val="none"/>
        </w:rPr>
        <w:t>L</w:t>
      </w:r>
      <w:r w:rsidR="00061928">
        <w:rPr>
          <w:rFonts w:eastAsia="Times New Roman" w:cs="Times New Roman"/>
          <w:color w:val="0070C0"/>
          <w:kern w:val="0"/>
          <w:sz w:val="22"/>
          <w:szCs w:val="22"/>
          <w:lang w:val="en-US" w:eastAsia="sv-SE"/>
          <w14:ligatures w14:val="none"/>
        </w:rPr>
        <w:t>312</w:t>
      </w:r>
      <w:r w:rsidR="005713E4" w:rsidRPr="008E594F">
        <w:rPr>
          <w:rFonts w:eastAsia="Times New Roman" w:cs="Times New Roman"/>
          <w:color w:val="0070C0"/>
          <w:kern w:val="0"/>
          <w:sz w:val="22"/>
          <w:szCs w:val="22"/>
          <w:lang w:val="en-US" w:eastAsia="sv-SE"/>
          <w14:ligatures w14:val="none"/>
        </w:rPr>
        <w:t xml:space="preserve">). This means that order effects are expected to average out across participants. </w:t>
      </w:r>
      <w:r w:rsidR="005713E4" w:rsidRPr="008E594F">
        <w:rPr>
          <w:rFonts w:eastAsia="Times New Roman" w:cs="Times New Roman"/>
          <w:b/>
          <w:bCs/>
          <w:color w:val="0070C0"/>
          <w:kern w:val="0"/>
          <w:sz w:val="22"/>
          <w:szCs w:val="22"/>
          <w:lang w:val="en-US" w:eastAsia="sv-SE"/>
          <w14:ligatures w14:val="none"/>
        </w:rPr>
        <w:t xml:space="preserve">We now state this more clearly and cite Repp &amp; Crowder (which contains references to other works) in that context. </w:t>
      </w:r>
    </w:p>
    <w:p w14:paraId="1218B379" w14:textId="77777777"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p>
    <w:p w14:paraId="27867BA3" w14:textId="52D83A8E" w:rsidR="005713E4" w:rsidRPr="009F765B" w:rsidRDefault="005713E4"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Of course, this means that some of the unexplained variance in participants’ responses might well be due to stimulus order (same as for </w:t>
      </w:r>
      <w:proofErr w:type="gramStart"/>
      <w:r w:rsidRPr="008E594F">
        <w:rPr>
          <w:rFonts w:eastAsia="Times New Roman" w:cs="Times New Roman"/>
          <w:color w:val="0070C0"/>
          <w:kern w:val="0"/>
          <w:sz w:val="22"/>
          <w:szCs w:val="22"/>
          <w:lang w:val="en-US" w:eastAsia="sv-SE"/>
          <w14:ligatures w14:val="none"/>
        </w:rPr>
        <w:t>a large number of</w:t>
      </w:r>
      <w:proofErr w:type="gramEnd"/>
      <w:r w:rsidRPr="008E594F">
        <w:rPr>
          <w:rFonts w:eastAsia="Times New Roman" w:cs="Times New Roman"/>
          <w:color w:val="0070C0"/>
          <w:kern w:val="0"/>
          <w:sz w:val="22"/>
          <w:szCs w:val="22"/>
          <w:lang w:val="en-US" w:eastAsia="sv-SE"/>
          <w14:ligatures w14:val="none"/>
        </w:rPr>
        <w:t xml:space="preserve"> other known effects on vowel categorization). Critically though this would constitute a form of statistical noise, not bias.</w:t>
      </w:r>
      <w:r w:rsidR="009F765B">
        <w:rPr>
          <w:rFonts w:eastAsia="Times New Roman" w:cs="Times New Roman"/>
          <w:color w:val="0070C0"/>
          <w:kern w:val="0"/>
          <w:sz w:val="22"/>
          <w:szCs w:val="22"/>
          <w:lang w:val="en-US" w:eastAsia="sv-SE"/>
          <w14:ligatures w14:val="none"/>
        </w:rPr>
        <w:t xml:space="preserve"> Additionally, we note that the effect of order reported in previous work come from rather different paradigms (usually involving perceptual memory). To the best of our knowledge, incl. our own additional analyses, order effects in paradigms like ours are </w:t>
      </w:r>
      <w:r w:rsidR="009F765B">
        <w:rPr>
          <w:rFonts w:eastAsia="Times New Roman" w:cs="Times New Roman"/>
          <w:i/>
          <w:iCs/>
          <w:color w:val="0070C0"/>
          <w:kern w:val="0"/>
          <w:sz w:val="22"/>
          <w:szCs w:val="22"/>
          <w:lang w:val="en-US" w:eastAsia="sv-SE"/>
          <w14:ligatures w14:val="none"/>
        </w:rPr>
        <w:t>minimal</w:t>
      </w:r>
      <w:r w:rsidR="009F765B">
        <w:rPr>
          <w:rFonts w:eastAsia="Times New Roman" w:cs="Times New Roman"/>
          <w:color w:val="0070C0"/>
          <w:kern w:val="0"/>
          <w:sz w:val="22"/>
          <w:szCs w:val="22"/>
          <w:lang w:val="en-US" w:eastAsia="sv-SE"/>
          <w14:ligatures w14:val="none"/>
        </w:rPr>
        <w:t>.</w:t>
      </w:r>
    </w:p>
    <w:p w14:paraId="5636366E" w14:textId="77777777"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p>
    <w:p w14:paraId="66C850D1" w14:textId="0A0A39F2" w:rsidR="00E6375A"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Repp, B., Healy, A. F. &amp; Crowder, R. G. (1979), Categories and context in the perception of</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isolated steady-state vowels, Journal of Experimental Psychology: Human Perception and</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Performance, 5, 129-14</w:t>
      </w:r>
    </w:p>
    <w:p w14:paraId="512AA623" w14:textId="36E49BE8" w:rsidR="00E6375A"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Cowan, N. &amp; Morse, P. A. (1986), The use of auditory and phonetic memory in vowel</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discrimination, Journal of the Acoustical Society of America, 79, 500-507.</w:t>
      </w:r>
    </w:p>
    <w:p w14:paraId="34D2DEC8" w14:textId="0D99DFA9" w:rsidR="00E6375A"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Repp, B. H. &amp; Crowder, R. G. (1990), Stimulus order effects in vowel discrimination, Journal</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of the Acoustical Society of America, 88(5), 2080-2090.</w:t>
      </w:r>
    </w:p>
    <w:p w14:paraId="1AAD1BB6" w14:textId="43335A41" w:rsidR="00E6375A"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4. Why do we reach different conclusions in experiments 1a and 1b? A couple of additional</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ways of looking at the data may help us understand this better.</w:t>
      </w:r>
    </w:p>
    <w:p w14:paraId="33FF65D0" w14:textId="515B99D7" w:rsidR="00E6375A"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a) To understand the variable performance of the extrinsic normalization methods, add a table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 xml:space="preserve">showing their parameters (e.g. mean ln(F) for </w:t>
      </w:r>
      <w:proofErr w:type="spellStart"/>
      <w:r w:rsidRPr="008E594F">
        <w:rPr>
          <w:rFonts w:cs="Segoe UI Symbol"/>
          <w:color w:val="000000"/>
          <w:kern w:val="0"/>
          <w:sz w:val="22"/>
          <w:szCs w:val="22"/>
          <w:lang w:val="en-US"/>
        </w:rPr>
        <w:t>Nearey</w:t>
      </w:r>
      <w:proofErr w:type="spellEnd"/>
      <w:r w:rsidRPr="008E594F">
        <w:rPr>
          <w:rFonts w:cs="Segoe UI Symbol"/>
          <w:color w:val="000000"/>
          <w:kern w:val="0"/>
          <w:sz w:val="22"/>
          <w:szCs w:val="22"/>
          <w:lang w:val="en-US"/>
        </w:rPr>
        <w:t xml:space="preserve"> Uniform Scaling, …. </w:t>
      </w:r>
      <w:proofErr w:type="gramStart"/>
      <w:r w:rsidRPr="008E594F">
        <w:rPr>
          <w:rFonts w:cs="Segoe UI Symbol"/>
          <w:color w:val="000000"/>
          <w:kern w:val="0"/>
          <w:sz w:val="22"/>
          <w:szCs w:val="22"/>
          <w:lang w:val="en-US"/>
        </w:rPr>
        <w:t>mean(</w:t>
      </w:r>
      <w:proofErr w:type="spellStart"/>
      <w:proofErr w:type="gramEnd"/>
      <w:r w:rsidRPr="008E594F">
        <w:rPr>
          <w:rFonts w:cs="Segoe UI Symbol"/>
          <w:color w:val="000000"/>
          <w:kern w:val="0"/>
          <w:sz w:val="22"/>
          <w:szCs w:val="22"/>
          <w:lang w:val="en-US"/>
        </w:rPr>
        <w:t>Fn</w:t>
      </w:r>
      <w:proofErr w:type="spellEnd"/>
      <w:r w:rsidRPr="008E594F">
        <w:rPr>
          <w:rFonts w:cs="Segoe UI Symbol"/>
          <w:color w:val="000000"/>
          <w:kern w:val="0"/>
          <w:sz w:val="22"/>
          <w:szCs w:val="22"/>
          <w:lang w:val="en-US"/>
        </w:rPr>
        <w:t xml:space="preserve">) and </w:t>
      </w:r>
      <w:proofErr w:type="spellStart"/>
      <w:r w:rsidRPr="008E594F">
        <w:rPr>
          <w:rFonts w:cs="Segoe UI Symbol"/>
          <w:color w:val="000000"/>
          <w:kern w:val="0"/>
          <w:sz w:val="22"/>
          <w:szCs w:val="22"/>
          <w:lang w:val="en-US"/>
        </w:rPr>
        <w:t>sd</w:t>
      </w:r>
      <w:proofErr w:type="spellEnd"/>
      <w:r w:rsidRPr="008E594F">
        <w:rPr>
          <w:rFonts w:cs="Segoe UI Symbol"/>
          <w:color w:val="000000"/>
          <w:kern w:val="0"/>
          <w:sz w:val="22"/>
          <w:szCs w:val="22"/>
          <w:lang w:val="en-US"/>
        </w:rPr>
        <w:t>(</w:t>
      </w:r>
      <w:proofErr w:type="spellStart"/>
      <w:r w:rsidRPr="008E594F">
        <w:rPr>
          <w:rFonts w:cs="Segoe UI Symbol"/>
          <w:color w:val="000000"/>
          <w:kern w:val="0"/>
          <w:sz w:val="22"/>
          <w:szCs w:val="22"/>
          <w:lang w:val="en-US"/>
        </w:rPr>
        <w:t>Fn</w:t>
      </w:r>
      <w:proofErr w:type="spellEnd"/>
      <w:r w:rsidRPr="008E594F">
        <w:rPr>
          <w:rFonts w:cs="Segoe UI Symbol"/>
          <w:color w:val="000000"/>
          <w:kern w:val="0"/>
          <w:sz w:val="22"/>
          <w:szCs w:val="22"/>
          <w:lang w:val="en-US"/>
        </w:rPr>
        <w: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for z-score normalization) for the stimulus sets in exp1a and exp1b. Is it the case that extrinsic</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methods that had very little change in the normalization parameters from 1a to 1b were better at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modeling listener behavior? Or were methods that were sensitive to the change in talker</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formant range thus better at modeling perception?</w:t>
      </w:r>
    </w:p>
    <w:p w14:paraId="1574832B" w14:textId="124C3EAA" w:rsidR="005713E4" w:rsidRPr="008E594F" w:rsidRDefault="005713E4" w:rsidP="00A119B8">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That’s an interesting idea! The suggested table is provided in the SI in the form of Figure S8</w:t>
      </w:r>
      <w:r w:rsidR="00493B64" w:rsidRPr="008E594F">
        <w:rPr>
          <w:rFonts w:eastAsia="Times New Roman" w:cs="Times New Roman"/>
          <w:color w:val="0070C0"/>
          <w:kern w:val="0"/>
          <w:sz w:val="22"/>
          <w:szCs w:val="22"/>
          <w:lang w:val="en-US" w:eastAsia="sv-SE"/>
          <w14:ligatures w14:val="none"/>
        </w:rPr>
        <w:t>, as we now state more clearly</w:t>
      </w:r>
      <w:r w:rsidRPr="008E594F">
        <w:rPr>
          <w:rFonts w:eastAsia="Times New Roman" w:cs="Times New Roman"/>
          <w:color w:val="0070C0"/>
          <w:kern w:val="0"/>
          <w:sz w:val="22"/>
          <w:szCs w:val="22"/>
          <w:lang w:val="en-US" w:eastAsia="sv-SE"/>
          <w14:ligatures w14:val="none"/>
        </w:rPr>
        <w:t xml:space="preserve">. </w:t>
      </w:r>
      <w:r w:rsidR="00493B64" w:rsidRPr="008E594F">
        <w:rPr>
          <w:rFonts w:eastAsia="Times New Roman" w:cs="Times New Roman"/>
          <w:b/>
          <w:bCs/>
          <w:color w:val="0070C0"/>
          <w:kern w:val="0"/>
          <w:sz w:val="22"/>
          <w:szCs w:val="22"/>
          <w:lang w:val="en-US" w:eastAsia="sv-SE"/>
          <w14:ligatures w14:val="none"/>
        </w:rPr>
        <w:t xml:space="preserve">The SI also discusses (and rejects) this possibility. </w:t>
      </w:r>
      <w:r w:rsidR="00493B64" w:rsidRPr="008E594F">
        <w:rPr>
          <w:rFonts w:eastAsia="Times New Roman" w:cs="Times New Roman"/>
          <w:color w:val="0070C0"/>
          <w:kern w:val="0"/>
          <w:sz w:val="22"/>
          <w:szCs w:val="22"/>
          <w:lang w:val="en-US" w:eastAsia="sv-SE"/>
          <w14:ligatures w14:val="none"/>
        </w:rPr>
        <w:t xml:space="preserve">The degree to which normalization parameters differed between the phonetic database used to train the model and the experiment was </w:t>
      </w:r>
      <w:r w:rsidR="00493B64" w:rsidRPr="008E594F">
        <w:rPr>
          <w:rFonts w:eastAsia="Times New Roman" w:cs="Times New Roman"/>
          <w:i/>
          <w:iCs/>
          <w:color w:val="0070C0"/>
          <w:kern w:val="0"/>
          <w:sz w:val="22"/>
          <w:szCs w:val="22"/>
          <w:lang w:val="en-US" w:eastAsia="sv-SE"/>
          <w14:ligatures w14:val="none"/>
        </w:rPr>
        <w:t>not</w:t>
      </w:r>
      <w:r w:rsidR="00493B64" w:rsidRPr="008E594F">
        <w:rPr>
          <w:rFonts w:eastAsia="Times New Roman" w:cs="Times New Roman"/>
          <w:color w:val="0070C0"/>
          <w:kern w:val="0"/>
          <w:sz w:val="22"/>
          <w:szCs w:val="22"/>
          <w:lang w:val="en-US" w:eastAsia="sv-SE"/>
          <w14:ligatures w14:val="none"/>
        </w:rPr>
        <w:t xml:space="preserve"> predictive of how well an account performed on that experiment. The SI discusses why such a relation also would not be expected. </w:t>
      </w:r>
    </w:p>
    <w:p w14:paraId="383AED20" w14:textId="77777777" w:rsidR="005713E4" w:rsidRPr="008E594F" w:rsidRDefault="005713E4" w:rsidP="00A119B8">
      <w:pPr>
        <w:spacing w:after="0" w:line="240" w:lineRule="auto"/>
        <w:rPr>
          <w:rFonts w:eastAsia="Times New Roman" w:cs="Times New Roman"/>
          <w:b/>
          <w:bCs/>
          <w:color w:val="0070C0"/>
          <w:kern w:val="0"/>
          <w:sz w:val="22"/>
          <w:szCs w:val="22"/>
          <w:lang w:val="en-US" w:eastAsia="sv-SE"/>
          <w14:ligatures w14:val="none"/>
        </w:rPr>
      </w:pPr>
    </w:p>
    <w:p w14:paraId="378799AE" w14:textId="4959CF5A" w:rsidR="00E6375A"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b) Report the model fits using an interpretable parameter. Because log likelihood is a function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of the number of observations in the dataset, the values being reported for exp 1a and 1b are on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incomparable and unintuitive scales. Given that the ASP model (fig 6) produces a</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categorization response for each stimulus, it should be possible to measure model success in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terms of the proportion of trials for which the model prediction matched the listener response. If</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my back of the envelope calculation is correct, the ASP model correctly predicts listener</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 xml:space="preserve">behavior on about </w:t>
      </w:r>
      <w:r w:rsidRPr="008E594F">
        <w:rPr>
          <w:rFonts w:cs="Segoe UI Symbol"/>
          <w:color w:val="000000"/>
          <w:kern w:val="0"/>
          <w:sz w:val="22"/>
          <w:szCs w:val="22"/>
          <w:lang w:val="en-US"/>
        </w:rPr>
        <w:lastRenderedPageBreak/>
        <w:t>32%</w:t>
      </w:r>
      <w:r w:rsidR="005D3B71" w:rsidRPr="008E594F">
        <w:rPr>
          <w:rStyle w:val="Fotnotsreferens"/>
          <w:rFonts w:cs="Segoe UI Symbol"/>
          <w:color w:val="000000"/>
          <w:kern w:val="0"/>
          <w:sz w:val="22"/>
          <w:szCs w:val="22"/>
          <w:lang w:val="en-US"/>
        </w:rPr>
        <w:footnoteReference w:id="1"/>
      </w:r>
      <w:r w:rsidRPr="008E594F">
        <w:rPr>
          <w:rFonts w:cs="Segoe UI Symbol"/>
          <w:color w:val="000000"/>
          <w:kern w:val="0"/>
          <w:sz w:val="22"/>
          <w:szCs w:val="22"/>
          <w:lang w:val="en-US"/>
        </w:rPr>
        <w:t xml:space="preserve"> of trials in exp 1a with no normalization and about 41% of the time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using the best normalization model. For exp 1b it looks like the model predictions are correct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about 15% of the time with no</w:t>
      </w:r>
      <w:r w:rsidR="005D3B71" w:rsidRPr="008E594F">
        <w:rPr>
          <w:rFonts w:cs="Segoe UI Symbol"/>
          <w:color w:val="000000"/>
          <w:kern w:val="0"/>
          <w:sz w:val="22"/>
          <w:szCs w:val="22"/>
          <w:lang w:val="en-US"/>
        </w:rPr>
        <w:t xml:space="preserve"> n</w:t>
      </w:r>
      <w:r w:rsidRPr="008E594F">
        <w:rPr>
          <w:rFonts w:cs="Segoe UI Symbol"/>
          <w:color w:val="000000"/>
          <w:kern w:val="0"/>
          <w:sz w:val="22"/>
          <w:szCs w:val="22"/>
          <w:lang w:val="en-US"/>
        </w:rPr>
        <w:t>ormalization and 22% of the time with the best normalization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model. One conclusion that I would draw from the model fits for experiment 1a and 1b is that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 xml:space="preserve">the listener responses for exp 1b are not very </w:t>
      </w:r>
      <w:proofErr w:type="spellStart"/>
      <w:r w:rsidRPr="008E594F">
        <w:rPr>
          <w:rFonts w:cs="Segoe UI Symbol"/>
          <w:color w:val="000000"/>
          <w:kern w:val="0"/>
          <w:sz w:val="22"/>
          <w:szCs w:val="22"/>
          <w:lang w:val="en-US"/>
        </w:rPr>
        <w:t>modelable</w:t>
      </w:r>
      <w:proofErr w:type="spellEnd"/>
      <w:r w:rsidRPr="008E594F">
        <w:rPr>
          <w:rFonts w:cs="Segoe UI Symbol"/>
          <w:color w:val="000000"/>
          <w:kern w:val="0"/>
          <w:sz w:val="22"/>
          <w:szCs w:val="22"/>
          <w:lang w:val="en-US"/>
        </w:rPr>
        <w:t xml:space="preserve"> with this model architecture.</w:t>
      </w:r>
    </w:p>
    <w:p w14:paraId="47B83CBC" w14:textId="0F1A1EE5"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b/>
          <w:bCs/>
          <w:color w:val="0070C0"/>
          <w:kern w:val="0"/>
          <w:sz w:val="22"/>
          <w:szCs w:val="22"/>
          <w:lang w:val="en-US" w:eastAsia="sv-SE"/>
          <w14:ligatures w14:val="none"/>
        </w:rPr>
        <w:t>While categorization is a more intuitive measure of fit, it is well known to be a more problematic measure of fit.</w:t>
      </w:r>
      <w:r w:rsidRPr="008E594F">
        <w:rPr>
          <w:rFonts w:eastAsia="Times New Roman" w:cs="Times New Roman"/>
          <w:color w:val="0070C0"/>
          <w:kern w:val="0"/>
          <w:sz w:val="22"/>
          <w:szCs w:val="22"/>
          <w:lang w:val="en-US" w:eastAsia="sv-SE"/>
          <w14:ligatures w14:val="none"/>
        </w:rPr>
        <w:t xml:space="preserve"> It makes no sense, for example, to compare the categorization accuracy across experiments: because the two experiments differ in where in the formant </w:t>
      </w:r>
      <w:proofErr w:type="gramStart"/>
      <w:r w:rsidRPr="008E594F">
        <w:rPr>
          <w:rFonts w:eastAsia="Times New Roman" w:cs="Times New Roman"/>
          <w:color w:val="0070C0"/>
          <w:kern w:val="0"/>
          <w:sz w:val="22"/>
          <w:szCs w:val="22"/>
          <w:lang w:val="en-US" w:eastAsia="sv-SE"/>
          <w14:ligatures w14:val="none"/>
        </w:rPr>
        <w:t>space</w:t>
      </w:r>
      <w:proofErr w:type="gramEnd"/>
      <w:r w:rsidRPr="008E594F">
        <w:rPr>
          <w:rFonts w:eastAsia="Times New Roman" w:cs="Times New Roman"/>
          <w:color w:val="0070C0"/>
          <w:kern w:val="0"/>
          <w:sz w:val="22"/>
          <w:szCs w:val="22"/>
          <w:lang w:val="en-US" w:eastAsia="sv-SE"/>
          <w14:ligatures w14:val="none"/>
        </w:rPr>
        <w:t xml:space="preserve"> they elicit responses, theories of speech perception </w:t>
      </w:r>
      <w:r w:rsidRPr="008E594F">
        <w:rPr>
          <w:rFonts w:eastAsia="Times New Roman" w:cs="Times New Roman"/>
          <w:i/>
          <w:iCs/>
          <w:color w:val="0070C0"/>
          <w:kern w:val="0"/>
          <w:sz w:val="22"/>
          <w:szCs w:val="22"/>
          <w:lang w:val="en-US" w:eastAsia="sv-SE"/>
          <w14:ligatures w14:val="none"/>
        </w:rPr>
        <w:t>predict</w:t>
      </w:r>
      <w:r w:rsidRPr="008E594F">
        <w:rPr>
          <w:rFonts w:eastAsia="Times New Roman" w:cs="Times New Roman"/>
          <w:color w:val="0070C0"/>
          <w:kern w:val="0"/>
          <w:sz w:val="22"/>
          <w:szCs w:val="22"/>
          <w:lang w:val="en-US" w:eastAsia="sv-SE"/>
          <w14:ligatures w14:val="none"/>
        </w:rPr>
        <w:t xml:space="preserve"> that the stimuli in the two experiments are categorized with different accuracy (as is indeed the case). This weakness of accuracy as a measure of model performance remains under-appreciated in research in speech perception. So, we </w:t>
      </w:r>
      <w:proofErr w:type="gramStart"/>
      <w:r w:rsidRPr="008E594F">
        <w:rPr>
          <w:rFonts w:eastAsia="Times New Roman" w:cs="Times New Roman"/>
          <w:color w:val="0070C0"/>
          <w:kern w:val="0"/>
          <w:sz w:val="22"/>
          <w:szCs w:val="22"/>
          <w:lang w:val="en-US" w:eastAsia="sv-SE"/>
          <w14:ligatures w14:val="none"/>
        </w:rPr>
        <w:t>definitely would</w:t>
      </w:r>
      <w:proofErr w:type="gramEnd"/>
      <w:r w:rsidRPr="008E594F">
        <w:rPr>
          <w:rFonts w:eastAsia="Times New Roman" w:cs="Times New Roman"/>
          <w:color w:val="0070C0"/>
          <w:kern w:val="0"/>
          <w:sz w:val="22"/>
          <w:szCs w:val="22"/>
          <w:lang w:val="en-US" w:eastAsia="sv-SE"/>
          <w14:ligatures w14:val="none"/>
        </w:rPr>
        <w:t xml:space="preserve"> not want to contribute to this issue by committing the same mistake.</w:t>
      </w:r>
      <w:r w:rsidR="008F6437" w:rsidRPr="008E594F">
        <w:rPr>
          <w:rFonts w:eastAsia="Times New Roman" w:cs="Times New Roman"/>
          <w:color w:val="0070C0"/>
          <w:kern w:val="0"/>
          <w:sz w:val="22"/>
          <w:szCs w:val="22"/>
          <w:lang w:val="en-US" w:eastAsia="sv-SE"/>
          <w14:ligatures w14:val="none"/>
        </w:rPr>
        <w:t xml:space="preserve"> </w:t>
      </w:r>
      <w:r w:rsidR="008F6437" w:rsidRPr="008E594F">
        <w:rPr>
          <w:rFonts w:eastAsia="Times New Roman" w:cs="Times New Roman"/>
          <w:b/>
          <w:bCs/>
          <w:color w:val="0070C0"/>
          <w:kern w:val="0"/>
          <w:sz w:val="22"/>
          <w:szCs w:val="22"/>
          <w:lang w:val="en-US" w:eastAsia="sv-SE"/>
          <w14:ligatures w14:val="none"/>
        </w:rPr>
        <w:t>We now clearly state this in the method section for the computational study.</w:t>
      </w:r>
    </w:p>
    <w:p w14:paraId="60281382" w14:textId="77777777"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p>
    <w:p w14:paraId="741559AA" w14:textId="61F01B6F" w:rsidR="005F3DEB" w:rsidRDefault="005F3DEB" w:rsidP="005F3DEB">
      <w:pPr>
        <w:spacing w:after="0" w:line="240" w:lineRule="auto"/>
        <w:rPr>
          <w:rFonts w:eastAsia="Times New Roman" w:cs="Times New Roman"/>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t xml:space="preserve">However, </w:t>
      </w:r>
      <w:r w:rsidRPr="005F3DEB">
        <w:rPr>
          <w:rFonts w:eastAsia="Times New Roman" w:cs="Times New Roman"/>
          <w:color w:val="0070C0"/>
          <w:kern w:val="0"/>
          <w:sz w:val="22"/>
          <w:szCs w:val="22"/>
          <w:lang w:val="en-US" w:eastAsia="sv-SE"/>
          <w14:ligatures w14:val="none"/>
        </w:rPr>
        <w:t>we appreciate the reviewer’s comment. To increase interpretability and comparability across experiments, </w:t>
      </w:r>
      <w:r w:rsidRPr="005F3DEB">
        <w:rPr>
          <w:rFonts w:eastAsia="Times New Roman" w:cs="Times New Roman"/>
          <w:b/>
          <w:bCs/>
          <w:color w:val="0070C0"/>
          <w:kern w:val="0"/>
          <w:sz w:val="22"/>
          <w:szCs w:val="22"/>
          <w:lang w:val="en-US" w:eastAsia="sv-SE"/>
          <w14:ligatures w14:val="none"/>
        </w:rPr>
        <w:t>we now present </w:t>
      </w:r>
      <w:r w:rsidRPr="005F3DEB">
        <w:rPr>
          <w:rFonts w:eastAsia="Times New Roman" w:cs="Times New Roman"/>
          <w:b/>
          <w:bCs/>
          <w:i/>
          <w:iCs/>
          <w:color w:val="0070C0"/>
          <w:kern w:val="0"/>
          <w:sz w:val="22"/>
          <w:szCs w:val="22"/>
          <w:lang w:val="en-US" w:eastAsia="sv-SE"/>
          <w14:ligatures w14:val="none"/>
        </w:rPr>
        <w:t>per-token </w:t>
      </w:r>
      <w:r w:rsidRPr="005F3DEB">
        <w:rPr>
          <w:rFonts w:eastAsia="Times New Roman" w:cs="Times New Roman"/>
          <w:b/>
          <w:bCs/>
          <w:color w:val="0070C0"/>
          <w:kern w:val="0"/>
          <w:sz w:val="22"/>
          <w:szCs w:val="22"/>
          <w:lang w:val="en-US" w:eastAsia="sv-SE"/>
          <w14:ligatures w14:val="none"/>
        </w:rPr>
        <w:t>log likelihoods</w:t>
      </w:r>
      <w:r w:rsidRPr="005F3DEB">
        <w:rPr>
          <w:rFonts w:eastAsia="Times New Roman" w:cs="Times New Roman"/>
          <w:color w:val="0070C0"/>
          <w:kern w:val="0"/>
          <w:sz w:val="22"/>
          <w:szCs w:val="22"/>
          <w:lang w:val="en-US" w:eastAsia="sv-SE"/>
          <w14:ligatures w14:val="none"/>
        </w:rPr>
        <w:t> --- i.e., log likelihoods normalized by the number of listener responses in each experiment. While the model fits across experiments are still not entirely comparable given the differences in stimuli location, this adjustment makes it easier to compare likelihoods relative to the best achievable likelihood in each experiment</w:t>
      </w:r>
      <w:r>
        <w:rPr>
          <w:rFonts w:eastAsia="Times New Roman" w:cs="Times New Roman"/>
          <w:color w:val="0070C0"/>
          <w:kern w:val="0"/>
          <w:sz w:val="22"/>
          <w:szCs w:val="22"/>
          <w:lang w:val="en-US" w:eastAsia="sv-SE"/>
          <w14:ligatures w14:val="none"/>
        </w:rPr>
        <w:t xml:space="preserve">. </w:t>
      </w:r>
      <w:proofErr w:type="gramStart"/>
      <w:r>
        <w:rPr>
          <w:rFonts w:eastAsia="Times New Roman" w:cs="Times New Roman"/>
          <w:color w:val="0070C0"/>
          <w:kern w:val="0"/>
          <w:sz w:val="22"/>
          <w:szCs w:val="22"/>
          <w:lang w:val="en-US" w:eastAsia="sv-SE"/>
          <w14:ligatures w14:val="none"/>
        </w:rPr>
        <w:t>(</w:t>
      </w:r>
      <w:proofErr w:type="gramEnd"/>
      <w:r w:rsidRPr="005F3DEB">
        <w:rPr>
          <w:rFonts w:eastAsia="Times New Roman" w:cs="Times New Roman"/>
          <w:color w:val="0070C0"/>
          <w:kern w:val="0"/>
          <w:sz w:val="22"/>
          <w:szCs w:val="22"/>
          <w:lang w:val="en-US" w:eastAsia="sv-SE"/>
          <w14:ligatures w14:val="none"/>
        </w:rPr>
        <w:t>This is explained in the revised caption of the figure.)</w:t>
      </w:r>
    </w:p>
    <w:p w14:paraId="7985E88C" w14:textId="77777777" w:rsidR="005F3DEB" w:rsidRDefault="005F3DEB" w:rsidP="005F3DEB">
      <w:pPr>
        <w:spacing w:after="0" w:line="240" w:lineRule="auto"/>
        <w:rPr>
          <w:rFonts w:eastAsia="Times New Roman" w:cs="Times New Roman"/>
          <w:color w:val="0070C0"/>
          <w:kern w:val="0"/>
          <w:sz w:val="22"/>
          <w:szCs w:val="22"/>
          <w:lang w:val="en-US" w:eastAsia="sv-SE"/>
          <w14:ligatures w14:val="none"/>
        </w:rPr>
      </w:pPr>
    </w:p>
    <w:p w14:paraId="7EA1893C" w14:textId="721DBA6D" w:rsidR="005F3DEB" w:rsidRPr="005F3DEB" w:rsidRDefault="005F3DEB" w:rsidP="005F3DEB">
      <w:pPr>
        <w:spacing w:after="0" w:line="240" w:lineRule="auto"/>
        <w:rPr>
          <w:rFonts w:eastAsia="Times New Roman" w:cs="Times New Roman"/>
          <w:color w:val="0070C0"/>
          <w:kern w:val="0"/>
          <w:sz w:val="22"/>
          <w:szCs w:val="22"/>
          <w:lang w:val="en-US" w:eastAsia="sv-SE"/>
          <w14:ligatures w14:val="none"/>
        </w:rPr>
      </w:pPr>
      <w:r w:rsidRPr="005F3DEB">
        <w:rPr>
          <w:rFonts w:eastAsia="Times New Roman" w:cs="Times New Roman"/>
          <w:color w:val="0070C0"/>
          <w:kern w:val="0"/>
          <w:sz w:val="22"/>
          <w:szCs w:val="22"/>
          <w:lang w:val="en-US" w:eastAsia="sv-SE"/>
          <w14:ligatures w14:val="none"/>
        </w:rPr>
        <w:t xml:space="preserve">We also note that the categorization accuracies of models were considerably higher than the reviewer </w:t>
      </w:r>
      <w:proofErr w:type="spellStart"/>
      <w:r w:rsidRPr="005F3DEB">
        <w:rPr>
          <w:rFonts w:eastAsia="Times New Roman" w:cs="Times New Roman"/>
          <w:color w:val="0070C0"/>
          <w:kern w:val="0"/>
          <w:sz w:val="22"/>
          <w:szCs w:val="22"/>
          <w:lang w:val="en-US" w:eastAsia="sv-SE"/>
          <w14:ligatures w14:val="none"/>
        </w:rPr>
        <w:t>guestimated</w:t>
      </w:r>
      <w:proofErr w:type="spellEnd"/>
      <w:r w:rsidRPr="005F3DEB">
        <w:rPr>
          <w:rFonts w:eastAsia="Times New Roman" w:cs="Times New Roman"/>
          <w:color w:val="0070C0"/>
          <w:kern w:val="0"/>
          <w:sz w:val="22"/>
          <w:szCs w:val="22"/>
          <w:lang w:val="en-US" w:eastAsia="sv-SE"/>
          <w14:ligatures w14:val="none"/>
        </w:rPr>
        <w:t>. We now state so briefly at the end of the results section, where we summarize the </w:t>
      </w:r>
      <w:r w:rsidRPr="005F3DEB">
        <w:rPr>
          <w:rFonts w:eastAsia="Times New Roman" w:cs="Times New Roman"/>
          <w:b/>
          <w:bCs/>
          <w:color w:val="0070C0"/>
          <w:kern w:val="0"/>
          <w:sz w:val="22"/>
          <w:szCs w:val="22"/>
          <w:lang w:val="en-US" w:eastAsia="sv-SE"/>
          <w14:ligatures w14:val="none"/>
        </w:rPr>
        <w:t>categorization accuracy of the best performing normalization account for Experiments 1a and 1b (65.1 and 29.2%, respectively), relative to the accuracy when no normalization is used (52.3% and 16.9%, respectively).</w:t>
      </w:r>
    </w:p>
    <w:p w14:paraId="5DCFE8AE" w14:textId="77777777" w:rsidR="005F3DEB" w:rsidRDefault="005F3DEB" w:rsidP="00A119B8">
      <w:pPr>
        <w:spacing w:line="240" w:lineRule="auto"/>
        <w:rPr>
          <w:rFonts w:cs="Segoe UI Symbol"/>
          <w:color w:val="000000"/>
          <w:kern w:val="0"/>
          <w:sz w:val="22"/>
          <w:szCs w:val="22"/>
          <w:u w:val="single"/>
          <w:lang w:val="en-US"/>
        </w:rPr>
      </w:pPr>
    </w:p>
    <w:p w14:paraId="681F7503" w14:textId="213733EE" w:rsidR="00E6375A"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u w:val="single"/>
          <w:lang w:val="en-US"/>
        </w:rPr>
        <w:t>Specific comments:</w:t>
      </w:r>
      <w:r w:rsidRPr="008E594F">
        <w:rPr>
          <w:rFonts w:cs="Segoe UI Symbol"/>
          <w:color w:val="000000"/>
          <w:kern w:val="0"/>
          <w:sz w:val="22"/>
          <w:szCs w:val="22"/>
          <w:lang w:val="en-US"/>
        </w:rPr>
        <w:t xml:space="preserve"> [1] means ‘line 1’</w:t>
      </w:r>
    </w:p>
    <w:p w14:paraId="0B3D6A94" w14:textId="6D7E4A70" w:rsidR="00E6375A"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[121] - Earlier studies of the perception of synthetic steady-state vowels should be cited. While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these don't explicitly address different normalization methods, they do help calibrate the level of</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success that we should expect for a perceptual model that only includes steady-state formants.</w:t>
      </w:r>
    </w:p>
    <w:p w14:paraId="39F755C7" w14:textId="35B8EE88" w:rsidR="00E6375A" w:rsidRPr="008E594F" w:rsidRDefault="00E6375A" w:rsidP="00A119B8">
      <w:pPr>
        <w:spacing w:line="240" w:lineRule="auto"/>
        <w:rPr>
          <w:rFonts w:cs="Segoe UI Symbol"/>
          <w:color w:val="000000"/>
          <w:kern w:val="0"/>
          <w:sz w:val="22"/>
          <w:szCs w:val="22"/>
          <w:lang w:val="en-US"/>
        </w:rPr>
      </w:pPr>
      <w:proofErr w:type="spellStart"/>
      <w:r w:rsidRPr="008E594F">
        <w:rPr>
          <w:rFonts w:cs="Segoe UI Symbol"/>
          <w:color w:val="000000"/>
          <w:kern w:val="0"/>
          <w:sz w:val="22"/>
          <w:szCs w:val="22"/>
          <w:lang w:val="en-US"/>
        </w:rPr>
        <w:t>Lehiste</w:t>
      </w:r>
      <w:proofErr w:type="spellEnd"/>
      <w:r w:rsidRPr="008E594F">
        <w:rPr>
          <w:rFonts w:cs="Segoe UI Symbol"/>
          <w:color w:val="000000"/>
          <w:kern w:val="0"/>
          <w:sz w:val="22"/>
          <w:szCs w:val="22"/>
          <w:lang w:val="en-US"/>
        </w:rPr>
        <w:t>, I., &amp; Meltzer, D. (1973). Vowel and Speaker Identification in Natural and Synthetic</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Speech. Language and Speech, 16(4), 356-364.</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https://doi.org/10.1177/002383097301600406</w:t>
      </w:r>
    </w:p>
    <w:p w14:paraId="67000106" w14:textId="19BC8724" w:rsidR="00E6375A"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 xml:space="preserve">Hillenbrand, J. &amp; </w:t>
      </w:r>
      <w:proofErr w:type="spellStart"/>
      <w:r w:rsidRPr="008E594F">
        <w:rPr>
          <w:rFonts w:cs="Segoe UI Symbol"/>
          <w:color w:val="000000"/>
          <w:kern w:val="0"/>
          <w:sz w:val="22"/>
          <w:szCs w:val="22"/>
          <w:lang w:val="en-US"/>
        </w:rPr>
        <w:t>Gayvert</w:t>
      </w:r>
      <w:proofErr w:type="spellEnd"/>
      <w:r w:rsidRPr="008E594F">
        <w:rPr>
          <w:rFonts w:cs="Segoe UI Symbol"/>
          <w:color w:val="000000"/>
          <w:kern w:val="0"/>
          <w:sz w:val="22"/>
          <w:szCs w:val="22"/>
          <w:lang w:val="en-US"/>
        </w:rPr>
        <w:t xml:space="preserve">, R.T. (1993) Identification of </w:t>
      </w:r>
      <w:proofErr w:type="spellStart"/>
      <w:proofErr w:type="gramStart"/>
      <w:r w:rsidRPr="008E594F">
        <w:rPr>
          <w:rFonts w:cs="Segoe UI Symbol"/>
          <w:color w:val="000000"/>
          <w:kern w:val="0"/>
          <w:sz w:val="22"/>
          <w:szCs w:val="22"/>
          <w:lang w:val="en-US"/>
        </w:rPr>
        <w:t>steady.state</w:t>
      </w:r>
      <w:proofErr w:type="spellEnd"/>
      <w:proofErr w:type="gramEnd"/>
      <w:r w:rsidRPr="008E594F">
        <w:rPr>
          <w:rFonts w:cs="Segoe UI Symbol"/>
          <w:color w:val="000000"/>
          <w:kern w:val="0"/>
          <w:sz w:val="22"/>
          <w:szCs w:val="22"/>
          <w:lang w:val="en-US"/>
        </w:rPr>
        <w:t xml:space="preserve"> vowels synthesized from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 xml:space="preserve">Peterson and Barney measurements. J. </w:t>
      </w:r>
      <w:proofErr w:type="spellStart"/>
      <w:r w:rsidRPr="008E594F">
        <w:rPr>
          <w:rFonts w:cs="Segoe UI Symbol"/>
          <w:color w:val="000000"/>
          <w:kern w:val="0"/>
          <w:sz w:val="22"/>
          <w:szCs w:val="22"/>
          <w:lang w:val="en-US"/>
        </w:rPr>
        <w:t>Acoust</w:t>
      </w:r>
      <w:proofErr w:type="spellEnd"/>
      <w:r w:rsidRPr="008E594F">
        <w:rPr>
          <w:rFonts w:cs="Segoe UI Symbol"/>
          <w:color w:val="000000"/>
          <w:kern w:val="0"/>
          <w:sz w:val="22"/>
          <w:szCs w:val="22"/>
          <w:lang w:val="en-US"/>
        </w:rPr>
        <w:t>. Soc. Am; 94 (2): 668–674.</w:t>
      </w:r>
      <w:r w:rsidR="005D3B71" w:rsidRPr="008E594F">
        <w:rPr>
          <w:rFonts w:cs="Segoe UI Symbol"/>
          <w:color w:val="000000"/>
          <w:kern w:val="0"/>
          <w:sz w:val="22"/>
          <w:szCs w:val="22"/>
          <w:lang w:val="en-US"/>
        </w:rPr>
        <w:t xml:space="preserve"> </w:t>
      </w:r>
      <w:hyperlink r:id="rId8" w:history="1">
        <w:r w:rsidR="00BF7EA5" w:rsidRPr="0050625A">
          <w:rPr>
            <w:rStyle w:val="Hyperlnk"/>
            <w:rFonts w:cs="Segoe UI Symbol"/>
            <w:kern w:val="0"/>
            <w:sz w:val="22"/>
            <w:szCs w:val="22"/>
            <w:lang w:val="en-US"/>
          </w:rPr>
          <w:t>https://doi.org/10.1121/1.406884</w:t>
        </w:r>
      </w:hyperlink>
    </w:p>
    <w:p w14:paraId="0C2D294B" w14:textId="01635D73" w:rsidR="00BF7EA5" w:rsidRDefault="00BF7EA5" w:rsidP="00A119B8">
      <w:pPr>
        <w:spacing w:after="0" w:line="240" w:lineRule="auto"/>
        <w:rPr>
          <w:rFonts w:eastAsia="Times New Roman" w:cs="Times New Roman"/>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t xml:space="preserve">We appreciate the reviewers pointing us to these works but have </w:t>
      </w:r>
      <w:r w:rsidRPr="00BF7EA5">
        <w:rPr>
          <w:rFonts w:eastAsia="Times New Roman" w:cs="Times New Roman"/>
          <w:b/>
          <w:bCs/>
          <w:color w:val="0070C0"/>
          <w:kern w:val="0"/>
          <w:sz w:val="22"/>
          <w:szCs w:val="22"/>
          <w:lang w:val="en-US" w:eastAsia="sv-SE"/>
          <w14:ligatures w14:val="none"/>
        </w:rPr>
        <w:t xml:space="preserve">decided not to </w:t>
      </w:r>
      <w:r>
        <w:rPr>
          <w:rFonts w:eastAsia="Times New Roman" w:cs="Times New Roman"/>
          <w:b/>
          <w:bCs/>
          <w:color w:val="0070C0"/>
          <w:kern w:val="0"/>
          <w:sz w:val="22"/>
          <w:szCs w:val="22"/>
          <w:lang w:val="en-US" w:eastAsia="sv-SE"/>
          <w14:ligatures w14:val="none"/>
        </w:rPr>
        <w:t>discuss</w:t>
      </w:r>
      <w:r w:rsidRPr="00BF7EA5">
        <w:rPr>
          <w:rFonts w:eastAsia="Times New Roman" w:cs="Times New Roman"/>
          <w:b/>
          <w:bCs/>
          <w:color w:val="0070C0"/>
          <w:kern w:val="0"/>
          <w:sz w:val="22"/>
          <w:szCs w:val="22"/>
          <w:lang w:val="en-US" w:eastAsia="sv-SE"/>
          <w14:ligatures w14:val="none"/>
        </w:rPr>
        <w:t xml:space="preserve"> them in the paper.</w:t>
      </w:r>
      <w:r>
        <w:rPr>
          <w:rFonts w:eastAsia="Times New Roman" w:cs="Times New Roman"/>
          <w:color w:val="0070C0"/>
          <w:kern w:val="0"/>
          <w:sz w:val="22"/>
          <w:szCs w:val="22"/>
          <w:lang w:val="en-US" w:eastAsia="sv-SE"/>
          <w14:ligatures w14:val="none"/>
        </w:rPr>
        <w:t xml:space="preserve"> T</w:t>
      </w:r>
      <w:r w:rsidRPr="00BF7EA5">
        <w:rPr>
          <w:rFonts w:eastAsia="Times New Roman" w:cs="Times New Roman"/>
          <w:color w:val="0070C0"/>
          <w:kern w:val="0"/>
          <w:sz w:val="22"/>
          <w:szCs w:val="22"/>
          <w:lang w:val="en-US" w:eastAsia="sv-SE"/>
          <w14:ligatures w14:val="none"/>
        </w:rPr>
        <w:t>he</w:t>
      </w:r>
      <w:r>
        <w:rPr>
          <w:rFonts w:eastAsia="Times New Roman" w:cs="Times New Roman"/>
          <w:color w:val="0070C0"/>
          <w:kern w:val="0"/>
          <w:sz w:val="22"/>
          <w:szCs w:val="22"/>
          <w:lang w:val="en-US" w:eastAsia="sv-SE"/>
          <w14:ligatures w14:val="none"/>
        </w:rPr>
        <w:t xml:space="preserve"> first two cited</w:t>
      </w:r>
      <w:r w:rsidRPr="00BF7EA5">
        <w:rPr>
          <w:rFonts w:eastAsia="Times New Roman" w:cs="Times New Roman"/>
          <w:color w:val="0070C0"/>
          <w:kern w:val="0"/>
          <w:sz w:val="22"/>
          <w:szCs w:val="22"/>
          <w:lang w:val="en-US" w:eastAsia="sv-SE"/>
          <w14:ligatures w14:val="none"/>
        </w:rPr>
        <w:t xml:space="preserve"> studies</w:t>
      </w:r>
      <w:r>
        <w:rPr>
          <w:rFonts w:eastAsia="Times New Roman" w:cs="Times New Roman"/>
          <w:color w:val="0070C0"/>
          <w:kern w:val="0"/>
          <w:sz w:val="22"/>
          <w:szCs w:val="22"/>
          <w:lang w:val="en-US" w:eastAsia="sv-SE"/>
          <w14:ligatures w14:val="none"/>
        </w:rPr>
        <w:t xml:space="preserve"> investigated synthesis methods that are now </w:t>
      </w:r>
      <w:proofErr w:type="gramStart"/>
      <w:r>
        <w:rPr>
          <w:rFonts w:eastAsia="Times New Roman" w:cs="Times New Roman"/>
          <w:color w:val="0070C0"/>
          <w:kern w:val="0"/>
          <w:sz w:val="22"/>
          <w:szCs w:val="22"/>
          <w:lang w:val="en-US" w:eastAsia="sv-SE"/>
          <w14:ligatures w14:val="none"/>
        </w:rPr>
        <w:t>outdated, and</w:t>
      </w:r>
      <w:proofErr w:type="gramEnd"/>
      <w:r>
        <w:rPr>
          <w:rFonts w:eastAsia="Times New Roman" w:cs="Times New Roman"/>
          <w:color w:val="0070C0"/>
          <w:kern w:val="0"/>
          <w:sz w:val="22"/>
          <w:szCs w:val="22"/>
          <w:lang w:val="en-US" w:eastAsia="sv-SE"/>
          <w14:ligatures w14:val="none"/>
        </w:rPr>
        <w:t xml:space="preserve"> cannot be meaningfully compared to the method used in the present study</w:t>
      </w:r>
      <w:r w:rsidRPr="00BF7EA5">
        <w:rPr>
          <w:rFonts w:eastAsia="Times New Roman" w:cs="Times New Roman"/>
          <w:color w:val="0070C0"/>
          <w:kern w:val="0"/>
          <w:sz w:val="22"/>
          <w:szCs w:val="22"/>
          <w:lang w:val="en-US" w:eastAsia="sv-SE"/>
          <w14:ligatures w14:val="none"/>
        </w:rPr>
        <w:t xml:space="preserve">. </w:t>
      </w:r>
      <w:r>
        <w:rPr>
          <w:rFonts w:eastAsia="Times New Roman" w:cs="Times New Roman"/>
          <w:color w:val="0070C0"/>
          <w:kern w:val="0"/>
          <w:sz w:val="22"/>
          <w:szCs w:val="22"/>
          <w:lang w:val="en-US" w:eastAsia="sv-SE"/>
          <w14:ligatures w14:val="none"/>
        </w:rPr>
        <w:t>For instance, the</w:t>
      </w:r>
      <w:r w:rsidRPr="00BF7EA5">
        <w:rPr>
          <w:rFonts w:eastAsia="Times New Roman" w:cs="Times New Roman"/>
          <w:color w:val="0070C0"/>
          <w:kern w:val="0"/>
          <w:sz w:val="22"/>
          <w:szCs w:val="22"/>
          <w:lang w:val="en-US" w:eastAsia="sv-SE"/>
          <w14:ligatures w14:val="none"/>
        </w:rPr>
        <w:t xml:space="preserve"> 1974 reports 0% identification rates for at least one category</w:t>
      </w:r>
      <w:r>
        <w:rPr>
          <w:rFonts w:eastAsia="Times New Roman" w:cs="Times New Roman"/>
          <w:color w:val="0070C0"/>
          <w:kern w:val="0"/>
          <w:sz w:val="22"/>
          <w:szCs w:val="22"/>
          <w:lang w:val="en-US" w:eastAsia="sv-SE"/>
          <w14:ligatures w14:val="none"/>
        </w:rPr>
        <w:t>---several orders of magnitude lower than anything we observe in the present work</w:t>
      </w:r>
      <w:r w:rsidRPr="00BF7EA5">
        <w:rPr>
          <w:rFonts w:eastAsia="Times New Roman" w:cs="Times New Roman"/>
          <w:color w:val="0070C0"/>
          <w:kern w:val="0"/>
          <w:sz w:val="22"/>
          <w:szCs w:val="22"/>
          <w:lang w:val="en-US" w:eastAsia="sv-SE"/>
          <w14:ligatures w14:val="none"/>
        </w:rPr>
        <w:t xml:space="preserve">. This </w:t>
      </w:r>
      <w:r>
        <w:rPr>
          <w:rFonts w:eastAsia="Times New Roman" w:cs="Times New Roman"/>
          <w:color w:val="0070C0"/>
          <w:kern w:val="0"/>
          <w:sz w:val="22"/>
          <w:szCs w:val="22"/>
          <w:lang w:val="en-US" w:eastAsia="sv-SE"/>
          <w14:ligatures w14:val="none"/>
        </w:rPr>
        <w:t>either entails strong (uncontrolled)</w:t>
      </w:r>
      <w:r w:rsidRPr="00BF7EA5">
        <w:rPr>
          <w:rFonts w:eastAsia="Times New Roman" w:cs="Times New Roman"/>
          <w:color w:val="0070C0"/>
          <w:kern w:val="0"/>
          <w:sz w:val="22"/>
          <w:szCs w:val="22"/>
          <w:lang w:val="en-US" w:eastAsia="sv-SE"/>
          <w14:ligatures w14:val="none"/>
        </w:rPr>
        <w:t xml:space="preserve"> dialectal differences or synthesis methods</w:t>
      </w:r>
      <w:r>
        <w:rPr>
          <w:rFonts w:eastAsia="Times New Roman" w:cs="Times New Roman"/>
          <w:color w:val="0070C0"/>
          <w:kern w:val="0"/>
          <w:sz w:val="22"/>
          <w:szCs w:val="22"/>
          <w:lang w:val="en-US" w:eastAsia="sv-SE"/>
          <w14:ligatures w14:val="none"/>
        </w:rPr>
        <w:t xml:space="preserve"> that were much worse than what is the standard now, and what we employed in the present study. </w:t>
      </w:r>
    </w:p>
    <w:p w14:paraId="7DB67191" w14:textId="77777777" w:rsidR="00BF7EA5" w:rsidRDefault="00BF7EA5" w:rsidP="00A119B8">
      <w:pPr>
        <w:spacing w:after="0" w:line="240" w:lineRule="auto"/>
        <w:rPr>
          <w:rFonts w:eastAsia="Times New Roman" w:cs="Times New Roman"/>
          <w:color w:val="0070C0"/>
          <w:kern w:val="0"/>
          <w:sz w:val="22"/>
          <w:szCs w:val="22"/>
          <w:lang w:val="en-US" w:eastAsia="sv-SE"/>
          <w14:ligatures w14:val="none"/>
        </w:rPr>
      </w:pPr>
    </w:p>
    <w:p w14:paraId="376CC15A" w14:textId="34D5B552" w:rsidR="00BF7EA5" w:rsidRPr="00BF7EA5" w:rsidRDefault="00BF7EA5" w:rsidP="00A119B8">
      <w:pPr>
        <w:spacing w:after="0" w:line="240" w:lineRule="auto"/>
        <w:rPr>
          <w:rFonts w:eastAsia="Times New Roman" w:cs="Times New Roman"/>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t xml:space="preserve">Even the most recent of the studies listed above, </w:t>
      </w:r>
      <w:r w:rsidRPr="00BF7EA5">
        <w:rPr>
          <w:rFonts w:eastAsia="Times New Roman" w:cs="Times New Roman"/>
          <w:color w:val="0070C0"/>
          <w:kern w:val="0"/>
          <w:sz w:val="22"/>
          <w:szCs w:val="22"/>
          <w:lang w:val="en-US" w:eastAsia="sv-SE"/>
          <w14:ligatures w14:val="none"/>
        </w:rPr>
        <w:t xml:space="preserve">Hillenbrand and </w:t>
      </w:r>
      <w:proofErr w:type="spellStart"/>
      <w:r w:rsidRPr="00BF7EA5">
        <w:rPr>
          <w:rFonts w:eastAsia="Times New Roman" w:cs="Times New Roman"/>
          <w:color w:val="0070C0"/>
          <w:kern w:val="0"/>
          <w:sz w:val="22"/>
          <w:szCs w:val="22"/>
          <w:lang w:val="en-US" w:eastAsia="sv-SE"/>
          <w14:ligatures w14:val="none"/>
        </w:rPr>
        <w:t>Gayvert</w:t>
      </w:r>
      <w:proofErr w:type="spellEnd"/>
      <w:r>
        <w:rPr>
          <w:rFonts w:eastAsia="Times New Roman" w:cs="Times New Roman"/>
          <w:color w:val="0070C0"/>
          <w:kern w:val="0"/>
          <w:sz w:val="22"/>
          <w:szCs w:val="22"/>
          <w:lang w:val="en-US" w:eastAsia="sv-SE"/>
          <w14:ligatures w14:val="none"/>
        </w:rPr>
        <w:t xml:space="preserve"> (</w:t>
      </w:r>
      <w:r w:rsidRPr="00BF7EA5">
        <w:rPr>
          <w:rFonts w:eastAsia="Times New Roman" w:cs="Times New Roman"/>
          <w:color w:val="0070C0"/>
          <w:kern w:val="0"/>
          <w:sz w:val="22"/>
          <w:szCs w:val="22"/>
          <w:lang w:val="en-US" w:eastAsia="sv-SE"/>
          <w14:ligatures w14:val="none"/>
        </w:rPr>
        <w:t>199</w:t>
      </w:r>
      <w:r>
        <w:rPr>
          <w:rFonts w:eastAsia="Times New Roman" w:cs="Times New Roman"/>
          <w:color w:val="0070C0"/>
          <w:kern w:val="0"/>
          <w:sz w:val="22"/>
          <w:szCs w:val="22"/>
          <w:lang w:val="en-US" w:eastAsia="sv-SE"/>
          <w14:ligatures w14:val="none"/>
        </w:rPr>
        <w:t>3), cannot be meaningfully compared against the present study. The</w:t>
      </w:r>
      <w:r w:rsidR="0092568D">
        <w:rPr>
          <w:rFonts w:eastAsia="Times New Roman" w:cs="Times New Roman"/>
          <w:color w:val="0070C0"/>
          <w:kern w:val="0"/>
          <w:sz w:val="22"/>
          <w:szCs w:val="22"/>
          <w:lang w:val="en-US" w:eastAsia="sv-SE"/>
          <w14:ligatures w14:val="none"/>
        </w:rPr>
        <w:t>y</w:t>
      </w:r>
      <w:r>
        <w:rPr>
          <w:rFonts w:eastAsia="Times New Roman" w:cs="Times New Roman"/>
          <w:color w:val="0070C0"/>
          <w:kern w:val="0"/>
          <w:sz w:val="22"/>
          <w:szCs w:val="22"/>
          <w:lang w:val="en-US" w:eastAsia="sv-SE"/>
          <w14:ligatures w14:val="none"/>
        </w:rPr>
        <w:t xml:space="preserve"> used isolated </w:t>
      </w:r>
      <w:r w:rsidRPr="00BF7EA5">
        <w:rPr>
          <w:rFonts w:eastAsia="Times New Roman" w:cs="Times New Roman"/>
          <w:color w:val="0070C0"/>
          <w:kern w:val="0"/>
          <w:sz w:val="22"/>
          <w:szCs w:val="22"/>
          <w:lang w:val="en-US" w:eastAsia="sv-SE"/>
          <w14:ligatures w14:val="none"/>
        </w:rPr>
        <w:t xml:space="preserve">steady state vowels </w:t>
      </w:r>
      <w:r>
        <w:rPr>
          <w:rFonts w:eastAsia="Times New Roman" w:cs="Times New Roman"/>
          <w:color w:val="0070C0"/>
          <w:kern w:val="0"/>
          <w:sz w:val="22"/>
          <w:szCs w:val="22"/>
          <w:lang w:val="en-US" w:eastAsia="sv-SE"/>
          <w14:ligatures w14:val="none"/>
        </w:rPr>
        <w:t>with flat formant trajectories, whereas we used word stimuli with formants that transition in and out of the consonants surrounding the vowel. Most importantly though, the expectations for the “level of success” depend on where in the formant space stimuli are placed, so that it makes little sense to compare accuracy rates across studies.</w:t>
      </w:r>
    </w:p>
    <w:p w14:paraId="593C7B2F" w14:textId="77777777" w:rsidR="005713E4"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[172] – At first blush it seems like such an odd choice to test the validity of techniques for</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dealing with between-talker variation using a within-talker experiment. It might be worth a</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comment regarding this choice.</w:t>
      </w:r>
    </w:p>
    <w:p w14:paraId="56019DCB" w14:textId="025956E4" w:rsidR="005713E4" w:rsidRPr="008E594F" w:rsidRDefault="005713E4" w:rsidP="00A119B8">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Good idea. </w:t>
      </w:r>
      <w:r w:rsidRPr="008E594F">
        <w:rPr>
          <w:rFonts w:eastAsia="Times New Roman" w:cs="Times New Roman"/>
          <w:b/>
          <w:bCs/>
          <w:color w:val="0070C0"/>
          <w:kern w:val="0"/>
          <w:sz w:val="22"/>
          <w:szCs w:val="22"/>
          <w:lang w:val="en-US" w:eastAsia="sv-SE"/>
          <w14:ligatures w14:val="none"/>
        </w:rPr>
        <w:t>We explicitly chose a single talker b/c it allowed us (to a first approximation) to disentangle two separate problems</w:t>
      </w:r>
      <w:r w:rsidRPr="008E594F">
        <w:rPr>
          <w:rFonts w:eastAsia="Times New Roman" w:cs="Times New Roman"/>
          <w:color w:val="0070C0"/>
          <w:kern w:val="0"/>
          <w:sz w:val="22"/>
          <w:szCs w:val="22"/>
          <w:lang w:val="en-US" w:eastAsia="sv-SE"/>
          <w14:ligatures w14:val="none"/>
        </w:rPr>
        <w:t xml:space="preserve">: (1) the problem of how to normalize the input from a talker (which, at least for extrinsic accounts tends to be the context that is assumed to be the one over which extrinsic information is accumulated), and (2) the problem of recognizing when a talker switched (e.g., Magnuson &amp; Nusbaum, 2007, among others). </w:t>
      </w:r>
      <w:r w:rsidRPr="008E594F">
        <w:rPr>
          <w:rFonts w:eastAsia="Times New Roman" w:cs="Times New Roman"/>
          <w:b/>
          <w:bCs/>
          <w:color w:val="0070C0"/>
          <w:kern w:val="0"/>
          <w:sz w:val="22"/>
          <w:szCs w:val="22"/>
          <w:lang w:val="en-US" w:eastAsia="sv-SE"/>
          <w14:ligatures w14:val="none"/>
        </w:rPr>
        <w:t>We now state so clearly at the start of the section in Experiments 1a and 1b.</w:t>
      </w:r>
    </w:p>
    <w:p w14:paraId="2BA86B6E" w14:textId="77777777" w:rsidR="005F29A2" w:rsidRPr="008E594F" w:rsidRDefault="005F29A2" w:rsidP="00A119B8">
      <w:pPr>
        <w:spacing w:after="0" w:line="240" w:lineRule="auto"/>
        <w:rPr>
          <w:rFonts w:eastAsia="Times New Roman" w:cs="Times New Roman"/>
          <w:b/>
          <w:bCs/>
          <w:color w:val="0070C0"/>
          <w:kern w:val="0"/>
          <w:sz w:val="22"/>
          <w:szCs w:val="22"/>
          <w:lang w:val="en-US" w:eastAsia="sv-SE"/>
          <w14:ligatures w14:val="none"/>
        </w:rPr>
      </w:pPr>
    </w:p>
    <w:p w14:paraId="6F743DA2" w14:textId="77777777" w:rsidR="00BF7EA5" w:rsidRDefault="005F29A2"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[216] – also note which of the facts about participation are reported based on self-report?</w:t>
      </w:r>
    </w:p>
    <w:p w14:paraId="41EEB6AE" w14:textId="596D560D" w:rsidR="005F29A2" w:rsidRPr="00BF7EA5" w:rsidRDefault="005F29A2" w:rsidP="00A119B8">
      <w:pPr>
        <w:spacing w:line="240" w:lineRule="auto"/>
        <w:rPr>
          <w:rFonts w:cs="Segoe UI Symbol"/>
          <w:color w:val="000000"/>
          <w:kern w:val="0"/>
          <w:sz w:val="22"/>
          <w:szCs w:val="22"/>
          <w:lang w:val="en-US"/>
        </w:rPr>
      </w:pPr>
      <w:r w:rsidRPr="008E594F">
        <w:rPr>
          <w:rFonts w:eastAsia="Times New Roman" w:cs="Times New Roman"/>
          <w:color w:val="0070C0"/>
          <w:kern w:val="0"/>
          <w:sz w:val="22"/>
          <w:szCs w:val="22"/>
          <w:lang w:val="en-US" w:eastAsia="sv-SE"/>
          <w14:ligatures w14:val="none"/>
        </w:rPr>
        <w:t>The text first describes objective criteria (not self-reported) and then uses the phrase “participants had to confirm that …” for any criteria that were self-reported.</w:t>
      </w:r>
    </w:p>
    <w:p w14:paraId="555877AD" w14:textId="77777777" w:rsidR="005C232C" w:rsidRDefault="005C232C"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 xml:space="preserve">Figure 4 – I believe that </w:t>
      </w:r>
      <w:proofErr w:type="spellStart"/>
      <w:r w:rsidRPr="008E594F">
        <w:rPr>
          <w:rFonts w:cs="Segoe UI Symbol"/>
          <w:color w:val="000000"/>
          <w:kern w:val="0"/>
          <w:sz w:val="22"/>
          <w:szCs w:val="22"/>
          <w:lang w:val="en-US"/>
        </w:rPr>
        <w:t>Lehiste</w:t>
      </w:r>
      <w:proofErr w:type="spellEnd"/>
      <w:r w:rsidRPr="008E594F">
        <w:rPr>
          <w:rFonts w:cs="Segoe UI Symbol"/>
          <w:color w:val="000000"/>
          <w:kern w:val="0"/>
          <w:sz w:val="22"/>
          <w:szCs w:val="22"/>
          <w:lang w:val="en-US"/>
        </w:rPr>
        <w:t xml:space="preserve"> and Meltzer also found that [ae] and [a] were relatively well perceived in steady-state synthetic vowel stimuli. Any thoughts about why this might be?</w:t>
      </w:r>
    </w:p>
    <w:p w14:paraId="3F7C55CE" w14:textId="1670305C" w:rsidR="00BF7EA5" w:rsidRPr="00BF7EA5" w:rsidRDefault="00BF7EA5" w:rsidP="00A119B8">
      <w:pPr>
        <w:spacing w:line="240" w:lineRule="auto"/>
        <w:rPr>
          <w:rFonts w:eastAsia="Times New Roman" w:cs="Times New Roman"/>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t xml:space="preserve">This is an interesting question. </w:t>
      </w:r>
      <w:r w:rsidRPr="00BF7EA5">
        <w:rPr>
          <w:rFonts w:eastAsia="Times New Roman" w:cs="Times New Roman"/>
          <w:b/>
          <w:bCs/>
          <w:color w:val="0070C0"/>
          <w:kern w:val="0"/>
          <w:sz w:val="22"/>
          <w:szCs w:val="22"/>
          <w:lang w:val="en-US" w:eastAsia="sv-SE"/>
          <w14:ligatures w14:val="none"/>
        </w:rPr>
        <w:t>We suspect that this finding is likely not indicative of steady-state synthetic vowel stimuli</w:t>
      </w:r>
      <w:r>
        <w:rPr>
          <w:rFonts w:eastAsia="Times New Roman" w:cs="Times New Roman"/>
          <w:b/>
          <w:bCs/>
          <w:color w:val="0070C0"/>
          <w:kern w:val="0"/>
          <w:sz w:val="22"/>
          <w:szCs w:val="22"/>
          <w:lang w:val="en-US" w:eastAsia="sv-SE"/>
          <w14:ligatures w14:val="none"/>
        </w:rPr>
        <w:t>, but we can only speculate</w:t>
      </w:r>
      <w:r w:rsidRPr="00BF7EA5">
        <w:rPr>
          <w:rFonts w:eastAsia="Times New Roman" w:cs="Times New Roman"/>
          <w:b/>
          <w:bCs/>
          <w:color w:val="0070C0"/>
          <w:kern w:val="0"/>
          <w:sz w:val="22"/>
          <w:szCs w:val="22"/>
          <w:lang w:val="en-US" w:eastAsia="sv-SE"/>
          <w14:ligatures w14:val="none"/>
        </w:rPr>
        <w:t>.</w:t>
      </w:r>
      <w:r w:rsidRPr="00BF7EA5">
        <w:rPr>
          <w:rFonts w:eastAsia="Times New Roman" w:cs="Times New Roman"/>
          <w:color w:val="0070C0"/>
          <w:kern w:val="0"/>
          <w:sz w:val="22"/>
          <w:szCs w:val="22"/>
          <w:lang w:val="en-US" w:eastAsia="sv-SE"/>
          <w14:ligatures w14:val="none"/>
        </w:rPr>
        <w:t xml:space="preserve"> Substantial time has passed between experiments and there are huge dialectal differences in</w:t>
      </w:r>
      <w:r>
        <w:rPr>
          <w:rFonts w:eastAsia="Times New Roman" w:cs="Times New Roman"/>
          <w:color w:val="0070C0"/>
          <w:kern w:val="0"/>
          <w:sz w:val="22"/>
          <w:szCs w:val="22"/>
          <w:lang w:val="en-US" w:eastAsia="sv-SE"/>
          <w14:ligatures w14:val="none"/>
        </w:rPr>
        <w:t xml:space="preserve"> </w:t>
      </w:r>
      <w:r w:rsidRPr="00BF7EA5">
        <w:rPr>
          <w:rFonts w:eastAsia="Times New Roman" w:cs="Times New Roman"/>
          <w:color w:val="0070C0"/>
          <w:kern w:val="0"/>
          <w:sz w:val="22"/>
          <w:szCs w:val="22"/>
          <w:lang w:val="en-US" w:eastAsia="sv-SE"/>
          <w14:ligatures w14:val="none"/>
        </w:rPr>
        <w:t>these vowels across dialects. As a result</w:t>
      </w:r>
      <w:r>
        <w:rPr>
          <w:rFonts w:eastAsia="Times New Roman" w:cs="Times New Roman"/>
          <w:color w:val="0070C0"/>
          <w:kern w:val="0"/>
          <w:sz w:val="22"/>
          <w:szCs w:val="22"/>
          <w:lang w:val="en-US" w:eastAsia="sv-SE"/>
          <w14:ligatures w14:val="none"/>
        </w:rPr>
        <w:t>, the</w:t>
      </w:r>
      <w:r w:rsidRPr="00BF7EA5">
        <w:rPr>
          <w:rFonts w:eastAsia="Times New Roman" w:cs="Times New Roman"/>
          <w:color w:val="0070C0"/>
          <w:kern w:val="0"/>
          <w:sz w:val="22"/>
          <w:szCs w:val="22"/>
          <w:lang w:val="en-US" w:eastAsia="sv-SE"/>
          <w14:ligatures w14:val="none"/>
        </w:rPr>
        <w:t xml:space="preserve"> category /ae/ has no precise acoustic o</w:t>
      </w:r>
      <w:r w:rsidR="00974016">
        <w:rPr>
          <w:rFonts w:eastAsia="Times New Roman" w:cs="Times New Roman"/>
          <w:color w:val="0070C0"/>
          <w:kern w:val="0"/>
          <w:sz w:val="22"/>
          <w:szCs w:val="22"/>
          <w:lang w:val="en-US" w:eastAsia="sv-SE"/>
          <w14:ligatures w14:val="none"/>
        </w:rPr>
        <w:t>r</w:t>
      </w:r>
      <w:r w:rsidRPr="00BF7EA5">
        <w:rPr>
          <w:rFonts w:eastAsia="Times New Roman" w:cs="Times New Roman"/>
          <w:color w:val="0070C0"/>
          <w:kern w:val="0"/>
          <w:sz w:val="22"/>
          <w:szCs w:val="22"/>
          <w:lang w:val="en-US" w:eastAsia="sv-SE"/>
          <w14:ligatures w14:val="none"/>
        </w:rPr>
        <w:t xml:space="preserve"> phonetic meaning across all these experiments. For example, in Hillenbrand and </w:t>
      </w:r>
      <w:proofErr w:type="spellStart"/>
      <w:r w:rsidRPr="00BF7EA5">
        <w:rPr>
          <w:rFonts w:eastAsia="Times New Roman" w:cs="Times New Roman"/>
          <w:color w:val="0070C0"/>
          <w:kern w:val="0"/>
          <w:sz w:val="22"/>
          <w:szCs w:val="22"/>
          <w:lang w:val="en-US" w:eastAsia="sv-SE"/>
          <w14:ligatures w14:val="none"/>
        </w:rPr>
        <w:t>Nearey</w:t>
      </w:r>
      <w:proofErr w:type="spellEnd"/>
      <w:r w:rsidRPr="00BF7EA5">
        <w:rPr>
          <w:rFonts w:eastAsia="Times New Roman" w:cs="Times New Roman"/>
          <w:color w:val="0070C0"/>
          <w:kern w:val="0"/>
          <w:sz w:val="22"/>
          <w:szCs w:val="22"/>
          <w:lang w:val="en-US" w:eastAsia="sv-SE"/>
          <w14:ligatures w14:val="none"/>
        </w:rPr>
        <w:t xml:space="preserve"> (1999), /ae/ is the second worst steady state vowel and /a/ is among the best.</w:t>
      </w:r>
    </w:p>
    <w:p w14:paraId="46D3157E" w14:textId="77777777" w:rsidR="008F6437" w:rsidRPr="008E594F" w:rsidRDefault="005C232C"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[361] – can you report the regional dialect of the speaker? Listeners?</w:t>
      </w:r>
    </w:p>
    <w:p w14:paraId="58CE621F" w14:textId="2AEC4ADB" w:rsidR="005C232C" w:rsidRPr="008E594F" w:rsidRDefault="005C232C" w:rsidP="00A119B8">
      <w:pPr>
        <w:spacing w:line="240" w:lineRule="auto"/>
        <w:rPr>
          <w:rFonts w:cs="Segoe UI Symbol"/>
          <w:color w:val="000000"/>
          <w:kern w:val="0"/>
          <w:sz w:val="22"/>
          <w:szCs w:val="22"/>
          <w:lang w:val="en-US"/>
        </w:rPr>
      </w:pPr>
      <w:r w:rsidRPr="008E594F">
        <w:rPr>
          <w:rFonts w:eastAsia="Times New Roman" w:cs="Times New Roman"/>
          <w:color w:val="0070C0"/>
          <w:kern w:val="0"/>
          <w:sz w:val="22"/>
          <w:szCs w:val="22"/>
          <w:lang w:val="en-US" w:eastAsia="sv-SE"/>
          <w14:ligatures w14:val="none"/>
        </w:rPr>
        <w:t>Unfortunately, the information we have about the speaker is limited to whatever information is available in the original database (recording by Dr. Xin Xie; reported in Xie &amp; Jaeger, 2020). For our web-based listeners, we refrained from having them report their dialect since such reports are notoriously unreliable if based on only self-reports.</w:t>
      </w:r>
    </w:p>
    <w:p w14:paraId="72C49BDA" w14:textId="77777777" w:rsidR="008F6437" w:rsidRPr="008E594F" w:rsidRDefault="005C232C"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Figure 5 – Does 0.5 on the x axis in figure 5B mean that the participant was equally likely to call the stimulus [I] or [E]?</w:t>
      </w:r>
    </w:p>
    <w:p w14:paraId="5758E652" w14:textId="2DD46D1A" w:rsidR="005C232C" w:rsidRPr="008E594F" w:rsidRDefault="008F6437" w:rsidP="00A119B8">
      <w:pPr>
        <w:spacing w:line="240" w:lineRule="auto"/>
        <w:rPr>
          <w:rFonts w:cs="Segoe UI Symbol"/>
          <w:color w:val="000000"/>
          <w:kern w:val="0"/>
          <w:sz w:val="22"/>
          <w:szCs w:val="22"/>
          <w:lang w:val="en-US"/>
        </w:rPr>
      </w:pPr>
      <w:r w:rsidRPr="008E594F">
        <w:rPr>
          <w:rFonts w:eastAsia="Times New Roman" w:cs="Times New Roman"/>
          <w:color w:val="0070C0"/>
          <w:kern w:val="0"/>
          <w:sz w:val="22"/>
          <w:szCs w:val="22"/>
          <w:lang w:val="en-US" w:eastAsia="sv-SE"/>
          <w14:ligatures w14:val="none"/>
        </w:rPr>
        <w:t>Correct.</w:t>
      </w:r>
      <w:r w:rsidR="005C232C" w:rsidRPr="008E594F">
        <w:rPr>
          <w:rFonts w:eastAsia="Times New Roman" w:cs="Times New Roman"/>
          <w:color w:val="0070C0"/>
          <w:kern w:val="0"/>
          <w:sz w:val="22"/>
          <w:szCs w:val="22"/>
          <w:lang w:val="en-US" w:eastAsia="sv-SE"/>
          <w14:ligatures w14:val="none"/>
        </w:rPr>
        <w:t xml:space="preserve"> It means that this participant was about equally likely to respond [I] or [E] across </w:t>
      </w:r>
      <w:proofErr w:type="gramStart"/>
      <w:r w:rsidR="005C232C" w:rsidRPr="008E594F">
        <w:rPr>
          <w:rFonts w:eastAsia="Times New Roman" w:cs="Times New Roman"/>
          <w:color w:val="0070C0"/>
          <w:kern w:val="0"/>
          <w:sz w:val="22"/>
          <w:szCs w:val="22"/>
          <w:lang w:val="en-US" w:eastAsia="sv-SE"/>
          <w14:ligatures w14:val="none"/>
        </w:rPr>
        <w:t>all of</w:t>
      </w:r>
      <w:proofErr w:type="gramEnd"/>
      <w:r w:rsidR="005C232C" w:rsidRPr="008E594F">
        <w:rPr>
          <w:rFonts w:eastAsia="Times New Roman" w:cs="Times New Roman"/>
          <w:color w:val="0070C0"/>
          <w:kern w:val="0"/>
          <w:sz w:val="22"/>
          <w:szCs w:val="22"/>
          <w:lang w:val="en-US" w:eastAsia="sv-SE"/>
          <w14:ligatures w14:val="none"/>
        </w:rPr>
        <w:t xml:space="preserve"> the vowel recordings that the majority of participants heard as [I].</w:t>
      </w:r>
    </w:p>
    <w:p w14:paraId="001033C9" w14:textId="77777777" w:rsidR="005C232C" w:rsidRPr="008E594F" w:rsidRDefault="005C232C"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[417] – Having just said that dialect matters, this dialect-free formulation is inapt. Would it be possible to train on a dialect-matched database?</w:t>
      </w:r>
    </w:p>
    <w:p w14:paraId="089F47AB" w14:textId="7F438185" w:rsidR="005C232C" w:rsidRPr="008E594F" w:rsidRDefault="005C232C" w:rsidP="00A119B8">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share some of the sentiment evident in the reviewer’s point. That is why we---unlike </w:t>
      </w:r>
      <w:r w:rsidR="00157697">
        <w:rPr>
          <w:rFonts w:eastAsia="Times New Roman" w:cs="Times New Roman"/>
          <w:color w:val="0070C0"/>
          <w:kern w:val="0"/>
          <w:sz w:val="22"/>
          <w:szCs w:val="22"/>
          <w:lang w:val="en-US" w:eastAsia="sv-SE"/>
          <w14:ligatures w14:val="none"/>
        </w:rPr>
        <w:t>most</w:t>
      </w:r>
      <w:r w:rsidRPr="008E594F">
        <w:rPr>
          <w:rFonts w:eastAsia="Times New Roman" w:cs="Times New Roman"/>
          <w:color w:val="0070C0"/>
          <w:kern w:val="0"/>
          <w:sz w:val="22"/>
          <w:szCs w:val="22"/>
          <w:lang w:val="en-US" w:eastAsia="sv-SE"/>
          <w14:ligatures w14:val="none"/>
        </w:rPr>
        <w:t xml:space="preserve"> previous work---investigated and highlighted this issue. However, we wish it was as easy as “dialect-matching” the database. Match based on what? Self-reported dialect? Or some (non-trivial to obtain) objective estimate of the dialect template that the speaker/listener </w:t>
      </w:r>
      <w:proofErr w:type="gramStart"/>
      <w:r w:rsidRPr="008E594F">
        <w:rPr>
          <w:rFonts w:eastAsia="Times New Roman" w:cs="Times New Roman"/>
          <w:color w:val="0070C0"/>
          <w:kern w:val="0"/>
          <w:sz w:val="22"/>
          <w:szCs w:val="22"/>
          <w:lang w:val="en-US" w:eastAsia="sv-SE"/>
          <w14:ligatures w14:val="none"/>
        </w:rPr>
        <w:t>actually seems</w:t>
      </w:r>
      <w:proofErr w:type="gramEnd"/>
      <w:r w:rsidRPr="008E594F">
        <w:rPr>
          <w:rFonts w:eastAsia="Times New Roman" w:cs="Times New Roman"/>
          <w:color w:val="0070C0"/>
          <w:kern w:val="0"/>
          <w:sz w:val="22"/>
          <w:szCs w:val="22"/>
          <w:lang w:val="en-US" w:eastAsia="sv-SE"/>
          <w14:ligatures w14:val="none"/>
        </w:rPr>
        <w:t xml:space="preserve"> to use? And why stop at dialect? Different sociolects might well employ vowels, too. So, what we are pointing at here is a complex issue that will require careful thought to address. </w:t>
      </w:r>
      <w:r w:rsidRPr="008E594F">
        <w:rPr>
          <w:rFonts w:eastAsia="Times New Roman" w:cs="Times New Roman"/>
          <w:b/>
          <w:bCs/>
          <w:color w:val="0070C0"/>
          <w:kern w:val="0"/>
          <w:sz w:val="22"/>
          <w:szCs w:val="22"/>
          <w:lang w:val="en-US" w:eastAsia="sv-SE"/>
          <w14:ligatures w14:val="none"/>
        </w:rPr>
        <w:t xml:space="preserve">We now briefly point to these complications when we first introduce the ASP </w:t>
      </w:r>
      <w:r w:rsidR="005002DD" w:rsidRPr="008E594F">
        <w:rPr>
          <w:rFonts w:eastAsia="Times New Roman" w:cs="Times New Roman"/>
          <w:b/>
          <w:bCs/>
          <w:color w:val="0070C0"/>
          <w:kern w:val="0"/>
          <w:sz w:val="22"/>
          <w:szCs w:val="22"/>
          <w:lang w:val="en-US" w:eastAsia="sv-SE"/>
          <w14:ligatures w14:val="none"/>
        </w:rPr>
        <w:t>architecture and</w:t>
      </w:r>
      <w:r w:rsidRPr="008E594F">
        <w:rPr>
          <w:rFonts w:eastAsia="Times New Roman" w:cs="Times New Roman"/>
          <w:b/>
          <w:bCs/>
          <w:color w:val="0070C0"/>
          <w:kern w:val="0"/>
          <w:sz w:val="22"/>
          <w:szCs w:val="22"/>
          <w:lang w:val="en-US" w:eastAsia="sv-SE"/>
          <w14:ligatures w14:val="none"/>
        </w:rPr>
        <w:t xml:space="preserve"> </w:t>
      </w:r>
      <w:r w:rsidRPr="008E594F">
        <w:rPr>
          <w:rFonts w:eastAsia="Times New Roman" w:cs="Times New Roman"/>
          <w:b/>
          <w:bCs/>
          <w:color w:val="0070C0"/>
          <w:kern w:val="0"/>
          <w:sz w:val="22"/>
          <w:szCs w:val="22"/>
          <w:lang w:val="en-US" w:eastAsia="sv-SE"/>
          <w14:ligatures w14:val="none"/>
        </w:rPr>
        <w:lastRenderedPageBreak/>
        <w:t>refer readers to the general discussion. We also expanded somewhat on this point in the general discussion.</w:t>
      </w:r>
    </w:p>
    <w:p w14:paraId="618D0D96" w14:textId="77777777" w:rsidR="005C232C" w:rsidRPr="008E594F" w:rsidRDefault="005C232C" w:rsidP="00A119B8">
      <w:pPr>
        <w:spacing w:after="0" w:line="240" w:lineRule="auto"/>
        <w:rPr>
          <w:rFonts w:eastAsia="Times New Roman" w:cs="Times New Roman"/>
          <w:color w:val="0070C0"/>
          <w:kern w:val="0"/>
          <w:sz w:val="22"/>
          <w:szCs w:val="22"/>
          <w:lang w:val="en-US" w:eastAsia="sv-SE"/>
          <w14:ligatures w14:val="none"/>
        </w:rPr>
      </w:pPr>
    </w:p>
    <w:p w14:paraId="7B4F3043" w14:textId="77777777" w:rsidR="005C232C" w:rsidRPr="008E594F" w:rsidRDefault="005C232C"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[441] – In vowel classification studies, if classification rates are greatly improved with a richer feature set (e.g. x = [F0, F1, F2, F3, dur]). This is a form of model-acquired intrinsic normalization, which is of great theoretical interest. The paper would be strengthened by the inclusion of at least one model with a richer feature set.</w:t>
      </w:r>
    </w:p>
    <w:p w14:paraId="27FB833C" w14:textId="4CC507F7" w:rsidR="005C232C" w:rsidRPr="008E594F" w:rsidRDefault="005C232C" w:rsidP="00A119B8">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agree. This is why SI continues to include analyses that use F1-F3 (Section 3E). We also considered models of F1-F3, plus </w:t>
      </w:r>
      <w:r w:rsidRPr="006418E5">
        <w:rPr>
          <w:rFonts w:eastAsia="Times New Roman" w:cs="Times New Roman"/>
          <w:color w:val="0070C0"/>
          <w:kern w:val="0"/>
          <w:sz w:val="22"/>
          <w:szCs w:val="22"/>
          <w:lang w:val="en-US" w:eastAsia="sv-SE"/>
          <w14:ligatures w14:val="none"/>
        </w:rPr>
        <w:t>duration</w:t>
      </w:r>
      <w:r w:rsidRPr="008E594F">
        <w:rPr>
          <w:rFonts w:eastAsia="Times New Roman" w:cs="Times New Roman"/>
          <w:color w:val="0070C0"/>
          <w:kern w:val="0"/>
          <w:sz w:val="22"/>
          <w:szCs w:val="22"/>
          <w:lang w:val="en-US" w:eastAsia="sv-SE"/>
          <w14:ligatures w14:val="none"/>
        </w:rPr>
        <w:t xml:space="preserve">. These analyses continue to be referenced on </w:t>
      </w:r>
      <w:r w:rsidRPr="00707F14">
        <w:rPr>
          <w:rFonts w:eastAsia="Times New Roman" w:cs="Times New Roman"/>
          <w:color w:val="0070C0"/>
          <w:kern w:val="0"/>
          <w:sz w:val="22"/>
          <w:szCs w:val="22"/>
          <w:lang w:val="en-US" w:eastAsia="sv-SE"/>
          <w14:ligatures w14:val="none"/>
        </w:rPr>
        <w:t>p.2</w:t>
      </w:r>
      <w:r w:rsidR="00707F14">
        <w:rPr>
          <w:rFonts w:eastAsia="Times New Roman" w:cs="Times New Roman"/>
          <w:color w:val="0070C0"/>
          <w:kern w:val="0"/>
          <w:sz w:val="22"/>
          <w:szCs w:val="22"/>
          <w:lang w:val="en-US" w:eastAsia="sv-SE"/>
          <w14:ligatures w14:val="none"/>
        </w:rPr>
        <w:t>9</w:t>
      </w:r>
      <w:r w:rsidRPr="008E594F">
        <w:rPr>
          <w:rFonts w:eastAsia="Times New Roman" w:cs="Times New Roman"/>
          <w:color w:val="0070C0"/>
          <w:kern w:val="0"/>
          <w:sz w:val="22"/>
          <w:szCs w:val="22"/>
          <w:lang w:val="en-US" w:eastAsia="sv-SE"/>
          <w14:ligatures w14:val="none"/>
        </w:rPr>
        <w:t xml:space="preserve"> in the main text. </w:t>
      </w:r>
      <w:r w:rsidRPr="008E594F">
        <w:rPr>
          <w:rFonts w:eastAsia="Times New Roman" w:cs="Times New Roman"/>
          <w:b/>
          <w:bCs/>
          <w:color w:val="0070C0"/>
          <w:kern w:val="0"/>
          <w:sz w:val="22"/>
          <w:szCs w:val="22"/>
          <w:lang w:val="en-US" w:eastAsia="sv-SE"/>
          <w14:ligatures w14:val="none"/>
        </w:rPr>
        <w:t>We have, however, revised the text to be clearer that (1) these additional analyses indeed find that some intrinsic accounts improve when F3 is also considered, but (2) the best-fitting accounts are the same types of extrinsic accounts as for F1-F2.</w:t>
      </w:r>
    </w:p>
    <w:p w14:paraId="76E6693D" w14:textId="77777777" w:rsidR="005C232C" w:rsidRPr="008E594F" w:rsidRDefault="005C232C" w:rsidP="00A119B8">
      <w:pPr>
        <w:spacing w:after="0" w:line="240" w:lineRule="auto"/>
        <w:rPr>
          <w:rFonts w:eastAsia="Times New Roman" w:cs="Times New Roman"/>
          <w:color w:val="0070C0"/>
          <w:kern w:val="0"/>
          <w:sz w:val="22"/>
          <w:szCs w:val="22"/>
          <w:lang w:val="en-US" w:eastAsia="sv-SE"/>
          <w14:ligatures w14:val="none"/>
        </w:rPr>
      </w:pPr>
    </w:p>
    <w:p w14:paraId="7B6E575B" w14:textId="77777777" w:rsidR="008F6437" w:rsidRPr="008E594F" w:rsidRDefault="005C232C"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[495] – a very male dominated database (12 men, 5 women). Why not use something like the Hillenbrand database?</w:t>
      </w:r>
    </w:p>
    <w:p w14:paraId="090DC699" w14:textId="01E40E2D" w:rsidR="005C232C" w:rsidRPr="008E594F" w:rsidRDefault="005C232C" w:rsidP="00A119B8">
      <w:pPr>
        <w:spacing w:line="240" w:lineRule="auto"/>
        <w:rPr>
          <w:rFonts w:cs="Segoe UI Symbol"/>
          <w:color w:val="0070C0"/>
          <w:kern w:val="0"/>
          <w:sz w:val="22"/>
          <w:szCs w:val="22"/>
          <w:lang w:val="en-US"/>
        </w:rPr>
      </w:pPr>
      <w:r w:rsidRPr="008E594F">
        <w:rPr>
          <w:rFonts w:cs="Segoe UI Symbol"/>
          <w:color w:val="0070C0"/>
          <w:kern w:val="0"/>
          <w:sz w:val="22"/>
          <w:szCs w:val="22"/>
          <w:lang w:val="en-US"/>
        </w:rPr>
        <w:t xml:space="preserve">Please see </w:t>
      </w:r>
      <w:r w:rsidR="008F6437" w:rsidRPr="008E594F">
        <w:rPr>
          <w:rFonts w:cs="Segoe UI Symbol"/>
          <w:color w:val="0070C0"/>
          <w:kern w:val="0"/>
          <w:sz w:val="22"/>
          <w:szCs w:val="22"/>
          <w:lang w:val="en-US"/>
        </w:rPr>
        <w:t xml:space="preserve">letter to the editor </w:t>
      </w:r>
      <w:r w:rsidRPr="006418E5">
        <w:rPr>
          <w:rFonts w:cs="Segoe UI Symbol"/>
          <w:color w:val="0070C0"/>
          <w:kern w:val="0"/>
          <w:sz w:val="22"/>
          <w:szCs w:val="22"/>
          <w:lang w:val="en-US"/>
        </w:rPr>
        <w:t>above</w:t>
      </w:r>
      <w:r w:rsidRPr="008E594F">
        <w:rPr>
          <w:rFonts w:cs="Segoe UI Symbol"/>
          <w:color w:val="0070C0"/>
          <w:kern w:val="0"/>
          <w:sz w:val="22"/>
          <w:szCs w:val="22"/>
          <w:lang w:val="en-US"/>
        </w:rPr>
        <w:t>.</w:t>
      </w:r>
    </w:p>
    <w:p w14:paraId="1D53DEC4" w14:textId="77777777" w:rsidR="008F6437" w:rsidRPr="008E594F" w:rsidRDefault="005C232C"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 xml:space="preserve">[509] – So the average number of vowel tokens that is used to estimate the extrinsic normalization parameters is 10/5 * 8 = 16 tokens per talker? I would like to know how variable the theta </w:t>
      </w:r>
      <w:proofErr w:type="gramStart"/>
      <w:r w:rsidRPr="008E594F">
        <w:rPr>
          <w:rFonts w:cs="Segoe UI Symbol"/>
          <w:color w:val="000000"/>
          <w:kern w:val="0"/>
          <w:sz w:val="22"/>
          <w:szCs w:val="22"/>
          <w:lang w:val="en-US"/>
        </w:rPr>
        <w:t>are</w:t>
      </w:r>
      <w:proofErr w:type="gramEnd"/>
      <w:r w:rsidRPr="008E594F">
        <w:rPr>
          <w:rFonts w:cs="Segoe UI Symbol"/>
          <w:color w:val="000000"/>
          <w:kern w:val="0"/>
          <w:sz w:val="22"/>
          <w:szCs w:val="22"/>
          <w:lang w:val="en-US"/>
        </w:rPr>
        <w:t xml:space="preserve"> for the different training sets.</w:t>
      </w:r>
    </w:p>
    <w:p w14:paraId="15FF2E30" w14:textId="06F6E726" w:rsidR="005C232C" w:rsidRPr="008E594F" w:rsidRDefault="004D7CD1" w:rsidP="00A119B8">
      <w:pPr>
        <w:spacing w:line="240" w:lineRule="auto"/>
        <w:rPr>
          <w:rFonts w:cs="Segoe UI Symbol"/>
          <w:color w:val="000000"/>
          <w:kern w:val="0"/>
          <w:sz w:val="22"/>
          <w:szCs w:val="22"/>
          <w:lang w:val="en-US"/>
        </w:rPr>
      </w:pPr>
      <w:r w:rsidRPr="008E594F">
        <w:rPr>
          <w:rFonts w:eastAsia="Times New Roman" w:cs="Times New Roman"/>
          <w:color w:val="0070C0"/>
          <w:kern w:val="0"/>
          <w:sz w:val="22"/>
          <w:szCs w:val="22"/>
          <w:lang w:val="en-US" w:eastAsia="sv-SE"/>
          <w14:ligatures w14:val="none"/>
        </w:rPr>
        <w:t>Figure S8</w:t>
      </w:r>
      <w:r>
        <w:rPr>
          <w:rFonts w:eastAsia="Times New Roman" w:cs="Times New Roman"/>
          <w:color w:val="0070C0"/>
          <w:kern w:val="0"/>
          <w:sz w:val="22"/>
          <w:szCs w:val="22"/>
          <w:lang w:val="en-US" w:eastAsia="sv-SE"/>
          <w14:ligatures w14:val="none"/>
        </w:rPr>
        <w:t xml:space="preserve"> in t</w:t>
      </w:r>
      <w:r w:rsidR="005C232C" w:rsidRPr="008E594F">
        <w:rPr>
          <w:rFonts w:eastAsia="Times New Roman" w:cs="Times New Roman"/>
          <w:color w:val="0070C0"/>
          <w:kern w:val="0"/>
          <w:sz w:val="22"/>
          <w:szCs w:val="22"/>
          <w:lang w:val="en-US" w:eastAsia="sv-SE"/>
          <w14:ligatures w14:val="none"/>
        </w:rPr>
        <w:t xml:space="preserve">he SI </w:t>
      </w:r>
      <w:r>
        <w:rPr>
          <w:rFonts w:eastAsia="Times New Roman" w:cs="Times New Roman"/>
          <w:color w:val="0070C0"/>
          <w:kern w:val="0"/>
          <w:sz w:val="22"/>
          <w:szCs w:val="22"/>
          <w:lang w:val="en-US" w:eastAsia="sv-SE"/>
          <w14:ligatures w14:val="none"/>
        </w:rPr>
        <w:t xml:space="preserve">expresses </w:t>
      </w:r>
      <w:r w:rsidR="005C232C" w:rsidRPr="008E594F">
        <w:rPr>
          <w:rFonts w:eastAsia="Times New Roman" w:cs="Times New Roman"/>
          <w:color w:val="0070C0"/>
          <w:kern w:val="0"/>
          <w:sz w:val="22"/>
          <w:szCs w:val="22"/>
          <w:lang w:val="en-US" w:eastAsia="sv-SE"/>
          <w14:ligatures w14:val="none"/>
        </w:rPr>
        <w:t>this information</w:t>
      </w:r>
      <w:r w:rsidR="001F5C09">
        <w:rPr>
          <w:rFonts w:eastAsia="Times New Roman" w:cs="Times New Roman"/>
          <w:color w:val="0070C0"/>
          <w:kern w:val="0"/>
          <w:sz w:val="22"/>
          <w:szCs w:val="22"/>
          <w:lang w:val="en-US" w:eastAsia="sv-SE"/>
          <w14:ligatures w14:val="none"/>
        </w:rPr>
        <w:t>---</w:t>
      </w:r>
      <w:r>
        <w:rPr>
          <w:rFonts w:eastAsia="Times New Roman" w:cs="Times New Roman"/>
          <w:color w:val="0070C0"/>
          <w:kern w:val="0"/>
          <w:sz w:val="22"/>
          <w:szCs w:val="22"/>
          <w:lang w:val="en-US" w:eastAsia="sv-SE"/>
          <w14:ligatures w14:val="none"/>
        </w:rPr>
        <w:t>the CIs indicate the variability in thetas across training sets</w:t>
      </w:r>
      <w:r w:rsidR="005C232C" w:rsidRPr="008E594F">
        <w:rPr>
          <w:rFonts w:eastAsia="Times New Roman" w:cs="Times New Roman"/>
          <w:color w:val="0070C0"/>
          <w:kern w:val="0"/>
          <w:sz w:val="22"/>
          <w:szCs w:val="22"/>
          <w:lang w:val="en-US" w:eastAsia="sv-SE"/>
          <w14:ligatures w14:val="none"/>
        </w:rPr>
        <w:t>. Figure 7 also shows how little variability there is across folds.</w:t>
      </w:r>
    </w:p>
    <w:p w14:paraId="71C9B2EF" w14:textId="77777777" w:rsidR="008F6437" w:rsidRPr="008E594F" w:rsidRDefault="005C232C"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[524] – Much larger number of stimuli going into the calculation of the theta for this talker (natural 9*8 = 72; 146 stimuli for synthetic stimuli). How much different are the theta distributions for natural versus synthetic (with not humanly possible vowels)?</w:t>
      </w:r>
    </w:p>
    <w:p w14:paraId="651ECFD6" w14:textId="3D409610" w:rsidR="005C232C" w:rsidRPr="008E594F" w:rsidRDefault="00025BAB" w:rsidP="00A119B8">
      <w:pPr>
        <w:spacing w:line="240" w:lineRule="auto"/>
        <w:rPr>
          <w:rFonts w:cs="Segoe UI Symbol"/>
          <w:color w:val="0070C0"/>
          <w:kern w:val="0"/>
          <w:sz w:val="22"/>
          <w:szCs w:val="22"/>
          <w:lang w:val="en-US"/>
        </w:rPr>
      </w:pPr>
      <w:r w:rsidRPr="008E594F">
        <w:rPr>
          <w:rFonts w:cs="Segoe UI Symbol"/>
          <w:color w:val="0070C0"/>
          <w:kern w:val="0"/>
          <w:sz w:val="22"/>
          <w:szCs w:val="22"/>
          <w:lang w:val="en-US"/>
        </w:rPr>
        <w:t>The SI contains this information (Figure S8).</w:t>
      </w:r>
    </w:p>
    <w:p w14:paraId="6A1834C2" w14:textId="66D955DA" w:rsidR="005C232C" w:rsidRPr="008E594F" w:rsidRDefault="005C232C"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[573] – Given that in Exp 1a each vowel category was presented equally often, could you estimate response bias for Exp 1b from the responses in 1a?</w:t>
      </w:r>
    </w:p>
    <w:p w14:paraId="165FB0A9" w14:textId="3BD966A8" w:rsidR="008F6437" w:rsidRPr="008E594F" w:rsidRDefault="008F6437" w:rsidP="00A119B8">
      <w:pPr>
        <w:spacing w:line="240" w:lineRule="auto"/>
        <w:rPr>
          <w:rFonts w:cs="Segoe UI Symbol"/>
          <w:color w:val="0070C0"/>
          <w:kern w:val="0"/>
          <w:sz w:val="22"/>
          <w:szCs w:val="22"/>
          <w:lang w:val="en-US"/>
        </w:rPr>
      </w:pPr>
      <w:r w:rsidRPr="008E594F">
        <w:rPr>
          <w:rFonts w:cs="Segoe UI Symbol"/>
          <w:color w:val="0070C0"/>
          <w:kern w:val="0"/>
          <w:sz w:val="22"/>
          <w:szCs w:val="22"/>
          <w:lang w:val="en-US"/>
        </w:rPr>
        <w:t>Yes, that would be possible. However, we doubt that it would be possible to determine the response bias for Experiment 1a without risking over-fitting. Note that one cannot simply use the relative frequency of responses in Experiment 1a as an indication of response bias: even in Experiment 1a, tokens differed in how prototypical or confusing they would be expected to be solely based on their location in formant space (and these effects would depend on the normalization account).</w:t>
      </w:r>
    </w:p>
    <w:p w14:paraId="3DACE585" w14:textId="77777777" w:rsidR="005C232C" w:rsidRPr="008E594F" w:rsidRDefault="005C232C"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[631] – Is there some more intuitive way to represent the degree of fit between model prediction and human response? How are we supposed to intuitively get a grasp on what -2284 means relative to -9626. These seem to be very different.</w:t>
      </w:r>
    </w:p>
    <w:p w14:paraId="2CEE0080" w14:textId="77777777" w:rsidR="005C232C" w:rsidRPr="008E594F" w:rsidRDefault="005C232C"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Unfortunately, sometimes the only available intuitive measures are misleading. Consider, for example, the long-standing discussion of ‘intuitive’ data transforms for reaction time analyses that has been used to justify the use of intuitive but inadequate models of analysis (reviewed in Burchill &amp; Jaeger, 2024); or the long-standing discussion that linear regression or ANOVA is more intuitive for analyses of proportions---alas it is a bad choice, compared to less intuitive but well-formed approaches like logistic regression (reviewed in Jaeger, 2008).</w:t>
      </w:r>
    </w:p>
    <w:p w14:paraId="4195F888" w14:textId="77777777" w:rsidR="005C232C" w:rsidRPr="008E594F" w:rsidRDefault="005C232C" w:rsidP="00A119B8">
      <w:pPr>
        <w:spacing w:after="0" w:line="240" w:lineRule="auto"/>
        <w:rPr>
          <w:rFonts w:eastAsia="Times New Roman" w:cs="Times New Roman"/>
          <w:color w:val="0070C0"/>
          <w:kern w:val="0"/>
          <w:sz w:val="22"/>
          <w:szCs w:val="22"/>
          <w:lang w:val="en-US" w:eastAsia="sv-SE"/>
          <w14:ligatures w14:val="none"/>
        </w:rPr>
      </w:pPr>
    </w:p>
    <w:p w14:paraId="316C3E91" w14:textId="77777777" w:rsidR="005C232C" w:rsidRPr="008E594F" w:rsidRDefault="005C232C" w:rsidP="00A119B8">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note though that </w:t>
      </w:r>
      <w:r w:rsidRPr="008E594F">
        <w:rPr>
          <w:rFonts w:eastAsia="Times New Roman" w:cs="Times New Roman"/>
          <w:b/>
          <w:bCs/>
          <w:color w:val="0070C0"/>
          <w:kern w:val="0"/>
          <w:sz w:val="22"/>
          <w:szCs w:val="22"/>
          <w:lang w:val="en-US" w:eastAsia="sv-SE"/>
          <w14:ligatures w14:val="none"/>
        </w:rPr>
        <w:t xml:space="preserve">the text states the both the likelihoods for chance-guessing (floor baseline) and the best-possible strategy of exactly mirroring the probability distribution of listeners (ceiling baseline). </w:t>
      </w:r>
      <w:r w:rsidRPr="008E594F">
        <w:rPr>
          <w:rFonts w:eastAsia="Times New Roman" w:cs="Times New Roman"/>
          <w:color w:val="0070C0"/>
          <w:kern w:val="0"/>
          <w:sz w:val="22"/>
          <w:szCs w:val="22"/>
          <w:lang w:val="en-US" w:eastAsia="sv-SE"/>
          <w14:ligatures w14:val="none"/>
        </w:rPr>
        <w:t xml:space="preserve">The likelihood numbers in the figure can be meaningfully </w:t>
      </w:r>
      <w:r w:rsidRPr="008E594F">
        <w:rPr>
          <w:rFonts w:eastAsia="Times New Roman" w:cs="Times New Roman"/>
          <w:color w:val="0070C0"/>
          <w:kern w:val="0"/>
          <w:sz w:val="22"/>
          <w:szCs w:val="22"/>
          <w:lang w:val="en-US" w:eastAsia="sv-SE"/>
          <w14:ligatures w14:val="none"/>
        </w:rPr>
        <w:lastRenderedPageBreak/>
        <w:t xml:space="preserve">interpreted relative to those baselines. </w:t>
      </w:r>
      <w:r w:rsidRPr="008E594F">
        <w:rPr>
          <w:rFonts w:eastAsia="Times New Roman" w:cs="Times New Roman"/>
          <w:b/>
          <w:bCs/>
          <w:color w:val="0070C0"/>
          <w:kern w:val="0"/>
          <w:sz w:val="22"/>
          <w:szCs w:val="22"/>
          <w:lang w:val="en-US" w:eastAsia="sv-SE"/>
          <w14:ligatures w14:val="none"/>
        </w:rPr>
        <w:t>We have now also added these numbers into the figures.</w:t>
      </w:r>
    </w:p>
    <w:p w14:paraId="20A90D41" w14:textId="77777777" w:rsidR="005C232C" w:rsidRPr="008E594F" w:rsidRDefault="005C232C" w:rsidP="00A119B8">
      <w:pPr>
        <w:spacing w:after="0" w:line="240" w:lineRule="auto"/>
        <w:rPr>
          <w:rFonts w:eastAsia="Times New Roman" w:cs="Times New Roman"/>
          <w:color w:val="0070C0"/>
          <w:kern w:val="0"/>
          <w:sz w:val="22"/>
          <w:szCs w:val="22"/>
          <w:lang w:val="en-US" w:eastAsia="sv-SE"/>
          <w14:ligatures w14:val="none"/>
        </w:rPr>
      </w:pPr>
    </w:p>
    <w:p w14:paraId="106E4285" w14:textId="77777777" w:rsidR="005C232C" w:rsidRPr="008E594F" w:rsidRDefault="005C232C"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 xml:space="preserve">[664] -- I wonder if the impact of log transformation is </w:t>
      </w:r>
      <w:proofErr w:type="gramStart"/>
      <w:r w:rsidRPr="008E594F">
        <w:rPr>
          <w:rFonts w:cs="Segoe UI Symbol"/>
          <w:color w:val="000000"/>
          <w:kern w:val="0"/>
          <w:sz w:val="22"/>
          <w:szCs w:val="22"/>
          <w:lang w:val="en-US"/>
        </w:rPr>
        <w:t>similar to</w:t>
      </w:r>
      <w:proofErr w:type="gramEnd"/>
      <w:r w:rsidRPr="008E594F">
        <w:rPr>
          <w:rFonts w:cs="Segoe UI Symbol"/>
          <w:color w:val="000000"/>
          <w:kern w:val="0"/>
          <w:sz w:val="22"/>
          <w:szCs w:val="22"/>
          <w:lang w:val="en-US"/>
        </w:rPr>
        <w:t xml:space="preserve"> the increased reliance on higher formants that is found in Lammert &amp; Narayanan (2014) estimation of vocal tract length? Per Johnson (2021), this is relevant in the case of a model that requires extrinsic VT length estimation from a small number of tokens, as may be the case here.</w:t>
      </w:r>
    </w:p>
    <w:p w14:paraId="260AEE71" w14:textId="0AB3C60A" w:rsidR="00FA06CA" w:rsidRDefault="00FA06CA" w:rsidP="00A119B8">
      <w:pPr>
        <w:spacing w:after="0" w:line="240" w:lineRule="auto"/>
        <w:rPr>
          <w:rFonts w:eastAsia="Times New Roman" w:cs="Times New Roman"/>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t>We believe these two points are somewhat separable. It has long been known that the organization of frequency information in the mammalian cortex is roughly logarithmic. This is not specific to speech or to the estimation of VT length.</w:t>
      </w:r>
    </w:p>
    <w:p w14:paraId="54520108" w14:textId="77777777" w:rsidR="00FA06CA" w:rsidRDefault="00FA06CA" w:rsidP="00A119B8">
      <w:pPr>
        <w:spacing w:after="0" w:line="240" w:lineRule="auto"/>
        <w:rPr>
          <w:rFonts w:eastAsia="Times New Roman" w:cs="Times New Roman"/>
          <w:color w:val="0070C0"/>
          <w:kern w:val="0"/>
          <w:sz w:val="22"/>
          <w:szCs w:val="22"/>
          <w:lang w:val="en-US" w:eastAsia="sv-SE"/>
          <w14:ligatures w14:val="none"/>
        </w:rPr>
      </w:pPr>
    </w:p>
    <w:p w14:paraId="1DA13928" w14:textId="14BA0A73" w:rsidR="00212B60" w:rsidRDefault="00FA06CA" w:rsidP="00A119B8">
      <w:pPr>
        <w:spacing w:after="0" w:line="240" w:lineRule="auto"/>
        <w:rPr>
          <w:rFonts w:eastAsia="Times New Roman" w:cs="Times New Roman"/>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t xml:space="preserve">It is a separate question whether listeners weigh </w:t>
      </w:r>
      <w:r w:rsidR="00555EB3">
        <w:rPr>
          <w:rFonts w:eastAsia="Times New Roman" w:cs="Times New Roman"/>
          <w:color w:val="0070C0"/>
          <w:kern w:val="0"/>
          <w:sz w:val="22"/>
          <w:szCs w:val="22"/>
          <w:lang w:val="en-US" w:eastAsia="sv-SE"/>
          <w14:ligatures w14:val="none"/>
        </w:rPr>
        <w:t xml:space="preserve">higher </w:t>
      </w:r>
      <w:r>
        <w:rPr>
          <w:rFonts w:eastAsia="Times New Roman" w:cs="Times New Roman"/>
          <w:color w:val="0070C0"/>
          <w:kern w:val="0"/>
          <w:sz w:val="22"/>
          <w:szCs w:val="22"/>
          <w:lang w:val="en-US" w:eastAsia="sv-SE"/>
          <w14:ligatures w14:val="none"/>
        </w:rPr>
        <w:t xml:space="preserve">formants </w:t>
      </w:r>
      <w:r w:rsidR="00212B60">
        <w:rPr>
          <w:rFonts w:eastAsia="Times New Roman" w:cs="Times New Roman"/>
          <w:color w:val="0070C0"/>
          <w:kern w:val="0"/>
          <w:sz w:val="22"/>
          <w:szCs w:val="22"/>
          <w:lang w:val="en-US" w:eastAsia="sv-SE"/>
          <w14:ligatures w14:val="none"/>
        </w:rPr>
        <w:t>more</w:t>
      </w:r>
      <w:r>
        <w:rPr>
          <w:rFonts w:eastAsia="Times New Roman" w:cs="Times New Roman"/>
          <w:color w:val="0070C0"/>
          <w:kern w:val="0"/>
          <w:sz w:val="22"/>
          <w:szCs w:val="22"/>
          <w:lang w:val="en-US" w:eastAsia="sv-SE"/>
          <w14:ligatures w14:val="none"/>
        </w:rPr>
        <w:t xml:space="preserve"> in estimating VT</w:t>
      </w:r>
      <w:r w:rsidR="00212B60">
        <w:rPr>
          <w:rFonts w:eastAsia="Times New Roman" w:cs="Times New Roman"/>
          <w:color w:val="0070C0"/>
          <w:kern w:val="0"/>
          <w:sz w:val="22"/>
          <w:szCs w:val="22"/>
          <w:lang w:val="en-US" w:eastAsia="sv-SE"/>
          <w14:ligatures w14:val="none"/>
        </w:rPr>
        <w:t xml:space="preserve"> length</w:t>
      </w:r>
      <w:r>
        <w:rPr>
          <w:rFonts w:eastAsia="Times New Roman" w:cs="Times New Roman"/>
          <w:color w:val="0070C0"/>
          <w:kern w:val="0"/>
          <w:sz w:val="22"/>
          <w:szCs w:val="22"/>
          <w:lang w:val="en-US" w:eastAsia="sv-SE"/>
          <w14:ligatures w14:val="none"/>
        </w:rPr>
        <w:t xml:space="preserve"> (as per Lammert &amp; Narayanan, 2014). This might make sense for a variety of reasons, including the fact that </w:t>
      </w:r>
      <w:r w:rsidR="00555EB3">
        <w:rPr>
          <w:rFonts w:eastAsia="Times New Roman" w:cs="Times New Roman"/>
          <w:color w:val="0070C0"/>
          <w:kern w:val="0"/>
          <w:sz w:val="22"/>
          <w:szCs w:val="22"/>
          <w:lang w:val="en-US" w:eastAsia="sv-SE"/>
          <w14:ligatures w14:val="none"/>
        </w:rPr>
        <w:t xml:space="preserve">higher formants </w:t>
      </w:r>
      <w:r w:rsidR="00212B60">
        <w:rPr>
          <w:rFonts w:eastAsia="Times New Roman" w:cs="Times New Roman"/>
          <w:color w:val="0070C0"/>
          <w:kern w:val="0"/>
          <w:sz w:val="22"/>
          <w:szCs w:val="22"/>
          <w:lang w:val="en-US" w:eastAsia="sv-SE"/>
          <w14:ligatures w14:val="none"/>
        </w:rPr>
        <w:t>are</w:t>
      </w:r>
      <w:r>
        <w:rPr>
          <w:rFonts w:eastAsia="Times New Roman" w:cs="Times New Roman"/>
          <w:color w:val="0070C0"/>
          <w:kern w:val="0"/>
          <w:sz w:val="22"/>
          <w:szCs w:val="22"/>
          <w:lang w:val="en-US" w:eastAsia="sv-SE"/>
          <w14:ligatures w14:val="none"/>
        </w:rPr>
        <w:t xml:space="preserve"> less </w:t>
      </w:r>
      <w:r w:rsidR="00212B60">
        <w:rPr>
          <w:rFonts w:eastAsia="Times New Roman" w:cs="Times New Roman"/>
          <w:color w:val="0070C0"/>
          <w:kern w:val="0"/>
          <w:sz w:val="22"/>
          <w:szCs w:val="22"/>
          <w:lang w:val="en-US" w:eastAsia="sv-SE"/>
          <w14:ligatures w14:val="none"/>
        </w:rPr>
        <w:t xml:space="preserve">affected by </w:t>
      </w:r>
      <w:r>
        <w:rPr>
          <w:rFonts w:eastAsia="Times New Roman" w:cs="Times New Roman"/>
          <w:color w:val="0070C0"/>
          <w:kern w:val="0"/>
          <w:sz w:val="22"/>
          <w:szCs w:val="22"/>
          <w:lang w:val="en-US" w:eastAsia="sv-SE"/>
          <w14:ligatures w14:val="none"/>
        </w:rPr>
        <w:t>vowel category</w:t>
      </w:r>
      <w:r w:rsidR="00212B60">
        <w:rPr>
          <w:rFonts w:eastAsia="Times New Roman" w:cs="Times New Roman"/>
          <w:color w:val="0070C0"/>
          <w:kern w:val="0"/>
          <w:sz w:val="22"/>
          <w:szCs w:val="22"/>
          <w:lang w:val="en-US" w:eastAsia="sv-SE"/>
          <w14:ligatures w14:val="none"/>
        </w:rPr>
        <w:t xml:space="preserve">. This might make it easier for listeners to disentangle the information higher formants carry about VT length from the information they carry of vowel identity. </w:t>
      </w:r>
    </w:p>
    <w:p w14:paraId="7D850988" w14:textId="77777777" w:rsidR="00212B60" w:rsidRDefault="00212B60" w:rsidP="00A119B8">
      <w:pPr>
        <w:spacing w:after="0" w:line="240" w:lineRule="auto"/>
        <w:rPr>
          <w:rFonts w:eastAsia="Times New Roman" w:cs="Times New Roman"/>
          <w:color w:val="0070C0"/>
          <w:kern w:val="0"/>
          <w:sz w:val="22"/>
          <w:szCs w:val="22"/>
          <w:lang w:val="en-US" w:eastAsia="sv-SE"/>
          <w14:ligatures w14:val="none"/>
        </w:rPr>
      </w:pPr>
    </w:p>
    <w:p w14:paraId="1A1F00AA" w14:textId="274F3ACE" w:rsidR="00FA06CA" w:rsidRPr="00FA06CA" w:rsidRDefault="00212B60" w:rsidP="00A119B8">
      <w:pPr>
        <w:spacing w:after="0" w:line="240" w:lineRule="auto"/>
        <w:rPr>
          <w:rFonts w:eastAsia="Times New Roman" w:cs="Times New Roman"/>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t xml:space="preserve">As for </w:t>
      </w:r>
      <w:r w:rsidR="00FA06CA">
        <w:rPr>
          <w:rFonts w:eastAsia="Times New Roman" w:cs="Times New Roman"/>
          <w:color w:val="0070C0"/>
          <w:kern w:val="0"/>
          <w:sz w:val="22"/>
          <w:szCs w:val="22"/>
          <w:lang w:val="en-US" w:eastAsia="sv-SE"/>
          <w14:ligatures w14:val="none"/>
        </w:rPr>
        <w:t>Johnson (2021)</w:t>
      </w:r>
      <w:r>
        <w:rPr>
          <w:rFonts w:eastAsia="Times New Roman" w:cs="Times New Roman"/>
          <w:color w:val="0070C0"/>
          <w:kern w:val="0"/>
          <w:sz w:val="22"/>
          <w:szCs w:val="22"/>
          <w:lang w:val="en-US" w:eastAsia="sv-SE"/>
          <w14:ligatures w14:val="none"/>
        </w:rPr>
        <w:t xml:space="preserve">, it is our understanding that his proposal does </w:t>
      </w:r>
      <w:r w:rsidRPr="00212B60">
        <w:rPr>
          <w:rFonts w:eastAsia="Times New Roman" w:cs="Times New Roman"/>
          <w:i/>
          <w:iCs/>
          <w:color w:val="0070C0"/>
          <w:kern w:val="0"/>
          <w:sz w:val="22"/>
          <w:szCs w:val="22"/>
          <w:lang w:val="en-US" w:eastAsia="sv-SE"/>
          <w14:ligatures w14:val="none"/>
        </w:rPr>
        <w:t>not</w:t>
      </w:r>
      <w:r w:rsidR="00FA06CA">
        <w:rPr>
          <w:rFonts w:eastAsia="Times New Roman" w:cs="Times New Roman"/>
          <w:color w:val="0070C0"/>
          <w:kern w:val="0"/>
          <w:sz w:val="22"/>
          <w:szCs w:val="22"/>
          <w:lang w:val="en-US" w:eastAsia="sv-SE"/>
          <w14:ligatures w14:val="none"/>
        </w:rPr>
        <w:t xml:space="preserve"> weigh higher formants more than lower formants</w:t>
      </w:r>
      <w:r>
        <w:rPr>
          <w:rFonts w:eastAsia="Times New Roman" w:cs="Times New Roman"/>
          <w:color w:val="0070C0"/>
          <w:kern w:val="0"/>
          <w:sz w:val="22"/>
          <w:szCs w:val="22"/>
          <w:lang w:val="en-US" w:eastAsia="sv-SE"/>
          <w14:ligatures w14:val="none"/>
        </w:rPr>
        <w:t>. R</w:t>
      </w:r>
      <w:r w:rsidR="00FA06CA">
        <w:rPr>
          <w:rFonts w:eastAsia="Times New Roman" w:cs="Times New Roman"/>
          <w:color w:val="0070C0"/>
          <w:kern w:val="0"/>
          <w:sz w:val="22"/>
          <w:szCs w:val="22"/>
          <w:lang w:val="en-US" w:eastAsia="sv-SE"/>
          <w14:ligatures w14:val="none"/>
        </w:rPr>
        <w:t>ather</w:t>
      </w:r>
      <w:r>
        <w:rPr>
          <w:rFonts w:eastAsia="Times New Roman" w:cs="Times New Roman"/>
          <w:color w:val="0070C0"/>
          <w:kern w:val="0"/>
          <w:sz w:val="22"/>
          <w:szCs w:val="22"/>
          <w:lang w:val="en-US" w:eastAsia="sv-SE"/>
          <w14:ligatures w14:val="none"/>
        </w:rPr>
        <w:t>,</w:t>
      </w:r>
      <w:r w:rsidR="00FA06CA">
        <w:rPr>
          <w:rFonts w:eastAsia="Times New Roman" w:cs="Times New Roman"/>
          <w:color w:val="0070C0"/>
          <w:kern w:val="0"/>
          <w:sz w:val="22"/>
          <w:szCs w:val="22"/>
          <w:lang w:val="en-US" w:eastAsia="sv-SE"/>
          <w14:ligatures w14:val="none"/>
        </w:rPr>
        <w:t xml:space="preserve"> </w:t>
      </w:r>
      <w:r>
        <w:rPr>
          <w:rFonts w:eastAsia="Times New Roman" w:cs="Times New Roman"/>
          <w:color w:val="0070C0"/>
          <w:kern w:val="0"/>
          <w:sz w:val="22"/>
          <w:szCs w:val="22"/>
          <w:lang w:val="en-US" w:eastAsia="sv-SE"/>
          <w14:ligatures w14:val="none"/>
        </w:rPr>
        <w:t>Johnson’s proposal divides higher</w:t>
      </w:r>
      <w:r w:rsidR="00FA06CA">
        <w:rPr>
          <w:rFonts w:eastAsia="Times New Roman" w:cs="Times New Roman"/>
          <w:color w:val="0070C0"/>
          <w:kern w:val="0"/>
          <w:sz w:val="22"/>
          <w:szCs w:val="22"/>
          <w:lang w:val="en-US" w:eastAsia="sv-SE"/>
          <w14:ligatures w14:val="none"/>
        </w:rPr>
        <w:t xml:space="preserve"> formants by </w:t>
      </w:r>
      <w:r w:rsidR="00FA06CA">
        <w:rPr>
          <w:rFonts w:eastAsia="Times New Roman" w:cs="Times New Roman"/>
          <w:i/>
          <w:iCs/>
          <w:color w:val="0070C0"/>
          <w:kern w:val="0"/>
          <w:sz w:val="22"/>
          <w:szCs w:val="22"/>
          <w:lang w:val="en-US" w:eastAsia="sv-SE"/>
          <w14:ligatures w14:val="none"/>
        </w:rPr>
        <w:t>larger</w:t>
      </w:r>
      <w:r w:rsidR="00FA06CA">
        <w:rPr>
          <w:rFonts w:eastAsia="Times New Roman" w:cs="Times New Roman"/>
          <w:color w:val="0070C0"/>
          <w:kern w:val="0"/>
          <w:sz w:val="22"/>
          <w:szCs w:val="22"/>
          <w:lang w:val="en-US" w:eastAsia="sv-SE"/>
          <w14:ligatures w14:val="none"/>
        </w:rPr>
        <w:t xml:space="preserve"> numbers before taking the mean across formants</w:t>
      </w:r>
      <w:r>
        <w:rPr>
          <w:rFonts w:eastAsia="Times New Roman" w:cs="Times New Roman"/>
          <w:color w:val="0070C0"/>
          <w:kern w:val="0"/>
          <w:sz w:val="22"/>
          <w:szCs w:val="22"/>
          <w:lang w:val="en-US" w:eastAsia="sv-SE"/>
          <w14:ligatures w14:val="none"/>
        </w:rPr>
        <w:t xml:space="preserve"> in Hz space. This</w:t>
      </w:r>
      <w:r w:rsidR="00FA06CA">
        <w:rPr>
          <w:rFonts w:eastAsia="Times New Roman" w:cs="Times New Roman"/>
          <w:color w:val="0070C0"/>
          <w:kern w:val="0"/>
          <w:sz w:val="22"/>
          <w:szCs w:val="22"/>
          <w:lang w:val="en-US" w:eastAsia="sv-SE"/>
          <w14:ligatures w14:val="none"/>
        </w:rPr>
        <w:t xml:space="preserve"> </w:t>
      </w:r>
      <w:r>
        <w:rPr>
          <w:rFonts w:eastAsia="Times New Roman" w:cs="Times New Roman"/>
          <w:color w:val="0070C0"/>
          <w:kern w:val="0"/>
          <w:sz w:val="22"/>
          <w:szCs w:val="22"/>
          <w:lang w:val="en-US" w:eastAsia="sv-SE"/>
          <w14:ligatures w14:val="none"/>
        </w:rPr>
        <w:t xml:space="preserve">yields similar but not identical results to </w:t>
      </w:r>
      <w:proofErr w:type="spellStart"/>
      <w:r>
        <w:rPr>
          <w:rFonts w:eastAsia="Times New Roman" w:cs="Times New Roman"/>
          <w:color w:val="0070C0"/>
          <w:kern w:val="0"/>
          <w:sz w:val="22"/>
          <w:szCs w:val="22"/>
          <w:lang w:val="en-US" w:eastAsia="sv-SE"/>
          <w14:ligatures w14:val="none"/>
        </w:rPr>
        <w:t>Nearey’s</w:t>
      </w:r>
      <w:proofErr w:type="spellEnd"/>
      <w:r w:rsidR="00FA06CA">
        <w:rPr>
          <w:rFonts w:eastAsia="Times New Roman" w:cs="Times New Roman"/>
          <w:color w:val="0070C0"/>
          <w:kern w:val="0"/>
          <w:sz w:val="22"/>
          <w:szCs w:val="22"/>
          <w:lang w:val="en-US" w:eastAsia="sv-SE"/>
          <w14:ligatures w14:val="none"/>
        </w:rPr>
        <w:t xml:space="preserve"> log transform.</w:t>
      </w:r>
    </w:p>
    <w:p w14:paraId="3F80B628" w14:textId="77777777" w:rsidR="00FA06CA" w:rsidRPr="008E594F" w:rsidRDefault="00FA06CA" w:rsidP="00A119B8">
      <w:pPr>
        <w:spacing w:after="0" w:line="240" w:lineRule="auto"/>
        <w:rPr>
          <w:rFonts w:eastAsia="Times New Roman" w:cs="Times New Roman"/>
          <w:color w:val="0070C0"/>
          <w:kern w:val="0"/>
          <w:sz w:val="22"/>
          <w:szCs w:val="22"/>
          <w:lang w:val="en-US" w:eastAsia="sv-SE"/>
          <w14:ligatures w14:val="none"/>
        </w:rPr>
      </w:pPr>
    </w:p>
    <w:p w14:paraId="4D3C7321" w14:textId="77777777" w:rsidR="008F6437" w:rsidRPr="008E594F" w:rsidRDefault="008F6437"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b/>
          <w:bCs/>
          <w:color w:val="0070C0"/>
          <w:kern w:val="0"/>
          <w:sz w:val="22"/>
          <w:szCs w:val="22"/>
          <w:lang w:val="en-US" w:eastAsia="sv-SE"/>
          <w14:ligatures w14:val="none"/>
        </w:rPr>
        <w:t>We followed all remaining edit suggestions</w:t>
      </w:r>
      <w:r w:rsidRPr="008E594F">
        <w:rPr>
          <w:rFonts w:eastAsia="Times New Roman" w:cs="Times New Roman"/>
          <w:color w:val="0070C0"/>
          <w:kern w:val="0"/>
          <w:sz w:val="22"/>
          <w:szCs w:val="22"/>
          <w:lang w:val="en-US" w:eastAsia="sv-SE"/>
          <w14:ligatures w14:val="none"/>
        </w:rPr>
        <w:t xml:space="preserve"> of the reviewer, and thank the reviewer for their attention to these details:</w:t>
      </w:r>
    </w:p>
    <w:p w14:paraId="79A9C53E" w14:textId="22DA3C61" w:rsidR="000E192D"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[208] -- note here how many people were excluded.</w:t>
      </w:r>
      <w:r w:rsidR="003F1844" w:rsidRPr="008E594F">
        <w:rPr>
          <w:rFonts w:cs="Segoe UI Symbol"/>
          <w:color w:val="000000"/>
          <w:kern w:val="0"/>
          <w:sz w:val="22"/>
          <w:szCs w:val="22"/>
          <w:lang w:val="en-US"/>
        </w:rPr>
        <w:br/>
      </w:r>
      <w:r w:rsidRPr="008E594F">
        <w:rPr>
          <w:rFonts w:cs="Segoe UI Symbol"/>
          <w:color w:val="000000"/>
          <w:kern w:val="0"/>
          <w:sz w:val="22"/>
          <w:szCs w:val="22"/>
          <w:lang w:val="en-US"/>
        </w:rPr>
        <w:t>[227] – Since dialect figures in the interpretation of the data later, you should report as much as</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you can about the dialect spoken by the speaker for this experiment. Please note that “NE US</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English” isn’t very limiting. Was she from Boston, New York, Maine, Buffalo? It matters.</w:t>
      </w:r>
      <w:r w:rsidR="006E7AAD" w:rsidRPr="008E594F">
        <w:rPr>
          <w:rFonts w:cs="Segoe UI Symbol"/>
          <w:color w:val="000000"/>
          <w:kern w:val="0"/>
          <w:sz w:val="22"/>
          <w:szCs w:val="22"/>
          <w:lang w:val="en-US"/>
        </w:rPr>
        <w:br/>
      </w:r>
      <w:r w:rsidR="0070210E" w:rsidRPr="008E594F">
        <w:rPr>
          <w:rFonts w:cs="Segoe UI Symbol"/>
          <w:color w:val="000000"/>
          <w:kern w:val="0"/>
          <w:sz w:val="22"/>
          <w:szCs w:val="22"/>
          <w:lang w:val="en-US"/>
        </w:rPr>
        <w:t>[241] – Stimulus construction - when it is said that the final /d/ was concatenated onto the vowel, do you mean the /d/ burst? /d/ voiced closure + burst, or /d/ transition, closure and burst</w:t>
      </w:r>
      <w:r w:rsidR="006E7AAD" w:rsidRPr="008E594F">
        <w:rPr>
          <w:rFonts w:cs="Segoe UI Symbol"/>
          <w:color w:val="000000"/>
          <w:kern w:val="0"/>
          <w:sz w:val="22"/>
          <w:szCs w:val="22"/>
          <w:lang w:val="en-US"/>
        </w:rPr>
        <w:t>?</w:t>
      </w:r>
      <w:r w:rsidR="006E7AAD" w:rsidRPr="008E594F">
        <w:rPr>
          <w:rFonts w:cs="Segoe UI Symbol"/>
          <w:color w:val="000000"/>
          <w:kern w:val="0"/>
          <w:sz w:val="22"/>
          <w:szCs w:val="22"/>
          <w:lang w:val="en-US"/>
        </w:rPr>
        <w:br/>
      </w:r>
      <w:r w:rsidRPr="008E594F">
        <w:rPr>
          <w:rFonts w:cs="Segoe UI Symbol"/>
          <w:color w:val="000000"/>
          <w:kern w:val="0"/>
          <w:sz w:val="22"/>
          <w:szCs w:val="22"/>
          <w:lang w:val="en-US"/>
        </w:rPr>
        <w:t>[241] – Fig 3 indicates that vowel formants were held steady until the final consonant transition.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Please confirm that this is so</w:t>
      </w:r>
      <w:r w:rsidR="00CD6932" w:rsidRPr="008E594F">
        <w:rPr>
          <w:rFonts w:cs="Segoe UI Symbol"/>
          <w:color w:val="000000"/>
          <w:kern w:val="0"/>
          <w:sz w:val="22"/>
          <w:szCs w:val="22"/>
          <w:lang w:val="en-US"/>
        </w:rPr>
        <w:t>.</w:t>
      </w:r>
      <w:r w:rsidR="002C1C4D" w:rsidRPr="008E594F">
        <w:rPr>
          <w:rFonts w:cs="Segoe UI Symbol"/>
          <w:color w:val="000000"/>
          <w:kern w:val="0"/>
          <w:sz w:val="22"/>
          <w:szCs w:val="22"/>
          <w:lang w:val="en-US"/>
        </w:rPr>
        <w:br/>
        <w:t xml:space="preserve">Figure 3. Since confusions between words </w:t>
      </w:r>
      <w:proofErr w:type="gramStart"/>
      <w:r w:rsidR="002C1C4D" w:rsidRPr="008E594F">
        <w:rPr>
          <w:rFonts w:cs="Segoe UI Symbol"/>
          <w:color w:val="000000"/>
          <w:kern w:val="0"/>
          <w:sz w:val="22"/>
          <w:szCs w:val="22"/>
          <w:lang w:val="en-US"/>
        </w:rPr>
        <w:t>is</w:t>
      </w:r>
      <w:proofErr w:type="gramEnd"/>
      <w:r w:rsidR="002C1C4D" w:rsidRPr="008E594F">
        <w:rPr>
          <w:rFonts w:cs="Segoe UI Symbol"/>
          <w:color w:val="000000"/>
          <w:kern w:val="0"/>
          <w:sz w:val="22"/>
          <w:szCs w:val="22"/>
          <w:lang w:val="en-US"/>
        </w:rPr>
        <w:t xml:space="preserve"> an issue in discussing the perception results, please show all eight test words in natural and synthetic versions.</w:t>
      </w:r>
      <w:r w:rsidR="002C1C4D" w:rsidRPr="008E594F">
        <w:rPr>
          <w:rFonts w:cs="Segoe UI Symbol"/>
          <w:color w:val="000000"/>
          <w:kern w:val="0"/>
          <w:sz w:val="22"/>
          <w:szCs w:val="22"/>
          <w:lang w:val="en-US"/>
        </w:rPr>
        <w:br/>
      </w:r>
      <w:r w:rsidR="000E192D" w:rsidRPr="008E594F">
        <w:rPr>
          <w:rFonts w:cs="Segoe UI Symbol"/>
          <w:color w:val="000000"/>
          <w:kern w:val="0"/>
          <w:sz w:val="22"/>
          <w:szCs w:val="22"/>
          <w:lang w:val="en-US"/>
        </w:rPr>
        <w:t>[247] -- Regarding the narrowing of bandwidth over time in the stimulus, remind us why Wade et al. did this? It is a bit vague to describe the effect of bandwidth narrowing as making formants ‘stronger’. Perhaps point out that narrowing bandwidth results in higher amplitude spectral peaks, and greater separation of peaks,</w:t>
      </w:r>
      <w:r w:rsidR="00810CEF" w:rsidRPr="008E594F">
        <w:rPr>
          <w:rFonts w:cs="Segoe UI Symbol"/>
          <w:color w:val="000000"/>
          <w:kern w:val="0"/>
          <w:sz w:val="22"/>
          <w:szCs w:val="22"/>
          <w:lang w:val="en-US"/>
        </w:rPr>
        <w:br/>
        <w:t>[316] – “stimuli that were predominantly categorized as /u/” – same stimuli? or same measured formants at vowel midpoint?</w:t>
      </w:r>
    </w:p>
    <w:sectPr w:rsidR="000E192D" w:rsidRPr="008E594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81D4E7" w14:textId="77777777" w:rsidR="00465B3F" w:rsidRDefault="00465B3F" w:rsidP="005D3B71">
      <w:pPr>
        <w:spacing w:after="0" w:line="240" w:lineRule="auto"/>
      </w:pPr>
      <w:r>
        <w:separator/>
      </w:r>
    </w:p>
  </w:endnote>
  <w:endnote w:type="continuationSeparator" w:id="0">
    <w:p w14:paraId="677A9632" w14:textId="77777777" w:rsidR="00465B3F" w:rsidRDefault="00465B3F" w:rsidP="005D3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9D9550" w14:textId="77777777" w:rsidR="00465B3F" w:rsidRDefault="00465B3F" w:rsidP="005D3B71">
      <w:pPr>
        <w:spacing w:after="0" w:line="240" w:lineRule="auto"/>
      </w:pPr>
      <w:r>
        <w:separator/>
      </w:r>
    </w:p>
  </w:footnote>
  <w:footnote w:type="continuationSeparator" w:id="0">
    <w:p w14:paraId="16E765BC" w14:textId="77777777" w:rsidR="00465B3F" w:rsidRDefault="00465B3F" w:rsidP="005D3B71">
      <w:pPr>
        <w:spacing w:after="0" w:line="240" w:lineRule="auto"/>
      </w:pPr>
      <w:r>
        <w:continuationSeparator/>
      </w:r>
    </w:p>
  </w:footnote>
  <w:footnote w:id="1">
    <w:p w14:paraId="0237DA2E" w14:textId="77E11CFF" w:rsidR="005D3B71" w:rsidRPr="005D3B71" w:rsidRDefault="005D3B71" w:rsidP="005D3B71">
      <w:pPr>
        <w:rPr>
          <w:rFonts w:cs="Segoe UI Symbol"/>
          <w:color w:val="000000"/>
          <w:kern w:val="0"/>
          <w:lang w:val="en-US"/>
        </w:rPr>
      </w:pPr>
      <w:r>
        <w:rPr>
          <w:rStyle w:val="Fotnotsreferens"/>
        </w:rPr>
        <w:footnoteRef/>
      </w:r>
      <w:r w:rsidRPr="005D3B71">
        <w:rPr>
          <w:lang w:val="en-US"/>
        </w:rPr>
        <w:t xml:space="preserve"> </w:t>
      </w:r>
      <w:r w:rsidRPr="005D3B71">
        <w:rPr>
          <w:rFonts w:cs="Segoe UI Symbol"/>
          <w:color w:val="000000"/>
          <w:kern w:val="0"/>
          <w:lang w:val="en-US"/>
        </w:rPr>
        <w:t>P(c) = exp(ln(L)/n). Thus for ln(L) = -2900 for the no normalization case, and n = 2565, the estimated</w:t>
      </w:r>
      <w:r>
        <w:rPr>
          <w:rFonts w:cs="Segoe UI Symbol"/>
          <w:color w:val="000000"/>
          <w:kern w:val="0"/>
          <w:lang w:val="en-US"/>
        </w:rPr>
        <w:t xml:space="preserve"> </w:t>
      </w:r>
      <w:r w:rsidRPr="005D3B71">
        <w:rPr>
          <w:rFonts w:cs="Segoe UI Symbol"/>
          <w:color w:val="000000"/>
          <w:kern w:val="0"/>
          <w:lang w:val="en-US"/>
        </w:rPr>
        <w:t xml:space="preserve">proportion of correct model predictions is </w:t>
      </w:r>
      <w:proofErr w:type="gramStart"/>
      <w:r w:rsidRPr="005D3B71">
        <w:rPr>
          <w:rFonts w:cs="Segoe UI Symbol"/>
          <w:color w:val="000000"/>
          <w:kern w:val="0"/>
          <w:lang w:val="en-US"/>
        </w:rPr>
        <w:t>exp(</w:t>
      </w:r>
      <w:proofErr w:type="gramEnd"/>
      <w:r w:rsidRPr="005D3B71">
        <w:rPr>
          <w:rFonts w:cs="Segoe UI Symbol"/>
          <w:color w:val="000000"/>
          <w:kern w:val="0"/>
          <w:lang w:val="en-US"/>
        </w:rPr>
        <w:t>-2900/2565) = 0.32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F7F78"/>
    <w:multiLevelType w:val="hybridMultilevel"/>
    <w:tmpl w:val="CCB4A8D4"/>
    <w:lvl w:ilvl="0" w:tplc="2382A48A">
      <w:start w:val="2024"/>
      <w:numFmt w:val="bullet"/>
      <w:lvlText w:val="-"/>
      <w:lvlJc w:val="left"/>
      <w:pPr>
        <w:ind w:left="720" w:hanging="360"/>
      </w:pPr>
      <w:rPr>
        <w:rFonts w:ascii="Aptos" w:eastAsia="Times New Roman" w:hAnsi="Apto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2904CD7"/>
    <w:multiLevelType w:val="hybridMultilevel"/>
    <w:tmpl w:val="2F009B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BB939BA"/>
    <w:multiLevelType w:val="hybridMultilevel"/>
    <w:tmpl w:val="C9CE56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352397D"/>
    <w:multiLevelType w:val="hybridMultilevel"/>
    <w:tmpl w:val="7E3898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FA433B7"/>
    <w:multiLevelType w:val="hybridMultilevel"/>
    <w:tmpl w:val="A47833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3B3A52"/>
    <w:multiLevelType w:val="hybridMultilevel"/>
    <w:tmpl w:val="4AB8F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55D7FB"/>
    <w:multiLevelType w:val="hybridMultilevel"/>
    <w:tmpl w:val="4AAE831A"/>
    <w:lvl w:ilvl="0" w:tplc="041D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D20BF5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11940080">
    <w:abstractNumId w:val="6"/>
  </w:num>
  <w:num w:numId="2" w16cid:durableId="1597059412">
    <w:abstractNumId w:val="7"/>
  </w:num>
  <w:num w:numId="3" w16cid:durableId="572392101">
    <w:abstractNumId w:val="1"/>
  </w:num>
  <w:num w:numId="4" w16cid:durableId="458956702">
    <w:abstractNumId w:val="3"/>
  </w:num>
  <w:num w:numId="5" w16cid:durableId="728964491">
    <w:abstractNumId w:val="2"/>
  </w:num>
  <w:num w:numId="6" w16cid:durableId="1451627604">
    <w:abstractNumId w:val="0"/>
  </w:num>
  <w:num w:numId="7" w16cid:durableId="232859762">
    <w:abstractNumId w:val="4"/>
  </w:num>
  <w:num w:numId="8" w16cid:durableId="17249092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A85"/>
    <w:rsid w:val="000030D7"/>
    <w:rsid w:val="00007456"/>
    <w:rsid w:val="00012A49"/>
    <w:rsid w:val="00025BAB"/>
    <w:rsid w:val="0002777A"/>
    <w:rsid w:val="000320F0"/>
    <w:rsid w:val="00037E03"/>
    <w:rsid w:val="00041103"/>
    <w:rsid w:val="00050601"/>
    <w:rsid w:val="000539F8"/>
    <w:rsid w:val="00061928"/>
    <w:rsid w:val="00065B94"/>
    <w:rsid w:val="000751BA"/>
    <w:rsid w:val="00093293"/>
    <w:rsid w:val="000960EB"/>
    <w:rsid w:val="00096362"/>
    <w:rsid w:val="000A2D9D"/>
    <w:rsid w:val="000A7397"/>
    <w:rsid w:val="000B4448"/>
    <w:rsid w:val="000B57E7"/>
    <w:rsid w:val="000B7A60"/>
    <w:rsid w:val="000C0ADF"/>
    <w:rsid w:val="000D2DEB"/>
    <w:rsid w:val="000E0252"/>
    <w:rsid w:val="000E07D2"/>
    <w:rsid w:val="000E192D"/>
    <w:rsid w:val="000F4B3F"/>
    <w:rsid w:val="00105E27"/>
    <w:rsid w:val="0010742A"/>
    <w:rsid w:val="00111458"/>
    <w:rsid w:val="00113817"/>
    <w:rsid w:val="00127457"/>
    <w:rsid w:val="00132EFB"/>
    <w:rsid w:val="00146BDF"/>
    <w:rsid w:val="00152CF3"/>
    <w:rsid w:val="00157697"/>
    <w:rsid w:val="001643EC"/>
    <w:rsid w:val="00172C3F"/>
    <w:rsid w:val="0018001D"/>
    <w:rsid w:val="00186164"/>
    <w:rsid w:val="001940A9"/>
    <w:rsid w:val="001958CB"/>
    <w:rsid w:val="00196B3D"/>
    <w:rsid w:val="001A0281"/>
    <w:rsid w:val="001A5DFA"/>
    <w:rsid w:val="001C3290"/>
    <w:rsid w:val="001E0437"/>
    <w:rsid w:val="001E4DA3"/>
    <w:rsid w:val="001E69DE"/>
    <w:rsid w:val="001F5C09"/>
    <w:rsid w:val="002003B3"/>
    <w:rsid w:val="002014A1"/>
    <w:rsid w:val="00212B60"/>
    <w:rsid w:val="002170C3"/>
    <w:rsid w:val="0022018F"/>
    <w:rsid w:val="0022691C"/>
    <w:rsid w:val="00233272"/>
    <w:rsid w:val="00236667"/>
    <w:rsid w:val="00236B2F"/>
    <w:rsid w:val="00251882"/>
    <w:rsid w:val="0025378C"/>
    <w:rsid w:val="002577F5"/>
    <w:rsid w:val="0026097B"/>
    <w:rsid w:val="0026381F"/>
    <w:rsid w:val="002642C0"/>
    <w:rsid w:val="0027475E"/>
    <w:rsid w:val="002752DE"/>
    <w:rsid w:val="002836A4"/>
    <w:rsid w:val="002861B2"/>
    <w:rsid w:val="00294BFF"/>
    <w:rsid w:val="002A00BC"/>
    <w:rsid w:val="002B3568"/>
    <w:rsid w:val="002C1C4D"/>
    <w:rsid w:val="002C3357"/>
    <w:rsid w:val="002C612B"/>
    <w:rsid w:val="002D20C3"/>
    <w:rsid w:val="002D5CAA"/>
    <w:rsid w:val="002E42FE"/>
    <w:rsid w:val="002E540F"/>
    <w:rsid w:val="00304F62"/>
    <w:rsid w:val="003273F2"/>
    <w:rsid w:val="00327DD8"/>
    <w:rsid w:val="00331E93"/>
    <w:rsid w:val="00341A09"/>
    <w:rsid w:val="003447A7"/>
    <w:rsid w:val="00344F7C"/>
    <w:rsid w:val="0034718B"/>
    <w:rsid w:val="00366184"/>
    <w:rsid w:val="003670B7"/>
    <w:rsid w:val="00372935"/>
    <w:rsid w:val="003755E7"/>
    <w:rsid w:val="00376451"/>
    <w:rsid w:val="00380C2F"/>
    <w:rsid w:val="00383D69"/>
    <w:rsid w:val="00385CDD"/>
    <w:rsid w:val="0039428B"/>
    <w:rsid w:val="00394F6C"/>
    <w:rsid w:val="00395F5E"/>
    <w:rsid w:val="003B3BC7"/>
    <w:rsid w:val="003C591B"/>
    <w:rsid w:val="003D1D7D"/>
    <w:rsid w:val="003D6079"/>
    <w:rsid w:val="003E3D79"/>
    <w:rsid w:val="003E61B3"/>
    <w:rsid w:val="003E70F8"/>
    <w:rsid w:val="003F0D47"/>
    <w:rsid w:val="003F1844"/>
    <w:rsid w:val="00402C1F"/>
    <w:rsid w:val="004070AC"/>
    <w:rsid w:val="00407C5D"/>
    <w:rsid w:val="00413558"/>
    <w:rsid w:val="00413D99"/>
    <w:rsid w:val="00422782"/>
    <w:rsid w:val="00423F0C"/>
    <w:rsid w:val="00427FE0"/>
    <w:rsid w:val="00445B27"/>
    <w:rsid w:val="00462521"/>
    <w:rsid w:val="00465B3F"/>
    <w:rsid w:val="00465E5B"/>
    <w:rsid w:val="0046744B"/>
    <w:rsid w:val="00472EAC"/>
    <w:rsid w:val="0048507F"/>
    <w:rsid w:val="00493B64"/>
    <w:rsid w:val="00497F37"/>
    <w:rsid w:val="004A0FAF"/>
    <w:rsid w:val="004B1FB2"/>
    <w:rsid w:val="004B4280"/>
    <w:rsid w:val="004B7384"/>
    <w:rsid w:val="004C06A4"/>
    <w:rsid w:val="004C5CFF"/>
    <w:rsid w:val="004C5E93"/>
    <w:rsid w:val="004D7CD1"/>
    <w:rsid w:val="004E3F65"/>
    <w:rsid w:val="004E5178"/>
    <w:rsid w:val="004E6161"/>
    <w:rsid w:val="005002DD"/>
    <w:rsid w:val="00501785"/>
    <w:rsid w:val="00507380"/>
    <w:rsid w:val="00514887"/>
    <w:rsid w:val="00514A3B"/>
    <w:rsid w:val="005167F1"/>
    <w:rsid w:val="005227F4"/>
    <w:rsid w:val="005325AF"/>
    <w:rsid w:val="005326DD"/>
    <w:rsid w:val="00550026"/>
    <w:rsid w:val="00551B36"/>
    <w:rsid w:val="00555D9A"/>
    <w:rsid w:val="00555EB3"/>
    <w:rsid w:val="005713E4"/>
    <w:rsid w:val="00575768"/>
    <w:rsid w:val="00576D66"/>
    <w:rsid w:val="00580299"/>
    <w:rsid w:val="00581D86"/>
    <w:rsid w:val="0058458F"/>
    <w:rsid w:val="005864CF"/>
    <w:rsid w:val="00596BB3"/>
    <w:rsid w:val="005A0FDC"/>
    <w:rsid w:val="005B5B7C"/>
    <w:rsid w:val="005B5CF5"/>
    <w:rsid w:val="005B7E54"/>
    <w:rsid w:val="005C232C"/>
    <w:rsid w:val="005D0298"/>
    <w:rsid w:val="005D3B71"/>
    <w:rsid w:val="005D4BD6"/>
    <w:rsid w:val="005D4EA5"/>
    <w:rsid w:val="005D71E9"/>
    <w:rsid w:val="005E5F2E"/>
    <w:rsid w:val="005E78B4"/>
    <w:rsid w:val="005F0147"/>
    <w:rsid w:val="005F29A2"/>
    <w:rsid w:val="005F3DEB"/>
    <w:rsid w:val="005F729D"/>
    <w:rsid w:val="006027C8"/>
    <w:rsid w:val="0060286C"/>
    <w:rsid w:val="0060777B"/>
    <w:rsid w:val="00610F93"/>
    <w:rsid w:val="00611757"/>
    <w:rsid w:val="00615585"/>
    <w:rsid w:val="00627598"/>
    <w:rsid w:val="006418E5"/>
    <w:rsid w:val="00656994"/>
    <w:rsid w:val="00660009"/>
    <w:rsid w:val="00672AED"/>
    <w:rsid w:val="00677BB2"/>
    <w:rsid w:val="006837D3"/>
    <w:rsid w:val="00687367"/>
    <w:rsid w:val="00697F9E"/>
    <w:rsid w:val="006A002B"/>
    <w:rsid w:val="006A3C35"/>
    <w:rsid w:val="006B2BB9"/>
    <w:rsid w:val="006B347D"/>
    <w:rsid w:val="006D2ADE"/>
    <w:rsid w:val="006D67F5"/>
    <w:rsid w:val="006E7AAD"/>
    <w:rsid w:val="006F4F77"/>
    <w:rsid w:val="00701616"/>
    <w:rsid w:val="007017D1"/>
    <w:rsid w:val="0070210E"/>
    <w:rsid w:val="00703C18"/>
    <w:rsid w:val="00707F14"/>
    <w:rsid w:val="00714014"/>
    <w:rsid w:val="00720D96"/>
    <w:rsid w:val="00736EBA"/>
    <w:rsid w:val="007400FD"/>
    <w:rsid w:val="00756428"/>
    <w:rsid w:val="00761AEE"/>
    <w:rsid w:val="00763E84"/>
    <w:rsid w:val="00767435"/>
    <w:rsid w:val="00772994"/>
    <w:rsid w:val="007766CA"/>
    <w:rsid w:val="007948D5"/>
    <w:rsid w:val="0079634A"/>
    <w:rsid w:val="007A5185"/>
    <w:rsid w:val="007B5E0F"/>
    <w:rsid w:val="007C14F0"/>
    <w:rsid w:val="007C47F4"/>
    <w:rsid w:val="007D1166"/>
    <w:rsid w:val="007E1ADB"/>
    <w:rsid w:val="007E2E4B"/>
    <w:rsid w:val="007E2F94"/>
    <w:rsid w:val="007E58A1"/>
    <w:rsid w:val="007F06D9"/>
    <w:rsid w:val="007F7941"/>
    <w:rsid w:val="00810CEF"/>
    <w:rsid w:val="00823A0E"/>
    <w:rsid w:val="00824D14"/>
    <w:rsid w:val="008257C4"/>
    <w:rsid w:val="00826031"/>
    <w:rsid w:val="00826A70"/>
    <w:rsid w:val="008301E9"/>
    <w:rsid w:val="008305F1"/>
    <w:rsid w:val="0084098B"/>
    <w:rsid w:val="00851E87"/>
    <w:rsid w:val="0086053F"/>
    <w:rsid w:val="00876525"/>
    <w:rsid w:val="00880A0E"/>
    <w:rsid w:val="00882834"/>
    <w:rsid w:val="0088298B"/>
    <w:rsid w:val="0088313C"/>
    <w:rsid w:val="00886C3F"/>
    <w:rsid w:val="00890441"/>
    <w:rsid w:val="0089051F"/>
    <w:rsid w:val="00893627"/>
    <w:rsid w:val="00897D63"/>
    <w:rsid w:val="008A6754"/>
    <w:rsid w:val="008A6F31"/>
    <w:rsid w:val="008B371E"/>
    <w:rsid w:val="008C267A"/>
    <w:rsid w:val="008C2AD5"/>
    <w:rsid w:val="008C65A6"/>
    <w:rsid w:val="008D433F"/>
    <w:rsid w:val="008E2A85"/>
    <w:rsid w:val="008E594F"/>
    <w:rsid w:val="008F5E20"/>
    <w:rsid w:val="008F6437"/>
    <w:rsid w:val="0090433B"/>
    <w:rsid w:val="00904E71"/>
    <w:rsid w:val="00907FA1"/>
    <w:rsid w:val="009202F6"/>
    <w:rsid w:val="0092568D"/>
    <w:rsid w:val="00927F0C"/>
    <w:rsid w:val="009324C7"/>
    <w:rsid w:val="00942E06"/>
    <w:rsid w:val="00950AB1"/>
    <w:rsid w:val="00974016"/>
    <w:rsid w:val="00990C21"/>
    <w:rsid w:val="009943C0"/>
    <w:rsid w:val="009C272E"/>
    <w:rsid w:val="009C3E58"/>
    <w:rsid w:val="009D4B54"/>
    <w:rsid w:val="009E24F0"/>
    <w:rsid w:val="009E3827"/>
    <w:rsid w:val="009E3BEB"/>
    <w:rsid w:val="009F5238"/>
    <w:rsid w:val="009F765B"/>
    <w:rsid w:val="00A013CC"/>
    <w:rsid w:val="00A024F3"/>
    <w:rsid w:val="00A054FB"/>
    <w:rsid w:val="00A119B8"/>
    <w:rsid w:val="00A2063B"/>
    <w:rsid w:val="00A31D42"/>
    <w:rsid w:val="00A3783D"/>
    <w:rsid w:val="00A411FA"/>
    <w:rsid w:val="00A447F1"/>
    <w:rsid w:val="00A47E59"/>
    <w:rsid w:val="00A733BA"/>
    <w:rsid w:val="00A761E4"/>
    <w:rsid w:val="00A825A5"/>
    <w:rsid w:val="00A9419C"/>
    <w:rsid w:val="00A978A9"/>
    <w:rsid w:val="00AC585C"/>
    <w:rsid w:val="00AC6780"/>
    <w:rsid w:val="00AE557C"/>
    <w:rsid w:val="00B11680"/>
    <w:rsid w:val="00B1468E"/>
    <w:rsid w:val="00B162D9"/>
    <w:rsid w:val="00B25601"/>
    <w:rsid w:val="00B264FE"/>
    <w:rsid w:val="00B331BE"/>
    <w:rsid w:val="00B37A15"/>
    <w:rsid w:val="00B4185C"/>
    <w:rsid w:val="00B42483"/>
    <w:rsid w:val="00B5246E"/>
    <w:rsid w:val="00B80A8B"/>
    <w:rsid w:val="00B85F8C"/>
    <w:rsid w:val="00B86ABC"/>
    <w:rsid w:val="00B950DD"/>
    <w:rsid w:val="00B96711"/>
    <w:rsid w:val="00B968D3"/>
    <w:rsid w:val="00BB06C8"/>
    <w:rsid w:val="00BB10BA"/>
    <w:rsid w:val="00BB2EA9"/>
    <w:rsid w:val="00BB46AE"/>
    <w:rsid w:val="00BE1C3B"/>
    <w:rsid w:val="00BE3FD8"/>
    <w:rsid w:val="00BF2867"/>
    <w:rsid w:val="00BF7EA5"/>
    <w:rsid w:val="00C031A5"/>
    <w:rsid w:val="00C066CD"/>
    <w:rsid w:val="00C176DC"/>
    <w:rsid w:val="00C23348"/>
    <w:rsid w:val="00C31E1E"/>
    <w:rsid w:val="00C36BB3"/>
    <w:rsid w:val="00C4469D"/>
    <w:rsid w:val="00C557E9"/>
    <w:rsid w:val="00C55C91"/>
    <w:rsid w:val="00C56F78"/>
    <w:rsid w:val="00C67902"/>
    <w:rsid w:val="00C72423"/>
    <w:rsid w:val="00C73597"/>
    <w:rsid w:val="00C73FCA"/>
    <w:rsid w:val="00C7789C"/>
    <w:rsid w:val="00C93C70"/>
    <w:rsid w:val="00CA2DAB"/>
    <w:rsid w:val="00CA4E28"/>
    <w:rsid w:val="00CA5810"/>
    <w:rsid w:val="00CC29E1"/>
    <w:rsid w:val="00CD5DC2"/>
    <w:rsid w:val="00CD6932"/>
    <w:rsid w:val="00CE23FA"/>
    <w:rsid w:val="00CE37CE"/>
    <w:rsid w:val="00CE4BBD"/>
    <w:rsid w:val="00CE53E1"/>
    <w:rsid w:val="00CE7F68"/>
    <w:rsid w:val="00CF7A01"/>
    <w:rsid w:val="00D006B8"/>
    <w:rsid w:val="00D0376F"/>
    <w:rsid w:val="00D05A06"/>
    <w:rsid w:val="00D128E7"/>
    <w:rsid w:val="00D23268"/>
    <w:rsid w:val="00D26681"/>
    <w:rsid w:val="00D41700"/>
    <w:rsid w:val="00D43D38"/>
    <w:rsid w:val="00D62C30"/>
    <w:rsid w:val="00D71083"/>
    <w:rsid w:val="00D71780"/>
    <w:rsid w:val="00D71C39"/>
    <w:rsid w:val="00D74604"/>
    <w:rsid w:val="00D86D7E"/>
    <w:rsid w:val="00D87DC6"/>
    <w:rsid w:val="00DB5708"/>
    <w:rsid w:val="00DC3B5C"/>
    <w:rsid w:val="00DC55E5"/>
    <w:rsid w:val="00DD1830"/>
    <w:rsid w:val="00DD3196"/>
    <w:rsid w:val="00DD36E1"/>
    <w:rsid w:val="00DE1FE0"/>
    <w:rsid w:val="00DE3BBA"/>
    <w:rsid w:val="00DF3340"/>
    <w:rsid w:val="00DF3ED7"/>
    <w:rsid w:val="00DF6986"/>
    <w:rsid w:val="00E000B2"/>
    <w:rsid w:val="00E04D13"/>
    <w:rsid w:val="00E112F9"/>
    <w:rsid w:val="00E204F3"/>
    <w:rsid w:val="00E2741E"/>
    <w:rsid w:val="00E27974"/>
    <w:rsid w:val="00E307C7"/>
    <w:rsid w:val="00E30D28"/>
    <w:rsid w:val="00E31CE9"/>
    <w:rsid w:val="00E32AE0"/>
    <w:rsid w:val="00E351A5"/>
    <w:rsid w:val="00E36E9C"/>
    <w:rsid w:val="00E51749"/>
    <w:rsid w:val="00E52E27"/>
    <w:rsid w:val="00E62489"/>
    <w:rsid w:val="00E6375A"/>
    <w:rsid w:val="00E65F57"/>
    <w:rsid w:val="00E736C3"/>
    <w:rsid w:val="00E929D0"/>
    <w:rsid w:val="00E957C7"/>
    <w:rsid w:val="00EA3D5B"/>
    <w:rsid w:val="00EA40C1"/>
    <w:rsid w:val="00EA6828"/>
    <w:rsid w:val="00EB5914"/>
    <w:rsid w:val="00EC2F26"/>
    <w:rsid w:val="00EC4089"/>
    <w:rsid w:val="00ED4F0E"/>
    <w:rsid w:val="00ED5096"/>
    <w:rsid w:val="00EE29B6"/>
    <w:rsid w:val="00F00FC1"/>
    <w:rsid w:val="00F0413E"/>
    <w:rsid w:val="00F06469"/>
    <w:rsid w:val="00F06523"/>
    <w:rsid w:val="00F06CDF"/>
    <w:rsid w:val="00F11484"/>
    <w:rsid w:val="00F168FA"/>
    <w:rsid w:val="00F17A9E"/>
    <w:rsid w:val="00F252BD"/>
    <w:rsid w:val="00F2797F"/>
    <w:rsid w:val="00F30563"/>
    <w:rsid w:val="00F33673"/>
    <w:rsid w:val="00F35B0E"/>
    <w:rsid w:val="00F35B9B"/>
    <w:rsid w:val="00F37F6A"/>
    <w:rsid w:val="00F42B78"/>
    <w:rsid w:val="00F44FD1"/>
    <w:rsid w:val="00F4550C"/>
    <w:rsid w:val="00F52EF1"/>
    <w:rsid w:val="00F54CC7"/>
    <w:rsid w:val="00F56C20"/>
    <w:rsid w:val="00F625B6"/>
    <w:rsid w:val="00F645F7"/>
    <w:rsid w:val="00F732B9"/>
    <w:rsid w:val="00F7411A"/>
    <w:rsid w:val="00F777C6"/>
    <w:rsid w:val="00F963BB"/>
    <w:rsid w:val="00F975F1"/>
    <w:rsid w:val="00FA06CA"/>
    <w:rsid w:val="00FB2946"/>
    <w:rsid w:val="00FB3EDE"/>
    <w:rsid w:val="00FB4835"/>
    <w:rsid w:val="00FB5DE8"/>
    <w:rsid w:val="00FF583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A4C6"/>
  <w15:chartTrackingRefBased/>
  <w15:docId w15:val="{A546632C-2DA7-DC43-B577-0584E3A5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6CA"/>
  </w:style>
  <w:style w:type="paragraph" w:styleId="Rubrik1">
    <w:name w:val="heading 1"/>
    <w:basedOn w:val="Normal"/>
    <w:next w:val="Normal"/>
    <w:link w:val="Rubrik1Char"/>
    <w:uiPriority w:val="9"/>
    <w:qFormat/>
    <w:rsid w:val="008E2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8E2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8E2A85"/>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8E2A85"/>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8E2A85"/>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8E2A85"/>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8E2A85"/>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8E2A85"/>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8E2A85"/>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E2A85"/>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8E2A85"/>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8E2A85"/>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8E2A85"/>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8E2A85"/>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8E2A85"/>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8E2A85"/>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8E2A85"/>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8E2A85"/>
    <w:rPr>
      <w:rFonts w:eastAsiaTheme="majorEastAsia" w:cstheme="majorBidi"/>
      <w:color w:val="272727" w:themeColor="text1" w:themeTint="D8"/>
    </w:rPr>
  </w:style>
  <w:style w:type="paragraph" w:styleId="Rubrik">
    <w:name w:val="Title"/>
    <w:basedOn w:val="Normal"/>
    <w:next w:val="Normal"/>
    <w:link w:val="RubrikChar"/>
    <w:uiPriority w:val="10"/>
    <w:qFormat/>
    <w:rsid w:val="008E2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E2A85"/>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8E2A85"/>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8E2A85"/>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8E2A85"/>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8E2A85"/>
    <w:rPr>
      <w:i/>
      <w:iCs/>
      <w:color w:val="404040" w:themeColor="text1" w:themeTint="BF"/>
    </w:rPr>
  </w:style>
  <w:style w:type="paragraph" w:styleId="Liststycke">
    <w:name w:val="List Paragraph"/>
    <w:basedOn w:val="Normal"/>
    <w:uiPriority w:val="34"/>
    <w:qFormat/>
    <w:rsid w:val="008E2A85"/>
    <w:pPr>
      <w:ind w:left="720"/>
      <w:contextualSpacing/>
    </w:pPr>
  </w:style>
  <w:style w:type="character" w:styleId="Starkbetoning">
    <w:name w:val="Intense Emphasis"/>
    <w:basedOn w:val="Standardstycketeckensnitt"/>
    <w:uiPriority w:val="21"/>
    <w:qFormat/>
    <w:rsid w:val="008E2A85"/>
    <w:rPr>
      <w:i/>
      <w:iCs/>
      <w:color w:val="0F4761" w:themeColor="accent1" w:themeShade="BF"/>
    </w:rPr>
  </w:style>
  <w:style w:type="paragraph" w:styleId="Starktcitat">
    <w:name w:val="Intense Quote"/>
    <w:basedOn w:val="Normal"/>
    <w:next w:val="Normal"/>
    <w:link w:val="StarktcitatChar"/>
    <w:uiPriority w:val="30"/>
    <w:qFormat/>
    <w:rsid w:val="008E2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8E2A85"/>
    <w:rPr>
      <w:i/>
      <w:iCs/>
      <w:color w:val="0F4761" w:themeColor="accent1" w:themeShade="BF"/>
    </w:rPr>
  </w:style>
  <w:style w:type="character" w:styleId="Starkreferens">
    <w:name w:val="Intense Reference"/>
    <w:basedOn w:val="Standardstycketeckensnitt"/>
    <w:uiPriority w:val="32"/>
    <w:qFormat/>
    <w:rsid w:val="008E2A85"/>
    <w:rPr>
      <w:b/>
      <w:bCs/>
      <w:smallCaps/>
      <w:color w:val="0F4761" w:themeColor="accent1" w:themeShade="BF"/>
      <w:spacing w:val="5"/>
    </w:rPr>
  </w:style>
  <w:style w:type="character" w:customStyle="1" w:styleId="apple-tab-span">
    <w:name w:val="apple-tab-span"/>
    <w:basedOn w:val="Standardstycketeckensnitt"/>
    <w:rsid w:val="000539F8"/>
  </w:style>
  <w:style w:type="character" w:customStyle="1" w:styleId="apple-converted-space">
    <w:name w:val="apple-converted-space"/>
    <w:basedOn w:val="Standardstycketeckensnitt"/>
    <w:rsid w:val="00CE7F68"/>
  </w:style>
  <w:style w:type="character" w:styleId="Hyperlnk">
    <w:name w:val="Hyperlink"/>
    <w:basedOn w:val="Standardstycketeckensnitt"/>
    <w:uiPriority w:val="99"/>
    <w:unhideWhenUsed/>
    <w:rsid w:val="00CE7F68"/>
    <w:rPr>
      <w:color w:val="0000FF"/>
      <w:u w:val="single"/>
    </w:rPr>
  </w:style>
  <w:style w:type="paragraph" w:customStyle="1" w:styleId="Default">
    <w:name w:val="Default"/>
    <w:rsid w:val="00CE7F68"/>
    <w:pPr>
      <w:autoSpaceDE w:val="0"/>
      <w:autoSpaceDN w:val="0"/>
      <w:adjustRightInd w:val="0"/>
      <w:spacing w:after="0" w:line="240" w:lineRule="auto"/>
    </w:pPr>
    <w:rPr>
      <w:rFonts w:ascii="Segoe UI Symbol" w:hAnsi="Segoe UI Symbol" w:cs="Segoe UI Symbol"/>
      <w:color w:val="000000"/>
      <w:kern w:val="0"/>
    </w:rPr>
  </w:style>
  <w:style w:type="paragraph" w:styleId="Fotnotstext">
    <w:name w:val="footnote text"/>
    <w:basedOn w:val="Normal"/>
    <w:link w:val="FotnotstextChar"/>
    <w:uiPriority w:val="99"/>
    <w:semiHidden/>
    <w:unhideWhenUsed/>
    <w:rsid w:val="005D3B71"/>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5D3B71"/>
    <w:rPr>
      <w:sz w:val="20"/>
      <w:szCs w:val="20"/>
    </w:rPr>
  </w:style>
  <w:style w:type="character" w:styleId="Fotnotsreferens">
    <w:name w:val="footnote reference"/>
    <w:basedOn w:val="Standardstycketeckensnitt"/>
    <w:uiPriority w:val="99"/>
    <w:semiHidden/>
    <w:unhideWhenUsed/>
    <w:rsid w:val="005D3B71"/>
    <w:rPr>
      <w:vertAlign w:val="superscript"/>
    </w:rPr>
  </w:style>
  <w:style w:type="character" w:styleId="Kommentarsreferens">
    <w:name w:val="annotation reference"/>
    <w:basedOn w:val="Standardstycketeckensnitt"/>
    <w:uiPriority w:val="99"/>
    <w:semiHidden/>
    <w:unhideWhenUsed/>
    <w:rsid w:val="005713E4"/>
    <w:rPr>
      <w:sz w:val="16"/>
      <w:szCs w:val="16"/>
    </w:rPr>
  </w:style>
  <w:style w:type="paragraph" w:styleId="Kommentarer">
    <w:name w:val="annotation text"/>
    <w:basedOn w:val="Normal"/>
    <w:link w:val="KommentarerChar"/>
    <w:uiPriority w:val="99"/>
    <w:semiHidden/>
    <w:unhideWhenUsed/>
    <w:rsid w:val="005713E4"/>
    <w:pPr>
      <w:spacing w:line="240" w:lineRule="auto"/>
    </w:pPr>
    <w:rPr>
      <w:sz w:val="20"/>
      <w:szCs w:val="20"/>
    </w:rPr>
  </w:style>
  <w:style w:type="character" w:customStyle="1" w:styleId="KommentarerChar">
    <w:name w:val="Kommentarer Char"/>
    <w:basedOn w:val="Standardstycketeckensnitt"/>
    <w:link w:val="Kommentarer"/>
    <w:uiPriority w:val="99"/>
    <w:semiHidden/>
    <w:rsid w:val="005713E4"/>
    <w:rPr>
      <w:sz w:val="20"/>
      <w:szCs w:val="20"/>
    </w:rPr>
  </w:style>
  <w:style w:type="paragraph" w:styleId="Kommentarsmne">
    <w:name w:val="annotation subject"/>
    <w:basedOn w:val="Kommentarer"/>
    <w:next w:val="Kommentarer"/>
    <w:link w:val="KommentarsmneChar"/>
    <w:uiPriority w:val="99"/>
    <w:semiHidden/>
    <w:unhideWhenUsed/>
    <w:rsid w:val="005713E4"/>
    <w:rPr>
      <w:b/>
      <w:bCs/>
    </w:rPr>
  </w:style>
  <w:style w:type="character" w:customStyle="1" w:styleId="KommentarsmneChar">
    <w:name w:val="Kommentarsämne Char"/>
    <w:basedOn w:val="KommentarerChar"/>
    <w:link w:val="Kommentarsmne"/>
    <w:uiPriority w:val="99"/>
    <w:semiHidden/>
    <w:rsid w:val="005713E4"/>
    <w:rPr>
      <w:b/>
      <w:bCs/>
      <w:sz w:val="20"/>
      <w:szCs w:val="20"/>
    </w:rPr>
  </w:style>
  <w:style w:type="paragraph" w:styleId="Revision">
    <w:name w:val="Revision"/>
    <w:hidden/>
    <w:uiPriority w:val="99"/>
    <w:semiHidden/>
    <w:rsid w:val="00493B64"/>
    <w:pPr>
      <w:spacing w:after="0" w:line="240" w:lineRule="auto"/>
    </w:pPr>
  </w:style>
  <w:style w:type="character" w:styleId="Olstomnmnande">
    <w:name w:val="Unresolved Mention"/>
    <w:basedOn w:val="Standardstycketeckensnitt"/>
    <w:uiPriority w:val="99"/>
    <w:semiHidden/>
    <w:unhideWhenUsed/>
    <w:rsid w:val="00BF7E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207013">
      <w:bodyDiv w:val="1"/>
      <w:marLeft w:val="0"/>
      <w:marRight w:val="0"/>
      <w:marTop w:val="0"/>
      <w:marBottom w:val="0"/>
      <w:divBdr>
        <w:top w:val="none" w:sz="0" w:space="0" w:color="auto"/>
        <w:left w:val="none" w:sz="0" w:space="0" w:color="auto"/>
        <w:bottom w:val="none" w:sz="0" w:space="0" w:color="auto"/>
        <w:right w:val="none" w:sz="0" w:space="0" w:color="auto"/>
      </w:divBdr>
      <w:divsChild>
        <w:div w:id="332605487">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944195841">
      <w:bodyDiv w:val="1"/>
      <w:marLeft w:val="0"/>
      <w:marRight w:val="0"/>
      <w:marTop w:val="0"/>
      <w:marBottom w:val="0"/>
      <w:divBdr>
        <w:top w:val="none" w:sz="0" w:space="0" w:color="auto"/>
        <w:left w:val="none" w:sz="0" w:space="0" w:color="auto"/>
        <w:bottom w:val="none" w:sz="0" w:space="0" w:color="auto"/>
        <w:right w:val="none" w:sz="0" w:space="0" w:color="auto"/>
      </w:divBdr>
      <w:divsChild>
        <w:div w:id="1362588222">
          <w:marLeft w:val="0"/>
          <w:marRight w:val="0"/>
          <w:marTop w:val="0"/>
          <w:marBottom w:val="0"/>
          <w:divBdr>
            <w:top w:val="none" w:sz="0" w:space="0" w:color="auto"/>
            <w:left w:val="none" w:sz="0" w:space="0" w:color="auto"/>
            <w:bottom w:val="none" w:sz="0" w:space="0" w:color="auto"/>
            <w:right w:val="none" w:sz="0" w:space="0" w:color="auto"/>
          </w:divBdr>
        </w:div>
        <w:div w:id="1557816599">
          <w:marLeft w:val="0"/>
          <w:marRight w:val="0"/>
          <w:marTop w:val="0"/>
          <w:marBottom w:val="0"/>
          <w:divBdr>
            <w:top w:val="none" w:sz="0" w:space="0" w:color="auto"/>
            <w:left w:val="none" w:sz="0" w:space="0" w:color="auto"/>
            <w:bottom w:val="none" w:sz="0" w:space="0" w:color="auto"/>
            <w:right w:val="none" w:sz="0" w:space="0" w:color="auto"/>
          </w:divBdr>
        </w:div>
        <w:div w:id="993949957">
          <w:marLeft w:val="0"/>
          <w:marRight w:val="0"/>
          <w:marTop w:val="0"/>
          <w:marBottom w:val="0"/>
          <w:divBdr>
            <w:top w:val="none" w:sz="0" w:space="0" w:color="auto"/>
            <w:left w:val="none" w:sz="0" w:space="0" w:color="auto"/>
            <w:bottom w:val="none" w:sz="0" w:space="0" w:color="auto"/>
            <w:right w:val="none" w:sz="0" w:space="0" w:color="auto"/>
          </w:divBdr>
        </w:div>
        <w:div w:id="1600135843">
          <w:marLeft w:val="0"/>
          <w:marRight w:val="0"/>
          <w:marTop w:val="0"/>
          <w:marBottom w:val="0"/>
          <w:divBdr>
            <w:top w:val="none" w:sz="0" w:space="0" w:color="auto"/>
            <w:left w:val="none" w:sz="0" w:space="0" w:color="auto"/>
            <w:bottom w:val="none" w:sz="0" w:space="0" w:color="auto"/>
            <w:right w:val="none" w:sz="0" w:space="0" w:color="auto"/>
          </w:divBdr>
        </w:div>
        <w:div w:id="1661274879">
          <w:marLeft w:val="0"/>
          <w:marRight w:val="0"/>
          <w:marTop w:val="0"/>
          <w:marBottom w:val="0"/>
          <w:divBdr>
            <w:top w:val="none" w:sz="0" w:space="0" w:color="auto"/>
            <w:left w:val="none" w:sz="0" w:space="0" w:color="auto"/>
            <w:bottom w:val="none" w:sz="0" w:space="0" w:color="auto"/>
            <w:right w:val="none" w:sz="0" w:space="0" w:color="auto"/>
          </w:divBdr>
        </w:div>
        <w:div w:id="1812478693">
          <w:marLeft w:val="0"/>
          <w:marRight w:val="0"/>
          <w:marTop w:val="0"/>
          <w:marBottom w:val="0"/>
          <w:divBdr>
            <w:top w:val="none" w:sz="0" w:space="0" w:color="auto"/>
            <w:left w:val="none" w:sz="0" w:space="0" w:color="auto"/>
            <w:bottom w:val="none" w:sz="0" w:space="0" w:color="auto"/>
            <w:right w:val="none" w:sz="0" w:space="0" w:color="auto"/>
          </w:divBdr>
        </w:div>
        <w:div w:id="2109538698">
          <w:marLeft w:val="0"/>
          <w:marRight w:val="0"/>
          <w:marTop w:val="0"/>
          <w:marBottom w:val="0"/>
          <w:divBdr>
            <w:top w:val="none" w:sz="0" w:space="0" w:color="auto"/>
            <w:left w:val="none" w:sz="0" w:space="0" w:color="auto"/>
            <w:bottom w:val="none" w:sz="0" w:space="0" w:color="auto"/>
            <w:right w:val="none" w:sz="0" w:space="0" w:color="auto"/>
          </w:divBdr>
        </w:div>
        <w:div w:id="376392217">
          <w:marLeft w:val="0"/>
          <w:marRight w:val="0"/>
          <w:marTop w:val="0"/>
          <w:marBottom w:val="0"/>
          <w:divBdr>
            <w:top w:val="none" w:sz="0" w:space="0" w:color="auto"/>
            <w:left w:val="none" w:sz="0" w:space="0" w:color="auto"/>
            <w:bottom w:val="none" w:sz="0" w:space="0" w:color="auto"/>
            <w:right w:val="none" w:sz="0" w:space="0" w:color="auto"/>
          </w:divBdr>
        </w:div>
        <w:div w:id="1114130076">
          <w:marLeft w:val="0"/>
          <w:marRight w:val="0"/>
          <w:marTop w:val="0"/>
          <w:marBottom w:val="0"/>
          <w:divBdr>
            <w:top w:val="none" w:sz="0" w:space="0" w:color="auto"/>
            <w:left w:val="none" w:sz="0" w:space="0" w:color="auto"/>
            <w:bottom w:val="none" w:sz="0" w:space="0" w:color="auto"/>
            <w:right w:val="none" w:sz="0" w:space="0" w:color="auto"/>
          </w:divBdr>
        </w:div>
        <w:div w:id="2080857659">
          <w:marLeft w:val="0"/>
          <w:marRight w:val="0"/>
          <w:marTop w:val="0"/>
          <w:marBottom w:val="0"/>
          <w:divBdr>
            <w:top w:val="none" w:sz="0" w:space="0" w:color="auto"/>
            <w:left w:val="none" w:sz="0" w:space="0" w:color="auto"/>
            <w:bottom w:val="none" w:sz="0" w:space="0" w:color="auto"/>
            <w:right w:val="none" w:sz="0" w:space="0" w:color="auto"/>
          </w:divBdr>
        </w:div>
        <w:div w:id="848715565">
          <w:marLeft w:val="0"/>
          <w:marRight w:val="0"/>
          <w:marTop w:val="0"/>
          <w:marBottom w:val="0"/>
          <w:divBdr>
            <w:top w:val="none" w:sz="0" w:space="0" w:color="auto"/>
            <w:left w:val="none" w:sz="0" w:space="0" w:color="auto"/>
            <w:bottom w:val="none" w:sz="0" w:space="0" w:color="auto"/>
            <w:right w:val="none" w:sz="0" w:space="0" w:color="auto"/>
          </w:divBdr>
        </w:div>
        <w:div w:id="1446537658">
          <w:marLeft w:val="0"/>
          <w:marRight w:val="0"/>
          <w:marTop w:val="0"/>
          <w:marBottom w:val="0"/>
          <w:divBdr>
            <w:top w:val="none" w:sz="0" w:space="0" w:color="auto"/>
            <w:left w:val="none" w:sz="0" w:space="0" w:color="auto"/>
            <w:bottom w:val="none" w:sz="0" w:space="0" w:color="auto"/>
            <w:right w:val="none" w:sz="0" w:space="0" w:color="auto"/>
          </w:divBdr>
        </w:div>
      </w:divsChild>
    </w:div>
    <w:div w:id="1678381634">
      <w:bodyDiv w:val="1"/>
      <w:marLeft w:val="0"/>
      <w:marRight w:val="0"/>
      <w:marTop w:val="0"/>
      <w:marBottom w:val="0"/>
      <w:divBdr>
        <w:top w:val="none" w:sz="0" w:space="0" w:color="auto"/>
        <w:left w:val="none" w:sz="0" w:space="0" w:color="auto"/>
        <w:bottom w:val="none" w:sz="0" w:space="0" w:color="auto"/>
        <w:right w:val="none" w:sz="0" w:space="0" w:color="auto"/>
      </w:divBdr>
      <w:divsChild>
        <w:div w:id="2082755489">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942299784">
      <w:bodyDiv w:val="1"/>
      <w:marLeft w:val="0"/>
      <w:marRight w:val="0"/>
      <w:marTop w:val="0"/>
      <w:marBottom w:val="0"/>
      <w:divBdr>
        <w:top w:val="none" w:sz="0" w:space="0" w:color="auto"/>
        <w:left w:val="none" w:sz="0" w:space="0" w:color="auto"/>
        <w:bottom w:val="none" w:sz="0" w:space="0" w:color="auto"/>
        <w:right w:val="none" w:sz="0" w:space="0" w:color="auto"/>
      </w:divBdr>
      <w:divsChild>
        <w:div w:id="1903640181">
          <w:marLeft w:val="0"/>
          <w:marRight w:val="0"/>
          <w:marTop w:val="0"/>
          <w:marBottom w:val="0"/>
          <w:divBdr>
            <w:top w:val="none" w:sz="0" w:space="0" w:color="auto"/>
            <w:left w:val="none" w:sz="0" w:space="0" w:color="auto"/>
            <w:bottom w:val="none" w:sz="0" w:space="0" w:color="auto"/>
            <w:right w:val="none" w:sz="0" w:space="0" w:color="auto"/>
          </w:divBdr>
        </w:div>
        <w:div w:id="422840581">
          <w:marLeft w:val="0"/>
          <w:marRight w:val="0"/>
          <w:marTop w:val="0"/>
          <w:marBottom w:val="0"/>
          <w:divBdr>
            <w:top w:val="none" w:sz="0" w:space="0" w:color="auto"/>
            <w:left w:val="none" w:sz="0" w:space="0" w:color="auto"/>
            <w:bottom w:val="none" w:sz="0" w:space="0" w:color="auto"/>
            <w:right w:val="none" w:sz="0" w:space="0" w:color="auto"/>
          </w:divBdr>
        </w:div>
        <w:div w:id="371080188">
          <w:marLeft w:val="0"/>
          <w:marRight w:val="0"/>
          <w:marTop w:val="0"/>
          <w:marBottom w:val="0"/>
          <w:divBdr>
            <w:top w:val="none" w:sz="0" w:space="0" w:color="auto"/>
            <w:left w:val="none" w:sz="0" w:space="0" w:color="auto"/>
            <w:bottom w:val="none" w:sz="0" w:space="0" w:color="auto"/>
            <w:right w:val="none" w:sz="0" w:space="0" w:color="auto"/>
          </w:divBdr>
        </w:div>
        <w:div w:id="1028917038">
          <w:marLeft w:val="0"/>
          <w:marRight w:val="0"/>
          <w:marTop w:val="0"/>
          <w:marBottom w:val="0"/>
          <w:divBdr>
            <w:top w:val="none" w:sz="0" w:space="0" w:color="auto"/>
            <w:left w:val="none" w:sz="0" w:space="0" w:color="auto"/>
            <w:bottom w:val="none" w:sz="0" w:space="0" w:color="auto"/>
            <w:right w:val="none" w:sz="0" w:space="0" w:color="auto"/>
          </w:divBdr>
        </w:div>
        <w:div w:id="2087414532">
          <w:marLeft w:val="0"/>
          <w:marRight w:val="0"/>
          <w:marTop w:val="0"/>
          <w:marBottom w:val="0"/>
          <w:divBdr>
            <w:top w:val="none" w:sz="0" w:space="0" w:color="auto"/>
            <w:left w:val="none" w:sz="0" w:space="0" w:color="auto"/>
            <w:bottom w:val="none" w:sz="0" w:space="0" w:color="auto"/>
            <w:right w:val="none" w:sz="0" w:space="0" w:color="auto"/>
          </w:divBdr>
        </w:div>
        <w:div w:id="847793211">
          <w:marLeft w:val="0"/>
          <w:marRight w:val="0"/>
          <w:marTop w:val="0"/>
          <w:marBottom w:val="0"/>
          <w:divBdr>
            <w:top w:val="none" w:sz="0" w:space="0" w:color="auto"/>
            <w:left w:val="none" w:sz="0" w:space="0" w:color="auto"/>
            <w:bottom w:val="none" w:sz="0" w:space="0" w:color="auto"/>
            <w:right w:val="none" w:sz="0" w:space="0" w:color="auto"/>
          </w:divBdr>
        </w:div>
        <w:div w:id="296374028">
          <w:marLeft w:val="0"/>
          <w:marRight w:val="0"/>
          <w:marTop w:val="0"/>
          <w:marBottom w:val="0"/>
          <w:divBdr>
            <w:top w:val="none" w:sz="0" w:space="0" w:color="auto"/>
            <w:left w:val="none" w:sz="0" w:space="0" w:color="auto"/>
            <w:bottom w:val="none" w:sz="0" w:space="0" w:color="auto"/>
            <w:right w:val="none" w:sz="0" w:space="0" w:color="auto"/>
          </w:divBdr>
        </w:div>
        <w:div w:id="399401375">
          <w:marLeft w:val="0"/>
          <w:marRight w:val="0"/>
          <w:marTop w:val="0"/>
          <w:marBottom w:val="0"/>
          <w:divBdr>
            <w:top w:val="none" w:sz="0" w:space="0" w:color="auto"/>
            <w:left w:val="none" w:sz="0" w:space="0" w:color="auto"/>
            <w:bottom w:val="none" w:sz="0" w:space="0" w:color="auto"/>
            <w:right w:val="none" w:sz="0" w:space="0" w:color="auto"/>
          </w:divBdr>
        </w:div>
        <w:div w:id="673146468">
          <w:marLeft w:val="0"/>
          <w:marRight w:val="0"/>
          <w:marTop w:val="0"/>
          <w:marBottom w:val="0"/>
          <w:divBdr>
            <w:top w:val="none" w:sz="0" w:space="0" w:color="auto"/>
            <w:left w:val="none" w:sz="0" w:space="0" w:color="auto"/>
            <w:bottom w:val="none" w:sz="0" w:space="0" w:color="auto"/>
            <w:right w:val="none" w:sz="0" w:space="0" w:color="auto"/>
          </w:divBdr>
        </w:div>
        <w:div w:id="1077704002">
          <w:marLeft w:val="0"/>
          <w:marRight w:val="0"/>
          <w:marTop w:val="0"/>
          <w:marBottom w:val="0"/>
          <w:divBdr>
            <w:top w:val="none" w:sz="0" w:space="0" w:color="auto"/>
            <w:left w:val="none" w:sz="0" w:space="0" w:color="auto"/>
            <w:bottom w:val="none" w:sz="0" w:space="0" w:color="auto"/>
            <w:right w:val="none" w:sz="0" w:space="0" w:color="auto"/>
          </w:divBdr>
        </w:div>
        <w:div w:id="156113712">
          <w:marLeft w:val="0"/>
          <w:marRight w:val="0"/>
          <w:marTop w:val="0"/>
          <w:marBottom w:val="0"/>
          <w:divBdr>
            <w:top w:val="none" w:sz="0" w:space="0" w:color="auto"/>
            <w:left w:val="none" w:sz="0" w:space="0" w:color="auto"/>
            <w:bottom w:val="none" w:sz="0" w:space="0" w:color="auto"/>
            <w:right w:val="none" w:sz="0" w:space="0" w:color="auto"/>
          </w:divBdr>
        </w:div>
        <w:div w:id="308676311">
          <w:marLeft w:val="0"/>
          <w:marRight w:val="0"/>
          <w:marTop w:val="0"/>
          <w:marBottom w:val="0"/>
          <w:divBdr>
            <w:top w:val="none" w:sz="0" w:space="0" w:color="auto"/>
            <w:left w:val="none" w:sz="0" w:space="0" w:color="auto"/>
            <w:bottom w:val="none" w:sz="0" w:space="0" w:color="auto"/>
            <w:right w:val="none" w:sz="0" w:space="0" w:color="auto"/>
          </w:divBdr>
        </w:div>
        <w:div w:id="1855456802">
          <w:marLeft w:val="0"/>
          <w:marRight w:val="0"/>
          <w:marTop w:val="0"/>
          <w:marBottom w:val="0"/>
          <w:divBdr>
            <w:top w:val="none" w:sz="0" w:space="0" w:color="auto"/>
            <w:left w:val="none" w:sz="0" w:space="0" w:color="auto"/>
            <w:bottom w:val="none" w:sz="0" w:space="0" w:color="auto"/>
            <w:right w:val="none" w:sz="0" w:space="0" w:color="auto"/>
          </w:divBdr>
        </w:div>
        <w:div w:id="1540243624">
          <w:marLeft w:val="0"/>
          <w:marRight w:val="0"/>
          <w:marTop w:val="0"/>
          <w:marBottom w:val="0"/>
          <w:divBdr>
            <w:top w:val="none" w:sz="0" w:space="0" w:color="auto"/>
            <w:left w:val="none" w:sz="0" w:space="0" w:color="auto"/>
            <w:bottom w:val="none" w:sz="0" w:space="0" w:color="auto"/>
            <w:right w:val="none" w:sz="0" w:space="0" w:color="auto"/>
          </w:divBdr>
        </w:div>
        <w:div w:id="428427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21/1.40688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815C4-128F-2B45-9822-86016C844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2568</TotalTime>
  <Pages>11</Pages>
  <Words>6209</Words>
  <Characters>32908</Characters>
  <Application>Microsoft Office Word</Application>
  <DocSecurity>0</DocSecurity>
  <Lines>274</Lines>
  <Paragraphs>78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Persson</dc:creator>
  <cp:keywords/>
  <dc:description/>
  <cp:lastModifiedBy>Anna Persson</cp:lastModifiedBy>
  <cp:revision>301</cp:revision>
  <dcterms:created xsi:type="dcterms:W3CDTF">2024-05-31T12:59:00Z</dcterms:created>
  <dcterms:modified xsi:type="dcterms:W3CDTF">2024-11-05T13:16:00Z</dcterms:modified>
</cp:coreProperties>
</file>