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rPr>
      </w:pPr>
    </w:p>
    <w:p w14:paraId="2F83D534" w14:textId="34B7F524" w:rsidR="00D67F7E" w:rsidRPr="00946A8E" w:rsidRDefault="00D67F7E" w:rsidP="00F87BB0">
      <w:pPr>
        <w:rPr>
          <w:color w:val="A8D08D" w:themeColor="accent6" w:themeTint="99"/>
          <w:lang w:val="en-GB"/>
        </w:rPr>
      </w:pPr>
      <w:r>
        <w:rPr>
          <w:color w:val="A8D08D" w:themeColor="accent6" w:themeTint="99"/>
        </w:rPr>
        <w:t>For general letter:</w:t>
      </w:r>
    </w:p>
    <w:p w14:paraId="22A02B36" w14:textId="77777777" w:rsidR="00D67F7E" w:rsidRDefault="00D67F7E" w:rsidP="00F87BB0">
      <w:pPr>
        <w:rPr>
          <w:color w:val="A8D08D" w:themeColor="accent6" w:themeTint="99"/>
        </w:rPr>
      </w:pPr>
    </w:p>
    <w:p w14:paraId="5BEF96CF" w14:textId="77777777" w:rsidR="000B3ED9" w:rsidRDefault="00D67F7E" w:rsidP="00D67F7E">
      <w:pPr>
        <w:pStyle w:val="ListParagraph"/>
        <w:numPr>
          <w:ilvl w:val="0"/>
          <w:numId w:val="5"/>
        </w:numPr>
        <w:rPr>
          <w:color w:val="A8D08D" w:themeColor="accent6" w:themeTint="99"/>
        </w:rPr>
      </w:pPr>
      <w:r>
        <w:rPr>
          <w:color w:val="A8D08D" w:themeColor="accent6" w:themeTint="99"/>
        </w:rPr>
        <w:t xml:space="preserve">Need to move some of the novelty explanations into the main part. </w:t>
      </w:r>
    </w:p>
    <w:p w14:paraId="156C3768" w14:textId="0430AEC9" w:rsidR="000B3ED9" w:rsidRDefault="000B3ED9" w:rsidP="008421E0">
      <w:pPr>
        <w:pStyle w:val="ListParagraph"/>
        <w:numPr>
          <w:ilvl w:val="1"/>
          <w:numId w:val="5"/>
        </w:numPr>
        <w:rPr>
          <w:color w:val="A8D08D" w:themeColor="accent6" w:themeTint="99"/>
        </w:rPr>
      </w:pPr>
      <w:r>
        <w:rPr>
          <w:color w:val="A8D08D" w:themeColor="accent6" w:themeTint="99"/>
        </w:rPr>
        <w:t>There is lots of evidence that is qualitatively compatible with the theory of distributional learning. But most tests are weak.</w:t>
      </w:r>
    </w:p>
    <w:p w14:paraId="119CE4A0" w14:textId="07CCEEBE" w:rsidR="00D67F7E" w:rsidRDefault="00D67F7E" w:rsidP="008421E0">
      <w:pPr>
        <w:pStyle w:val="ListParagraph"/>
        <w:numPr>
          <w:ilvl w:val="1"/>
          <w:numId w:val="5"/>
        </w:numPr>
        <w:rPr>
          <w:color w:val="A8D08D" w:themeColor="accent6" w:themeTint="99"/>
        </w:rPr>
      </w:pPr>
      <w:r>
        <w:rPr>
          <w:color w:val="A8D08D" w:themeColor="accent6" w:themeTint="99"/>
        </w:rPr>
        <w:t xml:space="preserve">It’s not that we think the idea to test incrementally is novel. What is novel is to begin to assess the effects of </w:t>
      </w:r>
      <w:r>
        <w:rPr>
          <w:i/>
          <w:iCs/>
          <w:color w:val="A8D08D" w:themeColor="accent6" w:themeTint="99"/>
        </w:rPr>
        <w:t xml:space="preserve">distributional exposure </w:t>
      </w:r>
      <w:r>
        <w:rPr>
          <w:color w:val="A8D08D" w:themeColor="accent6" w:themeTint="99"/>
        </w:rPr>
        <w:t xml:space="preserve">incrementally during the earliest moments of exposure. And this question is important and remains unaddressed. </w:t>
      </w:r>
    </w:p>
    <w:p w14:paraId="0F1CF01C" w14:textId="6B9E27A6" w:rsidR="00D67F7E" w:rsidRDefault="00D67F7E" w:rsidP="008421E0">
      <w:pPr>
        <w:pStyle w:val="ListParagraph"/>
        <w:numPr>
          <w:ilvl w:val="1"/>
          <w:numId w:val="5"/>
        </w:numPr>
        <w:rPr>
          <w:ins w:id="0" w:author="Jaeger, Florian" w:date="2024-12-11T21:43:00Z" w16du:dateUtc="2024-12-12T02:43:00Z"/>
          <w:color w:val="A8D08D" w:themeColor="accent6" w:themeTint="99"/>
        </w:rPr>
      </w:pPr>
      <w:r>
        <w:rPr>
          <w:color w:val="A8D08D" w:themeColor="accent6" w:themeTint="99"/>
        </w:rPr>
        <w:t>I think this is best achieved by removing the claim that the paradigm is novel, but we still need to get across that the idea is novel.</w:t>
      </w:r>
    </w:p>
    <w:p w14:paraId="0B669910" w14:textId="229A1105" w:rsidR="00CD7F99" w:rsidRPr="008421E0" w:rsidRDefault="00CD7F99" w:rsidP="008421E0">
      <w:pPr>
        <w:pStyle w:val="ListParagraph"/>
        <w:numPr>
          <w:ilvl w:val="1"/>
          <w:numId w:val="5"/>
        </w:numPr>
        <w:rPr>
          <w:color w:val="A8D08D" w:themeColor="accent6" w:themeTint="99"/>
        </w:rPr>
      </w:pPr>
      <w:ins w:id="1" w:author="Jaeger, Florian" w:date="2024-12-11T21:43:00Z" w16du:dateUtc="2024-12-12T02:43:00Z">
        <w:r>
          <w:rPr>
            <w:color w:val="A8D08D" w:themeColor="accent6" w:themeTint="99"/>
          </w:rPr>
          <w:t>Drive home that our paradigm is much more fine grained --- both in terms of unique stimuli during exposure and test, and the method used to estimate changes in cat function.</w:t>
        </w:r>
      </w:ins>
    </w:p>
    <w:p w14:paraId="3E71447E" w14:textId="2D6406A3" w:rsidR="00D67F7E" w:rsidRPr="008421E0" w:rsidRDefault="000B3ED9" w:rsidP="008421E0">
      <w:pPr>
        <w:pStyle w:val="ListParagraph"/>
        <w:numPr>
          <w:ilvl w:val="0"/>
          <w:numId w:val="5"/>
        </w:numPr>
        <w:rPr>
          <w:color w:val="A8D08D" w:themeColor="accent6" w:themeTint="99"/>
        </w:rPr>
      </w:pPr>
      <w:r>
        <w:rPr>
          <w:color w:val="A8D08D" w:themeColor="accent6" w:themeTint="99"/>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0B3ED9">
      <w:pPr>
        <w:pStyle w:val="ListParagraph"/>
        <w:numPr>
          <w:ilvl w:val="0"/>
          <w:numId w:val="5"/>
        </w:numPr>
        <w:rPr>
          <w:color w:val="A8D08D" w:themeColor="accent6" w:themeTint="99"/>
        </w:rPr>
      </w:pPr>
      <w:r>
        <w:rPr>
          <w:color w:val="A8D08D" w:themeColor="accent6" w:themeTint="99"/>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0B3ED9">
      <w:pPr>
        <w:pStyle w:val="ListParagraph"/>
        <w:numPr>
          <w:ilvl w:val="1"/>
          <w:numId w:val="5"/>
        </w:numPr>
        <w:rPr>
          <w:color w:val="A8D08D" w:themeColor="accent6" w:themeTint="99"/>
        </w:rPr>
      </w:pPr>
      <w:r>
        <w:rPr>
          <w:color w:val="A8D08D" w:themeColor="accent6" w:themeTint="99"/>
        </w:rPr>
        <w:t xml:space="preserve">We need to make clear that we developed the Ios in parallel while preparing the experiment. It took us about 1 year to implement and test all parts of the Ios (reported in more detail in the SI). Nobody had really deployed such </w:t>
      </w:r>
      <w:proofErr w:type="gramStart"/>
      <w:r>
        <w:rPr>
          <w:color w:val="A8D08D" w:themeColor="accent6" w:themeTint="99"/>
        </w:rPr>
        <w:t>IOs, and</w:t>
      </w:r>
      <w:proofErr w:type="gramEnd"/>
      <w:r>
        <w:rPr>
          <w:color w:val="A8D08D" w:themeColor="accent6" w:themeTint="99"/>
        </w:rPr>
        <w:t xml:space="preserve"> evaluated them through norming studies. (use this to clarify the novelty of this aspect).</w:t>
      </w:r>
    </w:p>
    <w:p w14:paraId="082F7320" w14:textId="77777777" w:rsidR="000B3ED9" w:rsidRDefault="000B3ED9" w:rsidP="000B3ED9">
      <w:pPr>
        <w:pStyle w:val="ListParagraph"/>
        <w:numPr>
          <w:ilvl w:val="1"/>
          <w:numId w:val="5"/>
        </w:numPr>
        <w:rPr>
          <w:color w:val="A8D08D" w:themeColor="accent6" w:themeTint="99"/>
        </w:rPr>
      </w:pPr>
      <w:r>
        <w:rPr>
          <w:color w:val="A8D08D" w:themeColor="accent6" w:themeTint="99"/>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0B3ED9">
      <w:pPr>
        <w:pStyle w:val="ListParagraph"/>
        <w:numPr>
          <w:ilvl w:val="1"/>
          <w:numId w:val="5"/>
        </w:numPr>
        <w:rPr>
          <w:color w:val="A8D08D" w:themeColor="accent6" w:themeTint="99"/>
        </w:rPr>
      </w:pPr>
      <w:r>
        <w:rPr>
          <w:color w:val="A8D08D" w:themeColor="accent6" w:themeTint="99"/>
        </w:rPr>
        <w:t xml:space="preserve">We thus tried our best to have conditions that center around what we expected to be the baseline based on norming studies. </w:t>
      </w:r>
    </w:p>
    <w:p w14:paraId="4B9C230C" w14:textId="77777777" w:rsidR="000B3ED9" w:rsidRDefault="000B3ED9" w:rsidP="000B3ED9">
      <w:pPr>
        <w:pStyle w:val="ListParagraph"/>
        <w:numPr>
          <w:ilvl w:val="1"/>
          <w:numId w:val="5"/>
        </w:numPr>
        <w:rPr>
          <w:color w:val="A8D08D" w:themeColor="accent6" w:themeTint="99"/>
        </w:rPr>
      </w:pPr>
      <w:r>
        <w:rPr>
          <w:color w:val="A8D08D" w:themeColor="accent6" w:themeTint="99"/>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F87BB0">
      <w:pPr>
        <w:rPr>
          <w:color w:val="A8D08D" w:themeColor="accent6" w:themeTint="99"/>
        </w:rPr>
      </w:pPr>
    </w:p>
    <w:p w14:paraId="155BC27C" w14:textId="1A5D6DF7" w:rsidR="00F87BB0" w:rsidRPr="00D4455F" w:rsidRDefault="00D4455F" w:rsidP="00F87BB0">
      <w:pPr>
        <w:rPr>
          <w:color w:val="A8D08D" w:themeColor="accent6" w:themeTint="99"/>
        </w:rPr>
      </w:pPr>
      <w:r w:rsidRPr="00D4455F">
        <w:rPr>
          <w:color w:val="A8D08D" w:themeColor="accent6" w:themeTint="99"/>
        </w:rPr>
        <w:t>Point-by-point reply to reviewers’ feedback.</w:t>
      </w:r>
      <w:r>
        <w:rPr>
          <w:color w:val="A8D08D" w:themeColor="accent6" w:themeTint="99"/>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rPr>
      </w:pPr>
      <w:r w:rsidRPr="00D4455F">
        <w:rPr>
          <w:b/>
          <w:bCs/>
        </w:rPr>
        <w:t>Reviewer #1</w:t>
      </w:r>
    </w:p>
    <w:p w14:paraId="04F957C9" w14:textId="23F8BA5F" w:rsidR="00F87BB0" w:rsidRPr="00D4455F" w:rsidRDefault="00D4455F" w:rsidP="00F87BB0">
      <w:r>
        <w:t>[summary omitted]</w:t>
      </w:r>
    </w:p>
    <w:p w14:paraId="6CA97596" w14:textId="77777777" w:rsidR="00F87BB0" w:rsidRDefault="00F87BB0" w:rsidP="00F87BB0"/>
    <w:p w14:paraId="3C10E4D8" w14:textId="77777777" w:rsidR="00F87BB0" w:rsidRDefault="00F87BB0" w:rsidP="00F87BB0">
      <w:r>
        <w:t xml:space="preserve">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w:t>
      </w:r>
      <w:r>
        <w:lastRenderedPageBreak/>
        <w:t>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 w14:paraId="40521D57" w14:textId="3AFA46C2" w:rsidR="00D4455F" w:rsidRPr="00D4455F" w:rsidRDefault="00D4455F" w:rsidP="00F87BB0">
      <w:pPr>
        <w:rPr>
          <w:color w:val="A8D08D" w:themeColor="accent6" w:themeTint="99"/>
        </w:rPr>
      </w:pPr>
      <w:r w:rsidRPr="00D4455F">
        <w:rPr>
          <w:color w:val="A8D08D" w:themeColor="accent6" w:themeTint="99"/>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 w14:paraId="6E231889" w14:textId="6F7ECF7D" w:rsidR="00D4455F" w:rsidRPr="00D4455F" w:rsidRDefault="00D4455F" w:rsidP="00F87BB0">
      <w:pPr>
        <w:rPr>
          <w:color w:val="A8D08D" w:themeColor="accent6" w:themeTint="99"/>
        </w:rPr>
      </w:pPr>
      <w:r w:rsidRPr="00D4455F">
        <w:rPr>
          <w:color w:val="A8D08D" w:themeColor="accent6" w:themeTint="99"/>
        </w:rPr>
        <w:t xml:space="preserve">This is a great point. We very much agree. We had mentioned this limitation in the Limitations sections. </w:t>
      </w:r>
      <w:commentRangeStart w:id="2"/>
      <w:r w:rsidRPr="00D4455F">
        <w:rPr>
          <w:b/>
          <w:bCs/>
          <w:color w:val="A8D08D" w:themeColor="accent6" w:themeTint="99"/>
        </w:rPr>
        <w:t>We now elaborate on this point-</w:t>
      </w:r>
      <w:r w:rsidRPr="00D4455F">
        <w:rPr>
          <w:color w:val="A8D08D" w:themeColor="accent6" w:themeTint="99"/>
        </w:rPr>
        <w:t>--including the reviewer’s point about different phonetic features (no, we would not expect the same time course for different features, e.g., spectral vs. temporal features).</w:t>
      </w:r>
      <w:commentRangeEnd w:id="2"/>
      <w:r w:rsidRPr="00D4455F">
        <w:rPr>
          <w:color w:val="A8D08D" w:themeColor="accent6" w:themeTint="99"/>
        </w:rPr>
        <w:commentReference w:id="2"/>
      </w:r>
      <w:r w:rsidRPr="00D4455F">
        <w:rPr>
          <w:color w:val="A8D08D" w:themeColor="accent6" w:themeTint="99"/>
        </w:rPr>
        <w:t xml:space="preserve"> </w:t>
      </w:r>
      <w:commentRangeStart w:id="3"/>
      <w:r w:rsidRPr="00D4455F">
        <w:rPr>
          <w:b/>
          <w:bCs/>
          <w:color w:val="A8D08D" w:themeColor="accent6" w:themeTint="99"/>
        </w:rPr>
        <w:t>We repeat this caveat in the conclusion</w:t>
      </w:r>
      <w:r w:rsidRPr="00D4455F">
        <w:rPr>
          <w:color w:val="A8D08D" w:themeColor="accent6" w:themeTint="99"/>
        </w:rPr>
        <w:t xml:space="preserve"> section</w:t>
      </w:r>
      <w:commentRangeEnd w:id="3"/>
      <w:r w:rsidRPr="00D4455F">
        <w:rPr>
          <w:color w:val="A8D08D" w:themeColor="accent6" w:themeTint="99"/>
        </w:rPr>
        <w:commentReference w:id="3"/>
      </w:r>
      <w:r w:rsidRPr="00D4455F">
        <w:rPr>
          <w:color w:val="A8D08D" w:themeColor="accent6" w:themeTint="99"/>
        </w:rPr>
        <w:t xml:space="preserve">. </w:t>
      </w:r>
      <w:commentRangeStart w:id="4"/>
      <w:r w:rsidRPr="00D4455F">
        <w:rPr>
          <w:color w:val="A8D08D" w:themeColor="accent6" w:themeTint="99"/>
        </w:rPr>
        <w:t xml:space="preserve">Additionally, we have </w:t>
      </w:r>
      <w:r w:rsidRPr="00D4455F">
        <w:rPr>
          <w:b/>
          <w:bCs/>
          <w:color w:val="A8D08D" w:themeColor="accent6" w:themeTint="99"/>
        </w:rPr>
        <w:t xml:space="preserve">revised a few places in the result sections and in the general discussion </w:t>
      </w:r>
      <w:r w:rsidRPr="00D4455F">
        <w:rPr>
          <w:color w:val="A8D08D" w:themeColor="accent6" w:themeTint="99"/>
        </w:rPr>
        <w:t>to remind readers (and ourselves) that our findings are observed for a particular set of stimuli and a particular task.</w:t>
      </w:r>
      <w:commentRangeEnd w:id="4"/>
      <w:r w:rsidRPr="00D4455F">
        <w:rPr>
          <w:color w:val="A8D08D" w:themeColor="accent6" w:themeTint="99"/>
        </w:rPr>
        <w:commentReference w:id="4"/>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 w14:paraId="050C4528" w14:textId="6544E38B" w:rsidR="00D4455F" w:rsidRPr="00D4455F" w:rsidRDefault="00D4455F" w:rsidP="00D4455F">
      <w:pPr>
        <w:rPr>
          <w:color w:val="A8D08D" w:themeColor="accent6" w:themeTint="99"/>
        </w:rPr>
      </w:pPr>
      <w:r w:rsidRPr="00D4455F">
        <w:rPr>
          <w:color w:val="A8D08D" w:themeColor="accent6" w:themeTint="99"/>
        </w:rPr>
        <w:t>Point taken</w:t>
      </w:r>
      <w:r>
        <w:rPr>
          <w:color w:val="A8D08D" w:themeColor="accent6" w:themeTint="99"/>
        </w:rPr>
        <w:t>!</w:t>
      </w:r>
      <w:r w:rsidRPr="00D4455F">
        <w:rPr>
          <w:color w:val="A8D08D" w:themeColor="accent6" w:themeTint="99"/>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w:t>
      </w:r>
      <w:proofErr w:type="gramStart"/>
      <w:r w:rsidRPr="00D4455F">
        <w:rPr>
          <w:color w:val="A8D08D" w:themeColor="accent6" w:themeTint="99"/>
        </w:rPr>
        <w:t>, in particular, the</w:t>
      </w:r>
      <w:proofErr w:type="gramEnd"/>
      <w:r w:rsidRPr="00D4455F">
        <w:rPr>
          <w:color w:val="A8D08D" w:themeColor="accent6" w:themeTint="99"/>
        </w:rPr>
        <w:t xml:space="preserv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rPr>
      </w:pPr>
    </w:p>
    <w:p w14:paraId="6D6E3901" w14:textId="0AB911FE" w:rsidR="00D4455F" w:rsidRPr="00D4455F" w:rsidRDefault="00D4455F" w:rsidP="00D4455F">
      <w:pPr>
        <w:rPr>
          <w:color w:val="A8D08D" w:themeColor="accent6" w:themeTint="99"/>
        </w:rPr>
      </w:pPr>
      <w:r w:rsidRPr="00D4455F">
        <w:rPr>
          <w:color w:val="A8D08D" w:themeColor="accent6" w:themeTint="99"/>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w:t>
      </w:r>
      <w:r>
        <w:lastRenderedPageBreak/>
        <w:t>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5"/>
      <w:commentRangeStart w:id="6"/>
      <w:r>
        <w:t xml:space="preserve">. </w:t>
      </w:r>
      <w:hyperlink r:id="rId9" w:history="1">
        <w:r w:rsidRPr="00F87BB0">
          <w:rPr>
            <w:rStyle w:val="Hyperlink"/>
          </w:rPr>
          <w:t>https://muse.jhu.edu/article/849527</w:t>
        </w:r>
      </w:hyperlink>
      <w:commentRangeEnd w:id="5"/>
      <w:r w:rsidR="00682F63">
        <w:rPr>
          <w:rStyle w:val="CommentReference"/>
        </w:rPr>
        <w:commentReference w:id="5"/>
      </w:r>
      <w:commentRangeEnd w:id="6"/>
      <w:r w:rsidR="00D67F7E">
        <w:rPr>
          <w:rStyle w:val="CommentReference"/>
        </w:rPr>
        <w:commentReference w:id="6"/>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 w14:paraId="5526B6C9" w14:textId="6F5475A6" w:rsidR="00D4455F" w:rsidRPr="00FD6BCA" w:rsidRDefault="00D4455F" w:rsidP="00D4455F">
      <w:pPr>
        <w:rPr>
          <w:color w:val="A8D08D" w:themeColor="accent6" w:themeTint="99"/>
        </w:rPr>
      </w:pPr>
      <w:del w:id="7" w:author="Jaeger, Florian" w:date="2025-01-10T16:06:00Z" w16du:dateUtc="2025-01-10T23:06:00Z">
        <w:r w:rsidRPr="00D4455F" w:rsidDel="00FD6BCA">
          <w:rPr>
            <w:color w:val="A8D08D" w:themeColor="accent6" w:themeTint="99"/>
          </w:rPr>
          <w:delText>TO DO</w:delText>
        </w:r>
      </w:del>
      <w:ins w:id="8" w:author="Jaeger, Florian" w:date="2025-01-10T16:06:00Z" w16du:dateUtc="2025-01-10T23:06:00Z">
        <w:r w:rsidR="00FD6BCA">
          <w:rPr>
            <w:color w:val="A8D08D" w:themeColor="accent6" w:themeTint="99"/>
          </w:rPr>
          <w:t>We appreciate t</w:t>
        </w:r>
      </w:ins>
      <w:ins w:id="9" w:author="Jaeger, Florian" w:date="2025-01-10T16:07:00Z" w16du:dateUtc="2025-01-10T23:07:00Z">
        <w:r w:rsidR="00FD6BCA">
          <w:rPr>
            <w:color w:val="A8D08D" w:themeColor="accent6" w:themeTint="99"/>
          </w:rPr>
          <w:t>his</w:t>
        </w:r>
      </w:ins>
      <w:ins w:id="10" w:author="Jaeger, Florian" w:date="2025-01-10T16:06:00Z" w16du:dateUtc="2025-01-10T23:06:00Z">
        <w:r w:rsidR="00FD6BCA">
          <w:rPr>
            <w:color w:val="A8D08D" w:themeColor="accent6" w:themeTint="99"/>
          </w:rPr>
          <w:t xml:space="preserve"> interesting link to sociolinguistic</w:t>
        </w:r>
      </w:ins>
      <w:ins w:id="11" w:author="Jaeger, Florian" w:date="2025-01-10T16:07:00Z" w16du:dateUtc="2025-01-10T23:07:00Z">
        <w:r w:rsidR="00FD6BCA">
          <w:rPr>
            <w:color w:val="A8D08D" w:themeColor="accent6" w:themeTint="99"/>
          </w:rPr>
          <w:t xml:space="preserve"> research! We briefly point to these and related works in the introduction</w:t>
        </w:r>
      </w:ins>
      <w:ins w:id="12" w:author="Jaeger, Florian" w:date="2025-01-10T16:10:00Z" w16du:dateUtc="2025-01-10T23:10:00Z">
        <w:r w:rsidR="00FD6BCA">
          <w:rPr>
            <w:color w:val="A8D08D" w:themeColor="accent6" w:themeTint="99"/>
          </w:rPr>
          <w:t xml:space="preserve">. We </w:t>
        </w:r>
      </w:ins>
      <w:ins w:id="13" w:author="Jaeger, Florian" w:date="2025-01-10T16:07:00Z" w16du:dateUtc="2025-01-10T23:07:00Z">
        <w:r w:rsidR="00FD6BCA">
          <w:rPr>
            <w:color w:val="A8D08D" w:themeColor="accent6" w:themeTint="99"/>
          </w:rPr>
          <w:t>have refrained from unpacking those alternatives in detail there</w:t>
        </w:r>
      </w:ins>
      <w:ins w:id="14" w:author="Jaeger, Florian" w:date="2025-01-10T16:08:00Z" w16du:dateUtc="2025-01-10T23:08:00Z">
        <w:r w:rsidR="00FD6BCA">
          <w:rPr>
            <w:color w:val="A8D08D" w:themeColor="accent6" w:themeTint="99"/>
          </w:rPr>
          <w:t xml:space="preserve">, as the introduction is </w:t>
        </w:r>
      </w:ins>
      <w:ins w:id="15" w:author="Jaeger, Florian" w:date="2025-01-10T16:10:00Z" w16du:dateUtc="2025-01-10T23:10:00Z">
        <w:r w:rsidR="00FD6BCA">
          <w:rPr>
            <w:color w:val="A8D08D" w:themeColor="accent6" w:themeTint="99"/>
          </w:rPr>
          <w:t xml:space="preserve">already </w:t>
        </w:r>
      </w:ins>
      <w:ins w:id="16" w:author="Jaeger, Florian" w:date="2025-01-10T16:08:00Z" w16du:dateUtc="2025-01-10T23:08:00Z">
        <w:r w:rsidR="00FD6BCA">
          <w:rPr>
            <w:color w:val="A8D08D" w:themeColor="accent6" w:themeTint="99"/>
          </w:rPr>
          <w:t>long. There also is an important difference between evidence that</w:t>
        </w:r>
      </w:ins>
      <w:ins w:id="17" w:author="Jaeger, Florian" w:date="2025-01-10T16:09:00Z" w16du:dateUtc="2025-01-10T23:09:00Z">
        <w:r w:rsidR="00FD6BCA">
          <w:rPr>
            <w:color w:val="A8D08D" w:themeColor="accent6" w:themeTint="99"/>
          </w:rPr>
          <w:t xml:space="preserve"> listeners can switch between models / dialect templates (as shown also in Wade 2022), and the observation that </w:t>
        </w:r>
      </w:ins>
      <w:ins w:id="18" w:author="Jaeger, Florian" w:date="2025-01-10T16:10:00Z" w16du:dateUtc="2025-01-10T23:10:00Z">
        <w:r w:rsidR="00FD6BCA">
          <w:rPr>
            <w:color w:val="A8D08D" w:themeColor="accent6" w:themeTint="99"/>
          </w:rPr>
          <w:t xml:space="preserve">rapid adaptation is </w:t>
        </w:r>
        <w:r w:rsidR="00FD6BCA">
          <w:rPr>
            <w:i/>
            <w:iCs/>
            <w:color w:val="A8D08D" w:themeColor="accent6" w:themeTint="99"/>
          </w:rPr>
          <w:t xml:space="preserve">limited </w:t>
        </w:r>
        <w:r w:rsidR="00FD6BCA">
          <w:rPr>
            <w:color w:val="A8D08D" w:themeColor="accent6" w:themeTint="99"/>
          </w:rPr>
          <w:t xml:space="preserve">by </w:t>
        </w:r>
      </w:ins>
      <w:ins w:id="19" w:author="Jaeger, Florian" w:date="2025-01-10T16:09:00Z" w16du:dateUtc="2025-01-10T23:09:00Z">
        <w:r w:rsidR="00FD6BCA">
          <w:rPr>
            <w:color w:val="A8D08D" w:themeColor="accent6" w:themeTint="99"/>
          </w:rPr>
          <w:t>the available dialect templates</w:t>
        </w:r>
      </w:ins>
      <w:ins w:id="20" w:author="Jaeger, Florian" w:date="2025-01-10T16:10:00Z" w16du:dateUtc="2025-01-10T23:10:00Z">
        <w:r w:rsidR="00FD6BCA">
          <w:rPr>
            <w:color w:val="A8D08D" w:themeColor="accent6" w:themeTint="99"/>
          </w:rPr>
          <w:t xml:space="preserve"> a listener has access, too.</w:t>
        </w:r>
      </w:ins>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21"/>
      <w:r>
        <w:t>(e.g. AA or M.M.)</w:t>
      </w:r>
      <w:commentRangeEnd w:id="21"/>
      <w:r w:rsidR="00273D8E">
        <w:rPr>
          <w:rStyle w:val="CommentReference"/>
        </w:rPr>
        <w:commentReference w:id="21"/>
      </w:r>
    </w:p>
    <w:p w14:paraId="3180E60B" w14:textId="4CC6AAB1" w:rsidR="00F87BB0" w:rsidRPr="00D4455F" w:rsidRDefault="00F87BB0" w:rsidP="00F87BB0">
      <w:pPr>
        <w:pStyle w:val="ListParagraph"/>
        <w:numPr>
          <w:ilvl w:val="0"/>
          <w:numId w:val="1"/>
        </w:numPr>
      </w:pPr>
      <w:commentRangeStart w:id="22"/>
      <w:commentRangeStart w:id="23"/>
      <w:commentRangeStart w:id="24"/>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22"/>
      <w:r w:rsidR="00273D8E">
        <w:rPr>
          <w:rStyle w:val="CommentReference"/>
        </w:rPr>
        <w:commentReference w:id="22"/>
      </w:r>
      <w:commentRangeEnd w:id="23"/>
      <w:r w:rsidR="00D67F7E">
        <w:rPr>
          <w:rStyle w:val="CommentReference"/>
        </w:rPr>
        <w:commentReference w:id="23"/>
      </w:r>
      <w:commentRangeEnd w:id="24"/>
      <w:r w:rsidR="002F790B">
        <w:rPr>
          <w:rStyle w:val="CommentReference"/>
        </w:rPr>
        <w:commentReference w:id="24"/>
      </w:r>
    </w:p>
    <w:p w14:paraId="39060D76" w14:textId="77777777" w:rsidR="00F87BB0" w:rsidRDefault="00F87BB0" w:rsidP="00E8508D">
      <w:pPr>
        <w:pStyle w:val="ListParagraph"/>
        <w:numPr>
          <w:ilvl w:val="0"/>
          <w:numId w:val="1"/>
        </w:numPr>
      </w:pPr>
      <w:r>
        <w:t xml:space="preserve">Figure 6: the labels are </w:t>
      </w:r>
      <w:commentRangeStart w:id="25"/>
      <w:r>
        <w:t>overlapping</w:t>
      </w:r>
      <w:commentRangeEnd w:id="25"/>
      <w:r w:rsidR="002F790B">
        <w:rPr>
          <w:rStyle w:val="CommentReference"/>
        </w:rPr>
        <w:commentReference w:id="25"/>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rPr>
      </w:pPr>
      <w:commentRangeStart w:id="26"/>
      <w:r>
        <w:rPr>
          <w:color w:val="A8D08D" w:themeColor="accent6" w:themeTint="99"/>
        </w:rPr>
        <w:t xml:space="preserve">We fixed </w:t>
      </w:r>
      <w:proofErr w:type="gramStart"/>
      <w:r>
        <w:rPr>
          <w:color w:val="A8D08D" w:themeColor="accent6" w:themeTint="99"/>
        </w:rPr>
        <w:t>all of</w:t>
      </w:r>
      <w:proofErr w:type="gramEnd"/>
      <w:r>
        <w:rPr>
          <w:color w:val="A8D08D" w:themeColor="accent6" w:themeTint="99"/>
        </w:rPr>
        <w:t xml:space="preserve"> these points. Thank you for catching these mistakes!</w:t>
      </w:r>
      <w:commentRangeEnd w:id="26"/>
      <w:r>
        <w:rPr>
          <w:rStyle w:val="CommentReference"/>
        </w:rPr>
        <w:commentReference w:id="26"/>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rPr>
      </w:pPr>
      <w:commentRangeStart w:id="27"/>
      <w:r w:rsidRPr="00D4455F">
        <w:rPr>
          <w:b/>
          <w:bCs/>
        </w:rPr>
        <w:t>Reviewer #2</w:t>
      </w:r>
      <w:commentRangeEnd w:id="27"/>
      <w:r w:rsidR="00721B59">
        <w:rPr>
          <w:rStyle w:val="CommentReference"/>
        </w:rPr>
        <w:commentReference w:id="27"/>
      </w:r>
    </w:p>
    <w:p w14:paraId="67B4EB43" w14:textId="282AFD59" w:rsidR="00F87BB0" w:rsidRPr="00D4455F" w:rsidRDefault="00D4455F" w:rsidP="00F87BB0">
      <w:r>
        <w:t xml:space="preserve">[summary omitted] </w:t>
      </w:r>
    </w:p>
    <w:p w14:paraId="22B249A0" w14:textId="1445FFD9" w:rsidR="00F87BB0" w:rsidRDefault="00D4455F" w:rsidP="00F87BB0">
      <w: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28"/>
      <w:r w:rsidR="00F87BB0">
        <w:t>ovelty of the paradigm.</w:t>
      </w:r>
      <w:commentRangeEnd w:id="28"/>
      <w:r>
        <w:rPr>
          <w:rStyle w:val="CommentReference"/>
        </w:rPr>
        <w:commentReference w:id="28"/>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29"/>
      <w:r>
        <w:lastRenderedPageBreak/>
        <w:t xml:space="preserve">Stimuli. As I was reading the Methods section, I found myself looking for (and failing to find) </w:t>
      </w:r>
      <w:r w:rsidRPr="00DF3B8D">
        <w:rPr>
          <w:highlight w:val="yellow"/>
        </w:rPr>
        <w:t>justification for the choice of stimuli across the three conditions</w:t>
      </w:r>
      <w:r>
        <w:t>.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pPr>
      <w:r>
        <w:t xml:space="preserve">I think that the optimal solution to this issue would be to </w:t>
      </w:r>
      <w:r w:rsidRPr="00682F63">
        <w:rPr>
          <w:highlight w:val="yellow"/>
        </w:rPr>
        <w:t xml:space="preserve">rerun </w:t>
      </w:r>
      <w:commentRangeStart w:id="30"/>
      <w:r w:rsidRPr="00682F63">
        <w:rPr>
          <w:highlight w:val="yellow"/>
        </w:rPr>
        <w:t>the</w:t>
      </w:r>
      <w:commentRangeEnd w:id="30"/>
      <w:r w:rsidR="00682F63">
        <w:rPr>
          <w:rStyle w:val="CommentReference"/>
        </w:rPr>
        <w:commentReference w:id="30"/>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w:t>
      </w:r>
      <w:r>
        <w:lastRenderedPageBreak/>
        <w:t>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29"/>
      <w:r w:rsidR="00D67F7E">
        <w:rPr>
          <w:rStyle w:val="CommentReference"/>
        </w:rPr>
        <w:commentReference w:id="29"/>
      </w:r>
    </w:p>
    <w:p w14:paraId="6274519B" w14:textId="77777777" w:rsidR="00D67F7E" w:rsidRDefault="00D67F7E" w:rsidP="00D67F7E"/>
    <w:p w14:paraId="3AEF30C0" w14:textId="109BBB51" w:rsidR="00D67F7E" w:rsidRDefault="00D67F7E" w:rsidP="00D67F7E">
      <w:pPr>
        <w:rPr>
          <w:color w:val="A8D08D" w:themeColor="accent6" w:themeTint="99"/>
        </w:rPr>
      </w:pPr>
      <w:commentRangeStart w:id="31"/>
      <w:r w:rsidRPr="00D67F7E">
        <w:rPr>
          <w:color w:val="A8D08D" w:themeColor="accent6" w:themeTint="99"/>
        </w:rPr>
        <w:t xml:space="preserve">We were not aware of some of the papers mentioned </w:t>
      </w:r>
      <w:proofErr w:type="gramStart"/>
      <w:r w:rsidRPr="00D67F7E">
        <w:rPr>
          <w:color w:val="A8D08D" w:themeColor="accent6" w:themeTint="99"/>
        </w:rPr>
        <w:t>above, but</w:t>
      </w:r>
      <w:proofErr w:type="gramEnd"/>
      <w:r w:rsidRPr="00D67F7E">
        <w:rPr>
          <w:color w:val="A8D08D" w:themeColor="accent6" w:themeTint="99"/>
        </w:rPr>
        <w:t xml:space="preserve"> have now integrated them into the introduction where appropriate. </w:t>
      </w:r>
      <w:r>
        <w:rPr>
          <w:color w:val="A8D08D" w:themeColor="accent6" w:themeTint="99"/>
        </w:rPr>
        <w:t>We thank the reviewer for pointing us to these works!</w:t>
      </w:r>
    </w:p>
    <w:p w14:paraId="52A30AD4" w14:textId="77777777" w:rsidR="00D67F7E" w:rsidRDefault="00D67F7E" w:rsidP="00D67F7E">
      <w:pPr>
        <w:rPr>
          <w:color w:val="A8D08D" w:themeColor="accent6" w:themeTint="99"/>
        </w:rPr>
      </w:pPr>
    </w:p>
    <w:p w14:paraId="79D2185B" w14:textId="77777777" w:rsidR="00D67F7E" w:rsidRDefault="00D67F7E" w:rsidP="00D67F7E">
      <w:pPr>
        <w:rPr>
          <w:color w:val="A8D08D" w:themeColor="accent6" w:themeTint="99"/>
        </w:rPr>
      </w:pPr>
      <w:r w:rsidRPr="00D67F7E">
        <w:rPr>
          <w:color w:val="A8D08D" w:themeColor="accent6" w:themeTint="99"/>
        </w:rPr>
        <w:t xml:space="preserve">We note though that </w:t>
      </w:r>
      <w:r>
        <w:rPr>
          <w:color w:val="A8D08D" w:themeColor="accent6" w:themeTint="99"/>
        </w:rPr>
        <w:t xml:space="preserve">the literature kindly provided by the reviewer ‘only’ contains </w:t>
      </w:r>
      <w:r>
        <w:rPr>
          <w:i/>
          <w:iCs/>
          <w:color w:val="A8D08D" w:themeColor="accent6" w:themeTint="99"/>
        </w:rPr>
        <w:t>qualitative</w:t>
      </w:r>
      <w:r>
        <w:rPr>
          <w:color w:val="A8D08D" w:themeColor="accent6" w:themeTint="99"/>
        </w:rPr>
        <w:t xml:space="preserve"> manipulations of prior knowledge and exposure distributions. These are important </w:t>
      </w:r>
      <w:proofErr w:type="gramStart"/>
      <w:r>
        <w:rPr>
          <w:color w:val="A8D08D" w:themeColor="accent6" w:themeTint="99"/>
        </w:rPr>
        <w:t>studies</w:t>
      </w:r>
      <w:proofErr w:type="gramEnd"/>
      <w:r>
        <w:rPr>
          <w:color w:val="A8D08D" w:themeColor="accent6" w:themeTint="99"/>
        </w:rPr>
        <w:t xml:space="preserve"> but they differ in important ways from what we aimed to achieve in the present work. As the revised manuscript clarifies there are many findings that are </w:t>
      </w:r>
      <w:r>
        <w:rPr>
          <w:i/>
          <w:iCs/>
          <w:color w:val="A8D08D" w:themeColor="accent6" w:themeTint="99"/>
        </w:rPr>
        <w:t>compatible</w:t>
      </w:r>
      <w:r>
        <w:rPr>
          <w:color w:val="A8D08D" w:themeColor="accent6" w:themeTint="99"/>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w:t>
      </w:r>
      <w:proofErr w:type="gramStart"/>
      <w:r>
        <w:rPr>
          <w:color w:val="A8D08D" w:themeColor="accent6" w:themeTint="99"/>
        </w:rPr>
        <w:t>also</w:t>
      </w:r>
      <w:proofErr w:type="gramEnd"/>
      <w:r>
        <w:rPr>
          <w:color w:val="A8D08D" w:themeColor="accent6" w:themeTint="99"/>
        </w:rPr>
        <w:t xml:space="preserve"> Guest &amp; Martin, XXXX; Yarkoni &amp; Westfall, 2017). </w:t>
      </w:r>
    </w:p>
    <w:p w14:paraId="11C84955" w14:textId="77777777" w:rsidR="00D67F7E" w:rsidRDefault="00D67F7E" w:rsidP="00D67F7E">
      <w:pPr>
        <w:rPr>
          <w:color w:val="A8D08D" w:themeColor="accent6" w:themeTint="99"/>
        </w:rPr>
      </w:pPr>
    </w:p>
    <w:p w14:paraId="0895D547" w14:textId="7DAB2DDF" w:rsidR="00D67F7E" w:rsidRDefault="00D67F7E" w:rsidP="00D67F7E">
      <w:pPr>
        <w:rPr>
          <w:color w:val="A8D08D" w:themeColor="accent6" w:themeTint="99"/>
        </w:rPr>
      </w:pPr>
      <w:r>
        <w:rPr>
          <w:color w:val="A8D08D" w:themeColor="accent6" w:themeTint="99"/>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rPr>
        <w:t xml:space="preserve"> quantitative </w:t>
      </w:r>
      <w:r>
        <w:rPr>
          <w:color w:val="A8D08D" w:themeColor="accent6" w:themeTint="99"/>
        </w:rPr>
        <w:t xml:space="preserve">evaluation of distributional learning theories by manipulating—under detailed control of the experimenter—both the amount and type of exposure. This is </w:t>
      </w:r>
      <w:r>
        <w:rPr>
          <w:i/>
          <w:iCs/>
          <w:color w:val="A8D08D" w:themeColor="accent6" w:themeTint="99"/>
        </w:rPr>
        <w:t>precisely</w:t>
      </w:r>
      <w:r>
        <w:rPr>
          <w:color w:val="A8D08D" w:themeColor="accent6" w:themeTint="99"/>
        </w:rPr>
        <w:t xml:space="preserve"> what recent reviews asked for, and we show how this </w:t>
      </w:r>
      <w:r>
        <w:rPr>
          <w:color w:val="A8D08D" w:themeColor="accent6" w:themeTint="99"/>
        </w:rPr>
        <w:lastRenderedPageBreak/>
        <w:t xml:space="preserve">type of paradigm allows us to evaluate models of learning at a level that they have </w:t>
      </w:r>
      <w:r>
        <w:rPr>
          <w:i/>
          <w:iCs/>
          <w:color w:val="A8D08D" w:themeColor="accent6" w:themeTint="99"/>
        </w:rPr>
        <w:t>not</w:t>
      </w:r>
      <w:r>
        <w:rPr>
          <w:color w:val="A8D08D" w:themeColor="accent6" w:themeTint="99"/>
        </w:rPr>
        <w:t xml:space="preserve"> previously been evaluated (see the ideal adaptor model in the general discussion). </w:t>
      </w:r>
      <w:commentRangeEnd w:id="31"/>
      <w:r>
        <w:rPr>
          <w:rStyle w:val="CommentReference"/>
        </w:rPr>
        <w:commentReference w:id="31"/>
      </w:r>
    </w:p>
    <w:p w14:paraId="6BD2290A" w14:textId="77777777" w:rsidR="00D67F7E" w:rsidRDefault="00D67F7E" w:rsidP="00D67F7E">
      <w:pPr>
        <w:rPr>
          <w:color w:val="A8D08D" w:themeColor="accent6" w:themeTint="99"/>
        </w:rPr>
      </w:pPr>
    </w:p>
    <w:p w14:paraId="79CC62F0" w14:textId="193EF1EA" w:rsidR="00D67F7E" w:rsidRPr="00D67F7E" w:rsidRDefault="00D67F7E" w:rsidP="00D67F7E">
      <w:pPr>
        <w:rPr>
          <w:color w:val="A8D08D" w:themeColor="accent6" w:themeTint="99"/>
        </w:rPr>
      </w:pPr>
      <w:r>
        <w:rPr>
          <w:color w:val="A8D08D" w:themeColor="accent6" w:themeTint="99"/>
        </w:rPr>
        <w:t xml:space="preserve">For instance, under a standard way of analyzing our data (incrementally or not), </w:t>
      </w:r>
      <w:proofErr w:type="gramStart"/>
      <w:r>
        <w:rPr>
          <w:color w:val="A8D08D" w:themeColor="accent6" w:themeTint="99"/>
        </w:rPr>
        <w:t>all of</w:t>
      </w:r>
      <w:proofErr w:type="gramEnd"/>
      <w:r>
        <w:rPr>
          <w:color w:val="A8D08D" w:themeColor="accent6" w:themeTint="99"/>
        </w:rPr>
        <w:t xml:space="preserve">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rPr>
        <w:t>not</w:t>
      </w:r>
      <w:r>
        <w:rPr>
          <w:color w:val="A8D08D" w:themeColor="accent6" w:themeTint="99"/>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rPr>
      </w:pPr>
    </w:p>
    <w:p w14:paraId="58980031" w14:textId="1BEE1A47" w:rsidR="00D67F7E" w:rsidRPr="00D67F7E" w:rsidRDefault="00D67F7E" w:rsidP="00D67F7E">
      <w:pPr>
        <w:rPr>
          <w:color w:val="A8D08D" w:themeColor="accent6" w:themeTint="99"/>
        </w:rPr>
      </w:pPr>
      <w:commentRangeStart w:id="32"/>
      <w:r w:rsidRPr="00D67F7E">
        <w:rPr>
          <w:color w:val="A8D08D" w:themeColor="accent6" w:themeTint="99"/>
        </w:rPr>
        <w:t xml:space="preserve">Finally, we note that Kraljic &amp; Samuel (2007) do </w:t>
      </w:r>
      <w:r w:rsidRPr="00D67F7E">
        <w:rPr>
          <w:i/>
          <w:iCs/>
          <w:color w:val="A8D08D" w:themeColor="accent6" w:themeTint="99"/>
        </w:rPr>
        <w:t>not</w:t>
      </w:r>
      <w:r w:rsidRPr="00D67F7E">
        <w:rPr>
          <w:color w:val="A8D08D" w:themeColor="accent6" w:themeTint="99"/>
        </w:rPr>
        <w:t xml:space="preserve"> manipulate the amount of exposure independent of talker identity. </w:t>
      </w:r>
      <w:commentRangeEnd w:id="32"/>
      <w:r w:rsidRPr="00D67F7E">
        <w:rPr>
          <w:rStyle w:val="CommentReference"/>
          <w:color w:val="A8D08D" w:themeColor="accent6" w:themeTint="99"/>
        </w:rPr>
        <w:commentReference w:id="32"/>
      </w:r>
      <w:r w:rsidRPr="00D67F7E">
        <w:rPr>
          <w:color w:val="A8D08D" w:themeColor="accent6" w:themeTint="99"/>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33"/>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33"/>
      <w:r w:rsidR="00D4455F">
        <w:rPr>
          <w:rStyle w:val="CommentReference"/>
        </w:rPr>
        <w:commentReference w:id="33"/>
      </w:r>
    </w:p>
    <w:p w14:paraId="277A0D97" w14:textId="77777777" w:rsidR="00F87BB0" w:rsidRPr="00736483" w:rsidRDefault="00F87BB0" w:rsidP="00F87BB0">
      <w:pPr>
        <w:rPr>
          <w:lang w:val="en-GB"/>
          <w:rPrChange w:id="34" w:author="Microsoft Office User" w:date="2024-11-21T17:01:00Z" w16du:dateUtc="2024-11-21T16:01:00Z">
            <w:rPr/>
          </w:rPrChange>
        </w:rPr>
      </w:pPr>
    </w:p>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w:t>
      </w:r>
      <w:r>
        <w:lastRenderedPageBreak/>
        <w:t xml:space="preserve">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736483" w:rsidRDefault="00F87BB0" w:rsidP="00F87BB0">
      <w:pPr>
        <w:rPr>
          <w:lang w:val="en-GB"/>
          <w:rPrChange w:id="35" w:author="Microsoft Office User" w:date="2024-11-18T18:22:00Z" w16du:dateUtc="2024-11-18T17:22:00Z">
            <w:rPr/>
          </w:rPrChange>
        </w:rPr>
      </w:pPr>
    </w:p>
    <w:p w14:paraId="333322B3" w14:textId="280BF313" w:rsidR="00D67F7E" w:rsidRPr="00D67F7E" w:rsidRDefault="00D67F7E" w:rsidP="00D67F7E">
      <w:pPr>
        <w:rPr>
          <w:color w:val="A8D08D" w:themeColor="accent6" w:themeTint="99"/>
        </w:rPr>
      </w:pPr>
      <w:commentRangeStart w:id="36"/>
      <w:r w:rsidRPr="00D67F7E">
        <w:rPr>
          <w:b/>
          <w:bCs/>
          <w:color w:val="A8D08D" w:themeColor="accent6" w:themeTint="99"/>
        </w:rPr>
        <w:t xml:space="preserve">We do not mean to suggest that the idea of incremental exposure and testing is novel. The way we employ this </w:t>
      </w:r>
      <w:r>
        <w:rPr>
          <w:b/>
          <w:bCs/>
          <w:color w:val="A8D08D" w:themeColor="accent6" w:themeTint="99"/>
        </w:rPr>
        <w:t xml:space="preserve">general </w:t>
      </w:r>
      <w:r w:rsidRPr="00D67F7E">
        <w:rPr>
          <w:b/>
          <w:bCs/>
          <w:color w:val="A8D08D" w:themeColor="accent6" w:themeTint="99"/>
        </w:rPr>
        <w:t>idea, however, is novel in non-trivial ways</w:t>
      </w:r>
      <w:r>
        <w:rPr>
          <w:b/>
          <w:bCs/>
          <w:color w:val="A8D08D" w:themeColor="accent6" w:themeTint="99"/>
        </w:rPr>
        <w:t xml:space="preserve">. </w:t>
      </w:r>
      <w:r w:rsidRPr="00D67F7E">
        <w:rPr>
          <w:color w:val="A8D08D" w:themeColor="accent6" w:themeTint="99"/>
        </w:rPr>
        <w:t xml:space="preserve">And, </w:t>
      </w:r>
      <w:r>
        <w:rPr>
          <w:color w:val="A8D08D" w:themeColor="accent6" w:themeTint="99"/>
        </w:rPr>
        <w:t>going beyond</w:t>
      </w:r>
      <w:r w:rsidRPr="00D67F7E">
        <w:rPr>
          <w:color w:val="A8D08D" w:themeColor="accent6" w:themeTint="99"/>
        </w:rPr>
        <w:t xml:space="preserve"> previous paradigms, th</w:t>
      </w:r>
      <w:r>
        <w:rPr>
          <w:color w:val="A8D08D" w:themeColor="accent6" w:themeTint="99"/>
        </w:rPr>
        <w:t>e changes we made to previous incremental exposure-test paradigms</w:t>
      </w:r>
      <w:r w:rsidRPr="00D67F7E">
        <w:rPr>
          <w:color w:val="A8D08D" w:themeColor="accent6" w:themeTint="99"/>
        </w:rPr>
        <w:t xml:space="preserve"> allowed us to</w:t>
      </w:r>
      <w:r>
        <w:rPr>
          <w:b/>
          <w:bCs/>
          <w:color w:val="A8D08D" w:themeColor="accent6" w:themeTint="99"/>
        </w:rPr>
        <w:t xml:space="preserve"> </w:t>
      </w:r>
      <w:r>
        <w:rPr>
          <w:color w:val="A8D08D" w:themeColor="accent6" w:themeTint="99"/>
        </w:rPr>
        <w:t>measure</w:t>
      </w:r>
      <w:r w:rsidRPr="00D67F7E">
        <w:rPr>
          <w:color w:val="A8D08D" w:themeColor="accent6" w:themeTint="99"/>
        </w:rPr>
        <w:t xml:space="preserve"> the effects of </w:t>
      </w:r>
      <w:r>
        <w:rPr>
          <w:i/>
          <w:iCs/>
          <w:color w:val="A8D08D" w:themeColor="accent6" w:themeTint="99"/>
        </w:rPr>
        <w:t xml:space="preserve">distributional </w:t>
      </w:r>
      <w:r w:rsidRPr="00D67F7E">
        <w:rPr>
          <w:color w:val="A8D08D" w:themeColor="accent6" w:themeTint="99"/>
        </w:rPr>
        <w:t xml:space="preserve">exposure </w:t>
      </w:r>
      <w:r w:rsidRPr="00D67F7E">
        <w:rPr>
          <w:i/>
          <w:iCs/>
          <w:color w:val="A8D08D" w:themeColor="accent6" w:themeTint="99"/>
        </w:rPr>
        <w:t>early</w:t>
      </w:r>
      <w:r w:rsidRPr="00D67F7E">
        <w:rPr>
          <w:color w:val="A8D08D" w:themeColor="accent6" w:themeTint="99"/>
        </w:rPr>
        <w:t xml:space="preserve"> and </w:t>
      </w:r>
      <w:r w:rsidRPr="00D67F7E">
        <w:rPr>
          <w:i/>
          <w:iCs/>
          <w:color w:val="A8D08D" w:themeColor="accent6" w:themeTint="99"/>
        </w:rPr>
        <w:t>repeatedly</w:t>
      </w:r>
      <w:r w:rsidRPr="00D67F7E">
        <w:rPr>
          <w:color w:val="A8D08D" w:themeColor="accent6" w:themeTint="99"/>
        </w:rPr>
        <w:t>.</w:t>
      </w:r>
      <w:r>
        <w:rPr>
          <w:color w:val="A8D08D" w:themeColor="accent6" w:themeTint="99"/>
        </w:rPr>
        <w:t xml:space="preserve"> We do now, however, realize that our abstract made it sound like we think that the idea of repeatedly testing during exposure is </w:t>
      </w:r>
      <w:proofErr w:type="gramStart"/>
      <w:r>
        <w:rPr>
          <w:color w:val="A8D08D" w:themeColor="accent6" w:themeTint="99"/>
        </w:rPr>
        <w:t>in itself novel</w:t>
      </w:r>
      <w:proofErr w:type="gramEnd"/>
      <w:r>
        <w:rPr>
          <w:color w:val="A8D08D" w:themeColor="accent6" w:themeTint="99"/>
        </w:rPr>
        <w:t xml:space="preserve">. </w:t>
      </w:r>
      <w:r w:rsidRPr="00D67F7E">
        <w:rPr>
          <w:b/>
          <w:bCs/>
          <w:color w:val="A8D08D" w:themeColor="accent6" w:themeTint="99"/>
        </w:rPr>
        <w:t>We have removed those sentences throughout. The revised manuscript is now clearer what we consider our methodological contribution (in addition to the empirical and theoretical contributions).</w:t>
      </w:r>
      <w:r>
        <w:rPr>
          <w:color w:val="A8D08D" w:themeColor="accent6" w:themeTint="99"/>
        </w:rPr>
        <w:t xml:space="preserve"> We summarize these points with some background below.</w:t>
      </w:r>
      <w:r w:rsidRPr="00D67F7E">
        <w:rPr>
          <w:color w:val="A8D08D" w:themeColor="accent6" w:themeTint="99"/>
        </w:rPr>
        <w:t xml:space="preserve"> </w:t>
      </w:r>
      <w:commentRangeEnd w:id="36"/>
      <w:r>
        <w:rPr>
          <w:rStyle w:val="CommentReference"/>
        </w:rPr>
        <w:commentReference w:id="36"/>
      </w:r>
    </w:p>
    <w:p w14:paraId="2B6DFAB2" w14:textId="77777777" w:rsidR="00D67F7E" w:rsidRPr="00D67F7E" w:rsidRDefault="00D67F7E" w:rsidP="00F87BB0">
      <w:pPr>
        <w:rPr>
          <w:color w:val="A8D08D" w:themeColor="accent6" w:themeTint="99"/>
        </w:rPr>
      </w:pPr>
    </w:p>
    <w:p w14:paraId="6795E8B1" w14:textId="4CA149BB" w:rsidR="00D67F7E" w:rsidRPr="00D67F7E" w:rsidRDefault="00D67F7E" w:rsidP="00F87BB0">
      <w:pPr>
        <w:rPr>
          <w:color w:val="A8D08D" w:themeColor="accent6" w:themeTint="99"/>
        </w:rPr>
      </w:pPr>
      <w:r w:rsidRPr="00D67F7E">
        <w:rPr>
          <w:color w:val="A8D08D" w:themeColor="accent6" w:themeTint="99"/>
        </w:rPr>
        <w:t xml:space="preserve">The reviewer is correct that there are previous studies that have investigated the incremental effects of exposure. But none of these works address the primary question raised in the present manuscript: how do listeners </w:t>
      </w:r>
      <w:commentRangeStart w:id="37"/>
      <w:r w:rsidRPr="00D67F7E">
        <w:rPr>
          <w:color w:val="A8D08D" w:themeColor="accent6" w:themeTint="99"/>
        </w:rPr>
        <w:t xml:space="preserve">incrementally adapt </w:t>
      </w:r>
      <w:commentRangeEnd w:id="37"/>
      <w:r w:rsidR="00736483">
        <w:rPr>
          <w:rStyle w:val="CommentReference"/>
        </w:rPr>
        <w:commentReference w:id="37"/>
      </w:r>
      <w:r w:rsidRPr="00D67F7E">
        <w:rPr>
          <w:color w:val="A8D08D" w:themeColor="accent6" w:themeTint="99"/>
        </w:rPr>
        <w:t xml:space="preserve">during </w:t>
      </w:r>
      <w:r w:rsidRPr="00D67F7E">
        <w:rPr>
          <w:i/>
          <w:iCs/>
          <w:color w:val="A8D08D" w:themeColor="accent6" w:themeTint="99"/>
        </w:rPr>
        <w:t>the early moments of exposure</w:t>
      </w:r>
      <w:r w:rsidRPr="00D67F7E">
        <w:rPr>
          <w:color w:val="A8D08D" w:themeColor="accent6" w:themeTint="99"/>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rPr>
      </w:pPr>
    </w:p>
    <w:p w14:paraId="0DC7B9AE" w14:textId="5955B820" w:rsidR="00D67F7E" w:rsidRPr="00D67F7E" w:rsidRDefault="00D67F7E" w:rsidP="00F87BB0">
      <w:pPr>
        <w:rPr>
          <w:color w:val="A8D08D" w:themeColor="accent6" w:themeTint="99"/>
        </w:rPr>
      </w:pPr>
      <w:r w:rsidRPr="00D67F7E">
        <w:rPr>
          <w:color w:val="A8D08D" w:themeColor="accent6" w:themeTint="99"/>
        </w:rPr>
        <w:t>We are, of course, inspired by the seminal work by Logan et al. (as well as other early works from the McClelland lab) on distributional learning over speech inputs. But this and similar stud</w:t>
      </w:r>
      <w:ins w:id="38" w:author="Microsoft Office User" w:date="2024-10-13T16:41:00Z" w16du:dateUtc="2024-10-13T14:41:00Z">
        <w:r w:rsidR="004B77BF">
          <w:rPr>
            <w:color w:val="A8D08D" w:themeColor="accent6" w:themeTint="99"/>
          </w:rPr>
          <w:t>ies</w:t>
        </w:r>
      </w:ins>
      <w:del w:id="39" w:author="Microsoft Office User" w:date="2024-10-13T16:41:00Z" w16du:dateUtc="2024-10-13T14:41:00Z">
        <w:r w:rsidRPr="00D67F7E" w:rsidDel="004B77BF">
          <w:rPr>
            <w:color w:val="A8D08D" w:themeColor="accent6" w:themeTint="99"/>
          </w:rPr>
          <w:delText>y</w:delText>
        </w:r>
      </w:del>
      <w:r w:rsidRPr="00D67F7E">
        <w:rPr>
          <w:color w:val="A8D08D" w:themeColor="accent6" w:themeTint="99"/>
        </w:rPr>
        <w:t xml:space="preserve"> look at how adaptation unfolds over much longer periods of time (weeks!). This makes sense, of course, given that </w:t>
      </w:r>
      <w:del w:id="40" w:author="Microsoft Office User" w:date="2024-10-13T16:42:00Z" w16du:dateUtc="2024-10-13T14:42:00Z">
        <w:r w:rsidRPr="00D67F7E" w:rsidDel="004B77BF">
          <w:rPr>
            <w:color w:val="A8D08D" w:themeColor="accent6" w:themeTint="99"/>
          </w:rPr>
          <w:delText>these studies</w:delText>
        </w:r>
      </w:del>
      <w:ins w:id="41" w:author="Microsoft Office User" w:date="2024-10-13T16:42:00Z" w16du:dateUtc="2024-10-13T14:42:00Z">
        <w:r w:rsidR="004B77BF">
          <w:rPr>
            <w:color w:val="A8D08D" w:themeColor="accent6" w:themeTint="99"/>
          </w:rPr>
          <w:t>they</w:t>
        </w:r>
      </w:ins>
      <w:r w:rsidRPr="00D67F7E">
        <w:rPr>
          <w:color w:val="A8D08D" w:themeColor="accent6" w:themeTint="99"/>
        </w:rPr>
        <w:t xml:space="preserve">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rPr>
      </w:pPr>
    </w:p>
    <w:p w14:paraId="4F975085" w14:textId="24762D5E" w:rsidR="00D67F7E" w:rsidRPr="00D67F7E" w:rsidRDefault="00D67F7E" w:rsidP="00F87BB0">
      <w:pPr>
        <w:rPr>
          <w:color w:val="A8D08D" w:themeColor="accent6" w:themeTint="99"/>
        </w:rPr>
      </w:pPr>
      <w:r w:rsidRPr="00D67F7E">
        <w:rPr>
          <w:color w:val="A8D08D" w:themeColor="accent6" w:themeTint="99"/>
        </w:rPr>
        <w:t xml:space="preserve">But it is a different question from how </w:t>
      </w:r>
      <w:r w:rsidRPr="00D67F7E">
        <w:rPr>
          <w:i/>
          <w:iCs/>
          <w:color w:val="A8D08D" w:themeColor="accent6" w:themeTint="99"/>
        </w:rPr>
        <w:t>rapid</w:t>
      </w:r>
      <w:r w:rsidRPr="00D67F7E">
        <w:rPr>
          <w:color w:val="A8D08D" w:themeColor="accent6" w:themeTint="99"/>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42"/>
      <w:r w:rsidRPr="00D67F7E">
        <w:rPr>
          <w:color w:val="A8D08D" w:themeColor="accent6" w:themeTint="99"/>
        </w:rPr>
        <w:t>Zheng &amp; Samuels, 2020; Baese-Berk, 2018; Bent &amp; Baese-Berk, 2021; Xie et al., 2023</w:t>
      </w:r>
      <w:commentRangeEnd w:id="42"/>
      <w:r w:rsidRPr="00D67F7E">
        <w:rPr>
          <w:rStyle w:val="CommentReference"/>
          <w:color w:val="A8D08D" w:themeColor="accent6" w:themeTint="99"/>
        </w:rPr>
        <w:commentReference w:id="42"/>
      </w:r>
      <w:r w:rsidRPr="00D67F7E">
        <w:rPr>
          <w:color w:val="A8D08D" w:themeColor="accent6" w:themeTint="99"/>
        </w:rPr>
        <w:t xml:space="preserve">). </w:t>
      </w:r>
    </w:p>
    <w:p w14:paraId="3863BE60" w14:textId="77777777" w:rsidR="00D67F7E" w:rsidRPr="00D67F7E" w:rsidRDefault="00D67F7E" w:rsidP="00F87BB0">
      <w:pPr>
        <w:rPr>
          <w:color w:val="A8D08D" w:themeColor="accent6" w:themeTint="99"/>
        </w:rPr>
      </w:pPr>
    </w:p>
    <w:p w14:paraId="57C4A49C" w14:textId="1C892018" w:rsidR="00D67F7E" w:rsidRPr="00D67F7E" w:rsidRDefault="00D67F7E" w:rsidP="00F87BB0">
      <w:pPr>
        <w:rPr>
          <w:color w:val="A8D08D" w:themeColor="accent6" w:themeTint="99"/>
        </w:rPr>
      </w:pPr>
      <w:r w:rsidRPr="00D67F7E">
        <w:rPr>
          <w:color w:val="A8D08D" w:themeColor="accent6" w:themeTint="99"/>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rPr>
        <w:t>decision-making</w:t>
      </w:r>
      <w:r w:rsidRPr="00D67F7E">
        <w:rPr>
          <w:color w:val="A8D08D" w:themeColor="accent6" w:themeTint="99"/>
        </w:rPr>
        <w:t xml:space="preserve"> (REFS), rather than distributional learning. Other hypotheses in the literature </w:t>
      </w:r>
      <w:r w:rsidRPr="00D67F7E">
        <w:rPr>
          <w:color w:val="A8D08D" w:themeColor="accent6" w:themeTint="99"/>
        </w:rPr>
        <w:lastRenderedPageBreak/>
        <w:t xml:space="preserve">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rPr>
      </w:pPr>
    </w:p>
    <w:p w14:paraId="42E151F8" w14:textId="60EBC881" w:rsidR="00D67F7E" w:rsidRPr="00D67F7E" w:rsidRDefault="00D67F7E" w:rsidP="00F87BB0">
      <w:pPr>
        <w:rPr>
          <w:color w:val="A8D08D" w:themeColor="accent6" w:themeTint="99"/>
        </w:rPr>
      </w:pPr>
      <w:r w:rsidRPr="00D67F7E">
        <w:rPr>
          <w:color w:val="A8D08D" w:themeColor="accent6" w:themeTint="99"/>
        </w:rPr>
        <w:t xml:space="preserve">This is also different from the work of </w:t>
      </w:r>
      <w:proofErr w:type="spellStart"/>
      <w:r w:rsidRPr="00D67F7E">
        <w:rPr>
          <w:color w:val="A8D08D" w:themeColor="accent6" w:themeTint="99"/>
        </w:rPr>
        <w:t>Bertelson</w:t>
      </w:r>
      <w:proofErr w:type="spellEnd"/>
      <w:r w:rsidRPr="00D67F7E">
        <w:rPr>
          <w:color w:val="A8D08D" w:themeColor="accent6" w:themeTint="99"/>
        </w:rPr>
        <w:t xml:space="preserve"> et al </w:t>
      </w:r>
      <w:r>
        <w:rPr>
          <w:color w:val="A8D08D" w:themeColor="accent6" w:themeTint="99"/>
        </w:rPr>
        <w:t xml:space="preserve">or </w:t>
      </w:r>
      <w:r w:rsidRPr="00D67F7E">
        <w:rPr>
          <w:color w:val="A8D08D" w:themeColor="accent6" w:themeTint="99"/>
        </w:rPr>
        <w:t xml:space="preserve">Vroomen et al., </w:t>
      </w:r>
      <w:r>
        <w:rPr>
          <w:color w:val="A8D08D" w:themeColor="accent6" w:themeTint="99"/>
        </w:rPr>
        <w:t xml:space="preserve">2007 (as well as </w:t>
      </w:r>
      <w:r w:rsidRPr="00D67F7E">
        <w:rPr>
          <w:color w:val="A8D08D" w:themeColor="accent6" w:themeTint="99"/>
        </w:rPr>
        <w:t xml:space="preserve">Kleinschmidt &amp; Jaeger, 2011, 2012; etc.). </w:t>
      </w:r>
      <w:r>
        <w:rPr>
          <w:color w:val="A8D08D" w:themeColor="accent6" w:themeTint="99"/>
        </w:rPr>
        <w:t xml:space="preserve">We assume the reviewer meant </w:t>
      </w:r>
      <w:proofErr w:type="spellStart"/>
      <w:r>
        <w:rPr>
          <w:color w:val="A8D08D" w:themeColor="accent6" w:themeTint="99"/>
        </w:rPr>
        <w:t>Vroomen’s</w:t>
      </w:r>
      <w:proofErr w:type="spellEnd"/>
      <w:r>
        <w:rPr>
          <w:color w:val="A8D08D" w:themeColor="accent6" w:themeTint="99"/>
        </w:rPr>
        <w:t xml:space="preserve"> work since </w:t>
      </w:r>
      <w:proofErr w:type="spellStart"/>
      <w:r>
        <w:rPr>
          <w:color w:val="A8D08D" w:themeColor="accent6" w:themeTint="99"/>
        </w:rPr>
        <w:t>Bertelson</w:t>
      </w:r>
      <w:proofErr w:type="spellEnd"/>
      <w:r>
        <w:rPr>
          <w:color w:val="A8D08D" w:themeColor="accent6" w:themeTint="99"/>
        </w:rPr>
        <w:t xml:space="preserve"> et al do not actually test incrementally. </w:t>
      </w:r>
      <w:r w:rsidRPr="00D67F7E">
        <w:rPr>
          <w:color w:val="A8D08D" w:themeColor="accent6" w:themeTint="99"/>
        </w:rPr>
        <w:t xml:space="preserve">Like the work by Pisoni et al, these studies very much inspired the present work, which is why we cited many of them in the </w:t>
      </w:r>
      <w:proofErr w:type="gramStart"/>
      <w:r w:rsidRPr="00D67F7E">
        <w:rPr>
          <w:color w:val="A8D08D" w:themeColor="accent6" w:themeTint="99"/>
        </w:rPr>
        <w:t>introduction</w:t>
      </w:r>
      <w:r>
        <w:rPr>
          <w:color w:val="A8D08D" w:themeColor="accent6" w:themeTint="99"/>
        </w:rPr>
        <w:t xml:space="preserve">, </w:t>
      </w:r>
      <w:r w:rsidRPr="00D67F7E">
        <w:rPr>
          <w:color w:val="A8D08D" w:themeColor="accent6" w:themeTint="99"/>
        </w:rPr>
        <w:t>and</w:t>
      </w:r>
      <w:proofErr w:type="gramEnd"/>
      <w:r w:rsidRPr="00D67F7E">
        <w:rPr>
          <w:color w:val="A8D08D" w:themeColor="accent6" w:themeTint="99"/>
        </w:rPr>
        <w:t xml:space="preserve"> returned to them in detail in the general discussion. But </w:t>
      </w:r>
      <w:proofErr w:type="gramStart"/>
      <w:r w:rsidRPr="00D67F7E">
        <w:rPr>
          <w:color w:val="A8D08D" w:themeColor="accent6" w:themeTint="99"/>
        </w:rPr>
        <w:t>a</w:t>
      </w:r>
      <w:r w:rsidRPr="00D67F7E">
        <w:rPr>
          <w:i/>
          <w:iCs/>
          <w:color w:val="A8D08D" w:themeColor="accent6" w:themeTint="99"/>
        </w:rPr>
        <w:t>ll</w:t>
      </w:r>
      <w:r w:rsidRPr="00D67F7E">
        <w:rPr>
          <w:color w:val="A8D08D" w:themeColor="accent6" w:themeTint="99"/>
        </w:rPr>
        <w:t xml:space="preserve"> of</w:t>
      </w:r>
      <w:proofErr w:type="gramEnd"/>
      <w:r w:rsidRPr="00D67F7E">
        <w:rPr>
          <w:color w:val="A8D08D" w:themeColor="accent6" w:themeTint="99"/>
        </w:rPr>
        <w:t xml:space="preserve"> these studies study the incremental exposure to the </w:t>
      </w:r>
      <w:r w:rsidRPr="00D67F7E">
        <w:rPr>
          <w:i/>
          <w:iCs/>
          <w:color w:val="A8D08D" w:themeColor="accent6" w:themeTint="99"/>
        </w:rPr>
        <w:t xml:space="preserve">exact same </w:t>
      </w:r>
      <w:r w:rsidRPr="00D67F7E">
        <w:rPr>
          <w:color w:val="A8D08D" w:themeColor="accent6" w:themeTint="99"/>
        </w:rPr>
        <w:t xml:space="preserve">labeled stimulus. </w:t>
      </w:r>
      <w:proofErr w:type="gramStart"/>
      <w:r w:rsidRPr="00D67F7E">
        <w:rPr>
          <w:color w:val="A8D08D" w:themeColor="accent6" w:themeTint="99"/>
        </w:rPr>
        <w:t>Similar to</w:t>
      </w:r>
      <w:proofErr w:type="gramEnd"/>
      <w:r w:rsidRPr="00D67F7E">
        <w:rPr>
          <w:color w:val="A8D08D" w:themeColor="accent6" w:themeTint="99"/>
        </w:rPr>
        <w:t xml:space="preserve"> our point about L2 acquisition, it is </w:t>
      </w:r>
      <w:r w:rsidRPr="00D67F7E">
        <w:rPr>
          <w:i/>
          <w:iCs/>
          <w:color w:val="A8D08D" w:themeColor="accent6" w:themeTint="99"/>
        </w:rPr>
        <w:t>possible</w:t>
      </w:r>
      <w:r w:rsidRPr="00D67F7E">
        <w:rPr>
          <w:color w:val="A8D08D" w:themeColor="accent6" w:themeTint="99"/>
        </w:rPr>
        <w:t xml:space="preserve"> that adaptation in such paradigms draws on the same mechanisms that underlie adaptation to distributional exposure, and that this involves distributional learning (</w:t>
      </w:r>
      <w:r>
        <w:rPr>
          <w:color w:val="A8D08D" w:themeColor="accent6" w:themeTint="99"/>
        </w:rPr>
        <w:t>as hypothesized in e.g.,</w:t>
      </w:r>
      <w:r w:rsidRPr="00D67F7E">
        <w:rPr>
          <w:color w:val="A8D08D" w:themeColor="accent6" w:themeTint="99"/>
        </w:rPr>
        <w:t xml:space="preserve"> Kleinschmidt &amp; Jaeger, 2011, 2012). However, as R3 also points out, we cannot simply </w:t>
      </w:r>
      <w:r w:rsidRPr="00D67F7E">
        <w:rPr>
          <w:i/>
          <w:iCs/>
          <w:color w:val="A8D08D" w:themeColor="accent6" w:themeTint="99"/>
        </w:rPr>
        <w:t xml:space="preserve">assume </w:t>
      </w:r>
      <w:r w:rsidRPr="00D67F7E">
        <w:rPr>
          <w:color w:val="A8D08D" w:themeColor="accent6" w:themeTint="99"/>
        </w:rPr>
        <w:t xml:space="preserve">this to be the case. </w:t>
      </w:r>
    </w:p>
    <w:p w14:paraId="353B1EB6" w14:textId="77777777" w:rsidR="00D67F7E" w:rsidRPr="00D67F7E" w:rsidRDefault="00D67F7E" w:rsidP="00F87BB0">
      <w:pPr>
        <w:rPr>
          <w:color w:val="A8D08D" w:themeColor="accent6" w:themeTint="99"/>
        </w:rPr>
      </w:pPr>
    </w:p>
    <w:p w14:paraId="32360B77" w14:textId="59EAE254" w:rsidR="00D67F7E" w:rsidRPr="00D67F7E" w:rsidRDefault="00D67F7E" w:rsidP="00D67F7E">
      <w:pPr>
        <w:rPr>
          <w:color w:val="A8D08D" w:themeColor="accent6" w:themeTint="99"/>
        </w:rPr>
      </w:pPr>
      <w:r w:rsidRPr="00D67F7E">
        <w:rPr>
          <w:color w:val="A8D08D" w:themeColor="accent6" w:themeTint="99"/>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43"/>
      <w:r w:rsidRPr="00D67F7E">
        <w:rPr>
          <w:color w:val="A8D08D" w:themeColor="accent6" w:themeTint="99"/>
        </w:rPr>
        <w:t xml:space="preserve">artificial sounding </w:t>
      </w:r>
      <w:commentRangeEnd w:id="43"/>
      <w:r w:rsidR="008E4ED5">
        <w:rPr>
          <w:rStyle w:val="CommentReference"/>
        </w:rPr>
        <w:commentReference w:id="43"/>
      </w:r>
      <w:r w:rsidRPr="00D67F7E">
        <w:rPr>
          <w:color w:val="A8D08D" w:themeColor="accent6" w:themeTint="99"/>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proofErr w:type="gramStart"/>
      <w:r w:rsidRPr="00D67F7E">
        <w:rPr>
          <w:i/>
          <w:iCs/>
          <w:color w:val="A8D08D" w:themeColor="accent6" w:themeTint="99"/>
        </w:rPr>
        <w:t>all</w:t>
      </w:r>
      <w:r w:rsidRPr="00D67F7E">
        <w:rPr>
          <w:color w:val="A8D08D" w:themeColor="accent6" w:themeTint="99"/>
        </w:rPr>
        <w:t xml:space="preserve"> of</w:t>
      </w:r>
      <w:proofErr w:type="gramEnd"/>
      <w:r w:rsidRPr="00D67F7E">
        <w:rPr>
          <w:color w:val="A8D08D" w:themeColor="accent6" w:themeTint="99"/>
        </w:rPr>
        <w:t xml:space="preserve"> these concerns. We do, however, submit that there is a substantial difference between the approach employed in the present study and early work on visually- or </w:t>
      </w:r>
      <w:proofErr w:type="gramStart"/>
      <w:r w:rsidRPr="00D67F7E">
        <w:rPr>
          <w:color w:val="A8D08D" w:themeColor="accent6" w:themeTint="99"/>
        </w:rPr>
        <w:t>lexically-guided</w:t>
      </w:r>
      <w:proofErr w:type="gramEnd"/>
      <w:r w:rsidRPr="00D67F7E">
        <w:rPr>
          <w:color w:val="A8D08D" w:themeColor="accent6" w:themeTint="99"/>
        </w:rPr>
        <w:t xml:space="preserve"> perceptual retuning (as we continue to discuss in detail in our general discussion).</w:t>
      </w:r>
    </w:p>
    <w:p w14:paraId="0A9D1BA3" w14:textId="77777777" w:rsidR="00D67F7E" w:rsidRPr="00D67F7E" w:rsidRDefault="00D67F7E" w:rsidP="00F87BB0">
      <w:pPr>
        <w:rPr>
          <w:color w:val="A8D08D" w:themeColor="accent6" w:themeTint="99"/>
        </w:rPr>
      </w:pPr>
    </w:p>
    <w:p w14:paraId="173234CB" w14:textId="6F3AC09A" w:rsidR="00D67F7E" w:rsidRPr="00D67F7E" w:rsidRDefault="00D67F7E" w:rsidP="00F87BB0">
      <w:pPr>
        <w:rPr>
          <w:color w:val="A8D08D" w:themeColor="accent6" w:themeTint="99"/>
        </w:rPr>
      </w:pPr>
      <w:r w:rsidRPr="00D67F7E">
        <w:rPr>
          <w:color w:val="A8D08D" w:themeColor="accent6" w:themeTint="99"/>
        </w:rPr>
        <w:t>The importance to not taking for granted that different paradigm</w:t>
      </w:r>
      <w:ins w:id="44" w:author="Microsoft Office User" w:date="2024-10-13T16:47:00Z" w16du:dateUtc="2024-10-13T14:47:00Z">
        <w:r w:rsidR="004B77BF">
          <w:rPr>
            <w:color w:val="A8D08D" w:themeColor="accent6" w:themeTint="99"/>
          </w:rPr>
          <w:t>s</w:t>
        </w:r>
      </w:ins>
      <w:r w:rsidRPr="00D67F7E">
        <w:rPr>
          <w:color w:val="A8D08D" w:themeColor="accent6" w:themeTint="99"/>
        </w:rPr>
        <w:t xml:space="preserve"> employ the same mechanisms is highlighted in several of the recent reviews we mentioned above (see also Cummings &amp; Theodore, 2023 on </w:t>
      </w:r>
      <w:proofErr w:type="gramStart"/>
      <w:r w:rsidRPr="00D67F7E">
        <w:rPr>
          <w:color w:val="A8D08D" w:themeColor="accent6" w:themeTint="99"/>
        </w:rPr>
        <w:t>lexically-guided</w:t>
      </w:r>
      <w:proofErr w:type="gramEnd"/>
      <w:r w:rsidRPr="00D67F7E">
        <w:rPr>
          <w:color w:val="A8D08D" w:themeColor="accent6" w:themeTint="99"/>
        </w:rPr>
        <w:t xml:space="preserve"> perceptual recalibration, or reviews by Samuel between 2010 and now, which repeatedly emphasize that point). </w:t>
      </w:r>
    </w:p>
    <w:p w14:paraId="7797F74C" w14:textId="77777777" w:rsidR="00D67F7E" w:rsidRPr="00D67F7E" w:rsidRDefault="00D67F7E" w:rsidP="00F87BB0"/>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45"/>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45"/>
      <w:r w:rsidR="00D67F7E">
        <w:rPr>
          <w:rStyle w:val="CommentReference"/>
        </w:rPr>
        <w:commentReference w:id="45"/>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lastRenderedPageBreak/>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46"/>
      <w:r>
        <w:t>2D</w:t>
      </w:r>
      <w:commentRangeEnd w:id="46"/>
      <w:r w:rsidR="00BB610B">
        <w:rPr>
          <w:rStyle w:val="CommentReference"/>
        </w:rPr>
        <w:commentReference w:id="46"/>
      </w:r>
    </w:p>
    <w:p w14:paraId="1D9455C2" w14:textId="77777777" w:rsidR="00F87BB0" w:rsidRDefault="00F87BB0" w:rsidP="00F87BB0"/>
    <w:p w14:paraId="5EAAB45D" w14:textId="77777777" w:rsidR="00F87BB0" w:rsidRDefault="00F87BB0" w:rsidP="00F87BB0">
      <w:r>
        <w:t>p. 10: Why 126 participants (42 per group, after exclusion approx. 40 per group)? Was a power analysis performed?</w:t>
      </w:r>
    </w:p>
    <w:p w14:paraId="5A7B7B50" w14:textId="77777777" w:rsidR="00D67F7E" w:rsidRDefault="00D67F7E" w:rsidP="00F87BB0"/>
    <w:p w14:paraId="1E81EC29" w14:textId="11DBBEBB" w:rsidR="00D67F7E" w:rsidRPr="00D67F7E" w:rsidRDefault="00D67F7E" w:rsidP="00F87BB0">
      <w:pPr>
        <w:rPr>
          <w:color w:val="A8D08D" w:themeColor="accent6" w:themeTint="99"/>
        </w:rPr>
      </w:pPr>
      <w:r>
        <w:rPr>
          <w:color w:val="A8D08D" w:themeColor="accent6" w:themeTint="99"/>
        </w:rPr>
        <w:t>W</w:t>
      </w:r>
      <w:r w:rsidRPr="00D67F7E">
        <w:rPr>
          <w:color w:val="A8D08D" w:themeColor="accent6" w:themeTint="99"/>
        </w:rPr>
        <w:t xml:space="preserve">e did not perform a power analysis. </w:t>
      </w:r>
      <w:commentRangeStart w:id="47"/>
      <w:r w:rsidRPr="00D67F7E">
        <w:rPr>
          <w:color w:val="A8D08D" w:themeColor="accent6" w:themeTint="99"/>
        </w:rPr>
        <w:t xml:space="preserve">The reason is laid out in </w:t>
      </w:r>
      <w:r>
        <w:rPr>
          <w:color w:val="A8D08D" w:themeColor="accent6" w:themeTint="99"/>
        </w:rPr>
        <w:t xml:space="preserve">more detail in </w:t>
      </w:r>
      <w:r w:rsidRPr="00D67F7E">
        <w:rPr>
          <w:color w:val="A8D08D" w:themeColor="accent6" w:themeTint="99"/>
        </w:rPr>
        <w:t>the letter to the editor.</w:t>
      </w:r>
      <w:commentRangeEnd w:id="47"/>
      <w:r>
        <w:rPr>
          <w:rStyle w:val="CommentReference"/>
        </w:rPr>
        <w:commentReference w:id="47"/>
      </w:r>
      <w:r w:rsidRPr="00D67F7E">
        <w:rPr>
          <w:color w:val="A8D08D" w:themeColor="accent6" w:themeTint="99"/>
        </w:rPr>
        <w:t xml:space="preserve">  </w:t>
      </w:r>
      <w:r>
        <w:rPr>
          <w:color w:val="A8D08D" w:themeColor="accent6" w:themeTint="99"/>
        </w:rPr>
        <w:t xml:space="preserve">The short of it is that </w:t>
      </w:r>
      <w:r w:rsidRPr="00D67F7E">
        <w:rPr>
          <w:b/>
          <w:bCs/>
          <w:color w:val="A8D08D" w:themeColor="accent6" w:themeTint="99"/>
        </w:rPr>
        <w:t>standard power analys</w:t>
      </w:r>
      <w:r>
        <w:rPr>
          <w:b/>
          <w:bCs/>
          <w:color w:val="A8D08D" w:themeColor="accent6" w:themeTint="99"/>
        </w:rPr>
        <w:t>e</w:t>
      </w:r>
      <w:r w:rsidRPr="00D67F7E">
        <w:rPr>
          <w:b/>
          <w:bCs/>
          <w:color w:val="A8D08D" w:themeColor="accent6" w:themeTint="99"/>
        </w:rPr>
        <w:t xml:space="preserve">s would have been </w:t>
      </w:r>
      <w:r>
        <w:rPr>
          <w:b/>
          <w:bCs/>
          <w:color w:val="A8D08D" w:themeColor="accent6" w:themeTint="99"/>
        </w:rPr>
        <w:t>uninformative</w:t>
      </w:r>
      <w:r w:rsidRPr="00D67F7E">
        <w:rPr>
          <w:color w:val="A8D08D" w:themeColor="accent6" w:themeTint="99"/>
        </w:rPr>
        <w:t xml:space="preserve"> given that </w:t>
      </w:r>
      <w:r>
        <w:rPr>
          <w:color w:val="A8D08D" w:themeColor="accent6" w:themeTint="99"/>
        </w:rPr>
        <w:t xml:space="preserve">this is the first study of this type (for issues with the common practice of conducting power analyses over </w:t>
      </w:r>
      <w:r>
        <w:rPr>
          <w:i/>
          <w:iCs/>
          <w:color w:val="A8D08D" w:themeColor="accent6" w:themeTint="99"/>
        </w:rPr>
        <w:t>assumed</w:t>
      </w:r>
      <w:r>
        <w:rPr>
          <w:color w:val="A8D08D" w:themeColor="accent6" w:themeTint="99"/>
        </w:rPr>
        <w:t xml:space="preserve"> effect sizes, such as the power to detect a “moderate” effect, see Xie et al., 2023). Instead, </w:t>
      </w:r>
      <w:r w:rsidRPr="00D67F7E">
        <w:rPr>
          <w:b/>
          <w:bCs/>
          <w:color w:val="A8D08D" w:themeColor="accent6" w:themeTint="99"/>
        </w:rPr>
        <w:t xml:space="preserve">our sample sizes were based on several previous </w:t>
      </w:r>
      <w:r>
        <w:rPr>
          <w:b/>
          <w:bCs/>
          <w:color w:val="A8D08D" w:themeColor="accent6" w:themeTint="99"/>
        </w:rPr>
        <w:t xml:space="preserve">(non-incremental) distributional learning </w:t>
      </w:r>
      <w:r w:rsidRPr="00D67F7E">
        <w:rPr>
          <w:b/>
          <w:bCs/>
          <w:color w:val="A8D08D" w:themeColor="accent6" w:themeTint="99"/>
        </w:rPr>
        <w:t xml:space="preserve">studies </w:t>
      </w:r>
      <w:r>
        <w:rPr>
          <w:b/>
          <w:bCs/>
          <w:color w:val="A8D08D" w:themeColor="accent6" w:themeTint="99"/>
        </w:rPr>
        <w:t>in</w:t>
      </w:r>
      <w:r w:rsidRPr="00D67F7E">
        <w:rPr>
          <w:b/>
          <w:bCs/>
          <w:color w:val="A8D08D" w:themeColor="accent6" w:themeTint="99"/>
        </w:rPr>
        <w:t xml:space="preserve"> our lab</w:t>
      </w:r>
      <w:r>
        <w:rPr>
          <w:color w:val="A8D08D" w:themeColor="accent6" w:themeTint="99"/>
        </w:rPr>
        <w:t xml:space="preserve"> (citations omitted for the sake of anonymity).</w:t>
      </w:r>
    </w:p>
    <w:p w14:paraId="55D6392A" w14:textId="77777777" w:rsidR="00F87BB0" w:rsidRDefault="00F87BB0" w:rsidP="00F87BB0"/>
    <w:p w14:paraId="165BD0E2" w14:textId="77777777" w:rsidR="00F87BB0" w:rsidRDefault="00F87BB0" w:rsidP="00F87BB0">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 w14:paraId="5E2F9353" w14:textId="22F21E89" w:rsidR="00D67F7E" w:rsidRDefault="00D67F7E" w:rsidP="00F87BB0">
      <w:pPr>
        <w:rPr>
          <w:color w:val="A8D08D" w:themeColor="accent6" w:themeTint="99"/>
        </w:rPr>
      </w:pPr>
      <w:r w:rsidRPr="00D67F7E">
        <w:rPr>
          <w:color w:val="A8D08D" w:themeColor="accent6" w:themeTint="99"/>
        </w:rPr>
        <w:t xml:space="preserve">The former: e.g. stimulus </w:t>
      </w:r>
      <w:r>
        <w:rPr>
          <w:color w:val="A8D08D" w:themeColor="accent6" w:themeTint="99"/>
        </w:rPr>
        <w:t xml:space="preserve">along the </w:t>
      </w:r>
      <w:r>
        <w:rPr>
          <w:i/>
          <w:iCs/>
          <w:color w:val="A8D08D" w:themeColor="accent6" w:themeTint="99"/>
        </w:rPr>
        <w:t>dill-till continuum</w:t>
      </w:r>
      <w:r>
        <w:rPr>
          <w:color w:val="A8D08D" w:themeColor="accent6" w:themeTint="99"/>
        </w:rPr>
        <w:t xml:space="preserve"> with</w:t>
      </w:r>
      <w:r w:rsidRPr="00D67F7E">
        <w:rPr>
          <w:color w:val="A8D08D" w:themeColor="accent6" w:themeTint="99"/>
        </w:rPr>
        <w:t xml:space="preserve"> response options "dill" and "din". Anything else would have introduced another task-dimension into the paradigm, as participants would have had to decide what it means that none of the response options matched their perception of the stimulus (even after </w:t>
      </w:r>
      <w:proofErr w:type="gramStart"/>
      <w:r>
        <w:rPr>
          <w:color w:val="A8D08D" w:themeColor="accent6" w:themeTint="99"/>
        </w:rPr>
        <w:t>consider</w:t>
      </w:r>
      <w:proofErr w:type="gramEnd"/>
      <w:r>
        <w:rPr>
          <w:color w:val="A8D08D" w:themeColor="accent6" w:themeTint="99"/>
        </w:rPr>
        <w:t xml:space="preserve"> perceptual</w:t>
      </w:r>
      <w:r w:rsidRPr="00D67F7E">
        <w:rPr>
          <w:color w:val="A8D08D" w:themeColor="accent6" w:themeTint="99"/>
        </w:rPr>
        <w:t xml:space="preserve"> uncertainty).</w:t>
      </w:r>
    </w:p>
    <w:p w14:paraId="015C50AC" w14:textId="77777777" w:rsidR="00D67F7E" w:rsidRDefault="00D67F7E" w:rsidP="00F87BB0">
      <w:pPr>
        <w:rPr>
          <w:color w:val="A8D08D" w:themeColor="accent6" w:themeTint="99"/>
        </w:rPr>
      </w:pPr>
    </w:p>
    <w:p w14:paraId="2DD61D37" w14:textId="77777777" w:rsidR="00D67F7E" w:rsidRDefault="00D67F7E" w:rsidP="00D67F7E">
      <w:pPr>
        <w:rPr>
          <w:color w:val="A8D08D" w:themeColor="accent6" w:themeTint="99"/>
        </w:rPr>
      </w:pPr>
      <w:r w:rsidRPr="00D67F7E">
        <w:rPr>
          <w:color w:val="A8D08D" w:themeColor="accent6" w:themeTint="99"/>
        </w:rPr>
        <w:t xml:space="preserve">We </w:t>
      </w:r>
      <w:r>
        <w:rPr>
          <w:color w:val="A8D08D" w:themeColor="accent6" w:themeTint="99"/>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rPr>
        <w:t xml:space="preserve"> on p. 15:</w:t>
      </w:r>
    </w:p>
    <w:p w14:paraId="2184D4C4" w14:textId="291BE2BC" w:rsidR="00D67F7E" w:rsidRDefault="00D67F7E" w:rsidP="00D67F7E">
      <w:pPr>
        <w:rPr>
          <w:color w:val="A8D08D" w:themeColor="accent6" w:themeTint="99"/>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48"/>
      <w:commentRangeStart w:id="49"/>
      <w:r w:rsidRPr="00D67F7E">
        <w:rPr>
          <w:i/>
          <w:iCs/>
          <w:color w:val="A8D08D" w:themeColor="accent6" w:themeTint="99"/>
        </w:rPr>
        <w:t>them</w:t>
      </w:r>
      <w:commentRangeEnd w:id="48"/>
      <w:r>
        <w:rPr>
          <w:rStyle w:val="CommentReference"/>
        </w:rPr>
        <w:commentReference w:id="48"/>
      </w:r>
      <w:commentRangeEnd w:id="49"/>
      <w:r w:rsidR="000345BA">
        <w:rPr>
          <w:rStyle w:val="CommentReference"/>
        </w:rPr>
        <w:commentReference w:id="49"/>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rPr>
      </w:pPr>
    </w:p>
    <w:p w14:paraId="05EC4504" w14:textId="332A424D" w:rsidR="00D67F7E" w:rsidRPr="00D67F7E" w:rsidRDefault="00D67F7E" w:rsidP="00F87BB0">
      <w:pPr>
        <w:rPr>
          <w:color w:val="A8D08D" w:themeColor="accent6" w:themeTint="99"/>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rPr>
        <w:t xml:space="preserve"> If </w:t>
      </w:r>
      <w:r>
        <w:rPr>
          <w:color w:val="A8D08D" w:themeColor="accent6" w:themeTint="99"/>
        </w:rPr>
        <w:lastRenderedPageBreak/>
        <w:t>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50"/>
      <w:r>
        <w:t>p. 23, footnote 7: This is confusing. Why use a test and then say it isn't appropriate?</w:t>
      </w:r>
      <w:commentRangeEnd w:id="50"/>
      <w:r w:rsidR="00D67F7E">
        <w:rPr>
          <w:rStyle w:val="CommentReference"/>
        </w:rPr>
        <w:commentReference w:id="50"/>
      </w:r>
    </w:p>
    <w:p w14:paraId="614C7D25" w14:textId="77777777" w:rsidR="00F87BB0" w:rsidRDefault="00F87BB0" w:rsidP="00F87BB0"/>
    <w:p w14:paraId="516DF487" w14:textId="0CCDCE99" w:rsidR="00F87BB0" w:rsidRPr="00D67F7E" w:rsidRDefault="00F87BB0" w:rsidP="00F87BB0">
      <w:r>
        <w:t xml:space="preserve">Table 3: Explain in a table note why some rows are italicized. </w:t>
      </w:r>
      <w:commentRangeStart w:id="51"/>
      <w:r>
        <w:t>This currently has to be inferred from the main text.</w:t>
      </w:r>
      <w:commentRangeEnd w:id="51"/>
      <w:r w:rsidR="00D67F7E">
        <w:rPr>
          <w:rStyle w:val="CommentReference"/>
        </w:rPr>
        <w:commentReference w:id="51"/>
      </w:r>
    </w:p>
    <w:p w14:paraId="080B031F" w14:textId="2D7C936C" w:rsidR="00F87BB0" w:rsidRPr="00D4455F" w:rsidRDefault="00F87BB0" w:rsidP="00F87BB0">
      <w:r>
        <w:t xml:space="preserve">p. 29, l. 598 : Panel B -&gt; Panel </w:t>
      </w:r>
      <w:commentRangeStart w:id="52"/>
      <w:r>
        <w:t>D</w:t>
      </w:r>
      <w:commentRangeEnd w:id="52"/>
      <w:r w:rsidR="00BB610B">
        <w:rPr>
          <w:rStyle w:val="CommentReference"/>
        </w:rPr>
        <w:commentReference w:id="52"/>
      </w:r>
    </w:p>
    <w:p w14:paraId="3314C64F" w14:textId="1F30636A" w:rsidR="00F87BB0" w:rsidRPr="00D4455F" w:rsidRDefault="00F87BB0" w:rsidP="00F87BB0">
      <w:r>
        <w:t xml:space="preserve">p. 30: </w:t>
      </w:r>
      <w:commentRangeStart w:id="53"/>
      <w:commentRangeStart w:id="54"/>
      <w:r>
        <w:t>Figure 7 is not discussed in the main text.</w:t>
      </w:r>
      <w:commentRangeEnd w:id="53"/>
      <w:r w:rsidR="00D67F7E">
        <w:rPr>
          <w:rStyle w:val="CommentReference"/>
        </w:rPr>
        <w:commentReference w:id="53"/>
      </w:r>
      <w:commentRangeEnd w:id="54"/>
      <w:r w:rsidR="0007403C">
        <w:rPr>
          <w:rStyle w:val="CommentReference"/>
        </w:rPr>
        <w:commentReference w:id="54"/>
      </w:r>
    </w:p>
    <w:p w14:paraId="46F50A0B" w14:textId="1E62906F" w:rsidR="00F87BB0" w:rsidRPr="00D4455F" w:rsidRDefault="00F87BB0" w:rsidP="00F87BB0">
      <w:r>
        <w:t xml:space="preserve">p. 32: </w:t>
      </w:r>
      <w:commentRangeStart w:id="55"/>
      <w:r>
        <w:t>Spell out VG and LG in VGPL and LGPL on first use of these abbreviations.</w:t>
      </w:r>
      <w:commentRangeEnd w:id="55"/>
      <w:r w:rsidR="00B12756">
        <w:rPr>
          <w:rStyle w:val="CommentReference"/>
        </w:rPr>
        <w:commentReference w:id="55"/>
      </w:r>
    </w:p>
    <w:p w14:paraId="418F2D60" w14:textId="77777777" w:rsidR="00F87BB0" w:rsidRDefault="00F87BB0" w:rsidP="00F87BB0">
      <w:r>
        <w:t xml:space="preserve">p. 40, l. 887: improve -&gt; </w:t>
      </w:r>
      <w:commentRangeStart w:id="56"/>
      <w:r>
        <w:t>approach</w:t>
      </w:r>
      <w:commentRangeEnd w:id="56"/>
      <w:r w:rsidR="0007403C">
        <w:rPr>
          <w:rStyle w:val="CommentReference"/>
        </w:rPr>
        <w:commentReference w:id="56"/>
      </w:r>
    </w:p>
    <w:p w14:paraId="2CCC8C80" w14:textId="77777777" w:rsidR="00F87BB0" w:rsidRDefault="00F87BB0" w:rsidP="00F87BB0"/>
    <w:p w14:paraId="5FF651B4" w14:textId="59DB60AB" w:rsidR="00D4455F" w:rsidRPr="00D4455F" w:rsidRDefault="00D4455F" w:rsidP="00F87BB0">
      <w:pPr>
        <w:rPr>
          <w:color w:val="A8D08D" w:themeColor="accent6" w:themeTint="99"/>
        </w:rPr>
      </w:pPr>
      <w:commentRangeStart w:id="57"/>
      <w:r w:rsidRPr="00D4455F">
        <w:rPr>
          <w:color w:val="A8D08D" w:themeColor="accent6" w:themeTint="99"/>
        </w:rPr>
        <w:t>We fixed all of these. Thank you</w:t>
      </w:r>
      <w:r w:rsidR="00D67F7E">
        <w:rPr>
          <w:color w:val="A8D08D" w:themeColor="accent6" w:themeTint="99"/>
        </w:rPr>
        <w:t xml:space="preserve"> so much for noticing these issues</w:t>
      </w:r>
      <w:r w:rsidRPr="00D4455F">
        <w:rPr>
          <w:color w:val="A8D08D" w:themeColor="accent6" w:themeTint="99"/>
        </w:rPr>
        <w:t>!</w:t>
      </w:r>
      <w:commentRangeEnd w:id="57"/>
      <w:r>
        <w:rPr>
          <w:rStyle w:val="CommentReference"/>
        </w:rPr>
        <w:commentReference w:id="57"/>
      </w:r>
    </w:p>
    <w:p w14:paraId="03E97F69" w14:textId="77777777" w:rsidR="00D4455F" w:rsidRPr="00D4455F" w:rsidRDefault="00D4455F" w:rsidP="00F87BB0"/>
    <w:p w14:paraId="3E36CF0F" w14:textId="77777777" w:rsidR="00F87BB0" w:rsidRDefault="00F87BB0" w:rsidP="00F87BB0">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 w14:paraId="0D54B3EF" w14:textId="663DA7EC" w:rsidR="00D67F7E" w:rsidRPr="00D67F7E" w:rsidRDefault="00D67F7E" w:rsidP="00F87BB0">
      <w:pPr>
        <w:rPr>
          <w:color w:val="A8D08D" w:themeColor="accent6" w:themeTint="99"/>
        </w:rPr>
      </w:pPr>
      <w:commentRangeStart w:id="58"/>
      <w:commentRangeStart w:id="59"/>
      <w:r w:rsidRPr="00D67F7E">
        <w:rPr>
          <w:b/>
          <w:bCs/>
          <w:color w:val="A8D08D" w:themeColor="accent6" w:themeTint="99"/>
        </w:rPr>
        <w:t>We now elaborate on this figure.</w:t>
      </w:r>
      <w:r>
        <w:rPr>
          <w:b/>
          <w:bCs/>
          <w:color w:val="A8D08D" w:themeColor="accent6" w:themeTint="99"/>
        </w:rPr>
        <w:t xml:space="preserve"> </w:t>
      </w:r>
      <w:r>
        <w:rPr>
          <w:color w:val="A8D08D" w:themeColor="accent6" w:themeTint="99"/>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w:t>
      </w:r>
      <w:proofErr w:type="gramStart"/>
      <w:r>
        <w:rPr>
          <w:color w:val="A8D08D" w:themeColor="accent6" w:themeTint="99"/>
        </w:rPr>
        <w:t>follows</w:t>
      </w:r>
      <w:proofErr w:type="gramEnd"/>
      <w:r>
        <w:rPr>
          <w:color w:val="A8D08D" w:themeColor="accent6" w:themeTint="99"/>
        </w:rPr>
        <w:t xml:space="preserve"> mathematically from the way the model works), whereas listeners seem to plateau. </w:t>
      </w:r>
      <w:r>
        <w:rPr>
          <w:b/>
          <w:bCs/>
          <w:color w:val="A8D08D" w:themeColor="accent6" w:themeTint="99"/>
        </w:rPr>
        <w:t xml:space="preserve">This shows </w:t>
      </w:r>
      <w:r>
        <w:rPr>
          <w:b/>
          <w:bCs/>
          <w:i/>
          <w:iCs/>
          <w:color w:val="A8D08D" w:themeColor="accent6" w:themeTint="99"/>
        </w:rPr>
        <w:t>numerically</w:t>
      </w:r>
      <w:r>
        <w:rPr>
          <w:b/>
          <w:bCs/>
          <w:color w:val="A8D08D" w:themeColor="accent6" w:themeTint="99"/>
        </w:rPr>
        <w:t xml:space="preserve"> in Figure 8, as the model predicting </w:t>
      </w:r>
      <w:proofErr w:type="gramStart"/>
      <w:r>
        <w:rPr>
          <w:b/>
          <w:bCs/>
          <w:color w:val="A8D08D" w:themeColor="accent6" w:themeTint="99"/>
        </w:rPr>
        <w:t>less</w:t>
      </w:r>
      <w:proofErr w:type="gramEnd"/>
      <w:r>
        <w:rPr>
          <w:b/>
          <w:bCs/>
          <w:color w:val="A8D08D" w:themeColor="accent6" w:themeTint="99"/>
        </w:rPr>
        <w:t xml:space="preserve"> steep changes in the start of the experiment than observed, and predicting more steep changes at the end </w:t>
      </w:r>
      <w:r w:rsidRPr="00D67F7E">
        <w:rPr>
          <w:color w:val="A8D08D" w:themeColor="accent6" w:themeTint="99"/>
        </w:rPr>
        <w:t>(it’s the best the model can do to fit listeners’ behavior).</w:t>
      </w:r>
      <w:commentRangeEnd w:id="58"/>
      <w:r>
        <w:rPr>
          <w:rStyle w:val="CommentReference"/>
        </w:rPr>
        <w:commentReference w:id="58"/>
      </w:r>
      <w:commentRangeEnd w:id="59"/>
      <w:r>
        <w:rPr>
          <w:rStyle w:val="CommentReference"/>
        </w:rPr>
        <w:commentReference w:id="59"/>
      </w:r>
    </w:p>
    <w:p w14:paraId="57B25401" w14:textId="77777777" w:rsidR="00F87BB0" w:rsidRPr="00D67F7E" w:rsidRDefault="00F87BB0" w:rsidP="00F87BB0"/>
    <w:p w14:paraId="0EAFAFB8" w14:textId="77777777" w:rsidR="00F87BB0" w:rsidRPr="00D4455F" w:rsidRDefault="00F87BB0" w:rsidP="00F87BB0"/>
    <w:p w14:paraId="04F4CDEF" w14:textId="5E5718BE" w:rsidR="00E8508D" w:rsidRPr="00D4455F" w:rsidRDefault="00F87BB0" w:rsidP="00D4455F">
      <w:pPr>
        <w:pBdr>
          <w:bottom w:val="single" w:sz="4" w:space="1" w:color="auto"/>
        </w:pBdr>
        <w:rPr>
          <w:b/>
          <w:bC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w:t>
      </w:r>
      <w:r>
        <w:lastRenderedPageBreak/>
        <w:t>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 w14:paraId="45625E42" w14:textId="218EC6BB" w:rsidR="009B0365" w:rsidRDefault="009B0365" w:rsidP="00F87BB0">
      <w:pPr>
        <w:rPr>
          <w:ins w:id="60" w:author="Jaeger, Florian" w:date="2025-01-10T17:46:00Z" w16du:dateUtc="2025-01-11T00:46:00Z"/>
          <w:color w:val="A8D08D" w:themeColor="accent6" w:themeTint="99"/>
        </w:rPr>
      </w:pPr>
      <w:r w:rsidRPr="009B0365">
        <w:rPr>
          <w:color w:val="A8D08D" w:themeColor="accent6" w:themeTint="99"/>
        </w:rPr>
        <w:t xml:space="preserve">We thank the reviewer for this summary, and the encouragement. MORE </w:t>
      </w:r>
      <w:commentRangeStart w:id="61"/>
      <w:r w:rsidRPr="009B0365">
        <w:rPr>
          <w:color w:val="A8D08D" w:themeColor="accent6" w:themeTint="99"/>
        </w:rPr>
        <w:t>HERE</w:t>
      </w:r>
      <w:commentRangeEnd w:id="61"/>
      <w:r>
        <w:rPr>
          <w:rStyle w:val="CommentReference"/>
        </w:rPr>
        <w:commentReference w:id="61"/>
      </w:r>
      <w:r w:rsidRPr="009B0365">
        <w:rPr>
          <w:color w:val="A8D08D" w:themeColor="accent6" w:themeTint="99"/>
        </w:rPr>
        <w:t>.</w:t>
      </w:r>
    </w:p>
    <w:p w14:paraId="2617B561" w14:textId="77777777" w:rsidR="000A1850" w:rsidRPr="009B0365" w:rsidRDefault="000A1850" w:rsidP="00F87BB0">
      <w:pPr>
        <w:rPr>
          <w:color w:val="A8D08D" w:themeColor="accent6" w:themeTint="99"/>
        </w:rPr>
      </w:pP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t xml:space="preserve">First, the point that learning depends on prior distributions. Well of course it does. This non-controversial. The authors kind of pitch it in a soft Bayesian approach, but all models of adaptation of the L1 </w:t>
      </w:r>
      <w:commentRangeStart w:id="62"/>
      <w:r>
        <w:t xml:space="preserve">assume </w:t>
      </w:r>
      <w:commentRangeEnd w:id="62"/>
      <w:r w:rsidR="00682F63">
        <w:rPr>
          <w:rStyle w:val="CommentReference"/>
        </w:rPr>
        <w:commentReference w:id="62"/>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w:t>
      </w:r>
      <w:r>
        <w:lastRenderedPageBreak/>
        <w:t>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63"/>
      <w:commentRangeStart w:id="64"/>
      <w:r w:rsidRPr="000D1ED8">
        <w:rPr>
          <w:highlight w:val="yellow"/>
        </w:rPr>
        <w:t>preregistered</w:t>
      </w:r>
      <w:commentRangeEnd w:id="63"/>
      <w:r w:rsidR="000D1ED8">
        <w:rPr>
          <w:rStyle w:val="CommentReference"/>
        </w:rPr>
        <w:commentReference w:id="63"/>
      </w:r>
      <w:commentRangeEnd w:id="64"/>
      <w:r w:rsidR="009B0365">
        <w:rPr>
          <w:rStyle w:val="CommentReference"/>
        </w:rPr>
        <w:commentReference w:id="64"/>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65"/>
      <w:r>
        <w:t>But even then it would be very useful to include a sensitivity/minimum detectable effect analysis to help the reader understand what kind of effects could be detected.</w:t>
      </w:r>
      <w:commentRangeEnd w:id="65"/>
      <w:r w:rsidR="009B0365">
        <w:rPr>
          <w:rStyle w:val="CommentReference"/>
        </w:rPr>
        <w:commentReference w:id="65"/>
      </w:r>
    </w:p>
    <w:p w14:paraId="71981EF9" w14:textId="77777777" w:rsidR="00F87BB0" w:rsidRDefault="00F87BB0" w:rsidP="00F87BB0"/>
    <w:p w14:paraId="73E92619" w14:textId="77777777" w:rsidR="00F87BB0" w:rsidRDefault="00F87BB0" w:rsidP="00F87BB0">
      <w:r>
        <w:t xml:space="preserve">* </w:t>
      </w:r>
      <w:commentRangeStart w:id="66"/>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66"/>
      <w:r w:rsidR="009B0365">
        <w:rPr>
          <w:rStyle w:val="CommentReference"/>
        </w:rPr>
        <w:commentReference w:id="66"/>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67"/>
      <w:commentRangeStart w:id="68"/>
      <w:r w:rsidRPr="00DF3B8D">
        <w:rPr>
          <w:highlight w:val="yellow"/>
        </w:rPr>
        <w:t>presumption</w:t>
      </w:r>
      <w:commentRangeEnd w:id="67"/>
      <w:r w:rsidR="00DF3B8D">
        <w:rPr>
          <w:rStyle w:val="CommentReference"/>
        </w:rPr>
        <w:commentReference w:id="67"/>
      </w:r>
      <w:commentRangeEnd w:id="68"/>
      <w:r w:rsidR="009B0365">
        <w:rPr>
          <w:rStyle w:val="CommentReference"/>
        </w:rPr>
        <w:commentReference w:id="68"/>
      </w:r>
      <w:r w:rsidRPr="00DF3B8D">
        <w:rPr>
          <w:highlight w:val="yellow"/>
        </w:rPr>
        <w:t xml:space="preserve"> seems to be here that everyone had the same </w:t>
      </w:r>
      <w:r w:rsidRPr="00DF3B8D">
        <w:rPr>
          <w:highlight w:val="yellow"/>
        </w:rPr>
        <w:lastRenderedPageBreak/>
        <w:t>prior state.</w:t>
      </w:r>
      <w:r>
        <w:t xml:space="preserve"> And if everyone is the same to start, and </w:t>
      </w:r>
      <w:r w:rsidRPr="004C4C4A">
        <w:rPr>
          <w:highlight w:val="yellow"/>
        </w:rPr>
        <w:t xml:space="preserve">everyone </w:t>
      </w:r>
      <w:commentRangeStart w:id="69"/>
      <w:r w:rsidRPr="004C4C4A">
        <w:rPr>
          <w:highlight w:val="yellow"/>
        </w:rPr>
        <w:t>adapts</w:t>
      </w:r>
      <w:commentRangeEnd w:id="69"/>
      <w:r w:rsidR="004C4C4A">
        <w:rPr>
          <w:rStyle w:val="CommentReference"/>
        </w:rPr>
        <w:commentReference w:id="69"/>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xml:space="preserve">* Figure 1A, B: the long dashes make it really hard to read the figures? </w:t>
      </w:r>
      <w:commentRangeStart w:id="70"/>
      <w:r>
        <w:t>Maybe dots? Or dash-dots?</w:t>
      </w:r>
      <w:commentRangeEnd w:id="70"/>
      <w:r w:rsidR="00190CAE">
        <w:rPr>
          <w:rStyle w:val="CommentReference"/>
        </w:rPr>
        <w:commentReference w:id="70"/>
      </w:r>
    </w:p>
    <w:p w14:paraId="51656FEF" w14:textId="77777777" w:rsidR="00F87BB0" w:rsidRDefault="00F87BB0" w:rsidP="00F87BB0"/>
    <w:p w14:paraId="3B83FC8A" w14:textId="77777777" w:rsidR="00F87BB0" w:rsidRDefault="00F87BB0" w:rsidP="00F87BB0">
      <w:pPr>
        <w:rPr>
          <w:ins w:id="71" w:author="Jaeger, Florian" w:date="2025-01-10T17:47:00Z" w16du:dateUtc="2025-01-11T00:47:00Z"/>
        </w:rPr>
      </w:pPr>
      <w:r>
        <w:t>* Figure 1D: Given that VOT is on the X axis of the top panels, would these work better transposed with VOT on the X axis? One less mental rotation for the reader.</w:t>
      </w:r>
    </w:p>
    <w:p w14:paraId="408EB694" w14:textId="77777777" w:rsidR="000A1850" w:rsidRDefault="000A1850" w:rsidP="00F87BB0">
      <w:pPr>
        <w:rPr>
          <w:ins w:id="72" w:author="Microsoft Office User" w:date="2024-10-11T16:54:00Z" w16du:dateUtc="2024-10-11T14:54:00Z"/>
        </w:rPr>
      </w:pPr>
    </w:p>
    <w:p w14:paraId="3AF86B4D" w14:textId="04056621" w:rsidR="00E948B6" w:rsidRPr="000A1850" w:rsidRDefault="00E948B6" w:rsidP="00F87BB0">
      <w:pPr>
        <w:rPr>
          <w:color w:val="A8D08D" w:themeColor="accent6" w:themeTint="99"/>
          <w:rPrChange w:id="73" w:author="Jaeger, Florian" w:date="2025-01-10T17:47:00Z" w16du:dateUtc="2025-01-11T00:47:00Z">
            <w:rPr/>
          </w:rPrChange>
        </w:rPr>
      </w:pPr>
      <w:ins w:id="74" w:author="Microsoft Office User" w:date="2024-10-11T16:54:00Z" w16du:dateUtc="2024-10-11T14:54:00Z">
        <w:r w:rsidRPr="000A1850">
          <w:rPr>
            <w:color w:val="A8D08D" w:themeColor="accent6" w:themeTint="99"/>
            <w:rPrChange w:id="75" w:author="Jaeger, Florian" w:date="2025-01-10T17:47:00Z" w16du:dateUtc="2025-01-11T00:47:00Z">
              <w:rPr/>
            </w:rPrChange>
          </w:rPr>
          <w:t xml:space="preserve">We understand the reviewer’s suggestion as the current </w:t>
        </w:r>
      </w:ins>
      <w:ins w:id="76" w:author="Microsoft Office User" w:date="2024-10-11T16:55:00Z" w16du:dateUtc="2024-10-11T14:55:00Z">
        <w:r w:rsidRPr="000A1850">
          <w:rPr>
            <w:color w:val="A8D08D" w:themeColor="accent6" w:themeTint="99"/>
            <w:rPrChange w:id="77" w:author="Jaeger, Florian" w:date="2025-01-10T17:47:00Z" w16du:dateUtc="2025-01-11T00:47:00Z">
              <w:rPr/>
            </w:rPrChange>
          </w:rPr>
          <w:t xml:space="preserve">plot could disrupt readers by forcing them to reorientate </w:t>
        </w:r>
      </w:ins>
      <w:ins w:id="78" w:author="Microsoft Office User" w:date="2024-10-25T13:13:00Z" w16du:dateUtc="2024-10-25T11:13:00Z">
        <w:r w:rsidR="00745172" w:rsidRPr="000A1850">
          <w:rPr>
            <w:color w:val="A8D08D" w:themeColor="accent6" w:themeTint="99"/>
            <w:rPrChange w:id="79" w:author="Jaeger, Florian" w:date="2025-01-10T17:47:00Z" w16du:dateUtc="2025-01-11T00:47:00Z">
              <w:rPr/>
            </w:rPrChange>
          </w:rPr>
          <w:t>to the y-axis</w:t>
        </w:r>
      </w:ins>
      <w:ins w:id="80" w:author="Microsoft Office User" w:date="2024-10-11T16:54:00Z" w16du:dateUtc="2024-10-11T14:54:00Z">
        <w:r w:rsidRPr="000A1850">
          <w:rPr>
            <w:color w:val="A8D08D" w:themeColor="accent6" w:themeTint="99"/>
            <w:rPrChange w:id="81" w:author="Jaeger, Florian" w:date="2025-01-10T17:47:00Z" w16du:dateUtc="2025-01-11T00:47:00Z">
              <w:rPr/>
            </w:rPrChange>
          </w:rPr>
          <w:t xml:space="preserve"> but given that throughout the pap</w:t>
        </w:r>
      </w:ins>
      <w:ins w:id="82" w:author="Microsoft Office User" w:date="2024-10-11T16:55:00Z" w16du:dateUtc="2024-10-11T14:55:00Z">
        <w:r w:rsidRPr="000A1850">
          <w:rPr>
            <w:color w:val="A8D08D" w:themeColor="accent6" w:themeTint="99"/>
            <w:rPrChange w:id="83" w:author="Jaeger, Florian" w:date="2025-01-10T17:47:00Z" w16du:dateUtc="2025-01-11T00:47:00Z">
              <w:rPr/>
            </w:rPrChange>
          </w:rPr>
          <w:t xml:space="preserve">er PSEs are plotted on the y-axis we felt we should at least stay consistent throughout. Thank you for pointing this out. </w:t>
        </w:r>
      </w:ins>
    </w:p>
    <w:p w14:paraId="517C165E" w14:textId="77777777" w:rsidR="00F87BB0" w:rsidRDefault="00F87BB0" w:rsidP="00F87BB0"/>
    <w:p w14:paraId="207304FE" w14:textId="77777777" w:rsidR="00F87BB0" w:rsidRDefault="00F87BB0" w:rsidP="00F87BB0">
      <w:pPr>
        <w:rPr>
          <w:ins w:id="84" w:author="Jaeger, Florian" w:date="2025-01-10T17:29:00Z" w16du:dateUtc="2025-01-11T00:29:00Z"/>
        </w:rPr>
      </w:pPr>
      <w:r>
        <w:t xml:space="preserve">*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t>particular aspect</w:t>
      </w:r>
      <w:proofErr w:type="gramEnd"/>
      <w:r>
        <w:t xml:space="preserve"> of perceptual learning of speech really requires us to test it empirically, and if it needs an explanation,</w:t>
      </w:r>
    </w:p>
    <w:p w14:paraId="2452DAA1" w14:textId="77777777" w:rsidR="000A1850" w:rsidRDefault="000A1850" w:rsidP="00F87BB0">
      <w:pPr>
        <w:rPr>
          <w:ins w:id="85" w:author="Jaeger, Florian" w:date="2025-01-10T17:29:00Z" w16du:dateUtc="2025-01-11T00:29:00Z"/>
        </w:rPr>
      </w:pPr>
    </w:p>
    <w:p w14:paraId="452CF4DE" w14:textId="4944DECB" w:rsidR="000A1850" w:rsidRPr="000A1850" w:rsidRDefault="000A1850" w:rsidP="00F87BB0">
      <w:pPr>
        <w:rPr>
          <w:color w:val="A8D08D" w:themeColor="accent6" w:themeTint="99"/>
          <w:rPrChange w:id="86" w:author="Jaeger, Florian" w:date="2025-01-10T17:47:00Z" w16du:dateUtc="2025-01-11T00:47:00Z">
            <w:rPr/>
          </w:rPrChange>
        </w:rPr>
      </w:pPr>
      <w:ins w:id="87" w:author="Jaeger, Florian" w:date="2025-01-10T17:29:00Z" w16du:dateUtc="2025-01-11T00:29:00Z">
        <w:r w:rsidRPr="000A1850">
          <w:rPr>
            <w:color w:val="A8D08D" w:themeColor="accent6" w:themeTint="99"/>
            <w:rPrChange w:id="88" w:author="Jaeger, Florian" w:date="2025-01-10T17:47:00Z" w16du:dateUtc="2025-01-11T00:47:00Z">
              <w:rPr/>
            </w:rPrChange>
          </w:rPr>
          <w:t xml:space="preserve">We </w:t>
        </w:r>
      </w:ins>
      <w:ins w:id="89" w:author="Jaeger, Florian" w:date="2025-01-10T17:30:00Z" w16du:dateUtc="2025-01-11T00:30:00Z">
        <w:r w:rsidRPr="000A1850">
          <w:rPr>
            <w:color w:val="A8D08D" w:themeColor="accent6" w:themeTint="99"/>
            <w:rPrChange w:id="90" w:author="Jaeger, Florian" w:date="2025-01-10T17:47:00Z" w16du:dateUtc="2025-01-11T00:47:00Z">
              <w:rPr/>
            </w:rPrChange>
          </w:rPr>
          <w:t>agree. As we now clarify, diminishing returns are indeed well attested for learning across various domains. However, as the revised manuscr</w:t>
        </w:r>
      </w:ins>
      <w:ins w:id="91" w:author="Jaeger, Florian" w:date="2025-01-10T17:31:00Z" w16du:dateUtc="2025-01-11T00:31:00Z">
        <w:r w:rsidRPr="000A1850">
          <w:rPr>
            <w:color w:val="A8D08D" w:themeColor="accent6" w:themeTint="99"/>
            <w:rPrChange w:id="92" w:author="Jaeger, Florian" w:date="2025-01-10T17:47:00Z" w16du:dateUtc="2025-01-11T00:47:00Z">
              <w:rPr/>
            </w:rPrChange>
          </w:rPr>
          <w:t xml:space="preserve">ipt clarifies, </w:t>
        </w:r>
      </w:ins>
      <w:ins w:id="93" w:author="Jaeger, Florian" w:date="2025-01-10T17:30:00Z" w16du:dateUtc="2025-01-11T00:30:00Z">
        <w:r w:rsidRPr="000A1850">
          <w:rPr>
            <w:color w:val="A8D08D" w:themeColor="accent6" w:themeTint="99"/>
            <w:rPrChange w:id="94" w:author="Jaeger, Florian" w:date="2025-01-10T17:47:00Z" w16du:dateUtc="2025-01-11T00:47:00Z">
              <w:rPr/>
            </w:rPrChange>
          </w:rPr>
          <w:t xml:space="preserve">the question we </w:t>
        </w:r>
      </w:ins>
      <w:ins w:id="95" w:author="Jaeger, Florian" w:date="2025-01-10T17:31:00Z" w16du:dateUtc="2025-01-11T00:31:00Z">
        <w:r w:rsidRPr="000A1850">
          <w:rPr>
            <w:color w:val="A8D08D" w:themeColor="accent6" w:themeTint="99"/>
            <w:rPrChange w:id="96" w:author="Jaeger, Florian" w:date="2025-01-10T17:47:00Z" w16du:dateUtc="2025-01-11T00:47:00Z">
              <w:rPr/>
            </w:rPrChange>
          </w:rPr>
          <w:t xml:space="preserve">intend to </w:t>
        </w:r>
      </w:ins>
      <w:ins w:id="97" w:author="Jaeger, Florian" w:date="2025-01-10T17:30:00Z" w16du:dateUtc="2025-01-11T00:30:00Z">
        <w:r w:rsidRPr="000A1850">
          <w:rPr>
            <w:color w:val="A8D08D" w:themeColor="accent6" w:themeTint="99"/>
            <w:rPrChange w:id="98" w:author="Jaeger, Florian" w:date="2025-01-10T17:47:00Z" w16du:dateUtc="2025-01-11T00:47:00Z">
              <w:rPr/>
            </w:rPrChange>
          </w:rPr>
          <w:t xml:space="preserve">address </w:t>
        </w:r>
      </w:ins>
      <w:ins w:id="99" w:author="Jaeger, Florian" w:date="2025-01-10T17:31:00Z" w16du:dateUtc="2025-01-11T00:31:00Z">
        <w:r w:rsidRPr="000A1850">
          <w:rPr>
            <w:color w:val="A8D08D" w:themeColor="accent6" w:themeTint="99"/>
            <w:rPrChange w:id="100" w:author="Jaeger, Florian" w:date="2025-01-10T17:47:00Z" w16du:dateUtc="2025-01-11T00:47:00Z">
              <w:rPr/>
            </w:rPrChange>
          </w:rPr>
          <w:t>in the present study</w:t>
        </w:r>
      </w:ins>
      <w:ins w:id="101" w:author="Jaeger, Florian" w:date="2025-01-10T17:30:00Z" w16du:dateUtc="2025-01-11T00:30:00Z">
        <w:r w:rsidRPr="000A1850">
          <w:rPr>
            <w:color w:val="A8D08D" w:themeColor="accent6" w:themeTint="99"/>
            <w:rPrChange w:id="102" w:author="Jaeger, Florian" w:date="2025-01-10T17:47:00Z" w16du:dateUtc="2025-01-11T00:47:00Z">
              <w:rPr/>
            </w:rPrChange>
          </w:rPr>
          <w:t xml:space="preserve"> is precisely </w:t>
        </w:r>
      </w:ins>
      <w:ins w:id="103" w:author="Jaeger, Florian" w:date="2025-01-10T17:31:00Z" w16du:dateUtc="2025-01-11T00:31:00Z">
        <w:r w:rsidRPr="000A1850">
          <w:rPr>
            <w:color w:val="A8D08D" w:themeColor="accent6" w:themeTint="99"/>
            <w:rPrChange w:id="104" w:author="Jaeger, Florian" w:date="2025-01-10T17:47:00Z" w16du:dateUtc="2025-01-11T00:47:00Z">
              <w:rPr/>
            </w:rPrChange>
          </w:rPr>
          <w:t xml:space="preserve">whether even the </w:t>
        </w:r>
        <w:r w:rsidRPr="000A1850">
          <w:rPr>
            <w:color w:val="A8D08D" w:themeColor="accent6" w:themeTint="99"/>
            <w:rPrChange w:id="105" w:author="Jaeger, Florian" w:date="2025-01-10T17:47:00Z" w16du:dateUtc="2025-01-11T00:47:00Z">
              <w:rPr>
                <w:i/>
                <w:iCs/>
              </w:rPr>
            </w:rPrChange>
          </w:rPr>
          <w:t>very rapid</w:t>
        </w:r>
        <w:r w:rsidRPr="000A1850">
          <w:rPr>
            <w:color w:val="A8D08D" w:themeColor="accent6" w:themeTint="99"/>
            <w:rPrChange w:id="106" w:author="Jaeger, Florian" w:date="2025-01-10T17:47:00Z" w16du:dateUtc="2025-01-11T00:47:00Z">
              <w:rPr/>
            </w:rPrChange>
          </w:rPr>
          <w:t xml:space="preserve"> changes in speech perception that occur at rates much faster th</w:t>
        </w:r>
      </w:ins>
      <w:ins w:id="107" w:author="Jaeger, Florian" w:date="2025-01-10T17:32:00Z" w16du:dateUtc="2025-01-11T00:32:00Z">
        <w:r w:rsidRPr="000A1850">
          <w:rPr>
            <w:color w:val="A8D08D" w:themeColor="accent6" w:themeTint="99"/>
            <w:rPrChange w:id="108" w:author="Jaeger, Florian" w:date="2025-01-10T17:47:00Z" w16du:dateUtc="2025-01-11T00:47:00Z">
              <w:rPr/>
            </w:rPrChange>
          </w:rPr>
          <w:t xml:space="preserve">an what’s typically studied in learning paradigms (in a few trials) also exhibit this signature. </w:t>
        </w:r>
      </w:ins>
    </w:p>
    <w:p w14:paraId="77934CE0" w14:textId="77777777" w:rsidR="00F87BB0" w:rsidRDefault="00F87BB0" w:rsidP="00F87BB0"/>
    <w:p w14:paraId="68F92DF3" w14:textId="77777777" w:rsidR="00F87BB0" w:rsidRDefault="00F87BB0" w:rsidP="00F87BB0">
      <w:pPr>
        <w:rPr>
          <w:ins w:id="109" w:author="Jaeger, Florian" w:date="2025-01-10T17:33:00Z" w16du:dateUtc="2025-01-11T00:33:00Z"/>
        </w:rPr>
      </w:pPr>
      <w:r>
        <w:t xml:space="preserve">* Line 314: "Each exposure block consisted of 24 /d/ and 24 /t/ trials,…" This didn't make sense to me at first - if it's a continua, how can you be sure what a /d/ or /t/ trial is. Later </w:t>
      </w:r>
      <w:proofErr w:type="gramStart"/>
      <w:r>
        <w:t>on</w:t>
      </w:r>
      <w:proofErr w:type="gramEnd"/>
      <w:r>
        <w:t xml:space="preserve"> it's clear to me that this is </w:t>
      </w:r>
      <w:commentRangeStart w:id="110"/>
      <w:commentRangeStart w:id="111"/>
      <w:r>
        <w:t xml:space="preserve">meant in a sort of mixture model way </w:t>
      </w:r>
      <w:commentRangeEnd w:id="110"/>
      <w:r w:rsidR="00D015A0">
        <w:rPr>
          <w:rStyle w:val="CommentReference"/>
        </w:rPr>
        <w:commentReference w:id="110"/>
      </w:r>
      <w:commentRangeEnd w:id="111"/>
      <w:r w:rsidR="000A1850">
        <w:rPr>
          <w:rStyle w:val="CommentReference"/>
        </w:rPr>
        <w:commentReference w:id="111"/>
      </w:r>
      <w:r>
        <w:t>- first select which underlying phoneme it is, and then select (randomly) the observed VOT. But that's not clear yet. Might help to clarify that.</w:t>
      </w:r>
    </w:p>
    <w:p w14:paraId="41CBC1E5" w14:textId="77777777" w:rsidR="000A1850" w:rsidRDefault="000A1850" w:rsidP="00F87BB0">
      <w:pPr>
        <w:rPr>
          <w:ins w:id="112" w:author="Microsoft Office User" w:date="2024-10-10T15:52:00Z" w16du:dateUtc="2024-10-10T13:52:00Z"/>
        </w:rPr>
      </w:pPr>
    </w:p>
    <w:p w14:paraId="33D1BC8F" w14:textId="74B15E78" w:rsidR="00D015A0" w:rsidRPr="000A1850" w:rsidRDefault="0044498F" w:rsidP="00F87BB0">
      <w:pPr>
        <w:rPr>
          <w:color w:val="A8D08D" w:themeColor="accent6" w:themeTint="99"/>
          <w:rPrChange w:id="113" w:author="Jaeger, Florian" w:date="2025-01-10T17:47:00Z" w16du:dateUtc="2025-01-11T00:47:00Z">
            <w:rPr/>
          </w:rPrChange>
        </w:rPr>
      </w:pPr>
      <w:ins w:id="114" w:author="Microsoft Office User" w:date="2024-10-13T14:17:00Z" w16du:dateUtc="2024-10-13T12:17:00Z">
        <w:del w:id="115" w:author="Jaeger, Florian" w:date="2025-01-10T17:38:00Z" w16du:dateUtc="2025-01-11T00:38:00Z">
          <w:r w:rsidRPr="000A1850" w:rsidDel="000A1850">
            <w:rPr>
              <w:color w:val="A8D08D" w:themeColor="accent6" w:themeTint="99"/>
              <w:rPrChange w:id="116" w:author="Jaeger, Florian" w:date="2025-01-10T17:47:00Z" w16du:dateUtc="2025-01-11T00:47:00Z">
                <w:rPr/>
              </w:rPrChange>
            </w:rPr>
            <w:delText xml:space="preserve">Thank you for pointing this out. </w:delText>
          </w:r>
        </w:del>
      </w:ins>
      <w:ins w:id="117" w:author="Microsoft Office User" w:date="2024-10-13T14:18:00Z" w16du:dateUtc="2024-10-13T12:18:00Z">
        <w:del w:id="118" w:author="Jaeger, Florian" w:date="2025-01-10T17:38:00Z" w16du:dateUtc="2025-01-11T00:38:00Z">
          <w:r w:rsidRPr="000A1850" w:rsidDel="000A1850">
            <w:rPr>
              <w:color w:val="A8D08D" w:themeColor="accent6" w:themeTint="99"/>
              <w:rPrChange w:id="119" w:author="Jaeger, Florian" w:date="2025-01-10T17:47:00Z" w16du:dateUtc="2025-01-11T00:47:00Z">
                <w:rPr/>
              </w:rPrChange>
            </w:rPr>
            <w:delText xml:space="preserve">The </w:delText>
          </w:r>
        </w:del>
      </w:ins>
      <w:ins w:id="120" w:author="Microsoft Office User" w:date="2024-10-13T14:19:00Z" w16du:dateUtc="2024-10-13T12:19:00Z">
        <w:del w:id="121" w:author="Jaeger, Florian" w:date="2025-01-10T17:38:00Z" w16du:dateUtc="2025-01-11T00:38:00Z">
          <w:r w:rsidRPr="000A1850" w:rsidDel="000A1850">
            <w:rPr>
              <w:color w:val="A8D08D" w:themeColor="accent6" w:themeTint="99"/>
              <w:rPrChange w:id="122" w:author="Jaeger, Florian" w:date="2025-01-10T17:47:00Z" w16du:dateUtc="2025-01-11T00:47:00Z">
                <w:rPr/>
              </w:rPrChange>
            </w:rPr>
            <w:delText xml:space="preserve">three conditions are meant to </w:delText>
          </w:r>
        </w:del>
      </w:ins>
      <w:ins w:id="123" w:author="Microsoft Office User" w:date="2024-10-14T21:28:00Z" w16du:dateUtc="2024-10-14T19:28:00Z">
        <w:del w:id="124" w:author="Jaeger, Florian" w:date="2025-01-10T17:38:00Z" w16du:dateUtc="2025-01-11T00:38:00Z">
          <w:r w:rsidR="004A4D35" w:rsidRPr="000A1850" w:rsidDel="000A1850">
            <w:rPr>
              <w:color w:val="A8D08D" w:themeColor="accent6" w:themeTint="99"/>
              <w:rPrChange w:id="125" w:author="Jaeger, Florian" w:date="2025-01-10T17:47:00Z" w16du:dateUtc="2025-01-11T00:47:00Z">
                <w:rPr/>
              </w:rPrChange>
            </w:rPr>
            <w:delText>simulate</w:delText>
          </w:r>
        </w:del>
      </w:ins>
      <w:ins w:id="126" w:author="Microsoft Office User" w:date="2024-10-13T14:19:00Z" w16du:dateUtc="2024-10-13T12:19:00Z">
        <w:del w:id="127" w:author="Jaeger, Florian" w:date="2025-01-10T17:38:00Z" w16du:dateUtc="2025-01-11T00:38:00Z">
          <w:r w:rsidRPr="000A1850" w:rsidDel="000A1850">
            <w:rPr>
              <w:color w:val="A8D08D" w:themeColor="accent6" w:themeTint="99"/>
              <w:rPrChange w:id="128" w:author="Jaeger, Florian" w:date="2025-01-10T17:47:00Z" w16du:dateUtc="2025-01-11T00:47:00Z">
                <w:rPr/>
              </w:rPrChange>
            </w:rPr>
            <w:delText xml:space="preserve"> three talkers with their </w:delText>
          </w:r>
        </w:del>
      </w:ins>
      <w:ins w:id="129" w:author="Microsoft Office User" w:date="2024-10-13T14:20:00Z" w16du:dateUtc="2024-10-13T12:20:00Z">
        <w:del w:id="130" w:author="Jaeger, Florian" w:date="2025-01-10T17:38:00Z" w16du:dateUtc="2025-01-11T00:38:00Z">
          <w:r w:rsidRPr="000A1850" w:rsidDel="000A1850">
            <w:rPr>
              <w:color w:val="A8D08D" w:themeColor="accent6" w:themeTint="99"/>
              <w:rPrChange w:id="131" w:author="Jaeger, Florian" w:date="2025-01-10T17:47:00Z" w16du:dateUtc="2025-01-11T00:47:00Z">
                <w:rPr/>
              </w:rPrChange>
            </w:rPr>
            <w:delText>different realisation</w:delText>
          </w:r>
        </w:del>
      </w:ins>
      <w:ins w:id="132" w:author="Microsoft Office User" w:date="2024-10-14T21:28:00Z" w16du:dateUtc="2024-10-14T19:28:00Z">
        <w:del w:id="133" w:author="Jaeger, Florian" w:date="2025-01-10T17:38:00Z" w16du:dateUtc="2025-01-11T00:38:00Z">
          <w:r w:rsidR="004A4D35" w:rsidRPr="000A1850" w:rsidDel="000A1850">
            <w:rPr>
              <w:color w:val="A8D08D" w:themeColor="accent6" w:themeTint="99"/>
              <w:rPrChange w:id="134" w:author="Jaeger, Florian" w:date="2025-01-10T17:47:00Z" w16du:dateUtc="2025-01-11T00:47:00Z">
                <w:rPr/>
              </w:rPrChange>
            </w:rPr>
            <w:delText>s</w:delText>
          </w:r>
        </w:del>
      </w:ins>
      <w:ins w:id="135" w:author="Microsoft Office User" w:date="2024-10-13T14:20:00Z" w16du:dateUtc="2024-10-13T12:20:00Z">
        <w:del w:id="136" w:author="Jaeger, Florian" w:date="2025-01-10T17:38:00Z" w16du:dateUtc="2025-01-11T00:38:00Z">
          <w:r w:rsidRPr="000A1850" w:rsidDel="000A1850">
            <w:rPr>
              <w:color w:val="A8D08D" w:themeColor="accent6" w:themeTint="99"/>
              <w:rPrChange w:id="137" w:author="Jaeger, Florian" w:date="2025-01-10T17:47:00Z" w16du:dateUtc="2025-01-11T00:47:00Z">
                <w:rPr/>
              </w:rPrChange>
            </w:rPr>
            <w:delText xml:space="preserve"> of /d/ and /t/, determined by the placement of the phonetic distribution </w:delText>
          </w:r>
        </w:del>
      </w:ins>
      <w:ins w:id="138" w:author="Microsoft Office User" w:date="2024-10-10T18:07:00Z" w16du:dateUtc="2024-10-10T16:07:00Z">
        <w:del w:id="139" w:author="Jaeger, Florian" w:date="2025-01-10T17:38:00Z" w16du:dateUtc="2025-01-11T00:38:00Z">
          <w:r w:rsidR="00CC3830" w:rsidRPr="000A1850" w:rsidDel="000A1850">
            <w:rPr>
              <w:color w:val="A8D08D" w:themeColor="accent6" w:themeTint="99"/>
              <w:rPrChange w:id="140" w:author="Jaeger, Florian" w:date="2025-01-10T17:47:00Z" w16du:dateUtc="2025-01-11T00:47:00Z">
                <w:rPr/>
              </w:rPrChange>
            </w:rPr>
            <w:delText>along the VOT continua.</w:delText>
          </w:r>
        </w:del>
      </w:ins>
      <w:ins w:id="141" w:author="Jaeger, Florian" w:date="2025-01-10T17:39:00Z" w16du:dateUtc="2025-01-11T00:39:00Z">
        <w:r w:rsidR="000A1850" w:rsidRPr="000A1850">
          <w:rPr>
            <w:color w:val="A8D08D" w:themeColor="accent6" w:themeTint="99"/>
            <w:rPrChange w:id="142" w:author="Jaeger, Florian" w:date="2025-01-10T17:47:00Z" w16du:dateUtc="2025-01-11T00:47:00Z">
              <w:rPr/>
            </w:rPrChange>
          </w:rPr>
          <w:t>Thank you---we can s</w:t>
        </w:r>
      </w:ins>
      <w:ins w:id="143" w:author="Jaeger, Florian" w:date="2025-01-10T17:40:00Z" w16du:dateUtc="2025-01-11T00:40:00Z">
        <w:r w:rsidR="000A1850" w:rsidRPr="000A1850">
          <w:rPr>
            <w:color w:val="A8D08D" w:themeColor="accent6" w:themeTint="99"/>
            <w:rPrChange w:id="144" w:author="Jaeger, Florian" w:date="2025-01-10T17:47:00Z" w16du:dateUtc="2025-01-11T00:47:00Z">
              <w:rPr/>
            </w:rPrChange>
          </w:rPr>
          <w:t>ee how this was confusing</w:t>
        </w:r>
      </w:ins>
      <w:ins w:id="145" w:author="Jaeger, Florian" w:date="2025-01-10T17:39:00Z" w16du:dateUtc="2025-01-11T00:39:00Z">
        <w:r w:rsidR="000A1850" w:rsidRPr="000A1850">
          <w:rPr>
            <w:color w:val="A8D08D" w:themeColor="accent6" w:themeTint="99"/>
            <w:rPrChange w:id="146" w:author="Jaeger, Florian" w:date="2025-01-10T17:47:00Z" w16du:dateUtc="2025-01-11T00:47:00Z">
              <w:rPr/>
            </w:rPrChange>
          </w:rPr>
          <w:t xml:space="preserve">. We added a brief clarification </w:t>
        </w:r>
      </w:ins>
      <w:ins w:id="147" w:author="Jaeger, Florian" w:date="2025-01-10T17:40:00Z" w16du:dateUtc="2025-01-11T00:40:00Z">
        <w:r w:rsidR="000A1850" w:rsidRPr="000A1850">
          <w:rPr>
            <w:color w:val="A8D08D" w:themeColor="accent6" w:themeTint="99"/>
            <w:rPrChange w:id="148" w:author="Jaeger, Florian" w:date="2025-01-10T17:47:00Z" w16du:dateUtc="2025-01-11T00:47:00Z">
              <w:rPr/>
            </w:rPrChange>
          </w:rPr>
          <w:t>“… forming distributions over VOT”. The next paragraph then elaborates on this point.</w:t>
        </w:r>
      </w:ins>
      <w:ins w:id="149" w:author="Microsoft Office User" w:date="2024-10-10T18:07:00Z" w16du:dateUtc="2024-10-10T16:07:00Z">
        <w:del w:id="150" w:author="Jaeger, Florian" w:date="2025-01-10T17:40:00Z" w16du:dateUtc="2025-01-11T00:40:00Z">
          <w:r w:rsidR="00CC3830" w:rsidRPr="000A1850" w:rsidDel="000A1850">
            <w:rPr>
              <w:color w:val="A8D08D" w:themeColor="accent6" w:themeTint="99"/>
              <w:rPrChange w:id="151" w:author="Jaeger, Florian" w:date="2025-01-10T17:47:00Z" w16du:dateUtc="2025-01-11T00:47:00Z">
                <w:rPr/>
              </w:rPrChange>
            </w:rPr>
            <w:delText xml:space="preserve"> </w:delText>
          </w:r>
        </w:del>
      </w:ins>
    </w:p>
    <w:p w14:paraId="3A64B7CB" w14:textId="77777777" w:rsidR="00F87BB0" w:rsidRDefault="00F87BB0" w:rsidP="00F87BB0"/>
    <w:p w14:paraId="44EBAB88" w14:textId="77777777" w:rsidR="00F87BB0" w:rsidRDefault="00F87BB0" w:rsidP="00F87BB0">
      <w:pPr>
        <w:rPr>
          <w:ins w:id="152" w:author="Jaeger, Florian" w:date="2025-01-10T17:40:00Z" w16du:dateUtc="2025-01-11T00:40:00Z"/>
        </w:rPr>
      </w:pPr>
      <w:r>
        <w:t xml:space="preserve">* Line 326: Why are these </w:t>
      </w:r>
      <w:r w:rsidRPr="004C4C4A">
        <w:rPr>
          <w:highlight w:val="yellow"/>
        </w:rPr>
        <w:t>expressed as variance,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7E3ECC8C" w14:textId="77777777" w:rsidR="000A1850" w:rsidRDefault="000A1850" w:rsidP="00F87BB0"/>
    <w:p w14:paraId="499FD935" w14:textId="310866FC" w:rsidR="00D015A0" w:rsidRPr="000A1850" w:rsidRDefault="00D015A0" w:rsidP="00D015A0">
      <w:pPr>
        <w:rPr>
          <w:ins w:id="153" w:author="Microsoft Office User" w:date="2024-10-10T15:52:00Z" w16du:dateUtc="2024-10-10T13:52:00Z"/>
          <w:color w:val="A8D08D" w:themeColor="accent6" w:themeTint="99"/>
          <w:rPrChange w:id="154" w:author="Jaeger, Florian" w:date="2025-01-10T17:47:00Z" w16du:dateUtc="2025-01-11T00:47:00Z">
            <w:rPr>
              <w:ins w:id="155" w:author="Microsoft Office User" w:date="2024-10-10T15:52:00Z" w16du:dateUtc="2024-10-10T13:52:00Z"/>
            </w:rPr>
          </w:rPrChange>
        </w:rPr>
      </w:pPr>
      <w:r w:rsidRPr="000A1850">
        <w:rPr>
          <w:color w:val="A8D08D" w:themeColor="accent6" w:themeTint="99"/>
          <w:rPrChange w:id="156" w:author="Jaeger, Florian" w:date="2025-01-10T17:47:00Z" w16du:dateUtc="2025-01-11T00:47:00Z">
            <w:rPr/>
          </w:rPrChange>
        </w:rPr>
        <w:t>We</w:t>
      </w:r>
      <w:r w:rsidR="000703D4" w:rsidRPr="000A1850">
        <w:rPr>
          <w:color w:val="A8D08D" w:themeColor="accent6" w:themeTint="99"/>
          <w:rPrChange w:id="157" w:author="Jaeger, Florian" w:date="2025-01-10T17:47:00Z" w16du:dateUtc="2025-01-11T00:47:00Z">
            <w:rPr/>
          </w:rPrChange>
        </w:rPr>
        <w:t xml:space="preserve"> </w:t>
      </w:r>
      <w:del w:id="158" w:author="Jaeger, Florian" w:date="2025-01-10T17:41:00Z" w16du:dateUtc="2025-01-11T00:41:00Z">
        <w:r w:rsidR="000703D4" w:rsidRPr="000A1850" w:rsidDel="000A1850">
          <w:rPr>
            <w:color w:val="A8D08D" w:themeColor="accent6" w:themeTint="99"/>
            <w:rPrChange w:id="159" w:author="Jaeger, Florian" w:date="2025-01-10T17:47:00Z" w16du:dateUtc="2025-01-11T00:47:00Z">
              <w:rPr/>
            </w:rPrChange>
          </w:rPr>
          <w:delText>understand</w:delText>
        </w:r>
      </w:del>
      <w:ins w:id="160" w:author="Jaeger, Florian" w:date="2025-01-10T17:41:00Z" w16du:dateUtc="2025-01-11T00:41:00Z">
        <w:r w:rsidR="000A1850" w:rsidRPr="000A1850">
          <w:rPr>
            <w:color w:val="A8D08D" w:themeColor="accent6" w:themeTint="99"/>
            <w:rPrChange w:id="161" w:author="Jaeger, Florian" w:date="2025-01-10T17:47:00Z" w16du:dateUtc="2025-01-11T00:47:00Z">
              <w:rPr/>
            </w:rPrChange>
          </w:rPr>
          <w:t>appreciate</w:t>
        </w:r>
      </w:ins>
      <w:ins w:id="162" w:author="Microsoft Office User" w:date="2024-10-10T16:04:00Z" w16du:dateUtc="2024-10-10T14:04:00Z">
        <w:r w:rsidR="000703D4" w:rsidRPr="000A1850">
          <w:rPr>
            <w:color w:val="A8D08D" w:themeColor="accent6" w:themeTint="99"/>
            <w:rPrChange w:id="163" w:author="Jaeger, Florian" w:date="2025-01-10T17:47:00Z" w16du:dateUtc="2025-01-11T00:47:00Z">
              <w:rPr/>
            </w:rPrChange>
          </w:rPr>
          <w:t xml:space="preserve"> R3’s point to sti</w:t>
        </w:r>
      </w:ins>
      <w:ins w:id="164" w:author="Microsoft Office User" w:date="2024-10-10T16:05:00Z" w16du:dateUtc="2024-10-10T14:05:00Z">
        <w:r w:rsidR="000703D4" w:rsidRPr="000A1850">
          <w:rPr>
            <w:color w:val="A8D08D" w:themeColor="accent6" w:themeTint="99"/>
            <w:rPrChange w:id="165" w:author="Jaeger, Florian" w:date="2025-01-10T17:47:00Z" w16du:dateUtc="2025-01-11T00:47:00Z">
              <w:rPr/>
            </w:rPrChange>
          </w:rPr>
          <w:t>ck to terms and scales familiar to the target audience</w:t>
        </w:r>
      </w:ins>
      <w:ins w:id="166" w:author="Jaeger, Florian" w:date="2025-01-10T17:41:00Z" w16du:dateUtc="2025-01-11T00:41:00Z">
        <w:r w:rsidR="000A1850" w:rsidRPr="000A1850">
          <w:rPr>
            <w:color w:val="A8D08D" w:themeColor="accent6" w:themeTint="99"/>
            <w:rPrChange w:id="167" w:author="Jaeger, Florian" w:date="2025-01-10T17:47:00Z" w16du:dateUtc="2025-01-11T00:47:00Z">
              <w:rPr/>
            </w:rPrChange>
          </w:rPr>
          <w:t>.</w:t>
        </w:r>
      </w:ins>
      <w:ins w:id="168" w:author="Microsoft Office User" w:date="2024-10-10T16:05:00Z" w16du:dateUtc="2024-10-10T14:05:00Z">
        <w:r w:rsidR="000703D4" w:rsidRPr="000A1850">
          <w:rPr>
            <w:color w:val="A8D08D" w:themeColor="accent6" w:themeTint="99"/>
            <w:rPrChange w:id="169" w:author="Jaeger, Florian" w:date="2025-01-10T17:47:00Z" w16du:dateUtc="2025-01-11T00:47:00Z">
              <w:rPr/>
            </w:rPrChange>
          </w:rPr>
          <w:t xml:space="preserve"> </w:t>
        </w:r>
      </w:ins>
      <w:ins w:id="170" w:author="Jaeger, Florian" w:date="2025-01-10T17:41:00Z" w16du:dateUtc="2025-01-11T00:41:00Z">
        <w:r w:rsidR="000A1850" w:rsidRPr="000A1850">
          <w:rPr>
            <w:color w:val="A8D08D" w:themeColor="accent6" w:themeTint="99"/>
            <w:rPrChange w:id="171" w:author="Jaeger, Florian" w:date="2025-01-10T17:47:00Z" w16du:dateUtc="2025-01-11T00:47:00Z">
              <w:rPr/>
            </w:rPrChange>
          </w:rPr>
          <w:t>H</w:t>
        </w:r>
      </w:ins>
      <w:ins w:id="172" w:author="Microsoft Office User" w:date="2024-10-10T16:05:00Z" w16du:dateUtc="2024-10-10T14:05:00Z">
        <w:del w:id="173" w:author="Jaeger, Florian" w:date="2025-01-10T17:41:00Z" w16du:dateUtc="2025-01-11T00:41:00Z">
          <w:r w:rsidR="000703D4" w:rsidRPr="000A1850" w:rsidDel="000A1850">
            <w:rPr>
              <w:color w:val="A8D08D" w:themeColor="accent6" w:themeTint="99"/>
              <w:rPrChange w:id="174" w:author="Jaeger, Florian" w:date="2025-01-10T17:47:00Z" w16du:dateUtc="2025-01-11T00:47:00Z">
                <w:rPr/>
              </w:rPrChange>
            </w:rPr>
            <w:delText>h</w:delText>
          </w:r>
        </w:del>
        <w:r w:rsidR="000703D4" w:rsidRPr="000A1850">
          <w:rPr>
            <w:color w:val="A8D08D" w:themeColor="accent6" w:themeTint="99"/>
            <w:rPrChange w:id="175" w:author="Jaeger, Florian" w:date="2025-01-10T17:47:00Z" w16du:dateUtc="2025-01-11T00:47:00Z">
              <w:rPr/>
            </w:rPrChange>
          </w:rPr>
          <w:t>owever</w:t>
        </w:r>
      </w:ins>
      <w:ins w:id="176" w:author="Jaeger, Florian" w:date="2025-01-10T17:41:00Z" w16du:dateUtc="2025-01-11T00:41:00Z">
        <w:r w:rsidR="000A1850" w:rsidRPr="000A1850">
          <w:rPr>
            <w:color w:val="A8D08D" w:themeColor="accent6" w:themeTint="99"/>
            <w:rPrChange w:id="177" w:author="Jaeger, Florian" w:date="2025-01-10T17:47:00Z" w16du:dateUtc="2025-01-11T00:47:00Z">
              <w:rPr/>
            </w:rPrChange>
          </w:rPr>
          <w:t xml:space="preserve">, different relevant audience are used to different conventions. </w:t>
        </w:r>
      </w:ins>
      <w:ins w:id="178" w:author="Jaeger, Florian" w:date="2025-01-10T17:45:00Z" w16du:dateUtc="2025-01-11T00:45:00Z">
        <w:r w:rsidR="000A1850" w:rsidRPr="000A1850">
          <w:rPr>
            <w:color w:val="A8D08D" w:themeColor="accent6" w:themeTint="99"/>
            <w:rPrChange w:id="179" w:author="Jaeger, Florian" w:date="2025-01-10T17:47:00Z" w16du:dateUtc="2025-01-11T00:47:00Z">
              <w:rPr/>
            </w:rPrChange>
          </w:rPr>
          <w:t>We had</w:t>
        </w:r>
      </w:ins>
      <w:ins w:id="180" w:author="Jaeger, Florian" w:date="2025-01-10T17:41:00Z" w16du:dateUtc="2025-01-11T00:41:00Z">
        <w:r w:rsidR="000A1850" w:rsidRPr="000A1850">
          <w:rPr>
            <w:color w:val="A8D08D" w:themeColor="accent6" w:themeTint="99"/>
            <w:rPrChange w:id="181" w:author="Jaeger, Florian" w:date="2025-01-10T17:47:00Z" w16du:dateUtc="2025-01-11T00:47:00Z">
              <w:rPr/>
            </w:rPrChange>
          </w:rPr>
          <w:t xml:space="preserve"> followed </w:t>
        </w:r>
      </w:ins>
      <w:ins w:id="182" w:author="Microsoft Office User" w:date="2024-10-10T16:05:00Z" w16du:dateUtc="2024-10-10T14:05:00Z">
        <w:del w:id="183" w:author="Jaeger, Florian" w:date="2025-01-10T17:41:00Z" w16du:dateUtc="2025-01-11T00:41:00Z">
          <w:r w:rsidR="000703D4" w:rsidRPr="000A1850" w:rsidDel="000A1850">
            <w:rPr>
              <w:color w:val="A8D08D" w:themeColor="accent6" w:themeTint="99"/>
              <w:rPrChange w:id="184" w:author="Jaeger, Florian" w:date="2025-01-10T17:47:00Z" w16du:dateUtc="2025-01-11T00:47:00Z">
                <w:rPr/>
              </w:rPrChange>
            </w:rPr>
            <w:delText xml:space="preserve"> in order to maintain congruence with </w:delText>
          </w:r>
        </w:del>
        <w:r w:rsidR="000703D4" w:rsidRPr="000A1850">
          <w:rPr>
            <w:color w:val="A8D08D" w:themeColor="accent6" w:themeTint="99"/>
            <w:rPrChange w:id="185" w:author="Jaeger, Florian" w:date="2025-01-10T17:47:00Z" w16du:dateUtc="2025-01-11T00:47:00Z">
              <w:rPr/>
            </w:rPrChange>
          </w:rPr>
          <w:t>previous studie</w:t>
        </w:r>
      </w:ins>
      <w:ins w:id="186" w:author="Microsoft Office User" w:date="2024-10-10T16:06:00Z" w16du:dateUtc="2024-10-10T14:06:00Z">
        <w:r w:rsidR="000703D4" w:rsidRPr="000A1850">
          <w:rPr>
            <w:color w:val="A8D08D" w:themeColor="accent6" w:themeTint="99"/>
            <w:rPrChange w:id="187" w:author="Jaeger, Florian" w:date="2025-01-10T17:47:00Z" w16du:dateUtc="2025-01-11T00:47:00Z">
              <w:rPr/>
            </w:rPrChange>
          </w:rPr>
          <w:t>s of this distributional learning paradigm</w:t>
        </w:r>
      </w:ins>
      <w:ins w:id="188" w:author="Jaeger, Florian" w:date="2025-01-10T17:41:00Z" w16du:dateUtc="2025-01-11T00:41:00Z">
        <w:r w:rsidR="000A1850" w:rsidRPr="000A1850">
          <w:rPr>
            <w:color w:val="A8D08D" w:themeColor="accent6" w:themeTint="99"/>
            <w:rPrChange w:id="189" w:author="Jaeger, Florian" w:date="2025-01-10T17:47:00Z" w16du:dateUtc="2025-01-11T00:47:00Z">
              <w:rPr/>
            </w:rPrChange>
          </w:rPr>
          <w:t xml:space="preserve">, which have </w:t>
        </w:r>
      </w:ins>
      <w:ins w:id="190" w:author="Jaeger, Florian" w:date="2025-01-10T17:42:00Z" w16du:dateUtc="2025-01-11T00:42:00Z">
        <w:r w:rsidR="000A1850" w:rsidRPr="000A1850">
          <w:rPr>
            <w:color w:val="A8D08D" w:themeColor="accent6" w:themeTint="99"/>
            <w:rPrChange w:id="191" w:author="Jaeger, Florian" w:date="2025-01-10T17:47:00Z" w16du:dateUtc="2025-01-11T00:47:00Z">
              <w:rPr/>
            </w:rPrChange>
          </w:rPr>
          <w:t>reported variances</w:t>
        </w:r>
      </w:ins>
      <w:ins w:id="192" w:author="Microsoft Office User" w:date="2024-10-10T16:06:00Z" w16du:dateUtc="2024-10-10T14:06:00Z">
        <w:r w:rsidR="000703D4" w:rsidRPr="000A1850">
          <w:rPr>
            <w:color w:val="A8D08D" w:themeColor="accent6" w:themeTint="99"/>
            <w:rPrChange w:id="193" w:author="Jaeger, Florian" w:date="2025-01-10T17:47:00Z" w16du:dateUtc="2025-01-11T00:47:00Z">
              <w:rPr/>
            </w:rPrChange>
          </w:rPr>
          <w:t xml:space="preserve"> (</w:t>
        </w:r>
      </w:ins>
      <w:ins w:id="194" w:author="Microsoft Office User" w:date="2024-10-10T16:51:00Z" w16du:dateUtc="2024-10-10T14:51:00Z">
        <w:r w:rsidR="00A50E20" w:rsidRPr="000A1850">
          <w:rPr>
            <w:color w:val="A8D08D" w:themeColor="accent6" w:themeTint="99"/>
            <w:rPrChange w:id="195" w:author="Jaeger, Florian" w:date="2025-01-10T17:47:00Z" w16du:dateUtc="2025-01-11T00:47:00Z">
              <w:rPr/>
            </w:rPrChange>
          </w:rPr>
          <w:t>e.g</w:t>
        </w:r>
      </w:ins>
      <w:ins w:id="196" w:author="Microsoft Office User" w:date="2024-10-10T16:06:00Z" w16du:dateUtc="2024-10-10T14:06:00Z">
        <w:r w:rsidR="000703D4" w:rsidRPr="000A1850">
          <w:rPr>
            <w:color w:val="A8D08D" w:themeColor="accent6" w:themeTint="99"/>
            <w:rPrChange w:id="197" w:author="Jaeger, Florian" w:date="2025-01-10T17:47:00Z" w16du:dateUtc="2025-01-11T00:47:00Z">
              <w:rPr/>
            </w:rPrChange>
          </w:rPr>
          <w:t xml:space="preserve">. Clayards et al., 2008; </w:t>
        </w:r>
      </w:ins>
      <w:ins w:id="198" w:author="Microsoft Office User" w:date="2024-10-10T16:51:00Z" w16du:dateUtc="2024-10-10T14:51:00Z">
        <w:r w:rsidR="00A50E20" w:rsidRPr="000A1850">
          <w:rPr>
            <w:color w:val="A8D08D" w:themeColor="accent6" w:themeTint="99"/>
            <w:rPrChange w:id="199" w:author="Jaeger, Florian" w:date="2025-01-10T17:47:00Z" w16du:dateUtc="2025-01-11T00:47:00Z">
              <w:rPr/>
            </w:rPrChange>
          </w:rPr>
          <w:t xml:space="preserve">K&amp;J2016; </w:t>
        </w:r>
      </w:ins>
      <w:ins w:id="200" w:author="Microsoft Office User" w:date="2024-10-10T16:06:00Z" w16du:dateUtc="2024-10-10T14:06:00Z">
        <w:r w:rsidR="000703D4" w:rsidRPr="000A1850">
          <w:rPr>
            <w:color w:val="A8D08D" w:themeColor="accent6" w:themeTint="99"/>
            <w:rPrChange w:id="201" w:author="Jaeger, Florian" w:date="2025-01-10T17:47:00Z" w16du:dateUtc="2025-01-11T00:47:00Z">
              <w:rPr/>
            </w:rPrChange>
          </w:rPr>
          <w:t>Theodore &amp; Monto, 2019)</w:t>
        </w:r>
        <w:del w:id="202" w:author="Jaeger, Florian" w:date="2025-01-10T17:42:00Z" w16du:dateUtc="2025-01-11T00:42:00Z">
          <w:r w:rsidR="000703D4" w:rsidRPr="000A1850" w:rsidDel="000A1850">
            <w:rPr>
              <w:color w:val="A8D08D" w:themeColor="accent6" w:themeTint="99"/>
              <w:rPrChange w:id="203" w:author="Jaeger, Florian" w:date="2025-01-10T17:47:00Z" w16du:dateUtc="2025-01-11T00:47:00Z">
                <w:rPr/>
              </w:rPrChange>
            </w:rPr>
            <w:delText xml:space="preserve"> we would prefer to keep th</w:delText>
          </w:r>
        </w:del>
      </w:ins>
      <w:ins w:id="204" w:author="Microsoft Office User" w:date="2024-10-10T16:07:00Z" w16du:dateUtc="2024-10-10T14:07:00Z">
        <w:del w:id="205" w:author="Jaeger, Florian" w:date="2025-01-10T17:42:00Z" w16du:dateUtc="2025-01-11T00:42:00Z">
          <w:r w:rsidR="000703D4" w:rsidRPr="000A1850" w:rsidDel="000A1850">
            <w:rPr>
              <w:color w:val="A8D08D" w:themeColor="accent6" w:themeTint="99"/>
              <w:rPrChange w:id="206" w:author="Jaeger, Florian" w:date="2025-01-10T17:47:00Z" w16du:dateUtc="2025-01-11T00:47:00Z">
                <w:rPr/>
              </w:rPrChange>
            </w:rPr>
            <w:delText>e description in terms of variance</w:delText>
          </w:r>
        </w:del>
        <w:r w:rsidR="000703D4" w:rsidRPr="000A1850">
          <w:rPr>
            <w:color w:val="A8D08D" w:themeColor="accent6" w:themeTint="99"/>
            <w:rPrChange w:id="207" w:author="Jaeger, Florian" w:date="2025-01-10T17:47:00Z" w16du:dateUtc="2025-01-11T00:47:00Z">
              <w:rPr/>
            </w:rPrChange>
          </w:rPr>
          <w:t xml:space="preserve">. </w:t>
        </w:r>
        <w:del w:id="208" w:author="Jaeger, Florian" w:date="2025-01-10T17:45:00Z" w16du:dateUtc="2025-01-11T00:45:00Z">
          <w:r w:rsidR="000703D4" w:rsidRPr="000A1850" w:rsidDel="000A1850">
            <w:rPr>
              <w:color w:val="A8D08D" w:themeColor="accent6" w:themeTint="99"/>
              <w:rPrChange w:id="209" w:author="Jaeger, Florian" w:date="2025-01-10T17:47:00Z" w16du:dateUtc="2025-01-11T00:47:00Z">
                <w:rPr/>
              </w:rPrChange>
            </w:rPr>
            <w:delText>As a compromise, we have included the SD value</w:delText>
          </w:r>
        </w:del>
      </w:ins>
      <w:ins w:id="210" w:author="Microsoft Office User" w:date="2024-10-10T16:08:00Z" w16du:dateUtc="2024-10-10T14:08:00Z">
        <w:del w:id="211" w:author="Jaeger, Florian" w:date="2025-01-10T17:45:00Z" w16du:dateUtc="2025-01-11T00:45:00Z">
          <w:r w:rsidR="000703D4" w:rsidRPr="000A1850" w:rsidDel="000A1850">
            <w:rPr>
              <w:color w:val="A8D08D" w:themeColor="accent6" w:themeTint="99"/>
              <w:rPrChange w:id="212" w:author="Jaeger, Florian" w:date="2025-01-10T17:47:00Z" w16du:dateUtc="2025-01-11T00:47:00Z">
                <w:rPr/>
              </w:rPrChange>
            </w:rPr>
            <w:delText>s</w:delText>
          </w:r>
        </w:del>
      </w:ins>
      <w:ins w:id="213" w:author="Microsoft Office User" w:date="2024-10-10T16:07:00Z" w16du:dateUtc="2024-10-10T14:07:00Z">
        <w:del w:id="214" w:author="Jaeger, Florian" w:date="2025-01-10T17:45:00Z" w16du:dateUtc="2025-01-11T00:45:00Z">
          <w:r w:rsidR="000703D4" w:rsidRPr="000A1850" w:rsidDel="000A1850">
            <w:rPr>
              <w:color w:val="A8D08D" w:themeColor="accent6" w:themeTint="99"/>
              <w:rPrChange w:id="215" w:author="Jaeger, Florian" w:date="2025-01-10T17:47:00Z" w16du:dateUtc="2025-01-11T00:47:00Z">
                <w:rPr/>
              </w:rPrChange>
            </w:rPr>
            <w:delText xml:space="preserve"> </w:delText>
          </w:r>
        </w:del>
      </w:ins>
      <w:ins w:id="216" w:author="Microsoft Office User" w:date="2024-10-10T16:08:00Z" w16du:dateUtc="2024-10-10T14:08:00Z">
        <w:del w:id="217" w:author="Jaeger, Florian" w:date="2025-01-10T17:45:00Z" w16du:dateUtc="2025-01-11T00:45:00Z">
          <w:r w:rsidR="000703D4" w:rsidRPr="000A1850" w:rsidDel="000A1850">
            <w:rPr>
              <w:color w:val="A8D08D" w:themeColor="accent6" w:themeTint="99"/>
              <w:rPrChange w:id="218" w:author="Jaeger, Florian" w:date="2025-01-10T17:47:00Z" w16du:dateUtc="2025-01-11T00:47:00Z">
                <w:rPr/>
              </w:rPrChange>
            </w:rPr>
            <w:delText>when specifying</w:delText>
          </w:r>
        </w:del>
      </w:ins>
      <w:ins w:id="219" w:author="Microsoft Office User" w:date="2024-10-10T16:07:00Z" w16du:dateUtc="2024-10-10T14:07:00Z">
        <w:del w:id="220" w:author="Jaeger, Florian" w:date="2025-01-10T17:45:00Z" w16du:dateUtc="2025-01-11T00:45:00Z">
          <w:r w:rsidR="000703D4" w:rsidRPr="000A1850" w:rsidDel="000A1850">
            <w:rPr>
              <w:color w:val="A8D08D" w:themeColor="accent6" w:themeTint="99"/>
              <w:rPrChange w:id="221" w:author="Jaeger, Florian" w:date="2025-01-10T17:47:00Z" w16du:dateUtc="2025-01-11T00:47:00Z">
                <w:rPr/>
              </w:rPrChange>
            </w:rPr>
            <w:delText xml:space="preserve"> the distribution in lines xxx</w:delText>
          </w:r>
        </w:del>
      </w:ins>
      <w:ins w:id="222" w:author="Microsoft Office User" w:date="2024-10-10T15:52:00Z" w16du:dateUtc="2024-10-10T13:52:00Z">
        <w:del w:id="223" w:author="Jaeger, Florian" w:date="2025-01-10T17:45:00Z" w16du:dateUtc="2025-01-11T00:45:00Z">
          <w:r w:rsidRPr="000A1850" w:rsidDel="000A1850">
            <w:rPr>
              <w:color w:val="A8D08D" w:themeColor="accent6" w:themeTint="99"/>
              <w:rPrChange w:id="224" w:author="Jaeger, Florian" w:date="2025-01-10T17:47:00Z" w16du:dateUtc="2025-01-11T00:47:00Z">
                <w:rPr/>
              </w:rPrChange>
            </w:rPr>
            <w:delText xml:space="preserve"> </w:delText>
          </w:r>
        </w:del>
      </w:ins>
      <w:ins w:id="225" w:author="Microsoft Office User" w:date="2024-10-10T16:08:00Z" w16du:dateUtc="2024-10-10T14:08:00Z">
        <w:del w:id="226" w:author="Jaeger, Florian" w:date="2025-01-10T17:45:00Z" w16du:dateUtc="2025-01-11T00:45:00Z">
          <w:r w:rsidR="000703D4" w:rsidRPr="000A1850" w:rsidDel="000A1850">
            <w:rPr>
              <w:color w:val="A8D08D" w:themeColor="accent6" w:themeTint="99"/>
              <w:rPrChange w:id="227" w:author="Jaeger, Florian" w:date="2025-01-10T17:47:00Z" w16du:dateUtc="2025-01-11T00:47:00Z">
                <w:rPr/>
              </w:rPrChange>
            </w:rPr>
            <w:delText xml:space="preserve">and </w:delText>
          </w:r>
        </w:del>
      </w:ins>
      <w:ins w:id="228" w:author="Microsoft Office User" w:date="2024-10-10T15:52:00Z" w16du:dateUtc="2024-10-10T13:52:00Z">
        <w:del w:id="229" w:author="Jaeger, Florian" w:date="2025-01-10T17:45:00Z" w16du:dateUtc="2025-01-11T00:45:00Z">
          <w:r w:rsidRPr="000A1850" w:rsidDel="000A1850">
            <w:rPr>
              <w:color w:val="A8D08D" w:themeColor="accent6" w:themeTint="99"/>
              <w:rPrChange w:id="230" w:author="Jaeger, Florian" w:date="2025-01-10T17:47:00Z" w16du:dateUtc="2025-01-11T00:47:00Z">
                <w:rPr/>
              </w:rPrChange>
            </w:rPr>
            <w:delText xml:space="preserve">have edited the </w:delText>
          </w:r>
          <w:commentRangeStart w:id="231"/>
          <w:r w:rsidRPr="000A1850" w:rsidDel="000A1850">
            <w:rPr>
              <w:color w:val="A8D08D" w:themeColor="accent6" w:themeTint="99"/>
              <w:rPrChange w:id="232" w:author="Jaeger, Florian" w:date="2025-01-10T17:47:00Z" w16du:dateUtc="2025-01-11T00:47:00Z">
                <w:rPr/>
              </w:rPrChange>
            </w:rPr>
            <w:delText xml:space="preserve">labels </w:delText>
          </w:r>
        </w:del>
      </w:ins>
      <w:commentRangeEnd w:id="231"/>
      <w:ins w:id="233" w:author="Microsoft Office User" w:date="2024-10-10T16:46:00Z" w16du:dateUtc="2024-10-10T14:46:00Z">
        <w:del w:id="234" w:author="Jaeger, Florian" w:date="2025-01-10T17:45:00Z" w16du:dateUtc="2025-01-11T00:45:00Z">
          <w:r w:rsidR="00A50E20" w:rsidRPr="000A1850" w:rsidDel="000A1850">
            <w:rPr>
              <w:color w:val="A8D08D" w:themeColor="accent6" w:themeTint="99"/>
              <w:rPrChange w:id="235" w:author="Jaeger, Florian" w:date="2025-01-10T17:47:00Z" w16du:dateUtc="2025-01-11T00:47:00Z">
                <w:rPr>
                  <w:rStyle w:val="CommentReference"/>
                </w:rPr>
              </w:rPrChange>
            </w:rPr>
            <w:commentReference w:id="231"/>
          </w:r>
        </w:del>
      </w:ins>
      <w:ins w:id="236" w:author="Microsoft Office User" w:date="2024-10-10T15:52:00Z" w16du:dateUtc="2024-10-10T13:52:00Z">
        <w:del w:id="237" w:author="Jaeger, Florian" w:date="2025-01-10T17:45:00Z" w16du:dateUtc="2025-01-11T00:45:00Z">
          <w:r w:rsidRPr="000A1850" w:rsidDel="000A1850">
            <w:rPr>
              <w:color w:val="A8D08D" w:themeColor="accent6" w:themeTint="99"/>
              <w:rPrChange w:id="238" w:author="Jaeger, Florian" w:date="2025-01-10T17:47:00Z" w16du:dateUtc="2025-01-11T00:47:00Z">
                <w:rPr/>
              </w:rPrChange>
            </w:rPr>
            <w:delText>in Figure 4 to reflect the SD</w:delText>
          </w:r>
        </w:del>
      </w:ins>
      <w:ins w:id="239" w:author="Microsoft Office User" w:date="2024-10-10T16:08:00Z" w16du:dateUtc="2024-10-10T14:08:00Z">
        <w:del w:id="240" w:author="Jaeger, Florian" w:date="2025-01-10T17:45:00Z" w16du:dateUtc="2025-01-11T00:45:00Z">
          <w:r w:rsidR="000703D4" w:rsidRPr="000A1850" w:rsidDel="000A1850">
            <w:rPr>
              <w:color w:val="A8D08D" w:themeColor="accent6" w:themeTint="99"/>
              <w:rPrChange w:id="241" w:author="Jaeger, Florian" w:date="2025-01-10T17:47:00Z" w16du:dateUtc="2025-01-11T00:47:00Z">
                <w:rPr/>
              </w:rPrChange>
            </w:rPr>
            <w:delText xml:space="preserve"> instead</w:delText>
          </w:r>
        </w:del>
      </w:ins>
      <w:ins w:id="242" w:author="Microsoft Office User" w:date="2024-10-10T15:53:00Z" w16du:dateUtc="2024-10-10T13:53:00Z">
        <w:del w:id="243" w:author="Jaeger, Florian" w:date="2025-01-10T17:45:00Z" w16du:dateUtc="2025-01-11T00:45:00Z">
          <w:r w:rsidRPr="000A1850" w:rsidDel="000A1850">
            <w:rPr>
              <w:color w:val="A8D08D" w:themeColor="accent6" w:themeTint="99"/>
              <w:rPrChange w:id="244" w:author="Jaeger, Florian" w:date="2025-01-10T17:47:00Z" w16du:dateUtc="2025-01-11T00:47:00Z">
                <w:rPr/>
              </w:rPrChange>
            </w:rPr>
            <w:delText xml:space="preserve">. </w:delText>
          </w:r>
        </w:del>
      </w:ins>
      <w:ins w:id="245" w:author="Jaeger, Florian" w:date="2025-01-10T17:45:00Z" w16du:dateUtc="2025-01-11T00:45:00Z">
        <w:r w:rsidR="000A1850" w:rsidRPr="000A1850">
          <w:rPr>
            <w:color w:val="A8D08D" w:themeColor="accent6" w:themeTint="99"/>
            <w:rPrChange w:id="246" w:author="Jaeger, Florian" w:date="2025-01-10T17:47:00Z" w16du:dateUtc="2025-01-11T00:47:00Z">
              <w:rPr/>
            </w:rPrChange>
          </w:rPr>
          <w:t xml:space="preserve">We now </w:t>
        </w:r>
        <w:commentRangeStart w:id="247"/>
        <w:r w:rsidR="000A1850" w:rsidRPr="000A1850">
          <w:rPr>
            <w:color w:val="A8D08D" w:themeColor="accent6" w:themeTint="99"/>
            <w:rPrChange w:id="248" w:author="Jaeger, Florian" w:date="2025-01-10T17:47:00Z" w16du:dateUtc="2025-01-11T00:47:00Z">
              <w:rPr/>
            </w:rPrChange>
          </w:rPr>
          <w:t>report both.</w:t>
        </w:r>
      </w:ins>
      <w:commentRangeEnd w:id="247"/>
      <w:ins w:id="249" w:author="Jaeger, Florian" w:date="2025-01-10T17:46:00Z" w16du:dateUtc="2025-01-11T00:46:00Z">
        <w:r w:rsidR="000A1850" w:rsidRPr="000A1850">
          <w:rPr>
            <w:color w:val="A8D08D" w:themeColor="accent6" w:themeTint="99"/>
            <w:rPrChange w:id="250" w:author="Jaeger, Florian" w:date="2025-01-10T17:47:00Z" w16du:dateUtc="2025-01-11T00:47:00Z">
              <w:rPr>
                <w:rStyle w:val="CommentReference"/>
              </w:rPr>
            </w:rPrChange>
          </w:rPr>
          <w:commentReference w:id="247"/>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251"/>
      <w:r w:rsidRPr="004C4C4A">
        <w:rPr>
          <w:highlight w:val="yellow"/>
        </w:rPr>
        <w:t>unsupervised</w:t>
      </w:r>
      <w:commentRangeEnd w:id="251"/>
      <w:r w:rsidR="004C4C4A">
        <w:rPr>
          <w:rStyle w:val="CommentReference"/>
        </w:rPr>
        <w:commentReference w:id="251"/>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252"/>
      <w:commentRangeStart w:id="253"/>
      <w:commentRangeStart w:id="254"/>
      <w:r>
        <w:t xml:space="preserve">But this is not what the field is likely to expect from the term. It likely also affects learning in fairly dramatic ways (supervised and unsupervised learning are widely seen to have pretty different properties). </w:t>
      </w:r>
      <w:commentRangeEnd w:id="252"/>
      <w:r w:rsidR="009B0365">
        <w:rPr>
          <w:rStyle w:val="CommentReference"/>
        </w:rPr>
        <w:commentReference w:id="252"/>
      </w:r>
      <w:commentRangeEnd w:id="253"/>
      <w:r w:rsidR="009B0365">
        <w:rPr>
          <w:rStyle w:val="CommentReference"/>
        </w:rPr>
        <w:commentReference w:id="253"/>
      </w:r>
      <w:commentRangeEnd w:id="254"/>
      <w:r w:rsidR="009B0365">
        <w:rPr>
          <w:rStyle w:val="CommentReference"/>
        </w:rPr>
        <w:commentReference w:id="254"/>
      </w:r>
      <w:r w:rsidRPr="004C4C4A">
        <w:rPr>
          <w:highlight w:val="yellow"/>
        </w:rPr>
        <w:t>One of the things I didn't like about the introduction is that all perceptual adaptation paradigms are kind of treated the same</w:t>
      </w:r>
      <w:commentRangeStart w:id="255"/>
      <w:r w:rsidRPr="004C4C4A">
        <w:rPr>
          <w:highlight w:val="yellow"/>
        </w:rPr>
        <w:t>: lexically guided retuning is the same as distributional learning</w:t>
      </w:r>
      <w:commentRangeEnd w:id="255"/>
      <w:r w:rsidR="009B0365">
        <w:rPr>
          <w:rStyle w:val="CommentReference"/>
        </w:rPr>
        <w:commentReference w:id="255"/>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08F339CF" w:rsidR="00946A8E" w:rsidRPr="000A1850" w:rsidRDefault="00946A8E" w:rsidP="00F87BB0">
      <w:pPr>
        <w:rPr>
          <w:ins w:id="256" w:author="Microsoft Office User" w:date="2024-10-10T14:37:00Z" w16du:dateUtc="2024-10-10T12:37:00Z"/>
          <w:color w:val="70AD47" w:themeColor="accent6"/>
          <w:rPrChange w:id="257" w:author="Jaeger, Florian" w:date="2025-01-10T17:48:00Z" w16du:dateUtc="2025-01-11T00:48:00Z">
            <w:rPr>
              <w:ins w:id="258" w:author="Microsoft Office User" w:date="2024-10-10T14:37:00Z" w16du:dateUtc="2024-10-10T12:37:00Z"/>
            </w:rPr>
          </w:rPrChange>
        </w:rPr>
      </w:pPr>
      <w:ins w:id="259" w:author="Microsoft Office User" w:date="2024-10-10T14:19:00Z" w16du:dateUtc="2024-10-10T12:19:00Z">
        <w:r w:rsidRPr="000A1850">
          <w:rPr>
            <w:color w:val="70AD47" w:themeColor="accent6"/>
            <w:rPrChange w:id="260" w:author="Jaeger, Florian" w:date="2025-01-10T17:48:00Z" w16du:dateUtc="2025-01-11T00:48:00Z">
              <w:rPr/>
            </w:rPrChange>
          </w:rPr>
          <w:lastRenderedPageBreak/>
          <w:t>We agree that the experiment design may be difficult to follow without a close read given</w:t>
        </w:r>
      </w:ins>
      <w:ins w:id="261" w:author="Microsoft Office User" w:date="2024-10-10T14:20:00Z" w16du:dateUtc="2024-10-10T12:20:00Z">
        <w:r w:rsidRPr="000A1850">
          <w:rPr>
            <w:color w:val="70AD47" w:themeColor="accent6"/>
            <w:rPrChange w:id="262" w:author="Jaeger, Florian" w:date="2025-01-10T17:48:00Z" w16du:dateUtc="2025-01-11T00:48:00Z">
              <w:rPr/>
            </w:rPrChange>
          </w:rPr>
          <w:t xml:space="preserve"> the between </w:t>
        </w:r>
      </w:ins>
      <w:ins w:id="263" w:author="Microsoft Office User" w:date="2024-10-14T21:26:00Z" w16du:dateUtc="2024-10-14T19:26:00Z">
        <w:r w:rsidR="00D50C61" w:rsidRPr="000A1850">
          <w:rPr>
            <w:color w:val="70AD47" w:themeColor="accent6"/>
            <w:rPrChange w:id="264" w:author="Jaeger, Florian" w:date="2025-01-10T17:48:00Z" w16du:dateUtc="2025-01-11T00:48:00Z">
              <w:rPr/>
            </w:rPrChange>
          </w:rPr>
          <w:t>and within participants</w:t>
        </w:r>
      </w:ins>
      <w:ins w:id="265" w:author="Microsoft Office User" w:date="2024-10-13T14:22:00Z" w16du:dateUtc="2024-10-13T12:22:00Z">
        <w:r w:rsidR="0044498F" w:rsidRPr="000A1850">
          <w:rPr>
            <w:color w:val="70AD47" w:themeColor="accent6"/>
            <w:rPrChange w:id="266" w:author="Jaeger, Florian" w:date="2025-01-10T17:48:00Z" w16du:dateUtc="2025-01-11T00:48:00Z">
              <w:rPr/>
            </w:rPrChange>
          </w:rPr>
          <w:t xml:space="preserve"> </w:t>
        </w:r>
      </w:ins>
      <w:ins w:id="267" w:author="Microsoft Office User" w:date="2024-10-10T14:20:00Z" w16du:dateUtc="2024-10-10T12:20:00Z">
        <w:r w:rsidRPr="000A1850">
          <w:rPr>
            <w:color w:val="70AD47" w:themeColor="accent6"/>
            <w:rPrChange w:id="268" w:author="Jaeger, Florian" w:date="2025-01-10T17:48:00Z" w16du:dateUtc="2025-01-11T00:48:00Z">
              <w:rPr/>
            </w:rPrChange>
          </w:rPr>
          <w:t>manipulations</w:t>
        </w:r>
      </w:ins>
      <w:ins w:id="269" w:author="Microsoft Office User" w:date="2024-10-10T14:21:00Z" w16du:dateUtc="2024-10-10T12:21:00Z">
        <w:r w:rsidRPr="000A1850">
          <w:rPr>
            <w:color w:val="70AD47" w:themeColor="accent6"/>
            <w:rPrChange w:id="270" w:author="Jaeger, Florian" w:date="2025-01-10T17:48:00Z" w16du:dateUtc="2025-01-11T00:48:00Z">
              <w:rPr/>
            </w:rPrChange>
          </w:rPr>
          <w:t>,</w:t>
        </w:r>
      </w:ins>
      <w:ins w:id="271" w:author="Microsoft Office User" w:date="2024-10-10T14:20:00Z" w16du:dateUtc="2024-10-10T12:20:00Z">
        <w:r w:rsidRPr="000A1850">
          <w:rPr>
            <w:color w:val="70AD47" w:themeColor="accent6"/>
            <w:rPrChange w:id="272" w:author="Jaeger, Florian" w:date="2025-01-10T17:48:00Z" w16du:dateUtc="2025-01-11T00:48:00Z">
              <w:rPr/>
            </w:rPrChange>
          </w:rPr>
          <w:t xml:space="preserve"> a</w:t>
        </w:r>
      </w:ins>
      <w:ins w:id="273" w:author="Microsoft Office User" w:date="2024-10-10T14:21:00Z" w16du:dateUtc="2024-10-10T12:21:00Z">
        <w:r w:rsidRPr="000A1850">
          <w:rPr>
            <w:color w:val="70AD47" w:themeColor="accent6"/>
            <w:rPrChange w:id="274" w:author="Jaeger, Florian" w:date="2025-01-10T17:48:00Z" w16du:dateUtc="2025-01-11T00:48:00Z">
              <w:rPr/>
            </w:rPrChange>
          </w:rPr>
          <w:t xml:space="preserve">nd presumably the condition names. </w:t>
        </w:r>
      </w:ins>
      <w:ins w:id="275" w:author="Microsoft Office User" w:date="2024-10-10T14:22:00Z" w16du:dateUtc="2024-10-10T12:22:00Z">
        <w:r w:rsidRPr="000A1850">
          <w:rPr>
            <w:color w:val="70AD47" w:themeColor="accent6"/>
            <w:rPrChange w:id="276" w:author="Jaeger, Florian" w:date="2025-01-10T17:48:00Z" w16du:dateUtc="2025-01-11T00:48:00Z">
              <w:rPr/>
            </w:rPrChange>
          </w:rPr>
          <w:t xml:space="preserve">We </w:t>
        </w:r>
      </w:ins>
      <w:ins w:id="277" w:author="Microsoft Office User" w:date="2024-10-10T14:26:00Z" w16du:dateUtc="2024-10-10T12:26:00Z">
        <w:r w:rsidR="005F377F" w:rsidRPr="000A1850">
          <w:rPr>
            <w:color w:val="70AD47" w:themeColor="accent6"/>
            <w:rPrChange w:id="278" w:author="Jaeger, Florian" w:date="2025-01-10T17:48:00Z" w16du:dateUtc="2025-01-11T00:48:00Z">
              <w:rPr/>
            </w:rPrChange>
          </w:rPr>
          <w:t>tried</w:t>
        </w:r>
      </w:ins>
      <w:ins w:id="279" w:author="Microsoft Office User" w:date="2024-10-10T14:22:00Z" w16du:dateUtc="2024-10-10T12:22:00Z">
        <w:r w:rsidRPr="000A1850">
          <w:rPr>
            <w:color w:val="70AD47" w:themeColor="accent6"/>
            <w:rPrChange w:id="280" w:author="Jaeger, Florian" w:date="2025-01-10T17:48:00Z" w16du:dateUtc="2025-01-11T00:48:00Z">
              <w:rPr/>
            </w:rPrChange>
          </w:rPr>
          <w:t xml:space="preserve"> </w:t>
        </w:r>
      </w:ins>
      <w:ins w:id="281" w:author="Microsoft Office User" w:date="2024-10-10T14:26:00Z" w16du:dateUtc="2024-10-10T12:26:00Z">
        <w:r w:rsidR="005F377F" w:rsidRPr="000A1850">
          <w:rPr>
            <w:color w:val="70AD47" w:themeColor="accent6"/>
            <w:rPrChange w:id="282" w:author="Jaeger, Florian" w:date="2025-01-10T17:48:00Z" w16du:dateUtc="2025-01-11T00:48:00Z">
              <w:rPr/>
            </w:rPrChange>
          </w:rPr>
          <w:t>to communicate as clearly as possible with</w:t>
        </w:r>
      </w:ins>
      <w:ins w:id="283" w:author="Microsoft Office User" w:date="2024-10-10T14:22:00Z" w16du:dateUtc="2024-10-10T12:22:00Z">
        <w:r w:rsidRPr="000A1850">
          <w:rPr>
            <w:color w:val="70AD47" w:themeColor="accent6"/>
            <w:rPrChange w:id="284" w:author="Jaeger, Florian" w:date="2025-01-10T17:48:00Z" w16du:dateUtc="2025-01-11T00:48:00Z">
              <w:rPr/>
            </w:rPrChange>
          </w:rPr>
          <w:t xml:space="preserve"> </w:t>
        </w:r>
      </w:ins>
      <w:ins w:id="285" w:author="Microsoft Office User" w:date="2024-10-10T14:40:00Z" w16du:dateUtc="2024-10-10T12:40:00Z">
        <w:r w:rsidR="00AC56B7" w:rsidRPr="000A1850">
          <w:rPr>
            <w:color w:val="70AD47" w:themeColor="accent6"/>
            <w:rPrChange w:id="286" w:author="Jaeger, Florian" w:date="2025-01-10T17:48:00Z" w16du:dateUtc="2025-01-11T00:48:00Z">
              <w:rPr/>
            </w:rPrChange>
          </w:rPr>
          <w:t>F</w:t>
        </w:r>
      </w:ins>
      <w:ins w:id="287" w:author="Microsoft Office User" w:date="2024-10-10T14:22:00Z" w16du:dateUtc="2024-10-10T12:22:00Z">
        <w:r w:rsidRPr="000A1850">
          <w:rPr>
            <w:color w:val="70AD47" w:themeColor="accent6"/>
            <w:rPrChange w:id="288" w:author="Jaeger, Florian" w:date="2025-01-10T17:48:00Z" w16du:dateUtc="2025-01-11T00:48:00Z">
              <w:rPr/>
            </w:rPrChange>
          </w:rPr>
          <w:t xml:space="preserve">igure 2 </w:t>
        </w:r>
      </w:ins>
      <w:ins w:id="289" w:author="Microsoft Office User" w:date="2024-10-10T14:32:00Z" w16du:dateUtc="2024-10-10T12:32:00Z">
        <w:r w:rsidR="005F377F" w:rsidRPr="000A1850">
          <w:rPr>
            <w:color w:val="70AD47" w:themeColor="accent6"/>
            <w:rPrChange w:id="290" w:author="Jaeger, Florian" w:date="2025-01-10T17:48:00Z" w16du:dateUtc="2025-01-11T00:48:00Z">
              <w:rPr/>
            </w:rPrChange>
          </w:rPr>
          <w:t>through colour-coding and clear captions as well as when we</w:t>
        </w:r>
      </w:ins>
      <w:ins w:id="291" w:author="Microsoft Office User" w:date="2024-10-10T14:22:00Z" w16du:dateUtc="2024-10-10T12:22:00Z">
        <w:r w:rsidRPr="000A1850">
          <w:rPr>
            <w:color w:val="70AD47" w:themeColor="accent6"/>
            <w:rPrChange w:id="292" w:author="Jaeger, Florian" w:date="2025-01-10T17:48:00Z" w16du:dateUtc="2025-01-11T00:48:00Z">
              <w:rPr/>
            </w:rPrChange>
          </w:rPr>
          <w:t xml:space="preserve"> </w:t>
        </w:r>
      </w:ins>
      <w:ins w:id="293" w:author="Microsoft Office User" w:date="2024-10-10T14:27:00Z" w16du:dateUtc="2024-10-10T12:27:00Z">
        <w:r w:rsidR="005F377F" w:rsidRPr="000A1850">
          <w:rPr>
            <w:color w:val="70AD47" w:themeColor="accent6"/>
            <w:rPrChange w:id="294" w:author="Jaeger, Florian" w:date="2025-01-10T17:48:00Z" w16du:dateUtc="2025-01-11T00:48:00Z">
              <w:rPr/>
            </w:rPrChange>
          </w:rPr>
          <w:t xml:space="preserve">reference it </w:t>
        </w:r>
      </w:ins>
      <w:ins w:id="295" w:author="Microsoft Office User" w:date="2024-10-10T14:36:00Z" w16du:dateUtc="2024-10-10T12:36:00Z">
        <w:r w:rsidR="005F377F" w:rsidRPr="000A1850">
          <w:rPr>
            <w:color w:val="70AD47" w:themeColor="accent6"/>
            <w:rPrChange w:id="296" w:author="Jaeger, Florian" w:date="2025-01-10T17:48:00Z" w16du:dateUtc="2025-01-11T00:48:00Z">
              <w:rPr/>
            </w:rPrChange>
          </w:rPr>
          <w:t>i</w:t>
        </w:r>
      </w:ins>
      <w:ins w:id="297" w:author="Microsoft Office User" w:date="2024-10-10T14:27:00Z" w16du:dateUtc="2024-10-10T12:27:00Z">
        <w:r w:rsidR="005F377F" w:rsidRPr="000A1850">
          <w:rPr>
            <w:color w:val="70AD47" w:themeColor="accent6"/>
            <w:rPrChange w:id="298" w:author="Jaeger, Florian" w:date="2025-01-10T17:48:00Z" w16du:dateUtc="2025-01-11T00:48:00Z">
              <w:rPr/>
            </w:rPrChange>
          </w:rPr>
          <w:t>n lines</w:t>
        </w:r>
      </w:ins>
      <w:ins w:id="299" w:author="Microsoft Office User" w:date="2024-10-10T14:36:00Z" w16du:dateUtc="2024-10-10T12:36:00Z">
        <w:r w:rsidR="005F377F" w:rsidRPr="000A1850">
          <w:rPr>
            <w:color w:val="70AD47" w:themeColor="accent6"/>
            <w:rPrChange w:id="300" w:author="Jaeger, Florian" w:date="2025-01-10T17:48:00Z" w16du:dateUtc="2025-01-11T00:48:00Z">
              <w:rPr/>
            </w:rPrChange>
          </w:rPr>
          <w:t xml:space="preserve"> 124 -127. </w:t>
        </w:r>
      </w:ins>
      <w:ins w:id="301" w:author="Microsoft Office User" w:date="2024-10-10T14:37:00Z" w16du:dateUtc="2024-10-10T12:37:00Z">
        <w:r w:rsidR="008164A3" w:rsidRPr="000A1850">
          <w:rPr>
            <w:color w:val="70AD47" w:themeColor="accent6"/>
            <w:rPrChange w:id="302" w:author="Jaeger, Florian" w:date="2025-01-10T17:48:00Z" w16du:dateUtc="2025-01-11T00:48:00Z">
              <w:rPr/>
            </w:rPrChange>
          </w:rPr>
          <w:t xml:space="preserve">With </w:t>
        </w:r>
      </w:ins>
      <w:ins w:id="303" w:author="Microsoft Office User" w:date="2024-10-10T14:40:00Z" w16du:dateUtc="2024-10-10T12:40:00Z">
        <w:r w:rsidR="00AC56B7" w:rsidRPr="000A1850">
          <w:rPr>
            <w:color w:val="70AD47" w:themeColor="accent6"/>
            <w:rPrChange w:id="304" w:author="Jaeger, Florian" w:date="2025-01-10T17:48:00Z" w16du:dateUtc="2025-01-11T00:48:00Z">
              <w:rPr/>
            </w:rPrChange>
          </w:rPr>
          <w:t>that</w:t>
        </w:r>
      </w:ins>
      <w:ins w:id="305" w:author="Microsoft Office User" w:date="2024-10-10T14:37:00Z" w16du:dateUtc="2024-10-10T12:37:00Z">
        <w:r w:rsidR="008164A3" w:rsidRPr="000A1850">
          <w:rPr>
            <w:color w:val="70AD47" w:themeColor="accent6"/>
            <w:rPrChange w:id="306" w:author="Jaeger, Florian" w:date="2025-01-10T17:48:00Z" w16du:dateUtc="2025-01-11T00:48:00Z">
              <w:rPr/>
            </w:rPrChange>
          </w:rPr>
          <w:t xml:space="preserve"> same objective</w:t>
        </w:r>
      </w:ins>
      <w:ins w:id="307" w:author="Microsoft Office User" w:date="2024-10-10T14:40:00Z" w16du:dateUtc="2024-10-10T12:40:00Z">
        <w:r w:rsidR="00AC56B7" w:rsidRPr="000A1850">
          <w:rPr>
            <w:color w:val="70AD47" w:themeColor="accent6"/>
            <w:rPrChange w:id="308" w:author="Jaeger, Florian" w:date="2025-01-10T17:48:00Z" w16du:dateUtc="2025-01-11T00:48:00Z">
              <w:rPr/>
            </w:rPrChange>
          </w:rPr>
          <w:t xml:space="preserve"> in mind</w:t>
        </w:r>
      </w:ins>
      <w:ins w:id="309" w:author="Microsoft Office User" w:date="2024-10-10T14:37:00Z" w16du:dateUtc="2024-10-10T12:37:00Z">
        <w:r w:rsidR="008164A3" w:rsidRPr="000A1850">
          <w:rPr>
            <w:color w:val="70AD47" w:themeColor="accent6"/>
            <w:rPrChange w:id="310" w:author="Jaeger, Florian" w:date="2025-01-10T17:48:00Z" w16du:dateUtc="2025-01-11T00:48:00Z">
              <w:rPr/>
            </w:rPrChange>
          </w:rPr>
          <w:t xml:space="preserve"> we had aimed to provide more detailed information about the stimuli between and within each condition through the histograms in figure 4. </w:t>
        </w:r>
      </w:ins>
    </w:p>
    <w:p w14:paraId="69F700B3" w14:textId="161F7DE8" w:rsidR="008164A3" w:rsidRPr="000A1850" w:rsidRDefault="008164A3" w:rsidP="00F87BB0">
      <w:pPr>
        <w:rPr>
          <w:ins w:id="311" w:author="Microsoft Office User" w:date="2024-10-10T14:59:00Z" w16du:dateUtc="2024-10-10T12:59:00Z"/>
          <w:color w:val="70AD47" w:themeColor="accent6"/>
          <w:rPrChange w:id="312" w:author="Jaeger, Florian" w:date="2025-01-10T17:48:00Z" w16du:dateUtc="2025-01-11T00:48:00Z">
            <w:rPr>
              <w:ins w:id="313" w:author="Microsoft Office User" w:date="2024-10-10T14:59:00Z" w16du:dateUtc="2024-10-10T12:59:00Z"/>
            </w:rPr>
          </w:rPrChange>
        </w:rPr>
      </w:pPr>
      <w:ins w:id="314" w:author="Microsoft Office User" w:date="2024-10-10T14:37:00Z" w16du:dateUtc="2024-10-10T12:37:00Z">
        <w:r w:rsidRPr="000A1850">
          <w:rPr>
            <w:color w:val="70AD47" w:themeColor="accent6"/>
            <w:rPrChange w:id="315" w:author="Jaeger, Florian" w:date="2025-01-10T17:48:00Z" w16du:dateUtc="2025-01-11T00:48:00Z">
              <w:rPr/>
            </w:rPrChange>
          </w:rPr>
          <w:t>After</w:t>
        </w:r>
      </w:ins>
      <w:ins w:id="316" w:author="Microsoft Office User" w:date="2024-10-10T14:38:00Z" w16du:dateUtc="2024-10-10T12:38:00Z">
        <w:r w:rsidRPr="000A1850">
          <w:rPr>
            <w:color w:val="70AD47" w:themeColor="accent6"/>
            <w:rPrChange w:id="317" w:author="Jaeger, Florian" w:date="2025-01-10T17:48:00Z" w16du:dateUtc="2025-01-11T00:48:00Z">
              <w:rPr/>
            </w:rPrChange>
          </w:rPr>
          <w:t xml:space="preserve"> considering feedback from R2 and R3, we have added/edited the following:</w:t>
        </w:r>
      </w:ins>
    </w:p>
    <w:p w14:paraId="01D34D27" w14:textId="3785B9DA" w:rsidR="006A1DD2" w:rsidRPr="000A1850" w:rsidRDefault="009101F9" w:rsidP="00732396">
      <w:pPr>
        <w:pStyle w:val="ListParagraph"/>
        <w:numPr>
          <w:ilvl w:val="0"/>
          <w:numId w:val="6"/>
        </w:numPr>
        <w:rPr>
          <w:ins w:id="318" w:author="Microsoft Office User" w:date="2024-10-10T15:01:00Z" w16du:dateUtc="2024-10-10T13:01:00Z"/>
          <w:color w:val="70AD47" w:themeColor="accent6"/>
          <w:rPrChange w:id="319" w:author="Jaeger, Florian" w:date="2025-01-10T17:48:00Z" w16du:dateUtc="2025-01-11T00:48:00Z">
            <w:rPr>
              <w:ins w:id="320" w:author="Microsoft Office User" w:date="2024-10-10T15:01:00Z" w16du:dateUtc="2024-10-10T13:01:00Z"/>
            </w:rPr>
          </w:rPrChange>
        </w:rPr>
      </w:pPr>
      <w:ins w:id="321" w:author="Microsoft Office User" w:date="2024-10-10T15:19:00Z" w16du:dateUtc="2024-10-10T13:19:00Z">
        <w:r w:rsidRPr="000A1850">
          <w:rPr>
            <w:color w:val="70AD47" w:themeColor="accent6"/>
            <w:rPrChange w:id="322" w:author="Jaeger, Florian" w:date="2025-01-10T17:48:00Z" w16du:dateUtc="2025-01-11T00:48:00Z">
              <w:rPr/>
            </w:rPrChange>
          </w:rPr>
          <w:t>The</w:t>
        </w:r>
      </w:ins>
      <w:ins w:id="323" w:author="Microsoft Office User" w:date="2024-10-10T15:00:00Z" w16du:dateUtc="2024-10-10T13:00:00Z">
        <w:r w:rsidR="006A1DD2" w:rsidRPr="000A1850">
          <w:rPr>
            <w:color w:val="70AD47" w:themeColor="accent6"/>
            <w:rPrChange w:id="324" w:author="Jaeger, Florian" w:date="2025-01-10T17:48:00Z" w16du:dateUtc="2025-01-11T00:48:00Z">
              <w:rPr/>
            </w:rPrChange>
          </w:rPr>
          <w:t xml:space="preserve"> condition</w:t>
        </w:r>
      </w:ins>
      <w:ins w:id="325" w:author="Microsoft Office User" w:date="2024-10-10T15:19:00Z" w16du:dateUtc="2024-10-10T13:19:00Z">
        <w:r w:rsidRPr="000A1850">
          <w:rPr>
            <w:color w:val="70AD47" w:themeColor="accent6"/>
            <w:rPrChange w:id="326" w:author="Jaeger, Florian" w:date="2025-01-10T17:48:00Z" w16du:dateUtc="2025-01-11T00:48:00Z">
              <w:rPr/>
            </w:rPrChange>
          </w:rPr>
          <w:t xml:space="preserve"> names</w:t>
        </w:r>
      </w:ins>
      <w:ins w:id="327" w:author="Microsoft Office User" w:date="2024-10-10T15:00:00Z" w16du:dateUtc="2024-10-10T13:00:00Z">
        <w:r w:rsidR="006A1DD2" w:rsidRPr="000A1850">
          <w:rPr>
            <w:color w:val="70AD47" w:themeColor="accent6"/>
            <w:rPrChange w:id="328" w:author="Jaeger, Florian" w:date="2025-01-10T17:48:00Z" w16du:dateUtc="2025-01-11T00:48:00Z">
              <w:rPr/>
            </w:rPrChange>
          </w:rPr>
          <w:t xml:space="preserve"> </w:t>
        </w:r>
      </w:ins>
      <w:ins w:id="329" w:author="Microsoft Office User" w:date="2024-10-10T15:19:00Z" w16du:dateUtc="2024-10-10T13:19:00Z">
        <w:r w:rsidRPr="000A1850">
          <w:rPr>
            <w:color w:val="70AD47" w:themeColor="accent6"/>
            <w:rPrChange w:id="330" w:author="Jaeger, Florian" w:date="2025-01-10T17:48:00Z" w16du:dateUtc="2025-01-11T00:48:00Z">
              <w:rPr/>
            </w:rPrChange>
          </w:rPr>
          <w:t>now</w:t>
        </w:r>
      </w:ins>
      <w:ins w:id="331" w:author="Microsoft Office User" w:date="2024-10-10T15:00:00Z" w16du:dateUtc="2024-10-10T13:00:00Z">
        <w:r w:rsidR="006A1DD2" w:rsidRPr="000A1850">
          <w:rPr>
            <w:color w:val="70AD47" w:themeColor="accent6"/>
            <w:rPrChange w:id="332" w:author="Jaeger, Florian" w:date="2025-01-10T17:48:00Z" w16du:dateUtc="2025-01-11T00:48:00Z">
              <w:rPr/>
            </w:rPrChange>
          </w:rPr>
          <w:t xml:space="preserve"> reflect the </w:t>
        </w:r>
        <w:commentRangeStart w:id="333"/>
        <w:r w:rsidR="006A1DD2" w:rsidRPr="000A1850">
          <w:rPr>
            <w:color w:val="70AD47" w:themeColor="accent6"/>
            <w:rPrChange w:id="334" w:author="Jaeger, Florian" w:date="2025-01-10T17:48:00Z" w16du:dateUtc="2025-01-11T00:48:00Z">
              <w:rPr/>
            </w:rPrChange>
          </w:rPr>
          <w:t>predicted PSE</w:t>
        </w:r>
      </w:ins>
      <w:ins w:id="335" w:author="Microsoft Office User" w:date="2024-10-10T15:01:00Z" w16du:dateUtc="2024-10-10T13:01:00Z">
        <w:r w:rsidR="006A1DD2" w:rsidRPr="000A1850">
          <w:rPr>
            <w:color w:val="70AD47" w:themeColor="accent6"/>
            <w:rPrChange w:id="336" w:author="Jaeger, Florian" w:date="2025-01-10T17:48:00Z" w16du:dateUtc="2025-01-11T00:48:00Z">
              <w:rPr/>
            </w:rPrChange>
          </w:rPr>
          <w:t xml:space="preserve"> of each condition</w:t>
        </w:r>
      </w:ins>
      <w:commentRangeEnd w:id="333"/>
      <w:ins w:id="337" w:author="Microsoft Office User" w:date="2024-10-10T15:43:00Z" w16du:dateUtc="2024-10-10T13:43:00Z">
        <w:r w:rsidR="00732396" w:rsidRPr="000A1850">
          <w:rPr>
            <w:rStyle w:val="CommentReference"/>
            <w:color w:val="70AD47" w:themeColor="accent6"/>
            <w:rPrChange w:id="338" w:author="Jaeger, Florian" w:date="2025-01-10T17:48:00Z" w16du:dateUtc="2025-01-11T00:48:00Z">
              <w:rPr>
                <w:rStyle w:val="CommentReference"/>
              </w:rPr>
            </w:rPrChange>
          </w:rPr>
          <w:commentReference w:id="333"/>
        </w:r>
      </w:ins>
    </w:p>
    <w:p w14:paraId="2CF0CCA4" w14:textId="55D39184" w:rsidR="006A1DD2" w:rsidRPr="000A1850" w:rsidRDefault="009101F9" w:rsidP="00732396">
      <w:pPr>
        <w:pStyle w:val="ListParagraph"/>
        <w:numPr>
          <w:ilvl w:val="0"/>
          <w:numId w:val="6"/>
        </w:numPr>
        <w:rPr>
          <w:ins w:id="339" w:author="Microsoft Office User" w:date="2024-10-10T15:40:00Z" w16du:dateUtc="2024-10-10T13:40:00Z"/>
          <w:color w:val="70AD47" w:themeColor="accent6"/>
          <w:rPrChange w:id="340" w:author="Jaeger, Florian" w:date="2025-01-10T17:48:00Z" w16du:dateUtc="2025-01-11T00:48:00Z">
            <w:rPr>
              <w:ins w:id="341" w:author="Microsoft Office User" w:date="2024-10-10T15:40:00Z" w16du:dateUtc="2024-10-10T13:40:00Z"/>
            </w:rPr>
          </w:rPrChange>
        </w:rPr>
      </w:pPr>
      <w:ins w:id="342" w:author="Microsoft Office User" w:date="2024-10-10T15:19:00Z" w16du:dateUtc="2024-10-10T13:19:00Z">
        <w:r w:rsidRPr="000A1850">
          <w:rPr>
            <w:color w:val="70AD47" w:themeColor="accent6"/>
            <w:rPrChange w:id="343" w:author="Jaeger, Florian" w:date="2025-01-10T17:48:00Z" w16du:dateUtc="2025-01-11T00:48:00Z">
              <w:rPr/>
            </w:rPrChange>
          </w:rPr>
          <w:t xml:space="preserve">The caption for Figure </w:t>
        </w:r>
      </w:ins>
      <w:ins w:id="344" w:author="Microsoft Office User" w:date="2024-10-10T15:20:00Z" w16du:dateUtc="2024-10-10T13:20:00Z">
        <w:r w:rsidRPr="000A1850">
          <w:rPr>
            <w:color w:val="70AD47" w:themeColor="accent6"/>
            <w:rPrChange w:id="345" w:author="Jaeger, Florian" w:date="2025-01-10T17:48:00Z" w16du:dateUtc="2025-01-11T00:48:00Z">
              <w:rPr/>
            </w:rPrChange>
          </w:rPr>
          <w:t xml:space="preserve">2 </w:t>
        </w:r>
      </w:ins>
      <w:ins w:id="346" w:author="Microsoft Office User" w:date="2024-10-10T15:22:00Z" w16du:dateUtc="2024-10-10T13:22:00Z">
        <w:r w:rsidRPr="000A1850">
          <w:rPr>
            <w:color w:val="70AD47" w:themeColor="accent6"/>
            <w:rPrChange w:id="347" w:author="Jaeger, Florian" w:date="2025-01-10T17:48:00Z" w16du:dateUtc="2025-01-11T00:48:00Z">
              <w:rPr/>
            </w:rPrChange>
          </w:rPr>
          <w:t xml:space="preserve">now </w:t>
        </w:r>
      </w:ins>
      <w:ins w:id="348" w:author="Microsoft Office User" w:date="2024-10-10T15:20:00Z" w16du:dateUtc="2024-10-10T13:20:00Z">
        <w:r w:rsidRPr="000A1850">
          <w:rPr>
            <w:color w:val="70AD47" w:themeColor="accent6"/>
            <w:rPrChange w:id="349" w:author="Jaeger, Florian" w:date="2025-01-10T17:48:00Z" w16du:dateUtc="2025-01-11T00:48:00Z">
              <w:rPr/>
            </w:rPrChange>
          </w:rPr>
          <w:t>reads</w:t>
        </w:r>
      </w:ins>
      <w:ins w:id="350" w:author="Microsoft Office User" w:date="2024-10-10T15:22:00Z" w16du:dateUtc="2024-10-10T13:22:00Z">
        <w:r w:rsidRPr="000A1850">
          <w:rPr>
            <w:color w:val="70AD47" w:themeColor="accent6"/>
            <w:rPrChange w:id="351" w:author="Jaeger, Florian" w:date="2025-01-10T17:48:00Z" w16du:dateUtc="2025-01-11T00:48:00Z">
              <w:rPr/>
            </w:rPrChange>
          </w:rPr>
          <w:t>: “The three betw</w:t>
        </w:r>
      </w:ins>
      <w:ins w:id="352" w:author="Microsoft Office User" w:date="2024-10-10T15:23:00Z" w16du:dateUtc="2024-10-10T13:23:00Z">
        <w:r w:rsidRPr="000A1850">
          <w:rPr>
            <w:color w:val="70AD47" w:themeColor="accent6"/>
            <w:rPrChange w:id="353" w:author="Jaeger, Florian" w:date="2025-01-10T17:48:00Z" w16du:dateUtc="2025-01-11T00:48:00Z">
              <w:rPr/>
            </w:rPrChange>
          </w:rPr>
          <w:t xml:space="preserve">een-groups exposure conditions (rows) differed in … </w:t>
        </w:r>
      </w:ins>
      <w:ins w:id="354" w:author="Microsoft Office User" w:date="2024-10-10T15:25:00Z" w16du:dateUtc="2024-10-10T13:25:00Z">
        <w:r w:rsidRPr="000A1850">
          <w:rPr>
            <w:color w:val="70AD47" w:themeColor="accent6"/>
            <w:rPrChange w:id="355" w:author="Jaeger, Florian" w:date="2025-01-10T17:48:00Z" w16du:dateUtc="2025-01-11T00:48:00Z">
              <w:rPr/>
            </w:rPrChange>
          </w:rPr>
          <w:t>“</w:t>
        </w:r>
      </w:ins>
    </w:p>
    <w:p w14:paraId="61737439" w14:textId="1B886FED" w:rsidR="009101F9" w:rsidRPr="000A1850" w:rsidRDefault="00732396" w:rsidP="00732396">
      <w:pPr>
        <w:pStyle w:val="ListParagraph"/>
        <w:numPr>
          <w:ilvl w:val="0"/>
          <w:numId w:val="6"/>
        </w:numPr>
        <w:rPr>
          <w:ins w:id="356" w:author="Microsoft Office User" w:date="2024-10-10T14:38:00Z" w16du:dateUtc="2024-10-10T12:38:00Z"/>
          <w:color w:val="70AD47" w:themeColor="accent6"/>
          <w:rPrChange w:id="357" w:author="Jaeger, Florian" w:date="2025-01-10T17:48:00Z" w16du:dateUtc="2025-01-11T00:48:00Z">
            <w:rPr>
              <w:ins w:id="358" w:author="Microsoft Office User" w:date="2024-10-10T14:38:00Z" w16du:dateUtc="2024-10-10T12:38:00Z"/>
            </w:rPr>
          </w:rPrChange>
        </w:rPr>
      </w:pPr>
      <w:ins w:id="359" w:author="Microsoft Office User" w:date="2024-10-10T15:40:00Z" w16du:dateUtc="2024-10-10T13:40:00Z">
        <w:r w:rsidRPr="000A1850">
          <w:rPr>
            <w:color w:val="70AD47" w:themeColor="accent6"/>
            <w:rPrChange w:id="360" w:author="Jaeger, Florian" w:date="2025-01-10T17:48:00Z" w16du:dateUtc="2025-01-11T00:48:00Z">
              <w:rPr/>
            </w:rPrChange>
          </w:rPr>
          <w:t xml:space="preserve">Reference to Figure 2 in l.xxx now reads: </w:t>
        </w:r>
      </w:ins>
      <w:ins w:id="361" w:author="Microsoft Office User" w:date="2024-10-10T15:41:00Z" w16du:dateUtc="2024-10-10T13:41:00Z">
        <w:r w:rsidRPr="000A1850">
          <w:rPr>
            <w:color w:val="70AD47" w:themeColor="accent6"/>
            <w:rPrChange w:id="362" w:author="Jaeger, Florian" w:date="2025-01-10T17:48:00Z" w16du:dateUtc="2025-01-11T00:48:00Z">
              <w:rPr/>
            </w:rPrChange>
          </w:rPr>
          <w:t xml:space="preserve">Between groups of participants, we manipulate the </w:t>
        </w:r>
        <w:r w:rsidRPr="000A1850">
          <w:rPr>
            <w:i/>
            <w:iCs/>
            <w:color w:val="70AD47" w:themeColor="accent6"/>
            <w:rPrChange w:id="363" w:author="Jaeger, Florian" w:date="2025-01-10T17:48:00Z" w16du:dateUtc="2025-01-11T00:48:00Z">
              <w:rPr>
                <w:i/>
                <w:iCs/>
              </w:rPr>
            </w:rPrChange>
          </w:rPr>
          <w:t>distance between</w:t>
        </w:r>
        <w:r w:rsidRPr="000A1850">
          <w:rPr>
            <w:color w:val="70AD47" w:themeColor="accent6"/>
            <w:rPrChange w:id="364" w:author="Jaeger, Florian" w:date="2025-01-10T17:48:00Z" w16du:dateUtc="2025-01-11T00:48:00Z">
              <w:rPr/>
            </w:rPrChange>
          </w:rPr>
          <w:t xml:space="preserve"> the distributions of phonetic cues in the exposure input. The </w:t>
        </w:r>
      </w:ins>
      <w:ins w:id="365" w:author="Microsoft Office User" w:date="2024-10-13T14:24:00Z" w16du:dateUtc="2024-10-13T12:24:00Z">
        <w:r w:rsidR="0044498F" w:rsidRPr="000A1850">
          <w:rPr>
            <w:color w:val="70AD47" w:themeColor="accent6"/>
            <w:rPrChange w:id="366" w:author="Jaeger, Florian" w:date="2025-01-10T17:48:00Z" w16du:dateUtc="2025-01-11T00:48:00Z">
              <w:rPr/>
            </w:rPrChange>
          </w:rPr>
          <w:t xml:space="preserve">number of </w:t>
        </w:r>
      </w:ins>
      <w:ins w:id="367" w:author="Microsoft Office User" w:date="2024-10-10T15:41:00Z" w16du:dateUtc="2024-10-10T13:41:00Z">
        <w:r w:rsidRPr="000A1850">
          <w:rPr>
            <w:color w:val="70AD47" w:themeColor="accent6"/>
            <w:rPrChange w:id="368" w:author="Jaeger, Florian" w:date="2025-01-10T17:48:00Z" w16du:dateUtc="2025-01-11T00:48:00Z">
              <w:rPr/>
            </w:rPrChange>
          </w:rPr>
          <w:t>tokens that make up entire distributions within each group were evenly distributed between the three exposure blocks</w:t>
        </w:r>
      </w:ins>
      <w:ins w:id="369" w:author="Microsoft Office User" w:date="2024-10-13T14:24:00Z" w16du:dateUtc="2024-10-13T12:24:00Z">
        <w:r w:rsidR="0044498F" w:rsidRPr="000A1850">
          <w:rPr>
            <w:color w:val="70AD47" w:themeColor="accent6"/>
            <w:rPrChange w:id="370" w:author="Jaeger, Florian" w:date="2025-01-10T17:48:00Z" w16du:dateUtc="2025-01-11T00:48:00Z">
              <w:rPr/>
            </w:rPrChange>
          </w:rPr>
          <w:t xml:space="preserve"> (48 tokens per block)</w:t>
        </w:r>
      </w:ins>
      <w:ins w:id="371" w:author="Microsoft Office User" w:date="2024-10-10T15:41:00Z" w16du:dateUtc="2024-10-10T13:41:00Z">
        <w:r w:rsidRPr="000A1850">
          <w:rPr>
            <w:color w:val="70AD47" w:themeColor="accent6"/>
            <w:rPrChange w:id="372" w:author="Jaeger, Florian" w:date="2025-01-10T17:48:00Z" w16du:dateUtc="2025-01-11T00:48:00Z">
              <w:rPr/>
            </w:rPrChange>
          </w:rPr>
          <w:t xml:space="preserve">. This set up should be viewed as the exposure distribution being </w:t>
        </w:r>
      </w:ins>
      <w:ins w:id="373" w:author="Microsoft Office User" w:date="2024-10-10T15:42:00Z" w16du:dateUtc="2024-10-10T13:42:00Z">
        <w:r w:rsidRPr="000A1850">
          <w:rPr>
            <w:color w:val="70AD47" w:themeColor="accent6"/>
            <w:rPrChange w:id="374" w:author="Jaeger, Florian" w:date="2025-01-10T17:48:00Z" w16du:dateUtc="2025-01-11T00:48:00Z">
              <w:rPr/>
            </w:rPrChange>
          </w:rPr>
          <w:t>fully</w:t>
        </w:r>
      </w:ins>
      <w:ins w:id="375" w:author="Microsoft Office User" w:date="2024-10-10T15:41:00Z" w16du:dateUtc="2024-10-10T13:41:00Z">
        <w:r w:rsidRPr="000A1850">
          <w:rPr>
            <w:color w:val="70AD47" w:themeColor="accent6"/>
            <w:rPrChange w:id="376" w:author="Jaeger, Florian" w:date="2025-01-10T17:48:00Z" w16du:dateUtc="2025-01-11T00:48:00Z">
              <w:rPr/>
            </w:rPrChange>
          </w:rPr>
          <w:t xml:space="preserve"> revealed by the end of exposure block 3 (see Figure 4 for more details)</w:t>
        </w:r>
      </w:ins>
    </w:p>
    <w:p w14:paraId="0425EE64" w14:textId="77777777" w:rsidR="008164A3" w:rsidRPr="000A1850" w:rsidRDefault="008164A3" w:rsidP="00F87BB0">
      <w:pPr>
        <w:rPr>
          <w:color w:val="70AD47" w:themeColor="accent6"/>
          <w:rPrChange w:id="377" w:author="Jaeger, Florian" w:date="2025-01-10T17:48:00Z" w16du:dateUtc="2025-01-11T00:48:00Z">
            <w:rPr/>
          </w:rPrChange>
        </w:rPr>
      </w:pPr>
    </w:p>
    <w:p w14:paraId="667C7C78" w14:textId="3FFE4BD3" w:rsidR="00F87BB0" w:rsidRDefault="00F87BB0" w:rsidP="00F87BB0">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378"/>
      <w:commentRangeStart w:id="379"/>
      <w:r w:rsidRPr="004C4C4A">
        <w:rPr>
          <w:highlight w:val="yellow"/>
        </w:rPr>
        <w:t>visualization</w:t>
      </w:r>
      <w:commentRangeEnd w:id="378"/>
      <w:r w:rsidR="004C4C4A">
        <w:rPr>
          <w:rStyle w:val="CommentReference"/>
        </w:rPr>
        <w:commentReference w:id="378"/>
      </w:r>
      <w:commentRangeEnd w:id="379"/>
      <w:r w:rsidR="009B0365">
        <w:rPr>
          <w:rStyle w:val="CommentReference"/>
        </w:rPr>
        <w:commentReference w:id="379"/>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380"/>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380"/>
      <w:r w:rsidR="009B0365">
        <w:rPr>
          <w:rStyle w:val="CommentReference"/>
        </w:rPr>
        <w:commentReference w:id="380"/>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381"/>
      <w:commentRangeStart w:id="382"/>
      <w:r w:rsidRPr="00B426CB">
        <w:rPr>
          <w:highlight w:val="yellow"/>
        </w:rPr>
        <w:t>the</w:t>
      </w:r>
      <w:commentRangeEnd w:id="381"/>
      <w:r w:rsidR="00B426CB">
        <w:rPr>
          <w:rStyle w:val="CommentReference"/>
        </w:rPr>
        <w:commentReference w:id="381"/>
      </w:r>
      <w:commentRangeEnd w:id="382"/>
      <w:r w:rsidR="009B0365">
        <w:rPr>
          <w:rStyle w:val="CommentReference"/>
        </w:rPr>
        <w:commentReference w:id="382"/>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383"/>
      <w:r w:rsidRPr="00B426CB">
        <w:rPr>
          <w:highlight w:val="yellow"/>
        </w:rPr>
        <w:t>truth</w:t>
      </w:r>
      <w:commentRangeEnd w:id="383"/>
      <w:r w:rsidR="00B426CB">
        <w:rPr>
          <w:rStyle w:val="CommentReference"/>
        </w:rPr>
        <w:commentReference w:id="383"/>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384"/>
      <w:commentRangeStart w:id="385"/>
      <w:commentRangeStart w:id="386"/>
      <w:r w:rsidRPr="00B426CB">
        <w:rPr>
          <w:highlight w:val="yellow"/>
        </w:rPr>
        <w:t>multiple</w:t>
      </w:r>
      <w:commentRangeEnd w:id="384"/>
      <w:r w:rsidR="00B426CB">
        <w:rPr>
          <w:rStyle w:val="CommentReference"/>
        </w:rPr>
        <w:commentReference w:id="384"/>
      </w:r>
      <w:commentRangeEnd w:id="385"/>
      <w:r w:rsidR="009B0365">
        <w:rPr>
          <w:rStyle w:val="CommentReference"/>
        </w:rPr>
        <w:commentReference w:id="385"/>
      </w:r>
      <w:commentRangeEnd w:id="386"/>
      <w:r w:rsidR="008F25FF">
        <w:rPr>
          <w:rStyle w:val="CommentReference"/>
        </w:rPr>
        <w:commentReference w:id="386"/>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F87BB0">
      <w:pPr>
        <w:rPr>
          <w:lang w:val="en-GB"/>
          <w:rPrChange w:id="387" w:author="Microsoft Office User" w:date="2024-10-25T13:06:00Z" w16du:dateUtc="2024-10-25T11:06:00Z">
            <w:rPr/>
          </w:rPrChange>
        </w:rPr>
      </w:pPr>
    </w:p>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388"/>
      <w:r>
        <w:t xml:space="preserve">? </w:t>
      </w:r>
      <w:r w:rsidRPr="00B426CB">
        <w:rPr>
          <w:highlight w:val="yellow"/>
        </w:rPr>
        <w:t xml:space="preserve">Why make your audience learn a new </w:t>
      </w:r>
      <w:commentRangeStart w:id="389"/>
      <w:r w:rsidRPr="00B426CB">
        <w:rPr>
          <w:highlight w:val="yellow"/>
        </w:rPr>
        <w:t>term</w:t>
      </w:r>
      <w:commentRangeEnd w:id="389"/>
      <w:r w:rsidR="00B426CB">
        <w:rPr>
          <w:rStyle w:val="CommentReference"/>
        </w:rPr>
        <w:commentReference w:id="389"/>
      </w:r>
      <w:r>
        <w:t xml:space="preserve">? </w:t>
      </w:r>
      <w:commentRangeEnd w:id="388"/>
      <w:r w:rsidR="009B0365">
        <w:rPr>
          <w:rStyle w:val="CommentReference"/>
        </w:rPr>
        <w:commentReference w:id="388"/>
      </w:r>
      <w:r>
        <w:t>I don't see the point and it's a bit off putting (or even haughty).</w:t>
      </w:r>
    </w:p>
    <w:p w14:paraId="39FC2819" w14:textId="77777777" w:rsidR="00F87BB0" w:rsidRDefault="00F87BB0" w:rsidP="00F87BB0"/>
    <w:p w14:paraId="199B104A" w14:textId="77777777" w:rsidR="00F87BB0" w:rsidRPr="00745172" w:rsidRDefault="00F87BB0" w:rsidP="00F87BB0">
      <w:pPr>
        <w:rPr>
          <w:lang w:val="en-GB"/>
          <w:rPrChange w:id="390"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391"/>
      <w:r w:rsidRPr="00B426CB">
        <w:rPr>
          <w:highlight w:val="yellow"/>
        </w:rPr>
        <w:t>presented</w:t>
      </w:r>
      <w:commentRangeEnd w:id="391"/>
      <w:r w:rsidR="00B426CB">
        <w:rPr>
          <w:rStyle w:val="CommentReference"/>
        </w:rPr>
        <w:commentReference w:id="391"/>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r>
        <w:t xml:space="preserve">* Line 1065. The other thing that struck me about this statement though, is that the authors appear to be </w:t>
      </w:r>
      <w:r w:rsidRPr="00B426CB">
        <w:rPr>
          <w:highlight w:val="yellow"/>
        </w:rPr>
        <w:t>dramatically minimizing the role of unsupervised learning</w:t>
      </w:r>
      <w:r>
        <w:t xml:space="preserve">.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w:t>
      </w:r>
      <w:r>
        <w:lastRenderedPageBreak/>
        <w:t>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392"/>
      <w:r>
        <w:t>that the supervised portion is what's driving the show.</w:t>
      </w:r>
      <w:commentRangeEnd w:id="392"/>
      <w:r w:rsidR="007D65FC">
        <w:rPr>
          <w:rStyle w:val="CommentReference"/>
        </w:rPr>
        <w:commentReference w:id="392"/>
      </w:r>
    </w:p>
    <w:p w14:paraId="143F3D47" w14:textId="77777777" w:rsidR="009B0365" w:rsidRPr="009B0365" w:rsidRDefault="009B0365" w:rsidP="00F87BB0"/>
    <w:p w14:paraId="2C152581" w14:textId="77777777" w:rsidR="00F87BB0" w:rsidRDefault="00F87BB0" w:rsidP="00F87BB0">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393"/>
      <w:commentRangeStart w:id="394"/>
      <w:r w:rsidRPr="00682F63">
        <w:rPr>
          <w:highlight w:val="yellow"/>
        </w:rPr>
        <w:t>non</w:t>
      </w:r>
      <w:commentRangeEnd w:id="393"/>
      <w:r w:rsidR="00682F63">
        <w:rPr>
          <w:rStyle w:val="CommentReference"/>
        </w:rPr>
        <w:commentReference w:id="393"/>
      </w:r>
      <w:commentRangeEnd w:id="394"/>
      <w:r w:rsidR="009B0365">
        <w:rPr>
          <w:rStyle w:val="CommentReference"/>
        </w:rPr>
        <w:commentReference w:id="394"/>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 w14:paraId="166F86EC" w14:textId="3DC9ADFE" w:rsidR="009B0365" w:rsidRPr="009B0365" w:rsidRDefault="009B0365" w:rsidP="00F87BB0">
      <w:pPr>
        <w:rPr>
          <w:color w:val="A8D08D" w:themeColor="accent6" w:themeTint="99"/>
        </w:rPr>
      </w:pPr>
      <w:r w:rsidRPr="009B0365">
        <w:rPr>
          <w:color w:val="A8D08D" w:themeColor="accent6" w:themeTint="99"/>
        </w:rPr>
        <w:t xml:space="preserve">We would hesitate the describe the Bayesian approach as an issue here. First, frequentist models would likely not at all converge with the full random effect structure (the ‘dark </w:t>
      </w:r>
      <w:proofErr w:type="gramStart"/>
      <w:r w:rsidRPr="009B0365">
        <w:rPr>
          <w:color w:val="A8D08D" w:themeColor="accent6" w:themeTint="99"/>
        </w:rPr>
        <w:t>secret‘ of</w:t>
      </w:r>
      <w:proofErr w:type="gramEnd"/>
      <w:r w:rsidRPr="009B0365">
        <w:rPr>
          <w:color w:val="A8D08D" w:themeColor="accent6" w:themeTint="99"/>
        </w:rPr>
        <w:t xml:space="preserve"> those models that has prompted dozens of highly cited papers in the psych sciences). Second, while there are some libraries for frequentist psychometric models, they all have limitations </w:t>
      </w:r>
      <w:proofErr w:type="gramStart"/>
      <w:r w:rsidRPr="009B0365">
        <w:rPr>
          <w:color w:val="A8D08D" w:themeColor="accent6" w:themeTint="99"/>
        </w:rPr>
        <w:t>with regard to</w:t>
      </w:r>
      <w:proofErr w:type="gramEnd"/>
      <w:r w:rsidRPr="009B0365">
        <w:rPr>
          <w:color w:val="A8D08D" w:themeColor="accent6" w:themeTint="99"/>
        </w:rPr>
        <w:t xml:space="preserve"> the designs they allow, whereas the </w:t>
      </w:r>
      <w:proofErr w:type="spellStart"/>
      <w:r w:rsidRPr="009B0365">
        <w:rPr>
          <w:color w:val="A8D08D" w:themeColor="accent6" w:themeTint="99"/>
        </w:rPr>
        <w:t>bmrs</w:t>
      </w:r>
      <w:proofErr w:type="spellEnd"/>
      <w:r w:rsidRPr="009B0365">
        <w:rPr>
          <w:color w:val="A8D08D" w:themeColor="accent6" w:themeTint="99"/>
        </w:rPr>
        <w:t xml:space="preserve"> library has no such limitations. Third, we employ hypothesis tests that would be hard to transfer into a frequentist model, or at least not without refitting the model in </w:t>
      </w:r>
      <w:proofErr w:type="gramStart"/>
      <w:r w:rsidRPr="009B0365">
        <w:rPr>
          <w:color w:val="A8D08D" w:themeColor="accent6" w:themeTint="99"/>
        </w:rPr>
        <w:t>many different ways</w:t>
      </w:r>
      <w:proofErr w:type="gramEnd"/>
      <w:r w:rsidRPr="009B0365">
        <w:rPr>
          <w:color w:val="A8D08D" w:themeColor="accent6" w:themeTint="99"/>
        </w:rPr>
        <w:t xml:space="preserve">. </w:t>
      </w:r>
    </w:p>
    <w:p w14:paraId="07DC5003" w14:textId="77777777" w:rsidR="009B0365" w:rsidRPr="009B0365" w:rsidRDefault="009B0365" w:rsidP="00F87BB0">
      <w:pPr>
        <w:rPr>
          <w:color w:val="A8D08D" w:themeColor="accent6" w:themeTint="99"/>
        </w:rPr>
      </w:pPr>
    </w:p>
    <w:p w14:paraId="63E33E01" w14:textId="5695DAC3" w:rsidR="009B0365" w:rsidRDefault="009B0365" w:rsidP="00F87BB0">
      <w:pPr>
        <w:rPr>
          <w:color w:val="A8D08D" w:themeColor="accent6" w:themeTint="99"/>
        </w:rPr>
      </w:pPr>
      <w:r w:rsidRPr="009B0365">
        <w:rPr>
          <w:b/>
          <w:bCs/>
          <w:color w:val="A8D08D" w:themeColor="accent6" w:themeTint="99"/>
        </w:rPr>
        <w:t xml:space="preserve">Critically, one of the Bayesian auxiliary analyses we conduct employed a uniform prior, removing any bias from the estimation of parameters. That analysis replicated all findings we report (see SI </w:t>
      </w:r>
      <w:commentRangeStart w:id="395"/>
      <w:r w:rsidRPr="009B0365">
        <w:rPr>
          <w:b/>
          <w:bCs/>
          <w:color w:val="A8D08D" w:themeColor="accent6" w:themeTint="99"/>
        </w:rPr>
        <w:t>XXX</w:t>
      </w:r>
      <w:commentRangeEnd w:id="395"/>
      <w:r w:rsidRPr="009B0365">
        <w:rPr>
          <w:rStyle w:val="CommentReference"/>
          <w:color w:val="A8D08D" w:themeColor="accent6" w:themeTint="99"/>
        </w:rPr>
        <w:commentReference w:id="395"/>
      </w:r>
      <w:r w:rsidRPr="009B0365">
        <w:rPr>
          <w:b/>
          <w:bCs/>
          <w:color w:val="A8D08D" w:themeColor="accent6" w:themeTint="99"/>
        </w:rPr>
        <w:t xml:space="preserve">). </w:t>
      </w:r>
      <w:r w:rsidRPr="009B0365">
        <w:rPr>
          <w:color w:val="A8D08D" w:themeColor="accent6" w:themeTint="99"/>
        </w:rPr>
        <w:t xml:space="preserve">In short, there is no problem here. We were just aiming to be very cautious. </w:t>
      </w:r>
    </w:p>
    <w:p w14:paraId="026DD423" w14:textId="77777777" w:rsidR="009B0365" w:rsidRDefault="009B0365" w:rsidP="00F87BB0">
      <w:pPr>
        <w:rPr>
          <w:color w:val="A8D08D" w:themeColor="accent6" w:themeTint="99"/>
        </w:rPr>
      </w:pPr>
    </w:p>
    <w:p w14:paraId="41F4621E" w14:textId="1CF34705" w:rsidR="009B0365" w:rsidRPr="009B0365" w:rsidRDefault="009B0365" w:rsidP="00F87BB0">
      <w:pPr>
        <w:rPr>
          <w:b/>
          <w:bCs/>
          <w:color w:val="A8D08D" w:themeColor="accent6" w:themeTint="99"/>
        </w:rPr>
      </w:pPr>
      <w:r>
        <w:rPr>
          <w:color w:val="A8D08D" w:themeColor="accent6" w:themeTint="99"/>
        </w:rPr>
        <w:t xml:space="preserve">Finally, we note that there are random effects, both for subject and </w:t>
      </w:r>
      <w:commentRangeStart w:id="396"/>
      <w:r>
        <w:rPr>
          <w:color w:val="A8D08D" w:themeColor="accent6" w:themeTint="99"/>
        </w:rPr>
        <w:t>for items.</w:t>
      </w:r>
      <w:commentRangeEnd w:id="396"/>
      <w:r>
        <w:rPr>
          <w:rStyle w:val="CommentReference"/>
        </w:rPr>
        <w:commentReference w:id="396"/>
      </w:r>
      <w:r>
        <w:rPr>
          <w:color w:val="A8D08D" w:themeColor="accent6" w:themeTint="99"/>
        </w:rPr>
        <w:t xml:space="preserve"> This is not critical but differs from what the reviewer seems to assume.</w:t>
      </w:r>
      <w:r>
        <w:rPr>
          <w:color w:val="A8D08D" w:themeColor="accent6" w:themeTint="99"/>
        </w:rPr>
        <w:br/>
      </w:r>
      <w:r>
        <w:rPr>
          <w:color w:val="A8D08D" w:themeColor="accent6" w:themeTint="99"/>
        </w:rPr>
        <w:br/>
      </w:r>
      <w:r>
        <w:rPr>
          <w:b/>
          <w:bCs/>
          <w:color w:val="A8D08D" w:themeColor="accent6" w:themeTint="99"/>
        </w:rPr>
        <w:t xml:space="preserve">We thank the reviewer for the careful review, and the particularly constructive criticism. </w:t>
      </w:r>
      <w:r>
        <w:rPr>
          <w:color w:val="A8D08D" w:themeColor="accent6" w:themeTint="99"/>
        </w:rPr>
        <w:t>We also appreciated the list of references, many of which we have integrated into the text.</w:t>
      </w:r>
      <w:r>
        <w:rPr>
          <w:b/>
          <w:bCs/>
          <w:color w:val="A8D08D" w:themeColor="accent6" w:themeTint="99"/>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xml:space="preserve">* </w:t>
      </w:r>
      <w:commentRangeStart w:id="397"/>
      <w:r>
        <w:t xml:space="preserve">Escudero, P., Benders, T., &amp; Wanrooij, K. (2011). </w:t>
      </w:r>
      <w:commentRangeEnd w:id="397"/>
      <w:r w:rsidR="00BA44A6">
        <w:rPr>
          <w:rStyle w:val="CommentReference"/>
        </w:rPr>
        <w:commentReference w:id="397"/>
      </w:r>
      <w:r>
        <w:t>Enhanced bimodal distributions facilitate the learning of second language vowels. The Journal of the Acoustical Society of America, 130(4), EL206-EL212. https://doi.org/10.1121/1.3629144</w:t>
      </w:r>
    </w:p>
    <w:p w14:paraId="629CD67F" w14:textId="77777777" w:rsidR="00F87BB0" w:rsidRDefault="00F87BB0" w:rsidP="00F87BB0">
      <w:r>
        <w:t xml:space="preserve">* </w:t>
      </w:r>
      <w:commentRangeStart w:id="398"/>
      <w:r>
        <w:t xml:space="preserve">Escudero, P., &amp; Williams, D. (2014). </w:t>
      </w:r>
      <w:commentRangeEnd w:id="398"/>
      <w:r w:rsidR="00302798">
        <w:rPr>
          <w:rStyle w:val="CommentReference"/>
        </w:rPr>
        <w:commentReference w:id="398"/>
      </w:r>
      <w:r>
        <w:t>Distributional learning has immediate and long-lasting effects. Cognition, 133(2), 408-413. https://doi.org/https://doi.org/10.1016/j.cognition.2014.07.002</w:t>
      </w:r>
    </w:p>
    <w:p w14:paraId="35DDA6A5" w14:textId="77777777" w:rsidR="00F87BB0" w:rsidRDefault="00F87BB0" w:rsidP="00F87BB0">
      <w:r>
        <w:lastRenderedPageBreak/>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3"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4"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5"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6"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21"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22" w:author="Microsoft Office User" w:date="2024-09-30T14:25:00Z" w:initials="MOU">
    <w:p w14:paraId="7700B918" w14:textId="4D0DF7CD" w:rsidR="00273D8E" w:rsidRDefault="00273D8E">
      <w:pPr>
        <w:pStyle w:val="CommentText"/>
      </w:pPr>
      <w:r>
        <w:rPr>
          <w:rStyle w:val="CommentReference"/>
        </w:rPr>
        <w:annotationRef/>
      </w:r>
      <w:r>
        <w:t>edited</w:t>
      </w:r>
    </w:p>
  </w:comment>
  <w:comment w:id="23"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24" w:author="Microsoft Office User" w:date="2024-09-30T20:24:00Z" w:initials="MOU">
    <w:p w14:paraId="6790DD99" w14:textId="605BF25E" w:rsidR="002F790B" w:rsidRDefault="002F790B">
      <w:pPr>
        <w:pStyle w:val="CommentText"/>
      </w:pPr>
      <w:r>
        <w:rPr>
          <w:rStyle w:val="CommentReference"/>
        </w:rPr>
        <w:annotationRef/>
      </w:r>
      <w:r>
        <w:t>yes</w:t>
      </w:r>
    </w:p>
  </w:comment>
  <w:comment w:id="25"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26"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27" w:author="Microsoft Office User" w:date="2024-10-07T17:43:00Z" w:initials="MOU">
    <w:p w14:paraId="5A49B092" w14:textId="5807B092" w:rsidR="00721B59" w:rsidRDefault="00721B59">
      <w:pPr>
        <w:pStyle w:val="CommentText"/>
      </w:pPr>
      <w:r>
        <w:rPr>
          <w:rStyle w:val="CommentReference"/>
        </w:rPr>
        <w:annotationRef/>
      </w:r>
    </w:p>
  </w:comment>
  <w:comment w:id="28"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30"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29"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31"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32"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33"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36"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37" w:author="Microsoft Office User" w:date="2024-11-21T17:02:00Z" w:initials="MOU">
    <w:p w14:paraId="65DA6684" w14:textId="4EE7FA0C" w:rsidR="00736483" w:rsidRPr="00736483" w:rsidRDefault="00736483">
      <w:pPr>
        <w:pStyle w:val="CommentText"/>
        <w:rPr>
          <w:lang w:val="en-GB"/>
        </w:rPr>
      </w:pPr>
      <w:r>
        <w:rPr>
          <w:rStyle w:val="CommentReference"/>
        </w:rPr>
        <w:annotationRef/>
      </w:r>
      <w:r>
        <w:t xml:space="preserve">For example Logan, Lively &amp; Pisoni 1991’s aim was to investigate whether repeatedly hearing r-l min pairs would improve discrimination. This was not an assessment of how their categorisation boundaries changed with increasing exposure. </w:t>
      </w:r>
    </w:p>
  </w:comment>
  <w:comment w:id="42"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43"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45"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46" w:author="Microsoft Office User" w:date="2024-10-11T16:31:00Z" w:initials="MOU">
    <w:p w14:paraId="6019A192" w14:textId="515760EA" w:rsidR="00BB610B" w:rsidRDefault="00BB610B">
      <w:pPr>
        <w:pStyle w:val="CommentText"/>
      </w:pPr>
      <w:r>
        <w:rPr>
          <w:rStyle w:val="CommentReference"/>
        </w:rPr>
        <w:annotationRef/>
      </w:r>
      <w:r>
        <w:t>done</w:t>
      </w:r>
    </w:p>
  </w:comment>
  <w:comment w:id="47"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48"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49" w:author="Microsoft Office User" w:date="2024-09-30T22:15:00Z" w:initials="MOU">
    <w:p w14:paraId="0B6AB204" w14:textId="01EF818E" w:rsidR="000345BA" w:rsidRDefault="000345BA">
      <w:pPr>
        <w:pStyle w:val="CommentText"/>
      </w:pPr>
      <w:r>
        <w:rPr>
          <w:rStyle w:val="CommentReference"/>
        </w:rPr>
        <w:annotationRef/>
      </w:r>
      <w:r>
        <w:t>Changed.</w:t>
      </w:r>
    </w:p>
  </w:comment>
  <w:comment w:id="50"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51"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52" w:author="Microsoft Office User" w:date="2024-10-11T16:37:00Z" w:initials="MOU">
    <w:p w14:paraId="287F91B8" w14:textId="6BCF0183" w:rsidR="00BB610B" w:rsidRDefault="00BB610B">
      <w:pPr>
        <w:pStyle w:val="CommentText"/>
      </w:pPr>
      <w:r>
        <w:rPr>
          <w:rStyle w:val="CommentReference"/>
        </w:rPr>
        <w:annotationRef/>
      </w:r>
      <w:r>
        <w:t>Done.</w:t>
      </w:r>
    </w:p>
  </w:comment>
  <w:comment w:id="53"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54" w:author="Microsoft Office User" w:date="2024-09-30T22:44:00Z" w:initials="MOU">
    <w:p w14:paraId="334CE6B2" w14:textId="16541156" w:rsidR="0007403C" w:rsidRDefault="0007403C">
      <w:pPr>
        <w:pStyle w:val="CommentText"/>
      </w:pPr>
      <w:r>
        <w:rPr>
          <w:rStyle w:val="CommentReference"/>
        </w:rPr>
        <w:annotationRef/>
      </w:r>
      <w:r>
        <w:t>Done</w:t>
      </w:r>
    </w:p>
  </w:comment>
  <w:comment w:id="55" w:author="Microsoft Office User" w:date="2024-09-30T22:26:00Z" w:initials="MOU">
    <w:p w14:paraId="5352D729" w14:textId="7110D0BE" w:rsidR="00B12756" w:rsidRDefault="00B12756">
      <w:pPr>
        <w:pStyle w:val="CommentText"/>
      </w:pPr>
      <w:r>
        <w:rPr>
          <w:rStyle w:val="CommentReference"/>
        </w:rPr>
        <w:annotationRef/>
      </w:r>
      <w:r>
        <w:t>Done.</w:t>
      </w:r>
    </w:p>
  </w:comment>
  <w:comment w:id="56" w:author="Microsoft Office User" w:date="2024-09-30T22:44:00Z" w:initials="MOU">
    <w:p w14:paraId="3229C631" w14:textId="00BB817F" w:rsidR="0007403C" w:rsidRPr="00E948B6" w:rsidRDefault="0007403C">
      <w:pPr>
        <w:pStyle w:val="CommentText"/>
        <w:rPr>
          <w:lang w:val="en-GB"/>
        </w:rPr>
      </w:pPr>
      <w:r>
        <w:rPr>
          <w:rStyle w:val="CommentReference"/>
        </w:rPr>
        <w:annotationRef/>
      </w:r>
      <w:r>
        <w:t>Done.</w:t>
      </w:r>
    </w:p>
  </w:comment>
  <w:comment w:id="57"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58"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59"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61"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62"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63"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64"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65"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66"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67"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68"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69"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70" w:author="Microsoft Office User" w:date="2024-10-16T17:24:00Z" w:initials="MOU">
    <w:p w14:paraId="5F63ABD0" w14:textId="13EAC2FD" w:rsidR="00190CAE" w:rsidRDefault="00190CAE">
      <w:pPr>
        <w:pStyle w:val="CommentText"/>
      </w:pPr>
      <w:r>
        <w:rPr>
          <w:rStyle w:val="CommentReference"/>
        </w:rPr>
        <w:annotationRef/>
      </w:r>
      <w:r>
        <w:t>Changed</w:t>
      </w:r>
    </w:p>
    <w:p w14:paraId="3497D2F2" w14:textId="474C1DF6" w:rsidR="00190CAE" w:rsidRDefault="00190CAE">
      <w:pPr>
        <w:pStyle w:val="CommentText"/>
      </w:pPr>
    </w:p>
  </w:comment>
  <w:comment w:id="110" w:author="Microsoft Office User" w:date="2024-10-10T15:54:00Z" w:initials="MOU">
    <w:p w14:paraId="2B668DF1" w14:textId="111AC318" w:rsidR="00D015A0" w:rsidRDefault="00D015A0">
      <w:pPr>
        <w:pStyle w:val="CommentText"/>
      </w:pPr>
      <w:r>
        <w:rPr>
          <w:rStyle w:val="CommentReference"/>
        </w:rPr>
        <w:annotationRef/>
      </w:r>
      <w:r>
        <w:t xml:space="preserve">I don’t understand what s/he meant by mixture model sort of way. </w:t>
      </w:r>
    </w:p>
  </w:comment>
  <w:comment w:id="111" w:author="Jaeger, Florian" w:date="2025-01-10T17:38:00Z" w:initials="TJ">
    <w:p w14:paraId="25A3C624" w14:textId="77777777" w:rsidR="000A1850" w:rsidRDefault="000A1850" w:rsidP="000A1850">
      <w:r>
        <w:rPr>
          <w:rStyle w:val="CommentReference"/>
        </w:rPr>
        <w:annotationRef/>
      </w:r>
      <w:r>
        <w:rPr>
          <w:color w:val="000000"/>
          <w:sz w:val="20"/>
          <w:szCs w:val="20"/>
        </w:rPr>
        <w:t>mixture models can be used as unsupervised learning model to learn such distributions (McMurray et al 2007, 2009; Toscano &amp; McMurray 2010). That’s what the reviewer is referring to. Our current answer isn’t helpful. The reviewer was asking us to clarify.</w:t>
      </w:r>
    </w:p>
  </w:comment>
  <w:comment w:id="231"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247" w:author="Jaeger, Florian" w:date="2025-01-10T17:46:00Z" w:initials="TJ">
    <w:p w14:paraId="1E9A9241" w14:textId="77777777" w:rsidR="000A1850" w:rsidRDefault="000A1850" w:rsidP="000A1850">
      <w:r>
        <w:rPr>
          <w:rStyle w:val="CommentReference"/>
        </w:rPr>
        <w:annotationRef/>
      </w:r>
      <w:r>
        <w:rPr>
          <w:color w:val="000000"/>
          <w:sz w:val="20"/>
          <w:szCs w:val="20"/>
        </w:rPr>
        <w:t>Let’s switch to SD in footnote?</w:t>
      </w:r>
    </w:p>
  </w:comment>
  <w:comment w:id="251" w:author="Microsoft Office User" w:date="2024-09-28T11:16:00Z" w:initials="MOU">
    <w:p w14:paraId="40F5F9F6" w14:textId="606F92A4" w:rsidR="004C4C4A" w:rsidRDefault="004C4C4A">
      <w:pPr>
        <w:pStyle w:val="CommentText"/>
      </w:pPr>
      <w:r>
        <w:rPr>
          <w:rStyle w:val="CommentReference"/>
        </w:rPr>
        <w:annotationRef/>
      </w:r>
      <w:r>
        <w:t>Not sure all would agree. Is this because of DL as used in Maye et al.?</w:t>
      </w:r>
    </w:p>
  </w:comment>
  <w:comment w:id="252"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253"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254"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255"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333"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378"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379"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380"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381"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382"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383"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384"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385"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386"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389"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388"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391"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392"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393"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394"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395"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396"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 w:id="397" w:author="Microsoft Office User" w:date="2024-10-16T18:29:00Z" w:initials="MOU">
    <w:p w14:paraId="65BF487D" w14:textId="4A440D06" w:rsidR="00BA44A6" w:rsidRPr="00302798" w:rsidRDefault="00BA44A6">
      <w:pPr>
        <w:pStyle w:val="CommentText"/>
        <w:rPr>
          <w:lang w:val="en-GB"/>
        </w:rPr>
      </w:pPr>
      <w:r>
        <w:rPr>
          <w:rStyle w:val="CommentReference"/>
        </w:rPr>
        <w:annotationRef/>
      </w:r>
      <w:r>
        <w:t xml:space="preserve">Pre-test, training, post-test; 40 test trials, 128 training trials, 40 test trials. Traning period was 2 minutes. </w:t>
      </w:r>
      <w:r w:rsidR="00302798">
        <w:t xml:space="preserve">Training was with synthetic tokens. Testing was with natural tokens. </w:t>
      </w:r>
      <w:r>
        <w:t>This is a short experiment but difference from ours is that ther</w:t>
      </w:r>
      <w:r w:rsidR="00302798">
        <w:t>e</w:t>
      </w:r>
      <w:r>
        <w:t xml:space="preserve"> isn’t testing in between the 128 trials. </w:t>
      </w:r>
    </w:p>
  </w:comment>
  <w:comment w:id="398" w:author="Microsoft Office User" w:date="2024-10-16T18:48:00Z" w:initials="MOU">
    <w:p w14:paraId="42201912" w14:textId="4F893B47" w:rsidR="00302798" w:rsidRPr="00302798" w:rsidRDefault="00302798">
      <w:pPr>
        <w:pStyle w:val="CommentText"/>
        <w:rPr>
          <w:lang w:val="en-GB"/>
        </w:rPr>
      </w:pPr>
      <w:r>
        <w:rPr>
          <w:rStyle w:val="CommentReference"/>
        </w:rPr>
        <w:annotationRef/>
      </w:r>
      <w:r>
        <w:t xml:space="preserve">This paper reports both ST and LT DL training on L2 learners. It </w:t>
      </w:r>
      <w:r w:rsidR="00FD5C8B">
        <w:t xml:space="preserve">2x pre-test training, post-test experiments separated by 6 months. Then just a test 6 months after the 2nd experiment. 80 trials during test. 2 minute training (128 trials) in both experiments.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A49B092"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65DA6684"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3497D2F2" w15:done="0"/>
  <w15:commentEx w15:paraId="2B668DF1" w15:done="0"/>
  <w15:commentEx w15:paraId="25A3C624" w15:paraIdParent="2B668DF1" w15:done="0"/>
  <w15:commentEx w15:paraId="26DFAF8A" w15:done="0"/>
  <w15:commentEx w15:paraId="1E9A9241"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28BD07BD" w15:done="0"/>
  <w15:commentEx w15:paraId="374427DB" w15:paraIdParent="28BD07BD" w15:done="0"/>
  <w15:commentEx w15:paraId="19A6FD60" w15:done="0"/>
  <w15:commentEx w15:paraId="5378364A" w15:done="0"/>
  <w15:commentEx w15:paraId="65BF487D" w15:done="0"/>
  <w15:commentEx w15:paraId="422019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5C46AEB8" w16cex:dateUtc="2024-11-21T16:02: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082C9E75" w16cex:dateUtc="2024-10-16T15:24:00Z"/>
  <w16cex:commentExtensible w16cex:durableId="15E919DE" w16cex:dateUtc="2024-10-10T13:54:00Z"/>
  <w16cex:commentExtensible w16cex:durableId="794A462E" w16cex:dateUtc="2025-01-11T00:38:00Z"/>
  <w16cex:commentExtensible w16cex:durableId="1A8C8CE6" w16cex:dateUtc="2024-10-10T14:46:00Z"/>
  <w16cex:commentExtensible w16cex:durableId="407BA44A" w16cex:dateUtc="2025-01-11T00: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Extensible w16cex:durableId="0537BA95" w16cex:dateUtc="2024-10-16T16:29:00Z"/>
  <w16cex:commentExtensible w16cex:durableId="4F006081" w16cex:dateUtc="2024-10-1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65DA6684" w16cid:durableId="5C46AEB8"/>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3497D2F2" w16cid:durableId="082C9E75"/>
  <w16cid:commentId w16cid:paraId="2B668DF1" w16cid:durableId="15E919DE"/>
  <w16cid:commentId w16cid:paraId="25A3C624" w16cid:durableId="794A462E"/>
  <w16cid:commentId w16cid:paraId="26DFAF8A" w16cid:durableId="1A8C8CE6"/>
  <w16cid:commentId w16cid:paraId="1E9A9241" w16cid:durableId="407BA44A"/>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28BD07BD" w16cid:durableId="58CFD514"/>
  <w16cid:commentId w16cid:paraId="374427DB" w16cid:durableId="21E2A625"/>
  <w16cid:commentId w16cid:paraId="19A6FD60" w16cid:durableId="26864F04"/>
  <w16cid:commentId w16cid:paraId="5378364A" w16cid:durableId="377B6487"/>
  <w16cid:commentId w16cid:paraId="65BF487D" w16cid:durableId="0537BA95"/>
  <w16cid:commentId w16cid:paraId="42201912" w16cid:durableId="4F0060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A1850"/>
    <w:rsid w:val="000B3ED9"/>
    <w:rsid w:val="000D1ED8"/>
    <w:rsid w:val="00190CAE"/>
    <w:rsid w:val="0019349A"/>
    <w:rsid w:val="001A3374"/>
    <w:rsid w:val="001D1207"/>
    <w:rsid w:val="00273D8E"/>
    <w:rsid w:val="002F790B"/>
    <w:rsid w:val="00302798"/>
    <w:rsid w:val="003B2550"/>
    <w:rsid w:val="0044498F"/>
    <w:rsid w:val="004A4D35"/>
    <w:rsid w:val="004B77BF"/>
    <w:rsid w:val="004C4C4A"/>
    <w:rsid w:val="005F377F"/>
    <w:rsid w:val="00627EB1"/>
    <w:rsid w:val="00671C8E"/>
    <w:rsid w:val="00682F63"/>
    <w:rsid w:val="006A1DD2"/>
    <w:rsid w:val="006B3936"/>
    <w:rsid w:val="006F56C0"/>
    <w:rsid w:val="00703C18"/>
    <w:rsid w:val="00721B59"/>
    <w:rsid w:val="00732396"/>
    <w:rsid w:val="00736483"/>
    <w:rsid w:val="00745172"/>
    <w:rsid w:val="007D65FC"/>
    <w:rsid w:val="008164A3"/>
    <w:rsid w:val="008421E0"/>
    <w:rsid w:val="008A7615"/>
    <w:rsid w:val="008E4ED5"/>
    <w:rsid w:val="008F25FF"/>
    <w:rsid w:val="009101F9"/>
    <w:rsid w:val="00946A8E"/>
    <w:rsid w:val="009B0365"/>
    <w:rsid w:val="009E247B"/>
    <w:rsid w:val="00A50E20"/>
    <w:rsid w:val="00AC56B7"/>
    <w:rsid w:val="00B12756"/>
    <w:rsid w:val="00B426CB"/>
    <w:rsid w:val="00BA44A6"/>
    <w:rsid w:val="00BB610B"/>
    <w:rsid w:val="00BD3B70"/>
    <w:rsid w:val="00CC3830"/>
    <w:rsid w:val="00CD7F99"/>
    <w:rsid w:val="00D015A0"/>
    <w:rsid w:val="00D4455F"/>
    <w:rsid w:val="00D45DDC"/>
    <w:rsid w:val="00D50C61"/>
    <w:rsid w:val="00D67F7E"/>
    <w:rsid w:val="00D73142"/>
    <w:rsid w:val="00DF3B8D"/>
    <w:rsid w:val="00E12E02"/>
    <w:rsid w:val="00E8508D"/>
    <w:rsid w:val="00E948B6"/>
    <w:rsid w:val="00F679B8"/>
    <w:rsid w:val="00F87BB0"/>
    <w:rsid w:val="00FD5C8B"/>
    <w:rsid w:val="00FD6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se.jhu.edu/article/849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18</Pages>
  <Words>8814</Words>
  <Characters>50244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Jaeger, Florian</cp:lastModifiedBy>
  <cp:revision>16</cp:revision>
  <dcterms:created xsi:type="dcterms:W3CDTF">2024-10-01T08:56:00Z</dcterms:created>
  <dcterms:modified xsi:type="dcterms:W3CDTF">2025-01-11T00:48:00Z</dcterms:modified>
</cp:coreProperties>
</file>