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359960076"/>
      <w:bookmarkStart w:id="2" w:name="_Toc359959085"/>
      <w:bookmarkStart w:id="3" w:name="_Toc359960546"/>
      <w:bookmarkStart w:id="4" w:name="_Toc455389652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_Toc22534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_Toc22534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_Toc11919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_Toc11919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_Toc26467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_Toc21000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_Toc21000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_Toc13162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_Toc13162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_Toc18759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_Toc18759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_Toc16340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_Toc16687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_Toc16687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_Toc9672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_Toc9672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_Toc14064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_Toc14064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_Toc7117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_Toc7117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_Toc25765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_Toc8830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_Toc25539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_Toc25539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_Toc9143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_Toc15363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_Toc15363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_Toc84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_Toc2744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_Toc10422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_Toc3499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_Toc32430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_Toc30190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_Toc29566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_Toc29566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_Toc19024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_Toc19024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_Toc11015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_Toc7758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_Toc30056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_Toc30056 \h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_Toc15002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_Toc28268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_Toc4037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_Toc4037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_Toc17601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253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59426"/>
      <w:bookmarkEnd w:id="7"/>
      <w:bookmarkStart w:id="8" w:name="_Toc360267105"/>
      <w:bookmarkEnd w:id="8"/>
      <w:bookmarkStart w:id="9" w:name="_Toc359960547"/>
      <w:bookmarkEnd w:id="9"/>
      <w:bookmarkStart w:id="10" w:name="_Toc365765986"/>
      <w:bookmarkEnd w:id="10"/>
      <w:bookmarkStart w:id="11" w:name="_Toc35996007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11919"/>
      <w:bookmarkStart w:id="14" w:name="_Toc501102658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  <w:lang w:val="en-US" w:eastAsia="zh-CN"/>
        </w:rPr>
        <w:t>征求者登录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2646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100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1316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8759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1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1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2" w:name="_Toc16340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2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3" w:name="_Toc16687"/>
      <w:r>
        <w:rPr>
          <w:rFonts w:hint="eastAsia"/>
          <w:lang w:val="en-US" w:eastAsia="zh-CN"/>
        </w:rPr>
        <w:t>用户实名认证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9672"/>
      <w:r>
        <w:rPr>
          <w:rFonts w:hint="eastAsia"/>
          <w:lang w:val="en-US" w:eastAsia="zh-CN"/>
        </w:rPr>
        <w:t>用户查询Eth余额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4064"/>
      <w:r>
        <w:rPr>
          <w:rFonts w:hint="eastAsia"/>
          <w:lang w:val="en-US" w:eastAsia="zh-CN"/>
        </w:rPr>
        <w:t>用户查询AS余额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7117"/>
      <w:r>
        <w:rPr>
          <w:rFonts w:hint="eastAsia"/>
          <w:lang w:val="en-US" w:eastAsia="zh-CN"/>
        </w:rPr>
        <w:t>用户上传病历信息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5765"/>
      <w:r>
        <w:rPr>
          <w:rFonts w:hint="eastAsia"/>
          <w:lang w:val="en-US" w:eastAsia="zh-CN"/>
        </w:rPr>
        <w:t>用户上传体检报告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883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539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9143"/>
      <w:r>
        <w:rPr>
          <w:rFonts w:hint="eastAsia"/>
          <w:lang w:val="en-US" w:eastAsia="zh-CN"/>
        </w:rPr>
        <w:t>展示用户个人资料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15363"/>
      <w:r>
        <w:rPr>
          <w:rFonts w:hint="eastAsia"/>
          <w:lang w:val="en-US" w:eastAsia="zh-CN"/>
        </w:rPr>
        <w:t>修改用户用户名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84"/>
      <w:r>
        <w:rPr>
          <w:rFonts w:hint="eastAsia"/>
          <w:lang w:val="en-US" w:eastAsia="zh-CN"/>
        </w:rPr>
        <w:t>修改用户个人简介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2744"/>
      <w:r>
        <w:rPr>
          <w:rFonts w:hint="eastAsia"/>
          <w:lang w:val="en-US" w:eastAsia="zh-CN"/>
        </w:rPr>
        <w:t>用户预览病历信息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10422"/>
      <w:r>
        <w:rPr>
          <w:rFonts w:hint="eastAsia"/>
          <w:lang w:val="en-US" w:eastAsia="zh-CN"/>
        </w:rPr>
        <w:t>用户预览体检报告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5" w:name="_Toc3499"/>
      <w:r>
        <w:rPr>
          <w:rFonts w:hint="eastAsia"/>
          <w:lang w:val="en-US" w:eastAsia="zh-CN"/>
        </w:rPr>
        <w:t>用户首页展示</w:t>
      </w:r>
      <w:r>
        <w:t>接口</w:t>
      </w:r>
      <w:bookmarkEnd w:id="3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6" w:name="_Toc32430"/>
      <w:r>
        <w:rPr>
          <w:sz w:val="24"/>
          <w:szCs w:val="24"/>
        </w:rPr>
        <w:t>接口说明</w:t>
      </w:r>
      <w:bookmarkEnd w:id="3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7" w:name="_Toc30190"/>
      <w:r>
        <w:rPr>
          <w:rFonts w:hint="eastAsia"/>
          <w:lang w:val="en-US" w:eastAsia="zh-CN"/>
        </w:rPr>
        <w:t>用户详情界面展示</w:t>
      </w:r>
      <w:r>
        <w:t>接口</w:t>
      </w:r>
      <w:bookmarkEnd w:id="3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8" w:name="_Toc29566"/>
      <w:r>
        <w:rPr>
          <w:sz w:val="24"/>
          <w:szCs w:val="24"/>
        </w:rPr>
        <w:t>接口说明</w:t>
      </w:r>
      <w:bookmarkEnd w:id="3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首页接口中对应的address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medical_name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首页接口中对应的</w:t>
            </w:r>
            <w:r>
              <w:rPr>
                <w:rFonts w:hint="eastAsia" w:ascii="宋体" w:hAnsi="宋体" w:eastAsia="宋体" w:cs="宋体"/>
                <w:color w:val="4A5560"/>
                <w:sz w:val="24"/>
                <w:szCs w:val="24"/>
                <w:shd w:val="clear" w:color="auto" w:fill="FFFFFF"/>
                <w:lang w:val="en-US" w:eastAsia="zh-CN"/>
              </w:rPr>
              <w:t>MedicalName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"Min":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39" w:name="_Toc19024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39"/>
    </w:p>
    <w:p>
      <w:pPr>
        <w:pStyle w:val="17"/>
        <w:bidi w:val="0"/>
      </w:pPr>
      <w:bookmarkStart w:id="40" w:name="_Toc11015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4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bookmarkStart w:id="41" w:name="OLE_LINK5"/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2" w:name="_Toc7758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42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3" w:name="_Toc30056"/>
      <w:r>
        <w:rPr>
          <w:rFonts w:hint="eastAsia"/>
          <w:lang w:val="en-US" w:eastAsia="zh-CN"/>
        </w:rPr>
        <w:t>征求者查询Eth余额</w:t>
      </w:r>
      <w:r>
        <w:t>接口</w:t>
      </w:r>
      <w:bookmarkEnd w:id="4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</w:t>
      </w:r>
      <w:bookmarkStart w:id="50" w:name="_GoBack"/>
      <w:bookmarkEnd w:id="50"/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4" w:name="_Toc18873"/>
      <w:r>
        <w:rPr>
          <w:rFonts w:hint="eastAsia"/>
          <w:lang w:val="en-US" w:eastAsia="zh-CN"/>
        </w:rPr>
        <w:t>征求者查询AS余额</w:t>
      </w:r>
      <w:r>
        <w:t>接口</w:t>
      </w:r>
      <w:bookmarkEnd w:id="4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instrText xml:space="preserve"> HYPERLINK "https://test-allsmile-1687181-1310014865.ap-shanghai.run.tcloudbase.com/gainer/CheckTheBalance" </w:instrTex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4"/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Style w:val="14"/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Style w:val="14"/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5" w:name="_Toc15002"/>
      <w:r>
        <w:rPr>
          <w:rFonts w:hint="eastAsia"/>
          <w:lang w:val="en-US" w:eastAsia="zh-CN"/>
        </w:rPr>
        <w:t>征求者修改头像接口</w:t>
      </w:r>
      <w:bookmarkEnd w:id="4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6" w:name="_Toc28268"/>
      <w:r>
        <w:rPr>
          <w:rFonts w:hint="eastAsia"/>
          <w:lang w:val="en-US" w:eastAsia="zh-CN"/>
        </w:rPr>
        <w:t>征求者查看头像接口</w:t>
      </w:r>
      <w:bookmarkEnd w:id="4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7" w:name="_Toc4037"/>
      <w:r>
        <w:rPr>
          <w:rFonts w:hint="eastAsia"/>
          <w:lang w:val="en-US" w:eastAsia="zh-CN"/>
        </w:rPr>
        <w:t>征求者首页查询接口</w:t>
      </w:r>
      <w:bookmarkEnd w:id="4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48" w:name="_Toc17601"/>
      <w:bookmarkStart w:id="49" w:name="OLE_LINK4"/>
      <w:r>
        <w:rPr>
          <w:sz w:val="24"/>
          <w:szCs w:val="24"/>
        </w:rPr>
        <w:t>接口说明</w:t>
      </w:r>
      <w:bookmarkEnd w:id="4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49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zcsImhkaWQiOiI3ZWQzNDRiN2YyNWY4NGEyY2M0ZmU2ZTVmYjA1YTg3MSIsInVzZXJDb3VudCI6Nzd9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6221FD"/>
    <w:rsid w:val="0B7374A1"/>
    <w:rsid w:val="0BBD2B5E"/>
    <w:rsid w:val="0C5613A5"/>
    <w:rsid w:val="0D2F33D6"/>
    <w:rsid w:val="0D5F2261"/>
    <w:rsid w:val="0DD37601"/>
    <w:rsid w:val="0E572FD9"/>
    <w:rsid w:val="0E815DA4"/>
    <w:rsid w:val="0F001F90"/>
    <w:rsid w:val="0FA947B8"/>
    <w:rsid w:val="0FE00CA1"/>
    <w:rsid w:val="0FEC61F7"/>
    <w:rsid w:val="109F7890"/>
    <w:rsid w:val="10C2298C"/>
    <w:rsid w:val="11852919"/>
    <w:rsid w:val="131C4272"/>
    <w:rsid w:val="144A00B4"/>
    <w:rsid w:val="15BA4B8B"/>
    <w:rsid w:val="15C34675"/>
    <w:rsid w:val="15CC6AEE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3FE1D32"/>
    <w:rsid w:val="242618A9"/>
    <w:rsid w:val="247375FE"/>
    <w:rsid w:val="259D2343"/>
    <w:rsid w:val="25EA576F"/>
    <w:rsid w:val="27B06F8F"/>
    <w:rsid w:val="29691AFE"/>
    <w:rsid w:val="2A323AAF"/>
    <w:rsid w:val="2A934442"/>
    <w:rsid w:val="2CC5291E"/>
    <w:rsid w:val="2D144954"/>
    <w:rsid w:val="2D2326B7"/>
    <w:rsid w:val="2D791AD6"/>
    <w:rsid w:val="2D7B4FC0"/>
    <w:rsid w:val="2D9B3247"/>
    <w:rsid w:val="2DB37146"/>
    <w:rsid w:val="2DFA49B6"/>
    <w:rsid w:val="2E8F08D4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87F441F"/>
    <w:rsid w:val="398C5604"/>
    <w:rsid w:val="3A9643BE"/>
    <w:rsid w:val="3AF557B8"/>
    <w:rsid w:val="3B001EA4"/>
    <w:rsid w:val="3BD661C6"/>
    <w:rsid w:val="3C2D536D"/>
    <w:rsid w:val="3CEC66BD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8B715F6"/>
    <w:rsid w:val="494F4347"/>
    <w:rsid w:val="49E83AC8"/>
    <w:rsid w:val="49F1039D"/>
    <w:rsid w:val="4A88733E"/>
    <w:rsid w:val="4A895A7B"/>
    <w:rsid w:val="4B246558"/>
    <w:rsid w:val="4B980739"/>
    <w:rsid w:val="4C2D30CA"/>
    <w:rsid w:val="4C547C35"/>
    <w:rsid w:val="4CB33971"/>
    <w:rsid w:val="4D0D1685"/>
    <w:rsid w:val="4D45083F"/>
    <w:rsid w:val="4DED0D83"/>
    <w:rsid w:val="4F453DE7"/>
    <w:rsid w:val="505707E5"/>
    <w:rsid w:val="52095776"/>
    <w:rsid w:val="53504B11"/>
    <w:rsid w:val="543205E8"/>
    <w:rsid w:val="54EB3100"/>
    <w:rsid w:val="55221BBE"/>
    <w:rsid w:val="552F1FA2"/>
    <w:rsid w:val="563611BE"/>
    <w:rsid w:val="56E7079F"/>
    <w:rsid w:val="56EC4B5D"/>
    <w:rsid w:val="57D9352F"/>
    <w:rsid w:val="58AA0536"/>
    <w:rsid w:val="5AB402DC"/>
    <w:rsid w:val="5B1A15CD"/>
    <w:rsid w:val="5B7D2FE3"/>
    <w:rsid w:val="5CE2627A"/>
    <w:rsid w:val="5D0A3648"/>
    <w:rsid w:val="5E1D4A67"/>
    <w:rsid w:val="5E61050E"/>
    <w:rsid w:val="5F043FE9"/>
    <w:rsid w:val="5F3D094A"/>
    <w:rsid w:val="5F443526"/>
    <w:rsid w:val="5FD15D51"/>
    <w:rsid w:val="5FE1731F"/>
    <w:rsid w:val="63222069"/>
    <w:rsid w:val="634F4087"/>
    <w:rsid w:val="636D1E3F"/>
    <w:rsid w:val="641B5A17"/>
    <w:rsid w:val="64697AA1"/>
    <w:rsid w:val="6504776E"/>
    <w:rsid w:val="66FA6A08"/>
    <w:rsid w:val="6782772E"/>
    <w:rsid w:val="678B628A"/>
    <w:rsid w:val="68E41A1C"/>
    <w:rsid w:val="6AB63143"/>
    <w:rsid w:val="6AFB258F"/>
    <w:rsid w:val="6B4E7E48"/>
    <w:rsid w:val="6C507928"/>
    <w:rsid w:val="6DF97D0C"/>
    <w:rsid w:val="6E0C0425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E36E6C"/>
    <w:rsid w:val="73B54FCF"/>
    <w:rsid w:val="74924FF7"/>
    <w:rsid w:val="74FC6576"/>
    <w:rsid w:val="75046D27"/>
    <w:rsid w:val="753A0B2C"/>
    <w:rsid w:val="759C02AC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A3397"/>
    <w:rsid w:val="7F6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29</Pages>
  <Words>3664</Words>
  <Characters>8313</Characters>
  <Lines>7</Lines>
  <Paragraphs>2</Paragraphs>
  <TotalTime>703</TotalTime>
  <ScaleCrop>false</ScaleCrop>
  <LinksUpToDate>false</LinksUpToDate>
  <CharactersWithSpaces>8894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2022-05-03T15:48:34Z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