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9B296" w14:textId="77777777" w:rsidR="0025185E" w:rsidRDefault="0025185E" w:rsidP="0025185E">
      <w:pPr>
        <w:pStyle w:val="Title"/>
        <w:jc w:val="center"/>
        <w:rPr>
          <w:rFonts w:cs="Times New Roman"/>
          <w:bCs/>
        </w:rPr>
      </w:pPr>
      <w:r w:rsidRPr="00376CF0">
        <w:rPr>
          <w:rFonts w:cs="Times New Roman"/>
          <w:bCs/>
        </w:rPr>
        <w:t xml:space="preserve">Estimating the Income-Related Inequality Aversion </w:t>
      </w:r>
    </w:p>
    <w:p w14:paraId="0C4FBFA7" w14:textId="6E0E1529" w:rsidR="0025185E" w:rsidRPr="008262EE" w:rsidRDefault="0025185E" w:rsidP="008262EE">
      <w:pPr>
        <w:pStyle w:val="Title"/>
        <w:jc w:val="center"/>
        <w:rPr>
          <w:rFonts w:cs="Times New Roman"/>
        </w:rPr>
      </w:pPr>
      <w:r w:rsidRPr="00376CF0">
        <w:rPr>
          <w:rFonts w:cs="Times New Roman"/>
          <w:bCs/>
        </w:rPr>
        <w:t>to Energy Limiting Behavior in the United States</w:t>
      </w:r>
    </w:p>
    <w:p w14:paraId="6A78120D" w14:textId="77777777" w:rsidR="0025185E" w:rsidRPr="00CD4CA6" w:rsidRDefault="0025185E" w:rsidP="0025185E">
      <w:pPr>
        <w:spacing w:line="480" w:lineRule="auto"/>
        <w:jc w:val="center"/>
        <w:rPr>
          <w:vertAlign w:val="superscript"/>
        </w:rPr>
      </w:pPr>
      <w:r w:rsidRPr="00790D6A">
        <w:t xml:space="preserve">Luling </w:t>
      </w:r>
      <w:proofErr w:type="spellStart"/>
      <w:r w:rsidRPr="00790D6A">
        <w:t>Huang</w:t>
      </w:r>
      <w:r>
        <w:rPr>
          <w:vertAlign w:val="superscript"/>
        </w:rPr>
        <w:t>a</w:t>
      </w:r>
      <w:proofErr w:type="spellEnd"/>
      <w:r>
        <w:rPr>
          <w:vertAlign w:val="superscript"/>
        </w:rPr>
        <w:t xml:space="preserve"> *</w:t>
      </w:r>
      <w:r w:rsidRPr="00790D6A">
        <w:t xml:space="preserve"> and </w:t>
      </w:r>
      <w:proofErr w:type="spellStart"/>
      <w:r w:rsidRPr="00790D6A">
        <w:t>Destenie</w:t>
      </w:r>
      <w:proofErr w:type="spellEnd"/>
      <w:r w:rsidRPr="00790D6A">
        <w:t xml:space="preserve"> </w:t>
      </w:r>
      <w:proofErr w:type="spellStart"/>
      <w:r w:rsidRPr="00790D6A">
        <w:t>Nock</w:t>
      </w:r>
      <w:r>
        <w:rPr>
          <w:vertAlign w:val="superscript"/>
        </w:rPr>
        <w:t>b,c</w:t>
      </w:r>
      <w:r w:rsidRPr="00790D6A">
        <w:rPr>
          <w:vertAlign w:val="superscript"/>
        </w:rPr>
        <w:t>,</w:t>
      </w:r>
      <w:r>
        <w:rPr>
          <w:vertAlign w:val="superscript"/>
        </w:rPr>
        <w:t>d</w:t>
      </w:r>
      <w:proofErr w:type="spellEnd"/>
      <w:r>
        <w:rPr>
          <w:vertAlign w:val="superscript"/>
        </w:rPr>
        <w:t xml:space="preserve"> *</w:t>
      </w:r>
    </w:p>
    <w:p w14:paraId="1B597942" w14:textId="77777777" w:rsidR="0025185E" w:rsidRDefault="0025185E" w:rsidP="0025185E">
      <w:pPr>
        <w:spacing w:line="480" w:lineRule="auto"/>
        <w:jc w:val="center"/>
        <w:rPr>
          <w:color w:val="000000" w:themeColor="text1"/>
          <w:shd w:val="clear" w:color="auto" w:fill="FFFFFF"/>
        </w:rPr>
      </w:pPr>
      <w:r>
        <w:rPr>
          <w:color w:val="000000" w:themeColor="text1"/>
          <w:vertAlign w:val="superscript"/>
        </w:rPr>
        <w:t>a</w:t>
      </w:r>
      <w:r w:rsidRPr="00790D6A">
        <w:rPr>
          <w:color w:val="000000" w:themeColor="text1"/>
          <w:shd w:val="clear" w:color="auto" w:fill="FFFFFF"/>
        </w:rPr>
        <w:t xml:space="preserve"> </w:t>
      </w:r>
      <w:r>
        <w:rPr>
          <w:color w:val="000000" w:themeColor="text1"/>
          <w:shd w:val="clear" w:color="auto" w:fill="FFFFFF"/>
        </w:rPr>
        <w:t>Department of Communication</w:t>
      </w:r>
      <w:r w:rsidRPr="00790D6A">
        <w:rPr>
          <w:color w:val="000000" w:themeColor="text1"/>
          <w:shd w:val="clear" w:color="auto" w:fill="FFFFFF"/>
        </w:rPr>
        <w:t xml:space="preserve">, </w:t>
      </w:r>
      <w:r>
        <w:rPr>
          <w:color w:val="000000" w:themeColor="text1"/>
          <w:shd w:val="clear" w:color="auto" w:fill="FFFFFF"/>
        </w:rPr>
        <w:t>Missouri Western State</w:t>
      </w:r>
      <w:r w:rsidRPr="00790D6A">
        <w:rPr>
          <w:color w:val="000000" w:themeColor="text1"/>
          <w:shd w:val="clear" w:color="auto" w:fill="FFFFFF"/>
        </w:rPr>
        <w:t xml:space="preserve"> University</w:t>
      </w:r>
      <w:r>
        <w:rPr>
          <w:color w:val="000000" w:themeColor="text1"/>
          <w:shd w:val="clear" w:color="auto" w:fill="FFFFFF"/>
        </w:rPr>
        <w:t>, USA</w:t>
      </w:r>
    </w:p>
    <w:p w14:paraId="528D881B" w14:textId="77777777" w:rsidR="0025185E" w:rsidRPr="00790D6A" w:rsidRDefault="0025185E" w:rsidP="0025185E">
      <w:pPr>
        <w:spacing w:line="480" w:lineRule="auto"/>
        <w:jc w:val="center"/>
        <w:rPr>
          <w:color w:val="000000" w:themeColor="text1"/>
          <w:shd w:val="clear" w:color="auto" w:fill="FFFFFF"/>
        </w:rPr>
      </w:pPr>
      <w:r>
        <w:rPr>
          <w:color w:val="000000" w:themeColor="text1"/>
          <w:shd w:val="clear" w:color="auto" w:fill="FFFFFF"/>
          <w:vertAlign w:val="superscript"/>
        </w:rPr>
        <w:t>b</w:t>
      </w:r>
      <w:r w:rsidRPr="00790D6A">
        <w:rPr>
          <w:color w:val="000000" w:themeColor="text1"/>
          <w:shd w:val="clear" w:color="auto" w:fill="FFFFFF"/>
          <w:vertAlign w:val="superscript"/>
        </w:rPr>
        <w:t xml:space="preserve"> </w:t>
      </w:r>
      <w:r w:rsidRPr="00790D6A">
        <w:rPr>
          <w:color w:val="000000" w:themeColor="text1"/>
          <w:shd w:val="clear" w:color="auto" w:fill="FFFFFF"/>
        </w:rPr>
        <w:t>Department of Engineering and Public Policy, Carnegie Mellon University</w:t>
      </w:r>
      <w:r>
        <w:rPr>
          <w:color w:val="000000" w:themeColor="text1"/>
          <w:shd w:val="clear" w:color="auto" w:fill="FFFFFF"/>
        </w:rPr>
        <w:t>, USA</w:t>
      </w:r>
    </w:p>
    <w:p w14:paraId="1AAB5751" w14:textId="77777777" w:rsidR="0025185E" w:rsidRDefault="0025185E" w:rsidP="0025185E">
      <w:pPr>
        <w:spacing w:line="480" w:lineRule="auto"/>
        <w:jc w:val="center"/>
        <w:rPr>
          <w:color w:val="000000" w:themeColor="text1"/>
          <w:shd w:val="clear" w:color="auto" w:fill="FFFFFF"/>
        </w:rPr>
      </w:pPr>
      <w:r w:rsidRPr="00790D6A">
        <w:rPr>
          <w:color w:val="000000" w:themeColor="text1"/>
          <w:shd w:val="clear" w:color="auto" w:fill="FFFFFF"/>
        </w:rPr>
        <w:t xml:space="preserve"> </w:t>
      </w:r>
      <w:r w:rsidRPr="00790D6A">
        <w:rPr>
          <w:color w:val="000000" w:themeColor="text1"/>
        </w:rPr>
        <w:t xml:space="preserve"> </w:t>
      </w:r>
      <w:r>
        <w:rPr>
          <w:color w:val="000000" w:themeColor="text1"/>
          <w:shd w:val="clear" w:color="auto" w:fill="FFFFFF"/>
          <w:vertAlign w:val="superscript"/>
        </w:rPr>
        <w:t>c</w:t>
      </w:r>
      <w:r w:rsidRPr="00790D6A">
        <w:rPr>
          <w:color w:val="000000" w:themeColor="text1"/>
          <w:shd w:val="clear" w:color="auto" w:fill="FFFFFF"/>
          <w:vertAlign w:val="superscript"/>
        </w:rPr>
        <w:t xml:space="preserve"> </w:t>
      </w:r>
      <w:r w:rsidRPr="00790D6A">
        <w:rPr>
          <w:color w:val="000000" w:themeColor="text1"/>
          <w:shd w:val="clear" w:color="auto" w:fill="FFFFFF"/>
        </w:rPr>
        <w:t>Department of Civil and Environmental Engineering, Carnegie Mellon University</w:t>
      </w:r>
      <w:r>
        <w:rPr>
          <w:color w:val="000000" w:themeColor="text1"/>
          <w:shd w:val="clear" w:color="auto" w:fill="FFFFFF"/>
        </w:rPr>
        <w:t>, USA</w:t>
      </w:r>
    </w:p>
    <w:p w14:paraId="7CFD6E1A" w14:textId="3FC15F47" w:rsidR="0025185E" w:rsidRPr="0040220A" w:rsidRDefault="0025185E" w:rsidP="0040220A">
      <w:pPr>
        <w:spacing w:line="480" w:lineRule="auto"/>
        <w:jc w:val="center"/>
        <w:rPr>
          <w:color w:val="000000" w:themeColor="text1"/>
          <w:shd w:val="clear" w:color="auto" w:fill="FFFFFF"/>
        </w:rPr>
      </w:pPr>
      <w:r>
        <w:rPr>
          <w:color w:val="000000" w:themeColor="text1"/>
          <w:vertAlign w:val="superscript"/>
        </w:rPr>
        <w:t>d</w:t>
      </w:r>
      <w:r w:rsidRPr="00790D6A">
        <w:rPr>
          <w:color w:val="000000" w:themeColor="text1"/>
          <w:shd w:val="clear" w:color="auto" w:fill="FFFFFF"/>
        </w:rPr>
        <w:t xml:space="preserve"> Wilton E. Scott Institute for Energy Innovation, Carnegie Mellon University</w:t>
      </w:r>
      <w:r>
        <w:rPr>
          <w:color w:val="000000" w:themeColor="text1"/>
          <w:shd w:val="clear" w:color="auto" w:fill="FFFFFF"/>
        </w:rPr>
        <w:t>, USA</w:t>
      </w:r>
    </w:p>
    <w:p w14:paraId="2175DA00" w14:textId="77777777" w:rsidR="0025185E" w:rsidRDefault="0025185E" w:rsidP="0025185E">
      <w:pPr>
        <w:spacing w:line="480" w:lineRule="auto"/>
      </w:pPr>
      <w:r>
        <w:t>* Co-corresponding authors</w:t>
      </w:r>
    </w:p>
    <w:p w14:paraId="413903E6" w14:textId="77777777" w:rsidR="0025185E" w:rsidRDefault="0025185E" w:rsidP="0025185E">
      <w:pPr>
        <w:spacing w:line="480" w:lineRule="auto"/>
      </w:pPr>
      <w:r>
        <w:t xml:space="preserve">Luling Huang: </w:t>
      </w:r>
      <w:hyperlink r:id="rId8" w:history="1">
        <w:r w:rsidRPr="007B2E14">
          <w:rPr>
            <w:rStyle w:val="Hyperlink"/>
          </w:rPr>
          <w:t>lhuang@missouriwestern.edu</w:t>
        </w:r>
      </w:hyperlink>
      <w:r>
        <w:t>, 4525 Downs Dr., Missouri Western State University, Saint Joseph, MO 64507 USA</w:t>
      </w:r>
    </w:p>
    <w:p w14:paraId="089DBB47" w14:textId="0E7E6219" w:rsidR="0025185E" w:rsidRDefault="0025185E" w:rsidP="0025185E">
      <w:pPr>
        <w:spacing w:line="480" w:lineRule="auto"/>
      </w:pPr>
      <w:proofErr w:type="spellStart"/>
      <w:r>
        <w:t>Destenie</w:t>
      </w:r>
      <w:proofErr w:type="spellEnd"/>
      <w:r>
        <w:t xml:space="preserve"> Nock: </w:t>
      </w:r>
      <w:hyperlink r:id="rId9" w:history="1">
        <w:r w:rsidRPr="007B2E14">
          <w:rPr>
            <w:rStyle w:val="Hyperlink"/>
          </w:rPr>
          <w:t>dnock@andrew.cmu.edu</w:t>
        </w:r>
      </w:hyperlink>
      <w:r>
        <w:t>, 5000 Forbes Ave., Carnegie Mellon University, Pittsburgh, PA 15213 USA</w:t>
      </w:r>
    </w:p>
    <w:p w14:paraId="21186533" w14:textId="21860E35" w:rsidR="0040220A" w:rsidRDefault="0025185E" w:rsidP="0025185E">
      <w:pPr>
        <w:spacing w:line="480" w:lineRule="auto"/>
      </w:pPr>
      <w:r w:rsidRPr="008262EE">
        <w:rPr>
          <w:b/>
          <w:bCs/>
        </w:rPr>
        <w:t>Funding:</w:t>
      </w:r>
      <w:r>
        <w:t xml:space="preserve"> </w:t>
      </w:r>
      <w:r w:rsidRPr="0082066E">
        <w:t>Th</w:t>
      </w:r>
      <w:r>
        <w:t>e first author acknowledges</w:t>
      </w:r>
      <w:r w:rsidRPr="0082066E">
        <w:t xml:space="preserve"> </w:t>
      </w:r>
      <w:r>
        <w:t>support from</w:t>
      </w:r>
      <w:r w:rsidRPr="0082066E">
        <w:t xml:space="preserve"> the Council on Library and Information Resources, Alexandria, VA, USA. Th</w:t>
      </w:r>
      <w:r>
        <w:t>e second author</w:t>
      </w:r>
      <w:r w:rsidRPr="0082066E">
        <w:t xml:space="preserve"> </w:t>
      </w:r>
      <w:r>
        <w:t>acknowledges support</w:t>
      </w:r>
      <w:r w:rsidRPr="0082066E">
        <w:t xml:space="preserve"> </w:t>
      </w:r>
      <w:r>
        <w:t>from</w:t>
      </w:r>
      <w:r w:rsidRPr="0082066E">
        <w:t xml:space="preserve"> the National Science Foundation [grants: 2121730 and 2049333].</w:t>
      </w:r>
      <w:r>
        <w:t xml:space="preserve"> Both authors acknowledge support from the Alfred P. Sloan Foundation.</w:t>
      </w:r>
    </w:p>
    <w:p w14:paraId="27606001" w14:textId="5438E8C1" w:rsidR="008262EE" w:rsidRDefault="008262EE" w:rsidP="0025185E">
      <w:pPr>
        <w:spacing w:line="480" w:lineRule="auto"/>
      </w:pPr>
      <w:r w:rsidRPr="008262EE">
        <w:rPr>
          <w:b/>
          <w:bCs/>
        </w:rPr>
        <w:t>Link to formal publication</w:t>
      </w:r>
      <w:r>
        <w:t xml:space="preserve">: </w:t>
      </w:r>
      <w:hyperlink r:id="rId10" w:history="1">
        <w:r w:rsidRPr="00FB4195">
          <w:rPr>
            <w:rStyle w:val="Hyperlink"/>
          </w:rPr>
          <w:t>https://doi.org/10.1016/j.eneco.2024.107716</w:t>
        </w:r>
      </w:hyperlink>
    </w:p>
    <w:p w14:paraId="4CA81AF7" w14:textId="0234319F" w:rsidR="0025185E" w:rsidRPr="00790D6A" w:rsidRDefault="0025185E" w:rsidP="0025185E">
      <w:pPr>
        <w:spacing w:line="480" w:lineRule="auto"/>
      </w:pPr>
      <w:r w:rsidRPr="008262EE">
        <w:rPr>
          <w:b/>
          <w:bCs/>
        </w:rPr>
        <w:t>Supplemental materials, data, and R code are available via this link</w:t>
      </w:r>
      <w:r>
        <w:t>: https://doi.org/</w:t>
      </w:r>
      <w:r w:rsidRPr="0025185E">
        <w:t>10.6084/m9.figshare.25854763</w:t>
      </w:r>
    </w:p>
    <w:p w14:paraId="53301AE4" w14:textId="77777777" w:rsidR="0040220A" w:rsidRDefault="0040220A" w:rsidP="0040220A">
      <w:pPr>
        <w:spacing w:line="480" w:lineRule="auto"/>
      </w:pPr>
    </w:p>
    <w:p w14:paraId="781E5522" w14:textId="398F1202" w:rsidR="0025185E" w:rsidRDefault="0040220A" w:rsidP="0040220A">
      <w:pPr>
        <w:spacing w:line="480" w:lineRule="auto"/>
      </w:pPr>
      <w:r w:rsidRPr="0040220A">
        <w:t xml:space="preserve">© </w:t>
      </w:r>
      <w:r>
        <w:t>2024</w:t>
      </w:r>
      <w:r w:rsidRPr="0040220A">
        <w:t xml:space="preserve">. This manuscript version is made available under the CC-BY-NC-ND 4.0 license </w:t>
      </w:r>
      <w:hyperlink r:id="rId11" w:history="1">
        <w:r w:rsidR="008262EE" w:rsidRPr="00FB4195">
          <w:rPr>
            <w:rStyle w:val="Hyperlink"/>
          </w:rPr>
          <w:t>https://creativecommons.org/licenses/by-nc-nd/4.0/</w:t>
        </w:r>
      </w:hyperlink>
    </w:p>
    <w:p w14:paraId="3D66CA79" w14:textId="77777777" w:rsidR="0025185E" w:rsidRDefault="0025185E" w:rsidP="008262EE">
      <w:pPr>
        <w:spacing w:line="480" w:lineRule="auto"/>
        <w:rPr>
          <w:b/>
          <w:bCs/>
        </w:rPr>
      </w:pPr>
    </w:p>
    <w:p w14:paraId="50D0A1F4" w14:textId="3EB4E94B" w:rsidR="00F71C57" w:rsidRPr="0082066E" w:rsidRDefault="008F44C4" w:rsidP="00C853D3">
      <w:pPr>
        <w:spacing w:line="480" w:lineRule="auto"/>
        <w:jc w:val="center"/>
        <w:rPr>
          <w:b/>
          <w:bCs/>
        </w:rPr>
      </w:pPr>
      <w:r w:rsidRPr="0082066E">
        <w:rPr>
          <w:b/>
          <w:bCs/>
        </w:rPr>
        <w:lastRenderedPageBreak/>
        <w:t xml:space="preserve">Estimating the Income-Related Inequality Aversion </w:t>
      </w:r>
    </w:p>
    <w:p w14:paraId="6B3D3583" w14:textId="5F295C8E" w:rsidR="00555AE8" w:rsidRPr="0082066E" w:rsidRDefault="008F44C4" w:rsidP="00C853D3">
      <w:pPr>
        <w:spacing w:line="480" w:lineRule="auto"/>
        <w:jc w:val="center"/>
        <w:rPr>
          <w:b/>
          <w:bCs/>
        </w:rPr>
      </w:pPr>
      <w:r w:rsidRPr="0082066E">
        <w:rPr>
          <w:b/>
          <w:bCs/>
        </w:rPr>
        <w:t>to Energy Limiting Behavior in the United States</w:t>
      </w:r>
    </w:p>
    <w:p w14:paraId="4341DEC7" w14:textId="77777777" w:rsidR="00AC1BB0" w:rsidRPr="0082066E" w:rsidRDefault="00AC1BB0" w:rsidP="00C853D3">
      <w:pPr>
        <w:spacing w:line="480" w:lineRule="auto"/>
        <w:jc w:val="center"/>
        <w:rPr>
          <w:b/>
          <w:bCs/>
        </w:rPr>
      </w:pPr>
    </w:p>
    <w:p w14:paraId="30A1434A" w14:textId="48E571A7" w:rsidR="009351FA" w:rsidRPr="0082066E" w:rsidRDefault="009351FA" w:rsidP="00C853D3">
      <w:pPr>
        <w:pStyle w:val="Heading1"/>
        <w:rPr>
          <w:rFonts w:cs="Times New Roman"/>
        </w:rPr>
      </w:pPr>
      <w:r w:rsidRPr="0082066E">
        <w:rPr>
          <w:rFonts w:cs="Times New Roman"/>
        </w:rPr>
        <w:t>1. Introduction</w:t>
      </w:r>
    </w:p>
    <w:p w14:paraId="213B6A1E" w14:textId="373EA7B8" w:rsidR="00BA2B8A" w:rsidRDefault="00555AE8" w:rsidP="001D0546">
      <w:pPr>
        <w:widowControl w:val="0"/>
        <w:spacing w:line="480" w:lineRule="auto"/>
        <w:ind w:firstLine="720"/>
      </w:pPr>
      <w:r w:rsidRPr="0082066E">
        <w:t>Energy</w:t>
      </w:r>
      <w:r w:rsidR="00477351" w:rsidRPr="0082066E">
        <w:t xml:space="preserve"> </w:t>
      </w:r>
      <w:r w:rsidR="00D82CE9" w:rsidRPr="0082066E">
        <w:t>insecurity</w:t>
      </w:r>
      <w:r w:rsidR="005C7FEF" w:rsidRPr="0082066E">
        <w:t xml:space="preserve">, a </w:t>
      </w:r>
      <w:r w:rsidR="00EB3A59" w:rsidRPr="0082066E">
        <w:t xml:space="preserve">recognized </w:t>
      </w:r>
      <w:r w:rsidR="005C7FEF" w:rsidRPr="0082066E">
        <w:t xml:space="preserve">global problem, </w:t>
      </w:r>
      <w:r w:rsidR="00477351" w:rsidRPr="0082066E">
        <w:t>arises when low-income, minority, and vulnerable households are</w:t>
      </w:r>
      <w:r w:rsidR="00D82CE9" w:rsidRPr="0082066E">
        <w:t xml:space="preserve"> at risk of</w:t>
      </w:r>
      <w:r w:rsidR="00477351" w:rsidRPr="0082066E">
        <w:t xml:space="preserve"> not </w:t>
      </w:r>
      <w:r w:rsidR="00D82CE9" w:rsidRPr="0082066E">
        <w:t xml:space="preserve">being </w:t>
      </w:r>
      <w:r w:rsidR="00477351" w:rsidRPr="0082066E">
        <w:t>able to satisfy their</w:t>
      </w:r>
      <w:r w:rsidRPr="0082066E">
        <w:t xml:space="preserve"> energy needs </w:t>
      </w:r>
      <w:r w:rsidR="00626CDB" w:rsidRPr="0082066E">
        <w:fldChar w:fldCharType="begin"/>
      </w:r>
      <w:r w:rsidR="00636D8D">
        <w:instrText xml:space="preserve"> ADDIN ZOTERO_ITEM CSL_CITATION {"citationID":"C9KQqHmF","properties":{"formattedCitation":"(Cheng et al., 2022; Jacobson et al., 2005; Nock et al., 2020; Schl\\uc0\\u246{}r et al., 2013, 2012)","plainCitation":"(Cheng et al., 2022; Jacobson et al., 2005; Nock et al., 2020; Schlör et al., 2013, 2012)","noteIndex":0},"citationItems":[{"id":146,"uris":["http://zotero.org/groups/2559844/items/ZTJYE8KI"],"itemData":{"id":146,"type":"article-journal","abstract":"Energy services are fundamental determinants of the quality of life as well as the economic vitality of both industrialized and developing nations. Few analytic tools exist, however, to explore changes in individual, household, and national levels of energy consumption and utilization. In order to contribute to such analyses, we extend the application of Lorenz curves to energy consumption. We examined the distribution of residential electricity consumption in five countries: Norway, USA, El Salvador, Thailand, and Kenya. These countries exhibit a dramatic range of energy profiles, with electricity consumption far more evenly distributed across the population in some industrialized nations than others, and with further significant differences in the Lorenz distribution between industrialized and industrializing economies. The metric also provides critical insights into the temporal evolution of energy management in different states and nations. We illustrate this with a preliminary longitudinal study of commercial and industrial electricity use in California during the economically volatile 1990s. Finally, we explore the limits of Lorenz analyses for understanding energy equity through a discussion of the roles that variations in energy conversion efficiency and climate play in shaping distributions of energy consumption. The Lorenz method, which is widely employed by economists to analyze income distribution, is largely unused in energy analysis, but provides a powerful new tool for estimating the distributional dimensions of energy consumption. Its widespread use can make significant contributions to scientific and policy debates about energy equity in the context of climate change mitigation, electric power industry deregulation and restructuring, and the development of national infrastructure.","container-title":"Energy Policy","DOI":"10.1016/j.enpol.2004.02.017","ISSN":"0301-4215","issue":"14","journalAbbreviation":"Energy Policy","language":"en","page":"1825-1832","source":"ScienceDirect","title":"Letting the (energy) Gini out of the bottle: Lorenz curves of cumulative electricity consumption and Gini coefficients as metrics of energy distribution and equity","title-short":"Letting the (energy) Gini out of the bottle","volume":"33","author":[{"family":"Jacobson","given":"Arne"},{"family":"Milman","given":"Anita D."},{"family":"Kammen","given":"Daniel M."}],"issued":{"date-parts":[["2005",9,1]]}}},{"id":328,"uris":["http://zotero.org/groups/2559844/items/FWSWTEFX"],"itemData":{"id":328,"type":"article-journal","abstract":"The Atkinson index is an inequality measure based on a social welfare function. We will use the Atkinson index as an analytical tool to examine the interactions between economic activity and energy services. The Atkinson index has a specific feature for the calculation of distribution. The index uses the epsilon parameter to explicitly reveal the inequality aversion of society. Epsilon defines how sensitively the Atkinson index should react to income inequalities. The results of applying the Atkinson index could make a significant contribution to science and policy debates on income and energy equity in the context of sustainable development.","collection-title":"Energy Solutions for a Sustainable World - Proceedings of the Third International Conference on Applied Energy, May 16-18, 2011 - Perugia, Italy","container-title":"Applied Energy","DOI":"10.1016/j.apenergy.2012.01.036","ISSN":"0306-2619","journalAbbreviation":"Applied Energy","language":"en","page":"135-142","source":"ScienceDirect","title":"Measuring social welfare, energy and inequality in Germany","volume":"97","author":[{"family":"Schlör","given":"Holger"},{"family":"Fischer","given":"Wolfgang"},{"family":"Hake","given":"Jürgen-Friedrich"}],"issued":{"date-parts":[["2012",9,1]]}}},{"id":323,"uris":["http://zotero.org/groups/2559844/items/W8ZDUD66"],"itemData":{"id":323,"type":"article-journal","abstract":"The transformation of the energy sector in Germany is associated with a considerable increase in prices, especially for electricity, which places different burdens on households depending on income. This conflicts with the idea of a fair distribution of burdens arising from the transformation of the energy sector and might endanger the acceptance of this transformation. For methodological reasons, we do not apply the GINI index in our analysis, instead we use the Atkinson index for the first time in the energy sector to quantitatively measure the distribution of energy consumption. Furthermore, we place the epsilon parameter of this index in the context of the discussion on sustainable development and justice. The epsilon parameter gives society the opportunity to make explicit what it implicitly considers to be “just” and this concept can, if necessary, be corrected by a different choice of epsilon. If society chooses a higher epsilon value because it makes higher demands on a “just” distribution of burdens and costs then the index can identify a gap between the normative goal and societal reality. This permits the authorities to implement economic policy measures to close this gap. From our point of view, the Atkinson index is an instrument that can be used to operationalize Rawls’ theory of justice against the background of the social theory of sustainable development. For our analysis, we used the example of the burdens of transforming the energy sector in Germany. Our data basis is the German Household Expenditure Survey (EVS).","container-title":"Applied Energy","DOI":"10.1016/j.apenergy.2013.04.020","ISSN":"0306-2619","journalAbbreviation":"Applied Energy","language":"en","page":"1493-1499","source":"ScienceDirect","title":"Sustainable development, justice and the Atkinson index: Measuring the distributional effects of the German energy transition","title-short":"Sustainable development, justice and the Atkinson index","volume":"112","author":[{"family":"Schlör","given":"Holger"},{"family":"Fischer","given":"Wolfgang"},{"family":"Hake","given":"Jürgen-Friedrich"}],"issued":{"date-parts":[["2013",12,1]]}}},{"id":560,"uris":["http://zotero.org/groups/2660702/items/RMMSNI2M"],"itemData":{"id":560,"type":"article-journal","abstract":"Access to electricity can lead to enhanced education, business, and healthcare opportunities. Governments in emerging economies are often faced with the challenge of increasing access to electricity and reducing system inequality, while operating under severe budget constraints. This paper develops a methodology for finding the optimal expansion of a power system under the objective of maximizing social benefit, as it relates to distributional equality for electricity access, subject to a budget constraint. This contrasts with traditional models, which minimize the cost of satisfying projected electricity demand. We formulate a generation expansion planning problem as a utility-maximization mixed-integer linear program and apply it to a case study analysis of a low-income country with limited electricity infrastructure. We focus our analysis on understanding how the optimal allocation of generation between centralized and distributed resources is impacted by stakeholder preferences toward equality and different budget levels. We find that a high preference for equality leads to lower overall electricity consumption levels, but improved electrification rates due to greater investment (300–750 km increase) in transmission infrastructure. If stakeholders move from a low to a high equality preference then they could see a 72–87% increase in energy access equality rating depending on the budget. Conversely, indifference to equality leads to higher overall consumption levels in urban areas but reduced electrification rates. This methodology can help decision makers evaluate the social trade-offs between improving energy access, reducing energy inequality and poverty, and increasing total electricity consumption when operating under budget constraints in their countries.","container-title":"Applied Energy","DOI":"10.1016/j.apenergy.2020.114583","ISSN":"0306-2619","journalAbbreviation":"Applied Energy","language":"en","page":"114583","source":"ScienceDirect","title":"Changing the policy paradigm: A benefit maximization approach to electricity planning in developing countries","title-short":"Changing the policy paradigm","volume":"264","author":[{"family":"Nock","given":"Destenie"},{"family":"Levin","given":"Todd"},{"family":"Baker","given":"Erin"}],"issued":{"date-parts":[["2020",4,15]]}}},{"id":1460,"uris":["http://zotero.org/groups/2559844/items/7GU8IP2Q"],"itemData":{"id":1460,"type":"article-journal","abstract":"The literature on the antecedents of energy poverty does not consider the potential role of early life experiences. This study fills this gap in the literature by providing causal evidence that early life experiences have a direct effect on subsequent energy poverty status. Using data from China Family Panel Studies, we analyze whether being a child or adolescent in the Great Chinese Famine raises the likelihood of being in energy poverty in adulthood. We find that, conditional on surviving, a one unit increase in the intensity of the Famine, measured by the number of excess deaths per 100 people, leads to a 1.2–1.6 percentage points decline in the probability of being in energy poverty in adulthood, depending on the exact specification and measure of energy poverty. We also find that personal income is a channel through which being a child or adolescent during the Great Famine affects the proclivity to be in energy poverty later in life. These findings are robust to alternative ways of measuring childhood adversity and energy poverty and suggest that resilience is an unobserved strength that carries meaningful economic consequences.","container-title":"Energy Economics","DOI":"10.1016/j.eneco.2022.106101","ISSN":"0140-9883","journalAbbreviation":"Energy Economics","language":"en","page":"106101","source":"ScienceDirect","title":"Childhood adversity and energy poverty","volume":"111","author":[{"family":"Cheng","given":"Zhiming"},{"family":"Guo","given":"Liwen"},{"family":"Smyth","given":"Russell"},{"family":"Tani","given":"Massimiliano"}],"issued":{"date-parts":[["2022",7,1]]}}}],"schema":"https://github.com/citation-style-language/schema/raw/master/csl-citation.json"} </w:instrText>
      </w:r>
      <w:r w:rsidR="00626CDB" w:rsidRPr="0082066E">
        <w:fldChar w:fldCharType="separate"/>
      </w:r>
      <w:r w:rsidR="00636D8D" w:rsidRPr="00636D8D">
        <w:t>(Cheng et al., 2022; Jacobson et al., 2005; Nock et al., 2020; Schlör et al., 2013, 2012)</w:t>
      </w:r>
      <w:r w:rsidR="00626CDB" w:rsidRPr="0082066E">
        <w:fldChar w:fldCharType="end"/>
      </w:r>
      <w:r w:rsidR="00626CDB" w:rsidRPr="0082066E">
        <w:t>.</w:t>
      </w:r>
      <w:r w:rsidR="00392FC8" w:rsidRPr="0082066E">
        <w:t xml:space="preserve"> </w:t>
      </w:r>
      <w:r w:rsidR="00BA2CCE" w:rsidRPr="0082066E">
        <w:t>In the U.S., where our study is based, it is estimated that 27% of households</w:t>
      </w:r>
      <w:r w:rsidR="008F5428">
        <w:t xml:space="preserve"> (</w:t>
      </w:r>
      <w:r w:rsidR="00BA2CCE" w:rsidRPr="0082066E">
        <w:t>approximately 34 million households</w:t>
      </w:r>
      <w:r w:rsidR="008F5428">
        <w:t>)</w:t>
      </w:r>
      <w:r w:rsidR="00BA2CCE" w:rsidRPr="0082066E">
        <w:t xml:space="preserve"> had difficulty meeting their energy needs or kept their homes at unhealthy</w:t>
      </w:r>
      <w:r w:rsidR="00BA2B8A">
        <w:t xml:space="preserve"> </w:t>
      </w:r>
      <w:r w:rsidR="00BA2CCE" w:rsidRPr="0082066E">
        <w:t>temperatures in 2020</w:t>
      </w:r>
      <w:r w:rsidR="00C90531">
        <w:t xml:space="preserve"> </w:t>
      </w:r>
      <w:r w:rsidR="00C90531" w:rsidRPr="0082066E">
        <w:fldChar w:fldCharType="begin"/>
      </w:r>
      <w:r w:rsidR="00C90531">
        <w:instrText xml:space="preserve"> ADDIN ZOTERO_ITEM CSL_CITATION {"citationID":"986qhNP8","properties":{"formattedCitation":"(U.S. Energy Information Administration, 2022)","plainCitation":"(U.S. Energy Information Administration, 2022)","noteIndex":0},"citationItems":[{"id":1465,"uris":["http://zotero.org/groups/2559844/items/G8L5CWS8"],"itemData":{"id":1465,"type":"webpage","abstract":"Energy Information Administration - EIA - Official Energy Statistics from the U.S. Government","language":"en","title":"In 2020, 27% of U.S. households had difficulty meeting their energy needs","URL":"https://www.eia.gov/todayinenergy/detail.php?id=51979","author":[{"family":"U.S. Energy Information Administration","given":""}],"accessed":{"date-parts":[["2022",9,27]]},"issued":{"date-parts":[["2022",4,11]]}}}],"schema":"https://github.com/citation-style-language/schema/raw/master/csl-citation.json"} </w:instrText>
      </w:r>
      <w:r w:rsidR="00C90531" w:rsidRPr="0082066E">
        <w:fldChar w:fldCharType="separate"/>
      </w:r>
      <w:r w:rsidR="00C90531" w:rsidRPr="00636D8D">
        <w:t>(U.S. Energy Information Administration, 2022)</w:t>
      </w:r>
      <w:r w:rsidR="00C90531" w:rsidRPr="0082066E">
        <w:fldChar w:fldCharType="end"/>
      </w:r>
      <w:r w:rsidR="00BA2CCE" w:rsidRPr="0082066E">
        <w:t xml:space="preserve">. </w:t>
      </w:r>
      <w:r w:rsidR="00C90531">
        <w:t xml:space="preserve">Due to income </w:t>
      </w:r>
      <w:r w:rsidR="008E19D6">
        <w:t>inequality</w:t>
      </w:r>
      <w:r w:rsidR="00C90531">
        <w:t>, l</w:t>
      </w:r>
      <w:r w:rsidR="00BA2CCE" w:rsidRPr="0082066E">
        <w:t xml:space="preserve">ower-income households reported more instances of energy insecurity than higher-income households </w:t>
      </w:r>
      <w:r w:rsidR="00BA2CCE" w:rsidRPr="0082066E">
        <w:fldChar w:fldCharType="begin"/>
      </w:r>
      <w:r w:rsidR="0014216A">
        <w:instrText xml:space="preserve"> ADDIN ZOTERO_ITEM CSL_CITATION {"citationID":"fhiJZQhg","properties":{"formattedCitation":"(U.S. Energy Information Administration, 2022)","plainCitation":"(U.S. Energy Information Administration, 2022)","noteIndex":0},"citationItems":[{"id":1465,"uris":["http://zotero.org/groups/2559844/items/G8L5CWS8"],"itemData":{"id":1465,"type":"webpage","abstract":"Energy Information Administration - EIA - Official Energy Statistics from the U.S. Government","language":"en","title":"In 2020, 27% of U.S. households had difficulty meeting their energy needs","URL":"https://www.eia.gov/todayinenergy/detail.php?id=51979","author":[{"family":"U.S. Energy Information Administration","given":""}],"accessed":{"date-parts":[["2022",9,27]]},"issued":{"date-parts":[["2022",4,11]]}}}],"schema":"https://github.com/citation-style-language/schema/raw/master/csl-citation.json"} </w:instrText>
      </w:r>
      <w:r w:rsidR="00BA2CCE" w:rsidRPr="0082066E">
        <w:fldChar w:fldCharType="separate"/>
      </w:r>
      <w:r w:rsidR="00636D8D" w:rsidRPr="00636D8D">
        <w:t>(U.S. Energy Information Administration, 2022)</w:t>
      </w:r>
      <w:r w:rsidR="00BA2CCE" w:rsidRPr="0082066E">
        <w:fldChar w:fldCharType="end"/>
      </w:r>
      <w:r w:rsidR="00BA2CCE" w:rsidRPr="0082066E">
        <w:t>.</w:t>
      </w:r>
    </w:p>
    <w:p w14:paraId="48558135" w14:textId="1A883B79" w:rsidR="0075043E" w:rsidRDefault="00EB3A59" w:rsidP="00636D8D">
      <w:pPr>
        <w:widowControl w:val="0"/>
        <w:spacing w:line="480" w:lineRule="auto"/>
        <w:ind w:firstLine="720"/>
      </w:pPr>
      <w:r w:rsidRPr="0082066E">
        <w:t xml:space="preserve">The dominant focus on energy </w:t>
      </w:r>
      <w:r w:rsidR="00D82CE9" w:rsidRPr="0082066E">
        <w:t>insecurity</w:t>
      </w:r>
      <w:r w:rsidRPr="0082066E">
        <w:t xml:space="preserve"> research has been on energy spending habits in low-income households. The most widely identified energy </w:t>
      </w:r>
      <w:r w:rsidR="00D82CE9" w:rsidRPr="0082066E">
        <w:t xml:space="preserve">insecurity </w:t>
      </w:r>
      <w:r w:rsidRPr="0082066E">
        <w:t>indicators are energy burden, the percent of income spent on energy bills</w:t>
      </w:r>
      <w:r w:rsidR="00602A71" w:rsidRPr="0082066E">
        <w:t xml:space="preserve"> </w:t>
      </w:r>
      <w:r w:rsidR="005F0239" w:rsidRPr="0082066E">
        <w:fldChar w:fldCharType="begin"/>
      </w:r>
      <w:r w:rsidR="00636D8D">
        <w:instrText xml:space="preserve"> ADDIN ZOTERO_ITEM CSL_CITATION {"citationID":"VLQ3Of0Q","properties":{"formattedCitation":"(Bednar and Reames, 2020; Scheier and Kittner, 2022)","plainCitation":"(Bednar and Reames, 2020; Scheier and Kittner, 2022)","noteIndex":0},"citationItems":[{"id":1176,"uris":["http://zotero.org/groups/2559844/items/CHX7TKFP"],"itemData":{"id":1176,"type":"article-journal","abstract":"Energy inequity is an issue of increasing urgency. Few policy-relevant datasets evaluate the energy burden of typical American households. Here, we develop a framework using Net Energy Analysis and household socioeconomic data to measure systematic energy inequity among critical groups that need policy attention. We find substantial instances of energy poverty in the United States – 16% of households experience energy poverty as presently defined as spending more than 6% of household income on energy expenditures. More than 5.2 million households above the Federal Poverty Line face energy poverty, disproportionately burdening Black, Hispanic, and Native American communities. For solar, wind, and energy efficiency to address socioeconomic mobility, programs must reduce energy expenditures by expanding eligibility requirements for support and access to improved conservation measures, efficiency upgrades, and distributed renewables. We recommend the United States develop a more inclusive federal energy poverty categorization that increases assistance for household energy costs.","container-title":"Nature Communications","DOI":"10.1038/s41467-021-27673-y","ISSN":"2041-1723","issue":"1","journalAbbreviation":"Nat Commun","language":"en","license":"2022 The Author(s)","note":"number: 1\npublisher: Nature Publishing Group","page":"288","source":"www.nature.com","title":"A measurement strategy to address disparities across household energy burdens","volume":"13","author":[{"family":"Scheier","given":"Eric"},{"family":"Kittner","given":"Noah"}],"issued":{"date-parts":[["2022",1,12]]}}},{"id":574,"uris":["http://zotero.org/groups/2559844/items/YIEXTEDP"],"itemData":{"id":574,"type":"article-journal","abstract":"A household is energy poor when they cannot meet energy needs. Despite its prevalence, the US has not formally recognized energy poverty as a problem distinct from general poverty at the federal level, which limits effective responses. In this Review, we examine the measurement and evaluative metrics used by the two federally-funded energy programs focused on reducing high energy bills to understand how program eligibility requirements and congressional funding appropriations have shaped the national understanding and implementation of energy poverty assistance. We find that current measurement and evaluative metrics hinge on the distribution of government resources and the number of vulnerable households assisted, rather than improving household well-being and reducing overall energy poverty. We suggest that comparisons to formal food insecurity and fuel poverty recognition and national responses in the US and UK, respectively, can help inform the development of more comprehensive US responses to energy poverty going forward.","container-title":"Nature Energy","DOI":"10.1038/s41560-020-0582-0","ISSN":"2058-7546","issue":"6","language":"en","license":"2020 Springer Nature Limited","note":"number: 6\npublisher: Nature Publishing Group","page":"432-439","source":"www-nature-com.proxy.library.cmu.edu","title":"Recognition of and response to energy poverty in the United States","volume":"5","author":[{"family":"Bednar","given":"Dominic J."},{"family":"Reames","given":"Tony G."}],"issued":{"date-parts":[["2020",6]]}}}],"schema":"https://github.com/citation-style-language/schema/raw/master/csl-citation.json"} </w:instrText>
      </w:r>
      <w:r w:rsidR="005F0239" w:rsidRPr="0082066E">
        <w:fldChar w:fldCharType="separate"/>
      </w:r>
      <w:r w:rsidR="00636D8D" w:rsidRPr="00636D8D">
        <w:t>(Bednar and Reames, 2020; Scheier and Kittner, 2022)</w:t>
      </w:r>
      <w:r w:rsidR="005F0239" w:rsidRPr="0082066E">
        <w:fldChar w:fldCharType="end"/>
      </w:r>
      <w:r w:rsidRPr="0082066E">
        <w:t>, and energy disconnections, which result from forgone energy bill payments</w:t>
      </w:r>
      <w:r w:rsidR="00826D36" w:rsidRPr="0082066E">
        <w:t xml:space="preserve"> </w:t>
      </w:r>
      <w:r w:rsidR="00826D36" w:rsidRPr="0082066E">
        <w:fldChar w:fldCharType="begin"/>
      </w:r>
      <w:r w:rsidR="00636D8D">
        <w:instrText xml:space="preserve"> ADDIN ZOTERO_ITEM CSL_CITATION {"citationID":"XEbfOVTA","properties":{"formattedCitation":"(Graff and Carley, 2020; Graff and Pirog, 2019)","plainCitation":"(Graff and Carley, 2020; Graff and Pirog, 2019)","noteIndex":0},"citationItems":[{"id":999,"uris":["http://zotero.org/groups/2559844/items/WMBWENAW"],"itemData":{"id":999,"type":"article-journal","abstract":"The COVID-19 pandemic and associated changes in social and economic conditions may affect the prevalence of energy insecurity. Essential relief must be provided to the growing number of households that are energy insecure and protect them from even more dire circumstances caused by utility disconnections and unpaid energy bills.","container-title":"Nature Energy","DOI":"10.1038/s41560-020-0620-y","ISSN":"2058-7546","issue":"5","journalAbbreviation":"Nat Energy","language":"en","license":"2020 Springer Nature Limited","note":"number: 5\npublisher: Nature Publishing Group","page":"352-354","source":"www.nature.com","title":"COVID-19 assistance needs to target energy insecurity","volume":"5","author":[{"family":"Graff","given":"Michelle"},{"family":"Carley","given":"Sanya"}],"issued":{"date-parts":[["2020",5]]}}},{"id":522,"uris":["http://zotero.org/groups/2559844/items/4C5MZZWB"],"itemData":{"id":522,"type":"article-journal","abstract":"Many social welfare programs, including the Low-Income Home Energy Assistance Program (LIHEAP) consider both income and assets to determine assistance eligibility. LIHEAP is historically an underfunded block grant program that helps low-income households pay their utility bills. LIHEAP's eligibility requirements, including the presence of an asset test, are at the discretion of the state. Asset tests are included in welfare programs to limit abuse of the benefit; however, the literature suggests that building assets is important to overall well-being. Using a generalized difference-in-difference model, we evaluate the effect of eliminating an asset test on LIHEAP's participation rates and administration costs. We find that the inclusion of an asset test reduces program participation in a regressive manner, hurting the lowest-income households the most, and increases average administrative costs of program operations. On average, we estimate that the elimination of asset tests would allow each state that retained an asset test to heat an additional 9097 households in 2014. Therefore, LIHEAP's asset tests may divert resources that could be used to assist low-income households. In the absence of expanding LIHEAP funding, we recommend eliminating asset tests and lowering the income-eligibility thresholds so that existing funds can be targeted to the lowest-income households.","container-title":"Energy Policy","DOI":"10.1016/j.enpol.2019.02.042","ISSN":"0301-4215","journalAbbreviation":"Energy Policy","language":"en","page":"749-764","source":"ScienceDirect","title":"Red tape is not so hot: Asset tests impact participation in the Low-Income Home Energy Assistance Program","title-short":"Red tape is not so hot","volume":"129","author":[{"family":"Graff","given":"Michelle"},{"family":"Pirog","given":"Maureen"}],"issued":{"date-parts":[["2019",6,1]]}}}],"schema":"https://github.com/citation-style-language/schema/raw/master/csl-citation.json"} </w:instrText>
      </w:r>
      <w:r w:rsidR="00826D36" w:rsidRPr="0082066E">
        <w:fldChar w:fldCharType="separate"/>
      </w:r>
      <w:r w:rsidR="00636D8D" w:rsidRPr="00636D8D">
        <w:t>(Graff and Carley, 2020; Graff and Pirog, 2019)</w:t>
      </w:r>
      <w:r w:rsidR="00826D36" w:rsidRPr="0082066E">
        <w:fldChar w:fldCharType="end"/>
      </w:r>
      <w:r w:rsidRPr="0082066E">
        <w:t>. Yet, these economic</w:t>
      </w:r>
      <w:r w:rsidR="00A32FC1" w:rsidRPr="0082066E">
        <w:t>-</w:t>
      </w:r>
      <w:r w:rsidRPr="0082066E">
        <w:t xml:space="preserve">based </w:t>
      </w:r>
      <w:r w:rsidR="00A32FC1" w:rsidRPr="0082066E">
        <w:t>indicators</w:t>
      </w:r>
      <w:r w:rsidRPr="0082066E">
        <w:t xml:space="preserve"> miss</w:t>
      </w:r>
      <w:r w:rsidR="00A32FC1" w:rsidRPr="0082066E">
        <w:t xml:space="preserve"> </w:t>
      </w:r>
      <w:r w:rsidR="00E050A9" w:rsidRPr="0082066E">
        <w:t xml:space="preserve">an important behavior-based factor: </w:t>
      </w:r>
      <w:r w:rsidR="00A32FC1" w:rsidRPr="0082066E">
        <w:t>some</w:t>
      </w:r>
      <w:r w:rsidRPr="0082066E">
        <w:t xml:space="preserve"> low</w:t>
      </w:r>
      <w:r w:rsidR="00A32FC1" w:rsidRPr="0082066E">
        <w:t>-</w:t>
      </w:r>
      <w:r w:rsidRPr="0082066E">
        <w:t xml:space="preserve">income </w:t>
      </w:r>
      <w:r w:rsidR="00A32FC1" w:rsidRPr="0082066E">
        <w:t>households</w:t>
      </w:r>
      <w:r w:rsidRPr="0082066E">
        <w:t xml:space="preserve"> </w:t>
      </w:r>
      <w:proofErr w:type="gramStart"/>
      <w:r w:rsidR="00E050A9" w:rsidRPr="0082066E">
        <w:t>have to</w:t>
      </w:r>
      <w:proofErr w:type="gramEnd"/>
      <w:r w:rsidRPr="0082066E">
        <w:t xml:space="preserve"> l</w:t>
      </w:r>
      <w:r w:rsidR="00E050A9" w:rsidRPr="0082066E">
        <w:t>imit</w:t>
      </w:r>
      <w:r w:rsidRPr="0082066E">
        <w:t xml:space="preserve"> energy usage to reduce financial strain</w:t>
      </w:r>
      <w:r w:rsidR="000154F4" w:rsidRPr="0082066E">
        <w:t xml:space="preserve"> (often in exchange of meeting other basic necessities like food and medicine)</w:t>
      </w:r>
      <w:r w:rsidR="009C51CE" w:rsidRPr="0082066E">
        <w:t>, which may not be readily reflected in energy bills</w:t>
      </w:r>
      <w:r w:rsidR="00EF34EC" w:rsidRPr="0082066E">
        <w:t>. This behavior-based factor is</w:t>
      </w:r>
      <w:r w:rsidR="00602A71" w:rsidRPr="0082066E">
        <w:t xml:space="preserve"> </w:t>
      </w:r>
      <w:r w:rsidR="004F14CF" w:rsidRPr="0082066E">
        <w:t xml:space="preserve">defined as </w:t>
      </w:r>
      <w:r w:rsidR="004F14CF" w:rsidRPr="0082066E">
        <w:rPr>
          <w:i/>
          <w:iCs/>
        </w:rPr>
        <w:t>energy limiting behavior</w:t>
      </w:r>
      <w:r w:rsidR="004F14CF" w:rsidRPr="0082066E">
        <w:t xml:space="preserve"> </w:t>
      </w:r>
      <w:r w:rsidR="004F14CF" w:rsidRPr="0082066E">
        <w:fldChar w:fldCharType="begin"/>
      </w:r>
      <w:r w:rsidR="00824537">
        <w:instrText xml:space="preserve"> ADDIN ZOTERO_ITEM CSL_CITATION {"citationID":"tio7PfXL","properties":{"formattedCitation":"(Cong et al., 2022; Huang et al., 2023)","plainCitation":"(Cong et al., 2022; Huang et al., 2023)","noteIndex":0},"citationItems":[{"id":1251,"uris":["http://zotero.org/groups/2559844/items/STWD29W7"],"itemData":{"id":1251,"type":"article-journal","abstract":"Income-based energy poverty metrics ignore people’s behavior patterns, particularly reducing energy consumption to limit financial stress. We investigate energy-limiting behavior in low-income households using a residential electricity consumption dataset. We first determine the outdoor temperature at which households start using cooling systems, the inflection temperature. Our relative energy poverty metric, the energy equity gap, is defined as the difference in the inflection temperatures between low and high-income groups. In our study region, we estimate the energy equity gap to be between 4.7–7.5 °F (2.6–4.2 °C). Within a sample of 4577 households, we found 86 energy-poor and 214 energy-insecure households. In contrast, the income-based energy poverty metric, energy burden (10% threshold), identified 141 households as energy-insecure. Only three households overlap between our energy equity gap and the income-based measure. Thus, the energy equity gap reveals a hidden but complementary aspect of energy poverty and insecurity.","container-title":"Nature Communications","DOI":"10.1038/s41467-022-30146-5","ISSN":"2041-1723","issue":"1","journalAbbreviation":"Nat Commun","language":"en","license":"2022 The Author(s)","note":"number: 1\npublisher: Nature Publishing Group","page":"2456","source":"www.nature.com","title":"Unveiling hidden energy poverty using the energy equity gap","volume":"13","author":[{"family":"Cong","given":"Shuchen"},{"family":"Nock","given":"Destenie"},{"family":"Qiu","given":"Yueming Lucy"},{"family":"Xing","given":"Bo"}],"issued":{"date-parts":[["2022",5,4]]}}},{"id":2876,"uris":["http://zotero.org/groups/2559844/items/7NZBYWU3"],"itemData":{"id":2876,"type":"article-journal","abstract":"Understanding the degree of energy limiting behavior in low-income and vulnerable households is vital to eradicating energy poverty and associated negative health effects. We estimate the outdoor temperatures at which households turn on and off their electricity-based cooling and heating units under a cold climate in northern Illinois, USA (N = 418,255 for cooling; N = 22,628 for electric heating). We find that the cooling energy equity gap between low and high income groups is 3 °F (1.7 °C), while the electric-based heating energy equity gap is 6 °F (3.3 °C). The pattern of energy limiting behavior is found to be different between the cooling season and the heating season. Our metrics contribute to the policy design of home energy bill and weatherization assistance programs to identify vulnerable households in a cold climate: Among low-to-middle-income households, our metric identifies 19,001 households (20%) in the cooling sector and 1,290 households (24%) in the heating sector who may be neglected by the traditional income-based energy poverty measure. We also find that households living in black-majority census block groups have a cooling gap that is 17% wider than households living in white-majority census block groups. Policy design should focus on addressing the income inequality and other systematic inequalities that have impacted Black American households.","container-title":"Energy Policy","DOI":"10.1016/j.enpol.2023.113748","ISSN":"0301-4215","journalAbbreviation":"Energy Policy","page":"113748","source":"ScienceDirect","title":"Inequalities across cooling and heating in households: Energy equity gaps","title-short":"Inequalities across cooling and heating in households","volume":"182","author":[{"family":"Huang","given":"Luling"},{"family":"Nock","given":"Destenie"},{"family":"Cong","given":"Shuchen"},{"family":"Qiu","given":"Yueming (Lucy)"}],"issued":{"date-parts":[["2023",11,1]]}}}],"schema":"https://github.com/citation-style-language/schema/raw/master/csl-citation.json"} </w:instrText>
      </w:r>
      <w:r w:rsidR="004F14CF" w:rsidRPr="0082066E">
        <w:fldChar w:fldCharType="separate"/>
      </w:r>
      <w:r w:rsidR="00824537" w:rsidRPr="00824537">
        <w:t>(Cong et al., 2022; Huang et al., 2023)</w:t>
      </w:r>
      <w:r w:rsidR="004F14CF" w:rsidRPr="0082066E">
        <w:fldChar w:fldCharType="end"/>
      </w:r>
      <w:r w:rsidR="00E050A9" w:rsidRPr="0082066E">
        <w:t>.</w:t>
      </w:r>
    </w:p>
    <w:p w14:paraId="3F9FB4C5" w14:textId="42CA6D2B" w:rsidR="008D43AB" w:rsidRDefault="00D91EE3" w:rsidP="00BA2CCE">
      <w:pPr>
        <w:widowControl w:val="0"/>
        <w:spacing w:line="480" w:lineRule="auto"/>
        <w:ind w:firstLine="720"/>
      </w:pPr>
      <w:r>
        <w:t>One recent approach to quantify energy limiting behavior is to estimate the outdoor temperature at which households turn on cooling</w:t>
      </w:r>
      <w:r w:rsidR="00C357BF">
        <w:t xml:space="preserve"> or heating</w:t>
      </w:r>
      <w:r>
        <w:t xml:space="preserve"> units</w:t>
      </w:r>
      <w:r w:rsidR="002F4297">
        <w:t xml:space="preserve"> (i.e., </w:t>
      </w:r>
      <w:r w:rsidR="00292B00">
        <w:t xml:space="preserve">inflection temperature or </w:t>
      </w:r>
      <w:r w:rsidR="002F4297">
        <w:lastRenderedPageBreak/>
        <w:t>balance point)</w:t>
      </w:r>
      <w:r>
        <w:t xml:space="preserve"> and compare such temperature across income groups.</w:t>
      </w:r>
      <w:r w:rsidR="002F4297">
        <w:t xml:space="preserve"> The</w:t>
      </w:r>
      <w:r>
        <w:t xml:space="preserve"> </w:t>
      </w:r>
      <w:r w:rsidR="002F4297">
        <w:t>e</w:t>
      </w:r>
      <w:r w:rsidR="00DB11E6" w:rsidRPr="00DB11E6">
        <w:t>mpirical evidence</w:t>
      </w:r>
      <w:r w:rsidR="00C357BF">
        <w:t xml:space="preserve"> from a hot climate region</w:t>
      </w:r>
      <w:r w:rsidR="00824537">
        <w:t xml:space="preserve"> </w:t>
      </w:r>
      <w:r w:rsidR="00824537">
        <w:fldChar w:fldCharType="begin"/>
      </w:r>
      <w:r w:rsidR="00824537">
        <w:instrText xml:space="preserve"> ADDIN ZOTERO_ITEM CSL_CITATION {"citationID":"K8K9TKLO","properties":{"formattedCitation":"(Cong et al., 2022)","plainCitation":"(Cong et al., 2022)","noteIndex":0},"citationItems":[{"id":1251,"uris":["http://zotero.org/groups/2559844/items/STWD29W7"],"itemData":{"id":1251,"type":"article-journal","abstract":"Income-based energy poverty metrics ignore people’s behavior patterns, particularly reducing energy consumption to limit financial stress. We investigate energy-limiting behavior in low-income households using a residential electricity consumption dataset. We first determine the outdoor temperature at which households start using cooling systems, the inflection temperature. Our relative energy poverty metric, the energy equity gap, is defined as the difference in the inflection temperatures between low and high-income groups. In our study region, we estimate the energy equity gap to be between 4.7–7.5 °F (2.6–4.2 °C). Within a sample of 4577 households, we found 86 energy-poor and 214 energy-insecure households. In contrast, the income-based energy poverty metric, energy burden (10% threshold), identified 141 households as energy-insecure. Only three households overlap between our energy equity gap and the income-based measure. Thus, the energy equity gap reveals a hidden but complementary aspect of energy poverty and insecurity.","container-title":"Nature Communications","DOI":"10.1038/s41467-022-30146-5","ISSN":"2041-1723","issue":"1","journalAbbreviation":"Nat Commun","language":"en","license":"2022 The Author(s)","note":"number: 1\npublisher: Nature Publishing Group","page":"2456","source":"www.nature.com","title":"Unveiling hidden energy poverty using the energy equity gap","volume":"13","author":[{"family":"Cong","given":"Shuchen"},{"family":"Nock","given":"Destenie"},{"family":"Qiu","given":"Yueming Lucy"},{"family":"Xing","given":"Bo"}],"issued":{"date-parts":[["2022",5,4]]}}}],"schema":"https://github.com/citation-style-language/schema/raw/master/csl-citation.json"} </w:instrText>
      </w:r>
      <w:r w:rsidR="00824537">
        <w:fldChar w:fldCharType="separate"/>
      </w:r>
      <w:r w:rsidR="00824537" w:rsidRPr="00824537">
        <w:t>(Cong et al., 2022)</w:t>
      </w:r>
      <w:r w:rsidR="00824537">
        <w:fldChar w:fldCharType="end"/>
      </w:r>
      <w:r w:rsidR="00824537">
        <w:t xml:space="preserve"> and a cold climate region </w:t>
      </w:r>
      <w:r w:rsidR="00824537">
        <w:fldChar w:fldCharType="begin"/>
      </w:r>
      <w:r w:rsidR="00824537">
        <w:instrText xml:space="preserve"> ADDIN ZOTERO_ITEM CSL_CITATION {"citationID":"jMhSQf9i","properties":{"formattedCitation":"(Huang et al., 2023)","plainCitation":"(Huang et al., 2023)","noteIndex":0},"citationItems":[{"id":2876,"uris":["http://zotero.org/groups/2559844/items/7NZBYWU3"],"itemData":{"id":2876,"type":"article-journal","abstract":"Understanding the degree of energy limiting behavior in low-income and vulnerable households is vital to eradicating energy poverty and associated negative health effects. We estimate the outdoor temperatures at which households turn on and off their electricity-based cooling and heating units under a cold climate in northern Illinois, USA (N = 418,255 for cooling; N = 22,628 for electric heating). We find that the cooling energy equity gap between low and high income groups is 3 °F (1.7 °C), while the electric-based heating energy equity gap is 6 °F (3.3 °C). The pattern of energy limiting behavior is found to be different between the cooling season and the heating season. Our metrics contribute to the policy design of home energy bill and weatherization assistance programs to identify vulnerable households in a cold climate: Among low-to-middle-income households, our metric identifies 19,001 households (20%) in the cooling sector and 1,290 households (24%) in the heating sector who may be neglected by the traditional income-based energy poverty measure. We also find that households living in black-majority census block groups have a cooling gap that is 17% wider than households living in white-majority census block groups. Policy design should focus on addressing the income inequality and other systematic inequalities that have impacted Black American households.","container-title":"Energy Policy","DOI":"10.1016/j.enpol.2023.113748","ISSN":"0301-4215","journalAbbreviation":"Energy Policy","page":"113748","source":"ScienceDirect","title":"Inequalities across cooling and heating in households: Energy equity gaps","title-short":"Inequalities across cooling and heating in households","volume":"182","author":[{"family":"Huang","given":"Luling"},{"family":"Nock","given":"Destenie"},{"family":"Cong","given":"Shuchen"},{"family":"Qiu","given":"Yueming (Lucy)"}],"issued":{"date-parts":[["2023",11,1]]}}}],"schema":"https://github.com/citation-style-language/schema/raw/master/csl-citation.json"} </w:instrText>
      </w:r>
      <w:r w:rsidR="00824537">
        <w:fldChar w:fldCharType="separate"/>
      </w:r>
      <w:r w:rsidR="00824537" w:rsidRPr="00824537">
        <w:t>(Huang et al., 2023)</w:t>
      </w:r>
      <w:r w:rsidR="00824537">
        <w:fldChar w:fldCharType="end"/>
      </w:r>
      <w:r w:rsidR="00DB11E6" w:rsidRPr="00DB11E6">
        <w:t xml:space="preserve"> </w:t>
      </w:r>
      <w:r w:rsidR="002F4297">
        <w:t>shows</w:t>
      </w:r>
      <w:r w:rsidR="00DF61A1">
        <w:t xml:space="preserve"> an </w:t>
      </w:r>
      <w:r w:rsidR="00445AC1" w:rsidRPr="00E22AB0">
        <w:rPr>
          <w:i/>
          <w:iCs/>
        </w:rPr>
        <w:t>energy equity gap</w:t>
      </w:r>
      <w:r w:rsidR="00445AC1">
        <w:t>:</w:t>
      </w:r>
      <w:r w:rsidR="00DB11E6" w:rsidRPr="00DB11E6">
        <w:t xml:space="preserve"> </w:t>
      </w:r>
      <w:r w:rsidR="00445AC1">
        <w:t>L</w:t>
      </w:r>
      <w:r w:rsidR="00DB11E6" w:rsidRPr="00DB11E6">
        <w:t xml:space="preserve">ower-income households </w:t>
      </w:r>
      <w:r w:rsidR="00636D8D">
        <w:t>limi</w:t>
      </w:r>
      <w:r w:rsidR="00445AC1">
        <w:t>ted</w:t>
      </w:r>
      <w:r w:rsidR="00636D8D">
        <w:t xml:space="preserve"> energy consumption</w:t>
      </w:r>
      <w:r w:rsidR="00C357BF">
        <w:t xml:space="preserve"> </w:t>
      </w:r>
      <w:r w:rsidR="002F4297">
        <w:t xml:space="preserve">more </w:t>
      </w:r>
      <w:r w:rsidR="00C357BF">
        <w:t xml:space="preserve">(indicated by higher </w:t>
      </w:r>
      <w:r w:rsidR="002F4297">
        <w:t>balance points in the summer</w:t>
      </w:r>
      <w:r w:rsidR="00C357BF">
        <w:t>)</w:t>
      </w:r>
      <w:r w:rsidR="00DB11E6" w:rsidRPr="00DB11E6">
        <w:t xml:space="preserve"> than their higher-income counterparts </w:t>
      </w:r>
      <w:r w:rsidR="00907DA1" w:rsidRPr="0082066E">
        <w:fldChar w:fldCharType="begin"/>
      </w:r>
      <w:r w:rsidR="00824537">
        <w:instrText xml:space="preserve"> ADDIN ZOTERO_ITEM CSL_CITATION {"citationID":"ygvEhf2S","properties":{"formattedCitation":"(Cong et al., 2022)","plainCitation":"(Cong et al., 2022)","dontUpdate":true,"noteIndex":0},"citationItems":[{"id":1251,"uris":["http://zotero.org/groups/2559844/items/STWD29W7"],"itemData":{"id":1251,"type":"article-journal","abstract":"Income-based energy poverty metrics ignore people’s behavior patterns, particularly reducing energy consumption to limit financial stress. We investigate energy-limiting behavior in low-income households using a residential electricity consumption dataset. We first determine the outdoor temperature at which households start using cooling systems, the inflection temperature. Our relative energy poverty metric, the energy equity gap, is defined as the difference in the inflection temperatures between low and high-income groups. In our study region, we estimate the energy equity gap to be between 4.7–7.5 °F (2.6–4.2 °C). Within a sample of 4577 households, we found 86 energy-poor and 214 energy-insecure households. In contrast, the income-based energy poverty metric, energy burden (10% threshold), identified 141 households as energy-insecure. Only three households overlap between our energy equity gap and the income-based measure. Thus, the energy equity gap reveals a hidden but complementary aspect of energy poverty and insecurity.","container-title":"Nature Communications","DOI":"10.1038/s41467-022-30146-5","ISSN":"2041-1723","issue":"1","journalAbbreviation":"Nat Commun","language":"en","license":"2022 The Author(s)","note":"number: 1\npublisher: Nature Publishing Group","page":"2456","source":"www.nature.com","title":"Unveiling hidden energy poverty using the energy equity gap","volume":"13","author":[{"family":"Cong","given":"Shuchen"},{"family":"Nock","given":"Destenie"},{"family":"Qiu","given":"Yueming Lucy"},{"family":"Xing","given":"Bo"}],"issued":{"date-parts":[["2022",5,4]]}}}],"schema":"https://github.com/citation-style-language/schema/raw/master/csl-citation.json"} </w:instrText>
      </w:r>
      <w:r w:rsidR="00907DA1" w:rsidRPr="0082066E">
        <w:fldChar w:fldCharType="separate"/>
      </w:r>
      <w:r w:rsidR="00636D8D" w:rsidRPr="00636D8D">
        <w:t>(Cong et al., 2022</w:t>
      </w:r>
      <w:r w:rsidR="000B6501">
        <w:t>; Fig. 1</w:t>
      </w:r>
      <w:r w:rsidR="00636D8D" w:rsidRPr="00636D8D">
        <w:t>)</w:t>
      </w:r>
      <w:r w:rsidR="00907DA1" w:rsidRPr="0082066E">
        <w:fldChar w:fldCharType="end"/>
      </w:r>
      <w:r w:rsidR="00907DA1" w:rsidRPr="0082066E">
        <w:t>.</w:t>
      </w:r>
    </w:p>
    <w:p w14:paraId="170D08A6" w14:textId="20C64AEC" w:rsidR="000B6501" w:rsidRDefault="00D84358" w:rsidP="000B6501">
      <w:pPr>
        <w:widowControl w:val="0"/>
        <w:spacing w:line="480" w:lineRule="auto"/>
      </w:pPr>
      <w:r>
        <w:rPr>
          <w:noProof/>
        </w:rPr>
        <mc:AlternateContent>
          <mc:Choice Requires="wpg">
            <w:drawing>
              <wp:inline distT="0" distB="0" distL="0" distR="0" wp14:anchorId="72351167" wp14:editId="78E99C2B">
                <wp:extent cx="5885815" cy="3359150"/>
                <wp:effectExtent l="0" t="0" r="635" b="0"/>
                <wp:docPr id="737362820" name="Group 3"/>
                <wp:cNvGraphicFramePr/>
                <a:graphic xmlns:a="http://schemas.openxmlformats.org/drawingml/2006/main">
                  <a:graphicData uri="http://schemas.microsoft.com/office/word/2010/wordprocessingGroup">
                    <wpg:wgp>
                      <wpg:cNvGrpSpPr/>
                      <wpg:grpSpPr>
                        <a:xfrm>
                          <a:off x="0" y="0"/>
                          <a:ext cx="5885815" cy="3359150"/>
                          <a:chOff x="0" y="0"/>
                          <a:chExt cx="5885815" cy="3359150"/>
                        </a:xfrm>
                      </wpg:grpSpPr>
                      <pic:pic xmlns:pic="http://schemas.openxmlformats.org/drawingml/2006/picture">
                        <pic:nvPicPr>
                          <pic:cNvPr id="451241390" name="Picture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419600" y="1409700"/>
                            <a:ext cx="1466215" cy="1607820"/>
                          </a:xfrm>
                          <a:prstGeom prst="rect">
                            <a:avLst/>
                          </a:prstGeom>
                          <a:noFill/>
                          <a:ln>
                            <a:noFill/>
                          </a:ln>
                        </pic:spPr>
                      </pic:pic>
                      <wpg:grpSp>
                        <wpg:cNvPr id="1668139002" name="Group 5"/>
                        <wpg:cNvGrpSpPr/>
                        <wpg:grpSpPr>
                          <a:xfrm>
                            <a:off x="0" y="0"/>
                            <a:ext cx="4451985" cy="3359150"/>
                            <a:chOff x="0" y="0"/>
                            <a:chExt cx="3313651" cy="2624981"/>
                          </a:xfrm>
                        </wpg:grpSpPr>
                        <pic:pic xmlns:pic="http://schemas.openxmlformats.org/drawingml/2006/picture">
                          <pic:nvPicPr>
                            <pic:cNvPr id="661224781" name="Picture 661224781" descr="Diagram, box and whisker chart&#10;&#10;Description automatically generated with medium confidence"/>
                            <pic:cNvPicPr>
                              <a:picLocks noChangeAspect="1"/>
                            </pic:cNvPicPr>
                          </pic:nvPicPr>
                          <pic:blipFill rotWithShape="1">
                            <a:blip r:embed="rId13"/>
                            <a:srcRect l="39451" t="54380" r="20487" b="-474"/>
                            <a:stretch/>
                          </pic:blipFill>
                          <pic:spPr>
                            <a:xfrm>
                              <a:off x="0" y="328686"/>
                              <a:ext cx="3313651" cy="2296295"/>
                            </a:xfrm>
                            <a:prstGeom prst="rect">
                              <a:avLst/>
                            </a:prstGeom>
                          </pic:spPr>
                        </pic:pic>
                        <wps:wsp>
                          <wps:cNvPr id="960363959" name="Rectangle 960363959"/>
                          <wps:cNvSpPr/>
                          <wps:spPr bwMode="auto">
                            <a:xfrm>
                              <a:off x="0" y="0"/>
                              <a:ext cx="553673" cy="348714"/>
                            </a:xfrm>
                            <a:prstGeom prst="rect">
                              <a:avLst/>
                            </a:prstGeom>
                            <a:solidFill>
                              <a:schemeClr val="bg1"/>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horz" wrap="square" lIns="182880" tIns="146304" rIns="182880" bIns="146304" numCol="1" spcCol="0" rtlCol="0" fromWordArt="0" anchor="t" anchorCtr="0" forceAA="0" compatLnSpc="1">
                            <a:prstTxWarp prst="textNoShape">
                              <a:avLst/>
                            </a:prstTxWarp>
                            <a:noAutofit/>
                          </wps:bodyPr>
                        </wps:wsp>
                      </wpg:grpSp>
                    </wpg:wgp>
                  </a:graphicData>
                </a:graphic>
              </wp:inline>
            </w:drawing>
          </mc:Choice>
          <mc:Fallback>
            <w:pict>
              <v:group w14:anchorId="426CA0C3" id="Group 3" o:spid="_x0000_s1026" style="width:463.45pt;height:264.5pt;mso-position-horizontal-relative:char;mso-position-vertical-relative:line" coordsize="58858,33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4196;top:14097;width:14662;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">
                  <v:imagedata r:id="rId14" o:title=""/>
                </v:shape>
                <v:group id="Group 5" o:spid="_x0000_s1028" style="position:absolute;width:44519;height:33591" coordsize="33136,2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">
                  <v:shape id="Picture 661224781" o:spid="_x0000_s1029" type="#_x0000_t75" alt="Diagram, box and whisker chart&#10;&#10;Description automatically generated with medium confidence" style="position:absolute;top:3286;width:33136;height:22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">
                    <v:imagedata r:id="rId15" o:title="Diagram, box and whisker chart&#10;&#10;Description automatically generated with medium confidence" croptop="35638f" cropbottom="-311f" cropleft="25855f" cropright="13426f"/>
                  </v:shape>
                  <v:rect id="Rectangle 960363959" o:spid="_x0000_s1030" style="position:absolute;width:5536;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" fillcolor="white [3212]" stroked="f" strokeweight=".5pt">
                    <v:textbox inset="14.4pt,11.52pt,14.4pt,11.52pt"/>
                  </v:rect>
                </v:group>
                <w10:anchorlock/>
              </v:group>
            </w:pict>
          </mc:Fallback>
        </mc:AlternateContent>
      </w:r>
    </w:p>
    <w:p w14:paraId="4007E850" w14:textId="46CC3298" w:rsidR="000B6501" w:rsidRPr="00623306" w:rsidRDefault="00623306" w:rsidP="00623306">
      <w:pPr>
        <w:widowControl w:val="0"/>
        <w:rPr>
          <w:b/>
          <w:bCs/>
          <w:i/>
          <w:iCs/>
        </w:rPr>
      </w:pPr>
      <w:r w:rsidRPr="00FE18AA">
        <w:rPr>
          <w:b/>
          <w:bCs/>
        </w:rPr>
        <w:t>Fig.</w:t>
      </w:r>
      <w:r w:rsidR="00F53D95">
        <w:rPr>
          <w:b/>
          <w:bCs/>
        </w:rPr>
        <w:t xml:space="preserve"> </w:t>
      </w:r>
      <w:r w:rsidRPr="00FE18AA">
        <w:rPr>
          <w:b/>
          <w:bCs/>
        </w:rPr>
        <w:t>1.</w:t>
      </w:r>
      <w:r>
        <w:t xml:space="preserve"> </w:t>
      </w:r>
      <w:r w:rsidR="00FC3265" w:rsidRPr="00FC3265">
        <w:rPr>
          <w:b/>
          <w:bCs/>
        </w:rPr>
        <w:t>The distribution of inflection temperature across income groups.</w:t>
      </w:r>
      <w:r w:rsidR="00FC3265">
        <w:rPr>
          <w:b/>
          <w:bCs/>
        </w:rPr>
        <w:t xml:space="preserve"> </w:t>
      </w:r>
      <w:r w:rsidR="00FC3265" w:rsidRPr="00FC3265">
        <w:t>Inflection temperature is</w:t>
      </w:r>
      <w:r w:rsidR="00FC3265">
        <w:rPr>
          <w:b/>
          <w:bCs/>
        </w:rPr>
        <w:t xml:space="preserve"> </w:t>
      </w:r>
      <w:r w:rsidR="00FC3265">
        <w:t>the outdoor temperature at which households turn on cooling units for space cooling.</w:t>
      </w:r>
      <w:r w:rsidR="00FC3265" w:rsidRPr="00623306">
        <w:t xml:space="preserve"> </w:t>
      </w:r>
      <w:r w:rsidRPr="00623306">
        <w:t>The energy equity gap (EEG) for each year is calculated as the difference between the highest and lowest median inflection temperature (indicated by the middle bar and number) among all income groups in all four panels, income group 1 had the highest, and income group 8 had the lowest median inflection temperature. The energy equity gap (EEG) is shown at the top</w:t>
      </w:r>
      <w:r w:rsidR="00885B82">
        <w:t xml:space="preserve"> of the figure.</w:t>
      </w:r>
      <w:r w:rsidRPr="00623306">
        <w:t xml:space="preserve"> </w:t>
      </w:r>
      <w:r w:rsidR="00D01831">
        <w:t>Data year:</w:t>
      </w:r>
      <w:r w:rsidRPr="00623306">
        <w:t xml:space="preserve"> 2018–2019</w:t>
      </w:r>
      <w:r w:rsidR="00D01831">
        <w:t>,</w:t>
      </w:r>
      <w:r w:rsidRPr="00623306">
        <w:t> </w:t>
      </w:r>
      <w:r w:rsidRPr="00623306">
        <w:rPr>
          <w:i/>
          <w:iCs/>
        </w:rPr>
        <w:t>N</w:t>
      </w:r>
      <w:r w:rsidRPr="00623306">
        <w:t> = 2</w:t>
      </w:r>
      <w:r w:rsidR="001D3DAB">
        <w:t>,</w:t>
      </w:r>
      <w:r w:rsidRPr="00623306">
        <w:t>650 households. Each box and whiskers plot indicates the minima and maxima of inflection temperatures of one income group for one year (the lower and upper bound of the whiskers), the first and third quantiles (the lower and upper bound of the box), and the median (the middle line). The outliers are shown as dots on either side of the whiskers.</w:t>
      </w:r>
      <w:r>
        <w:t xml:space="preserve"> </w:t>
      </w:r>
      <w:r w:rsidR="00D01831">
        <w:rPr>
          <w:i/>
          <w:iCs/>
          <w:color w:val="000000" w:themeColor="text1"/>
        </w:rPr>
        <w:t>Adapted</w:t>
      </w:r>
      <w:r w:rsidRPr="00CA2F99">
        <w:rPr>
          <w:i/>
          <w:iCs/>
          <w:color w:val="000000" w:themeColor="text1"/>
        </w:rPr>
        <w:t xml:space="preserve"> from “Unveiling hidden energy poverty using the energy equity gap,” by Cong et al., 2022, Nature Communications, 13, Article 2456, Figure 3. </w:t>
      </w:r>
      <w:r w:rsidR="00D01831">
        <w:rPr>
          <w:i/>
          <w:iCs/>
          <w:color w:val="000000" w:themeColor="text1"/>
        </w:rPr>
        <w:t>Adapted</w:t>
      </w:r>
      <w:r w:rsidRPr="00CA2F99">
        <w:rPr>
          <w:i/>
          <w:iCs/>
          <w:color w:val="000000" w:themeColor="text1"/>
        </w:rPr>
        <w:t xml:space="preserve"> under Creative Commons Attribution 4.0 International License (</w:t>
      </w:r>
      <w:hyperlink r:id="rId16" w:history="1">
        <w:r w:rsidRPr="00CA2F99">
          <w:rPr>
            <w:rStyle w:val="Hyperlink"/>
            <w:i/>
            <w:iCs/>
            <w:color w:val="000000" w:themeColor="text1"/>
          </w:rPr>
          <w:t>http://creativecommons.org/licenses/by/4.0/</w:t>
        </w:r>
      </w:hyperlink>
      <w:r w:rsidRPr="00CA2F99">
        <w:rPr>
          <w:i/>
          <w:iCs/>
          <w:color w:val="000000" w:themeColor="text1"/>
        </w:rPr>
        <w:t>)</w:t>
      </w:r>
      <w:r w:rsidR="00D01831">
        <w:rPr>
          <w:i/>
          <w:iCs/>
          <w:color w:val="000000" w:themeColor="text1"/>
        </w:rPr>
        <w:t xml:space="preserve"> with the following changes: keeping only one panel for Year 2018-2019 and some minor changes in the caption</w:t>
      </w:r>
      <w:r w:rsidRPr="00CA2F99">
        <w:rPr>
          <w:i/>
          <w:iCs/>
          <w:color w:val="000000" w:themeColor="text1"/>
        </w:rPr>
        <w:t>.</w:t>
      </w:r>
    </w:p>
    <w:p w14:paraId="490A1D1F" w14:textId="77777777" w:rsidR="00D84358" w:rsidRDefault="00D84358" w:rsidP="00BA2F91">
      <w:pPr>
        <w:widowControl w:val="0"/>
        <w:spacing w:line="480" w:lineRule="auto"/>
      </w:pPr>
    </w:p>
    <w:p w14:paraId="42825058" w14:textId="43941B97" w:rsidR="00361BB8" w:rsidRDefault="00D84358" w:rsidP="00015B45">
      <w:pPr>
        <w:widowControl w:val="0"/>
        <w:spacing w:line="480" w:lineRule="auto"/>
        <w:ind w:firstLine="720"/>
      </w:pPr>
      <w:r>
        <w:lastRenderedPageBreak/>
        <w:t>I</w:t>
      </w:r>
      <w:r w:rsidRPr="0082066E">
        <w:t>n line with the ten</w:t>
      </w:r>
      <w:r>
        <w:t>e</w:t>
      </w:r>
      <w:r w:rsidRPr="0082066E">
        <w:t xml:space="preserve">ts of distributional justice </w:t>
      </w:r>
      <w:r w:rsidRPr="0082066E">
        <w:fldChar w:fldCharType="begin"/>
      </w:r>
      <w:r>
        <w:instrText xml:space="preserve"> ADDIN ZOTERO_ITEM CSL_CITATION {"citationID":"aco7cju1lj","properties":{"formattedCitation":"(Jenkins et al., 2016, 2020)","plainCitation":"(Jenkins et al., 2016, 2020)","noteIndex":0},"citationItems":[{"id":208,"uris":["http://zotero.org/groups/2559844/items/GRBEEJ8N"],"itemData":{"id":208,"type":"article-journal","abstract":"Energy justice has emerged as a new crosscutting social science research agenda which seeks to apply justice principles to energy policy, energy production and systems, energy consumption, energy activism, energy security and climate change. A conceptual review is now required for the consolidation and logical extension of this field. Within this exploration, we give an account of its core tenets: distributional, recognition and procedural. Later we promote the application of this three-pronged approach across the energy system, within the global context of energy production and consumption. Thus, we offer both a conceptual review and a research agenda. Throughout, we explore the key dimensions of this new agenda – its evaluative and normative reach – demonstrating that energy justice offers, firstly, an opportunity to explore where injustices occur, developing new processes of avoidance and remediation and recognizing new sections of society. Secondly, we illustrate that energy justice provides a new stimulating framework for bridging existing and future research on energy production and consumption when whole energy systems approaches are integrated into research designs. In conclusion, we suggest three areas for future research: investigating the non-activist origins of energy justice, engaging with economics, and uniting systems of production and consumption.","container-title":"Energy Research &amp; Social Science","DOI":"10.1016/j.erss.2015.10.004","ISSN":"2214-6296","journalAbbreviation":"Energy Research &amp; Social Science","language":"en","page":"174-182","source":"ScienceDirect","title":"Energy justice: A conceptual review","title-short":"Energy justice","volume":"11","author":[{"family":"Jenkins","given":"Kirsten"},{"family":"McCauley","given":"Darren"},{"family":"Heffron","given":"Raphael"},{"family":"Stephan","given":"Hannes"},{"family":"Rehner","given":"Robert"}],"issued":{"date-parts":[["2016",1,1]]}}},{"id":214,"uris":["http://zotero.org/groups/2559844/items/K2XTL9VA"],"itemData":{"id":214,"type":"article-journal","abstract":"The field of energy justice is at a critical juncture. As the social dimensions of energy systems are becoming more salient, it is time to reflect on what has been achieved, and look towards a future of greater impact and transdisciplinary methods in energy justice research and practice. In the past 10 years, the energy justice literature has grown exponentially demonstrating the appeal and the value of its tangible, applicable explanatory framework. Yet more pessimistically, this rapid growth could also represent a trend in uncritical commitment without appropriate reflectivity and without maximizing societal impact. Carefully considering these different interpretations, this perspective article reflects on four core challenges and opportunities for energy justice scholarship and practice in its next wave of development: (1) the alignment, connectivity and orientation of energy justice terminology, (2) leveraging impact and achieving outcomes in partnership between academic and non-academic communities and activists, (3) the need to acknowledge and define the audience for energy justice contributions and (4) the need for energy justice scholars and practitioners to “practice what we preach”. Given the timely salience of energy justice work, more intentional consideration of the possibilities for societal impact is increasingly valuable.","container-title":"Energy Research &amp; Social Science","DOI":"10.1016/j.erss.2020.101510","ISSN":"2214-6296","journalAbbreviation":"Energy Research &amp; Social Science","language":"en","page":"101510","source":"ScienceDirect","title":"Towards impactful energy justice research: Transforming the power of academic engagement","title-short":"Towards impactful energy justice research","volume":"67","author":[{"family":"Jenkins","given":"Kirsten E. H."},{"family":"Stephens","given":"Jennie C"},{"family":"Reames","given":"Tony G."},{"family":"Hernández","given":"Diana"}],"issued":{"date-parts":[["2020",9,1]]}}}],"schema":"https://github.com/citation-style-language/schema/raw/master/csl-citation.json"} </w:instrText>
      </w:r>
      <w:r w:rsidRPr="0082066E">
        <w:fldChar w:fldCharType="separate"/>
      </w:r>
      <w:r w:rsidRPr="00636D8D">
        <w:t>(Jenkins et al., 2016, 2020)</w:t>
      </w:r>
      <w:r w:rsidRPr="0082066E">
        <w:fldChar w:fldCharType="end"/>
      </w:r>
      <w:r>
        <w:t>, a</w:t>
      </w:r>
      <w:r w:rsidRPr="0082066E">
        <w:t>ll households, regardless of income level, should be relieved from the financial stress and provided with enough assistance to keep a comfortable and healthy indoor environment at home.</w:t>
      </w:r>
      <w:r>
        <w:t xml:space="preserve"> Thus, the ideal policy goal is to reduce the energy limiting level among low-income households. </w:t>
      </w:r>
      <w:r w:rsidR="00735497">
        <w:t>Given the found energy equity gap (Fig. 1), o</w:t>
      </w:r>
      <w:r>
        <w:t>ne important unanswered question</w:t>
      </w:r>
      <w:r w:rsidR="005727D3" w:rsidRPr="005727D3">
        <w:t xml:space="preserve"> is</w:t>
      </w:r>
      <w:r>
        <w:t xml:space="preserve"> </w:t>
      </w:r>
      <w:r w:rsidR="005727D3" w:rsidRPr="005727D3">
        <w:t>to what extent citizens view such an inequality as a problem.</w:t>
      </w:r>
      <w:r w:rsidR="002A7ECE">
        <w:t xml:space="preserve"> That is, there are different policy agenda items to be addressed at the same time (e.g., health and environmental inequalities), and to what extent </w:t>
      </w:r>
      <w:r w:rsidR="000907A3">
        <w:t xml:space="preserve">should </w:t>
      </w:r>
      <w:r w:rsidR="002A7ECE">
        <w:t xml:space="preserve">energy equity gap be prioritized relative to other agenda items? </w:t>
      </w:r>
      <w:r w:rsidR="000E4C12" w:rsidRPr="0082066E">
        <w:t xml:space="preserve">Whereas decisionmakers who design and implement public policies may have </w:t>
      </w:r>
      <w:r w:rsidR="000E4C12" w:rsidRPr="0082066E">
        <w:rPr>
          <w:i/>
          <w:iCs/>
        </w:rPr>
        <w:t>normative</w:t>
      </w:r>
      <w:r w:rsidR="000E4C12" w:rsidRPr="0082066E">
        <w:t xml:space="preserve"> assumptions regarding how the society </w:t>
      </w:r>
      <w:r w:rsidR="000E4C12" w:rsidRPr="0082066E">
        <w:rPr>
          <w:i/>
          <w:iCs/>
        </w:rPr>
        <w:t>should value</w:t>
      </w:r>
      <w:r w:rsidR="000E4C12" w:rsidRPr="0082066E">
        <w:t xml:space="preserve"> the way </w:t>
      </w:r>
      <w:r w:rsidR="000F5F2A" w:rsidRPr="0082066E">
        <w:t xml:space="preserve">energy </w:t>
      </w:r>
      <w:r w:rsidR="00F62520" w:rsidRPr="0082066E">
        <w:t>limiting behavior is distributed across income groups</w:t>
      </w:r>
      <w:r w:rsidR="000E4C12" w:rsidRPr="0082066E">
        <w:t xml:space="preserve">, we ask the </w:t>
      </w:r>
      <w:r w:rsidR="000E4C12" w:rsidRPr="0082066E">
        <w:rPr>
          <w:i/>
          <w:iCs/>
        </w:rPr>
        <w:t>empirical</w:t>
      </w:r>
      <w:r w:rsidR="000E4C12" w:rsidRPr="0082066E">
        <w:t xml:space="preserve"> question regarding how the society </w:t>
      </w:r>
      <w:r w:rsidR="00447FF9" w:rsidRPr="0082066E">
        <w:rPr>
          <w:i/>
          <w:iCs/>
        </w:rPr>
        <w:t>values</w:t>
      </w:r>
      <w:r w:rsidR="00447FF9" w:rsidRPr="0082066E">
        <w:t xml:space="preserve"> the way </w:t>
      </w:r>
      <w:r w:rsidR="00F62520" w:rsidRPr="0082066E">
        <w:t>energy limiting behavior is</w:t>
      </w:r>
      <w:r w:rsidR="00447FF9" w:rsidRPr="0082066E">
        <w:t xml:space="preserve"> distributed.</w:t>
      </w:r>
    </w:p>
    <w:p w14:paraId="19C795B0" w14:textId="6E65C4DB" w:rsidR="007F65FC" w:rsidRPr="0082066E" w:rsidRDefault="00555AE8" w:rsidP="00015B45">
      <w:pPr>
        <w:widowControl w:val="0"/>
        <w:spacing w:line="480" w:lineRule="auto"/>
        <w:ind w:firstLine="720"/>
      </w:pPr>
      <w:r w:rsidRPr="0082066E">
        <w:t xml:space="preserve">Thus, </w:t>
      </w:r>
      <w:r w:rsidR="001D3937" w:rsidRPr="0082066E">
        <w:t xml:space="preserve">the first research question of </w:t>
      </w:r>
      <w:r w:rsidRPr="0082066E">
        <w:t xml:space="preserve">our work </w:t>
      </w:r>
      <w:r w:rsidR="001D3937" w:rsidRPr="0082066E">
        <w:t>is</w:t>
      </w:r>
      <w:r w:rsidRPr="0082066E">
        <w:t>: What</w:t>
      </w:r>
      <w:r w:rsidR="005669E4" w:rsidRPr="0082066E">
        <w:t xml:space="preserve"> is</w:t>
      </w:r>
      <w:r w:rsidR="00A8501F" w:rsidRPr="0082066E">
        <w:t xml:space="preserve"> </w:t>
      </w:r>
      <w:r w:rsidRPr="0082066E">
        <w:t xml:space="preserve">the public’s </w:t>
      </w:r>
      <w:r w:rsidR="00A8501F" w:rsidRPr="0082066E">
        <w:t>social preference regarding</w:t>
      </w:r>
      <w:r w:rsidR="007F65FC" w:rsidRPr="0082066E">
        <w:t xml:space="preserve"> inequality in </w:t>
      </w:r>
      <w:r w:rsidR="000F5F2A" w:rsidRPr="0082066E">
        <w:t>energy limiting behavior</w:t>
      </w:r>
      <w:r w:rsidR="005669E4" w:rsidRPr="0082066E">
        <w:t xml:space="preserve"> in the form of inequality aversion</w:t>
      </w:r>
      <w:r w:rsidRPr="0082066E">
        <w:t>?</w:t>
      </w:r>
      <w:r w:rsidR="003764A9" w:rsidRPr="0082066E">
        <w:t xml:space="preserve"> </w:t>
      </w:r>
      <w:r w:rsidR="00BD66EC" w:rsidRPr="00BD66EC">
        <w:t xml:space="preserve">This social preference could lean towards favoring </w:t>
      </w:r>
      <w:r w:rsidR="00BD66EC">
        <w:t>lower-income</w:t>
      </w:r>
      <w:r w:rsidR="00BD66EC" w:rsidRPr="00BD66EC">
        <w:t xml:space="preserve"> households (pro-poor) or </w:t>
      </w:r>
      <w:r w:rsidR="00BD66EC">
        <w:t>higher-income</w:t>
      </w:r>
      <w:r w:rsidR="00BD66EC" w:rsidRPr="00BD66EC">
        <w:t xml:space="preserve"> households (pro-rich)</w:t>
      </w:r>
      <w:r w:rsidR="001D3937" w:rsidRPr="0082066E">
        <w:t>.</w:t>
      </w:r>
      <w:r w:rsidR="006A025C" w:rsidRPr="0082066E">
        <w:t xml:space="preserve"> </w:t>
      </w:r>
      <w:r w:rsidR="000969D2" w:rsidRPr="0082066E">
        <w:t>B</w:t>
      </w:r>
      <w:r w:rsidR="000B6E5B" w:rsidRPr="0082066E">
        <w:t>ased on the social welfare literature</w:t>
      </w:r>
      <w:r w:rsidR="00482403" w:rsidRPr="0082066E">
        <w:t xml:space="preserve"> </w:t>
      </w:r>
      <w:r w:rsidR="00482403" w:rsidRPr="0082066E">
        <w:fldChar w:fldCharType="begin"/>
      </w:r>
      <w:r w:rsidR="00636D8D">
        <w:instrText xml:space="preserve"> ADDIN ZOTERO_ITEM CSL_CITATION {"citationID":"rBA2BItA","properties":{"formattedCitation":"(Atkinson, 1970; Schl\\uc0\\u246{}r et al., 2013, 2012)","plainCitation":"(Atkinson, 1970; Schlör et al., 2013, 2012)","noteIndex":0},"citationItems":[{"id":328,"uris":["http://zotero.org/groups/2559844/items/FWSWTEFX"],"itemData":{"id":328,"type":"article-journal","abstract":"The Atkinson index is an inequality measure based on a social welfare function. We will use the Atkinson index as an analytical tool to examine the interactions between economic activity and energy services. The Atkinson index has a specific feature for the calculation of distribution. The index uses the epsilon parameter to explicitly reveal the inequality aversion of society. Epsilon defines how sensitively the Atkinson index should react to income inequalities. The results of applying the Atkinson index could make a significant contribution to science and policy debates on income and energy equity in the context of sustainable development.","collection-title":"Energy Solutions for a Sustainable World - Proceedings of the Third International Conference on Applied Energy, May 16-18, 2011 - Perugia, Italy","container-title":"Applied Energy","DOI":"10.1016/j.apenergy.2012.01.036","ISSN":"0306-2619","journalAbbreviation":"Applied Energy","language":"en","page":"135-142","source":"ScienceDirect","title":"Measuring social welfare, energy and inequality in Germany","volume":"97","author":[{"family":"Schlör","given":"Holger"},{"family":"Fischer","given":"Wolfgang"},{"family":"Hake","given":"Jürgen-Friedrich"}],"issued":{"date-parts":[["2012",9,1]]}}},{"id":323,"uris":["http://zotero.org/groups/2559844/items/W8ZDUD66"],"itemData":{"id":323,"type":"article-journal","abstract":"The transformation of the energy sector in Germany is associated with a considerable increase in prices, especially for electricity, which places different burdens on households depending on income. This conflicts with the idea of a fair distribution of burdens arising from the transformation of the energy sector and might endanger the acceptance of this transformation. For methodological reasons, we do not apply the GINI index in our analysis, instead we use the Atkinson index for the first time in the energy sector to quantitatively measure the distribution of energy consumption. Furthermore, we place the epsilon parameter of this index in the context of the discussion on sustainable development and justice. The epsilon parameter gives society the opportunity to make explicit what it implicitly considers to be “just” and this concept can, if necessary, be corrected by a different choice of epsilon. If society chooses a higher epsilon value because it makes higher demands on a “just” distribution of burdens and costs then the index can identify a gap between the normative goal and societal reality. This permits the authorities to implement economic policy measures to close this gap. From our point of view, the Atkinson index is an instrument that can be used to operationalize Rawls’ theory of justice against the background of the social theory of sustainable development. For our analysis, we used the example of the burdens of transforming the energy sector in Germany. Our data basis is the German Household Expenditure Survey (EVS).","container-title":"Applied Energy","DOI":"10.1016/j.apenergy.2013.04.020","ISSN":"0306-2619","journalAbbreviation":"Applied Energy","language":"en","page":"1493-1499","source":"ScienceDirect","title":"Sustainable development, justice and the Atkinson index: Measuring the distributional effects of the German energy transition","title-short":"Sustainable development, justice and the Atkinson index","volume":"112","author":[{"family":"Schlör","given":"Holger"},{"family":"Fischer","given":"Wolfgang"},{"family":"Hake","given":"Jürgen-Friedrich"}],"issued":{"date-parts":[["2013",12,1]]}}},{"id":306,"uris":["http://zotero.org/groups/2559844/items/Y46PDCSF"],"itemData":{"id":306,"type":"article-journal","container-title":"Journal of Economic Theory","DOI":"10.1016/0022-0531(70)90039-6","ISSN":"00220531","issue":"3","journalAbbreviation":"Journal of Economic Theory","language":"en","page":"244-263","source":"DOI.org (Crossref)","title":"On the measurement of inequality","volume":"2","author":[{"family":"Atkinson","given":"Anthony B"}],"issued":{"date-parts":[["1970",9]]}}}],"schema":"https://github.com/citation-style-language/schema/raw/master/csl-citation.json"} </w:instrText>
      </w:r>
      <w:r w:rsidR="00482403" w:rsidRPr="0082066E">
        <w:fldChar w:fldCharType="separate"/>
      </w:r>
      <w:r w:rsidR="00636D8D" w:rsidRPr="00636D8D">
        <w:t>(Atkinson, 1970; Schlör et al., 2013, 2012)</w:t>
      </w:r>
      <w:r w:rsidR="00482403" w:rsidRPr="0082066E">
        <w:fldChar w:fldCharType="end"/>
      </w:r>
      <w:r w:rsidR="000B6E5B" w:rsidRPr="0082066E">
        <w:t xml:space="preserve">, </w:t>
      </w:r>
      <w:bookmarkStart w:id="0" w:name="_Hlk120109004"/>
      <w:r w:rsidR="000B6E5B" w:rsidRPr="0082066E">
        <w:t xml:space="preserve">we </w:t>
      </w:r>
      <w:r w:rsidR="00A8501F" w:rsidRPr="0082066E">
        <w:t>consider</w:t>
      </w:r>
      <w:r w:rsidR="00B373F1" w:rsidRPr="0082066E">
        <w:t xml:space="preserve"> the scenario when</w:t>
      </w:r>
      <w:r w:rsidR="00A8501F" w:rsidRPr="0082066E">
        <w:t xml:space="preserve"> there is a trade-off</w:t>
      </w:r>
      <w:r w:rsidR="00B373F1" w:rsidRPr="0082066E">
        <w:t xml:space="preserve"> </w:t>
      </w:r>
      <w:r w:rsidR="00482403" w:rsidRPr="0082066E">
        <w:t>between relieving the energy limiting behavior for a society as a whole</w:t>
      </w:r>
      <w:r w:rsidR="00905A90" w:rsidRPr="0082066E">
        <w:t xml:space="preserve"> (i.e., a preference for economic efficiency)</w:t>
      </w:r>
      <w:r w:rsidR="00482403" w:rsidRPr="0082066E">
        <w:t xml:space="preserve"> and reducing the unequal distribution of the energy limiting behavior across income levels</w:t>
      </w:r>
      <w:r w:rsidR="00905A90" w:rsidRPr="0082066E">
        <w:t xml:space="preserve"> (i.e., a preference for social equality)</w:t>
      </w:r>
      <w:bookmarkEnd w:id="0"/>
      <w:r w:rsidR="005669E4" w:rsidRPr="0082066E">
        <w:t>. This trade-off is captured in the form of a</w:t>
      </w:r>
      <w:r w:rsidR="00DE0DC3" w:rsidRPr="0082066E">
        <w:t xml:space="preserve"> </w:t>
      </w:r>
      <w:r w:rsidR="00DE0DC3" w:rsidRPr="0082066E">
        <w:rPr>
          <w:i/>
          <w:iCs/>
        </w:rPr>
        <w:t>bivariate income-related</w:t>
      </w:r>
      <w:r w:rsidR="005669E4" w:rsidRPr="0082066E">
        <w:rPr>
          <w:i/>
          <w:iCs/>
        </w:rPr>
        <w:t xml:space="preserve"> inequality aversion</w:t>
      </w:r>
      <w:r w:rsidR="005669E4" w:rsidRPr="0082066E">
        <w:t xml:space="preserve"> parameter in social welfare functions</w:t>
      </w:r>
      <w:r w:rsidR="004072AC" w:rsidRPr="0082066E">
        <w:t>, which is</w:t>
      </w:r>
      <w:r w:rsidR="0020304E" w:rsidRPr="0082066E">
        <w:t xml:space="preserve"> the social preference</w:t>
      </w:r>
      <w:r w:rsidR="004072AC" w:rsidRPr="0082066E">
        <w:t xml:space="preserve"> elicited through a survey in our study</w:t>
      </w:r>
      <w:r w:rsidR="006147FE" w:rsidRPr="0082066E">
        <w:t>.</w:t>
      </w:r>
      <w:r w:rsidR="00D6340E" w:rsidRPr="0082066E">
        <w:t xml:space="preserve"> </w:t>
      </w:r>
      <w:bookmarkStart w:id="1" w:name="_Hlk117333853"/>
      <w:r w:rsidR="00D6340E" w:rsidRPr="0082066E">
        <w:t>Further,</w:t>
      </w:r>
      <w:r w:rsidR="00176897" w:rsidRPr="0082066E">
        <w:t xml:space="preserve"> we used indoor temperature setpoints people can establish in their homes (i.e., the ability to set comfortable indoor environments)</w:t>
      </w:r>
      <w:r w:rsidR="00D6340E" w:rsidRPr="0082066E">
        <w:t xml:space="preserve"> </w:t>
      </w:r>
      <w:r w:rsidR="00176897" w:rsidRPr="0082066E">
        <w:t xml:space="preserve">to quantify energy limiting </w:t>
      </w:r>
      <w:r w:rsidR="00176897" w:rsidRPr="0082066E">
        <w:lastRenderedPageBreak/>
        <w:t>behavior.</w:t>
      </w:r>
      <w:bookmarkEnd w:id="1"/>
    </w:p>
    <w:p w14:paraId="7DB53956" w14:textId="7E475BCE" w:rsidR="005A5C88" w:rsidRPr="0082066E" w:rsidRDefault="00C45F61" w:rsidP="00555AE8">
      <w:pPr>
        <w:widowControl w:val="0"/>
        <w:spacing w:line="480" w:lineRule="auto"/>
        <w:ind w:firstLine="720"/>
      </w:pPr>
      <w:r>
        <w:t>T</w:t>
      </w:r>
      <w:r w:rsidR="00A35A69" w:rsidRPr="00A35A69">
        <w:t xml:space="preserve">he first innovation point of our study is that it is perhaps the first attempt to elicit inequality aversion in the residential energy consumption sector. The second innovation point is that it builds on the recently developed </w:t>
      </w:r>
      <w:r w:rsidR="00A35A69">
        <w:t>literature</w:t>
      </w:r>
      <w:r w:rsidR="00A35A69" w:rsidRPr="00A35A69">
        <w:t xml:space="preserve"> on energy limiting behavior so that it avoids the pitfalls of the more traditional metrics of energy insecurity</w:t>
      </w:r>
      <w:r w:rsidR="00BA2F91">
        <w:t xml:space="preserve"> </w:t>
      </w:r>
      <w:r w:rsidR="00BA2F91">
        <w:fldChar w:fldCharType="begin"/>
      </w:r>
      <w:r w:rsidR="00BA2F91">
        <w:instrText xml:space="preserve"> ADDIN ZOTERO_ITEM CSL_CITATION {"citationID":"2vk0xV4F","properties":{"formattedCitation":"(Cong et al., 2022; Huang et al., 2023)","plainCitation":"(Cong et al., 2022; Huang et al., 2023)","dontUpdate":true,"noteIndex":0},"citationItems":[{"id":1251,"uris":["http://zotero.org/groups/2559844/items/STWD29W7"],"itemData":{"id":1251,"type":"article-journal","abstract":"Income-based energy poverty metrics ignore people’s behavior patterns, particularly reducing energy consumption to limit financial stress. We investigate energy-limiting behavior in low-income households using a residential electricity consumption dataset. We first determine the outdoor temperature at which households start using cooling systems, the inflection temperature. Our relative energy poverty metric, the energy equity gap, is defined as the difference in the inflection temperatures between low and high-income groups. In our study region, we estimate the energy equity gap to be between 4.7–7.5 °F (2.6–4.2 °C). Within a sample of 4577 households, we found 86 energy-poor and 214 energy-insecure households. In contrast, the income-based energy poverty metric, energy burden (10% threshold), identified 141 households as energy-insecure. Only three households overlap between our energy equity gap and the income-based measure. Thus, the energy equity gap reveals a hidden but complementary aspect of energy poverty and insecurity.","container-title":"Nature Communications","DOI":"10.1038/s41467-022-30146-5","ISSN":"2041-1723","issue":"1","journalAbbreviation":"Nat Commun","language":"en","license":"2022 The Author(s)","note":"number: 1\npublisher: Nature Publishing Group","page":"2456","source":"www.nature.com","title":"Unveiling hidden energy poverty using the energy equity gap","volume":"13","author":[{"family":"Cong","given":"Shuchen"},{"family":"Nock","given":"Destenie"},{"family":"Qiu","given":"Yueming Lucy"},{"family":"Xing","given":"Bo"}],"issued":{"date-parts":[["2022",5,4]]}}},{"id":2876,"uris":["http://zotero.org/groups/2559844/items/7NZBYWU3"],"itemData":{"id":2876,"type":"article-journal","abstract":"Understanding the degree of energy limiting behavior in low-income and vulnerable households is vital to eradicating energy poverty and associated negative health effects. We estimate the outdoor temperatures at which households turn on and off their electricity-based cooling and heating units under a cold climate in northern Illinois, USA (N = 418,255 for cooling; N = 22,628 for electric heating). We find that the cooling energy equity gap between low and high income groups is 3 °F (1.7 °C), while the electric-based heating energy equity gap is 6 °F (3.3 °C). The pattern of energy limiting behavior is found to be different between the cooling season and the heating season. Our metrics contribute to the policy design of home energy bill and weatherization assistance programs to identify vulnerable households in a cold climate: Among low-to-middle-income households, our metric identifies 19,001 households (20%) in the cooling sector and 1,290 households (24%) in the heating sector who may be neglected by the traditional income-based energy poverty measure. We also find that households living in black-majority census block groups have a cooling gap that is 17% wider than households living in white-majority census block groups. Policy design should focus on addressing the income inequality and other systematic inequalities that have impacted Black American households.","container-title":"Energy Policy","DOI":"10.1016/j.enpol.2023.113748","ISSN":"0301-4215","journalAbbreviation":"Energy Policy","page":"113748","source":"ScienceDirect","title":"Inequalities across cooling and heating in households: Energy equity gaps","title-short":"Inequalities across cooling and heating in households","volume":"182","author":[{"family":"Huang","given":"Luling"},{"family":"Nock","given":"Destenie"},{"family":"Cong","given":"Shuchen"},{"family":"Qiu","given":"Yueming (Lucy)"}],"issued":{"date-parts":[["2023",11,1]]}}}],"schema":"https://github.com/citation-style-language/schema/raw/master/csl-citation.json"} </w:instrText>
      </w:r>
      <w:r w:rsidR="00BA2F91">
        <w:fldChar w:fldCharType="separate"/>
      </w:r>
      <w:r w:rsidR="00BA2F91" w:rsidRPr="00BA2F91">
        <w:t>(</w:t>
      </w:r>
      <w:r w:rsidR="00BA2F91">
        <w:t xml:space="preserve">see </w:t>
      </w:r>
      <w:r w:rsidR="00BA2F91" w:rsidRPr="00BA2F91">
        <w:t>Cong et al., 2022; Huang et al., 2023)</w:t>
      </w:r>
      <w:r w:rsidR="00BA2F91">
        <w:fldChar w:fldCharType="end"/>
      </w:r>
      <w:r w:rsidR="00A35A69" w:rsidRPr="00A35A69">
        <w:t>.</w:t>
      </w:r>
      <w:r w:rsidR="00484FAD" w:rsidRPr="0082066E">
        <w:t xml:space="preserve"> The result of our study </w:t>
      </w:r>
      <w:r w:rsidR="00555AE8" w:rsidRPr="0082066E">
        <w:t>can</w:t>
      </w:r>
      <w:r w:rsidR="00484FAD" w:rsidRPr="0082066E">
        <w:t xml:space="preserve"> </w:t>
      </w:r>
      <w:r w:rsidR="00555AE8" w:rsidRPr="0082066E">
        <w:t>inform policymakers about</w:t>
      </w:r>
      <w:r w:rsidR="005A5C88" w:rsidRPr="0082066E">
        <w:t>: (1)</w:t>
      </w:r>
      <w:r w:rsidR="00555AE8" w:rsidRPr="0082066E">
        <w:t xml:space="preserve"> the </w:t>
      </w:r>
      <w:r w:rsidR="00181196" w:rsidRPr="0082066E">
        <w:t>social preferences</w:t>
      </w:r>
      <w:r w:rsidR="00555AE8" w:rsidRPr="0082066E">
        <w:t xml:space="preserve"> of their constituents</w:t>
      </w:r>
      <w:r w:rsidR="005A5C88" w:rsidRPr="0082066E">
        <w:t xml:space="preserve"> regarding</w:t>
      </w:r>
      <w:r w:rsidR="004F6D2B" w:rsidRPr="0082066E">
        <w:t xml:space="preserve"> </w:t>
      </w:r>
      <w:r w:rsidR="00555AE8" w:rsidRPr="0082066E">
        <w:t xml:space="preserve">how high </w:t>
      </w:r>
      <w:r w:rsidR="005A5C88" w:rsidRPr="0082066E">
        <w:t>addressing the inequality in energy limiting behavior</w:t>
      </w:r>
      <w:r w:rsidR="00555AE8" w:rsidRPr="0082066E">
        <w:t xml:space="preserve"> </w:t>
      </w:r>
      <w:r w:rsidR="004F6D2B" w:rsidRPr="0082066E">
        <w:t>may rank in the</w:t>
      </w:r>
      <w:r w:rsidR="00555AE8" w:rsidRPr="0082066E">
        <w:t xml:space="preserve"> policy agenda</w:t>
      </w:r>
      <w:r w:rsidR="007F65FC" w:rsidRPr="0082066E">
        <w:t xml:space="preserve"> </w:t>
      </w:r>
      <w:r w:rsidR="005A5C88" w:rsidRPr="0082066E">
        <w:t>compared with other agenda items (e.g., income and health inequalities)</w:t>
      </w:r>
      <w:r w:rsidR="00361FAE" w:rsidRPr="0082066E">
        <w:t>, and</w:t>
      </w:r>
      <w:r w:rsidR="005A5C88" w:rsidRPr="0082066E">
        <w:t xml:space="preserve"> (2)</w:t>
      </w:r>
      <w:r w:rsidR="00361FAE" w:rsidRPr="0082066E">
        <w:t xml:space="preserve"> </w:t>
      </w:r>
      <w:r w:rsidR="005A5C88" w:rsidRPr="0082066E">
        <w:t>an</w:t>
      </w:r>
      <w:r w:rsidR="00361FAE" w:rsidRPr="0082066E">
        <w:t xml:space="preserve"> evidence-based strategy</w:t>
      </w:r>
      <w:r w:rsidR="001B166F" w:rsidRPr="0082066E">
        <w:t xml:space="preserve"> </w:t>
      </w:r>
      <w:r w:rsidR="005A5C88" w:rsidRPr="0082066E">
        <w:t>to redistribute energy limiting behavior across income groups</w:t>
      </w:r>
      <w:r w:rsidR="00555AE8" w:rsidRPr="0082066E">
        <w:t>.</w:t>
      </w:r>
    </w:p>
    <w:p w14:paraId="44212CDF" w14:textId="51437D81" w:rsidR="00D95F42" w:rsidRPr="0082066E" w:rsidRDefault="005A5C88" w:rsidP="00555AE8">
      <w:pPr>
        <w:widowControl w:val="0"/>
        <w:spacing w:line="480" w:lineRule="auto"/>
        <w:ind w:firstLine="720"/>
      </w:pPr>
      <w:bookmarkStart w:id="2" w:name="_Hlk117333839"/>
      <w:r w:rsidRPr="0082066E">
        <w:t>Our second research question</w:t>
      </w:r>
      <w:r w:rsidR="00AA5528" w:rsidRPr="0082066E">
        <w:t xml:space="preserve"> is: </w:t>
      </w:r>
      <w:bookmarkStart w:id="3" w:name="_Hlk117334156"/>
      <w:r w:rsidR="00AA5528" w:rsidRPr="0082066E">
        <w:rPr>
          <w:rFonts w:eastAsiaTheme="minorEastAsia"/>
        </w:rPr>
        <w:t xml:space="preserve">How would </w:t>
      </w:r>
      <w:r w:rsidR="00DC4863" w:rsidRPr="0082066E">
        <w:rPr>
          <w:rFonts w:eastAsiaTheme="minorEastAsia"/>
        </w:rPr>
        <w:t>inequality</w:t>
      </w:r>
      <w:r w:rsidR="00AA5528" w:rsidRPr="0082066E">
        <w:rPr>
          <w:rFonts w:eastAsiaTheme="minorEastAsia"/>
        </w:rPr>
        <w:t xml:space="preserve"> aversion vary across different individual characteristics?</w:t>
      </w:r>
      <w:bookmarkEnd w:id="3"/>
      <w:r w:rsidR="00AC7ABF">
        <w:rPr>
          <w:rFonts w:eastAsiaTheme="minorEastAsia"/>
        </w:rPr>
        <w:t xml:space="preserve"> Therefore, the </w:t>
      </w:r>
      <w:r w:rsidR="004F59BE">
        <w:rPr>
          <w:rFonts w:eastAsiaTheme="minorEastAsia"/>
        </w:rPr>
        <w:t>third</w:t>
      </w:r>
      <w:r w:rsidR="00AC7ABF">
        <w:rPr>
          <w:rFonts w:eastAsiaTheme="minorEastAsia"/>
        </w:rPr>
        <w:t xml:space="preserve"> innovation point of our study is to </w:t>
      </w:r>
      <w:bookmarkStart w:id="4" w:name="_Hlk140593251"/>
      <w:r w:rsidR="00AC7ABF">
        <w:rPr>
          <w:rFonts w:eastAsiaTheme="minorEastAsia"/>
        </w:rPr>
        <w:t>help</w:t>
      </w:r>
      <w:bookmarkEnd w:id="2"/>
      <w:r w:rsidR="007F65FC" w:rsidRPr="0082066E">
        <w:t xml:space="preserve"> </w:t>
      </w:r>
      <w:r w:rsidR="005A0146" w:rsidRPr="0082066E">
        <w:t>identify</w:t>
      </w:r>
      <w:r w:rsidR="00555AE8" w:rsidRPr="0082066E">
        <w:t xml:space="preserve"> </w:t>
      </w:r>
      <w:r w:rsidR="007F65FC" w:rsidRPr="0082066E">
        <w:t>which</w:t>
      </w:r>
      <w:r w:rsidR="00555AE8" w:rsidRPr="0082066E">
        <w:t xml:space="preserve"> social groups</w:t>
      </w:r>
      <w:r w:rsidR="007F65FC" w:rsidRPr="0082066E">
        <w:t xml:space="preserve"> have </w:t>
      </w:r>
      <w:r w:rsidR="00C31F96">
        <w:t>greater</w:t>
      </w:r>
      <w:r w:rsidR="007F65FC" w:rsidRPr="0082066E">
        <w:t xml:space="preserve"> inequality aversion</w:t>
      </w:r>
      <w:r w:rsidR="00AC7ABF">
        <w:t>, which has not been done in previous studies</w:t>
      </w:r>
      <w:r w:rsidR="007F65FC" w:rsidRPr="0082066E">
        <w:t xml:space="preserve">. It is our hope that </w:t>
      </w:r>
      <w:r w:rsidR="00AC7ABF">
        <w:t>answering our second research question</w:t>
      </w:r>
      <w:r w:rsidR="007F65FC" w:rsidRPr="0082066E">
        <w:t xml:space="preserve"> can help decision makers</w:t>
      </w:r>
      <w:r w:rsidR="00555AE8" w:rsidRPr="0082066E">
        <w:t xml:space="preserve"> raise awareness </w:t>
      </w:r>
      <w:r w:rsidRPr="0082066E">
        <w:t>and take actions to address the inequality in energy limiting behavior</w:t>
      </w:r>
      <w:r w:rsidR="00555AE8" w:rsidRPr="0082066E">
        <w:t>.</w:t>
      </w:r>
      <w:bookmarkEnd w:id="4"/>
    </w:p>
    <w:p w14:paraId="0339C965" w14:textId="49E65A62" w:rsidR="004F6D2B" w:rsidRPr="0082066E" w:rsidRDefault="00746FC3" w:rsidP="00AF7322">
      <w:pPr>
        <w:widowControl w:val="0"/>
        <w:spacing w:line="480" w:lineRule="auto"/>
        <w:ind w:firstLine="720"/>
      </w:pPr>
      <w:r w:rsidRPr="0082066E">
        <w:t xml:space="preserve">The rest of the manuscript is structured as follows: Section 2 </w:t>
      </w:r>
      <w:r w:rsidR="006571E9">
        <w:t>defines balance point</w:t>
      </w:r>
      <w:r w:rsidR="00C27279">
        <w:t xml:space="preserve"> and</w:t>
      </w:r>
      <w:r w:rsidR="006571E9">
        <w:t xml:space="preserve"> </w:t>
      </w:r>
      <w:r w:rsidRPr="0082066E">
        <w:t xml:space="preserve">describes the </w:t>
      </w:r>
      <w:r w:rsidR="0020304E" w:rsidRPr="0082066E">
        <w:t xml:space="preserve">social welfare </w:t>
      </w:r>
      <w:r w:rsidRPr="0082066E">
        <w:t xml:space="preserve">framework that we use to measure inequality </w:t>
      </w:r>
      <w:r w:rsidR="0020304E" w:rsidRPr="0082066E">
        <w:t>with an</w:t>
      </w:r>
      <w:r w:rsidR="002A4D91" w:rsidRPr="0082066E">
        <w:t xml:space="preserve"> </w:t>
      </w:r>
      <w:r w:rsidRPr="0082066E">
        <w:t>inequality aversion</w:t>
      </w:r>
      <w:r w:rsidR="0020304E" w:rsidRPr="0082066E">
        <w:t xml:space="preserve"> parameter</w:t>
      </w:r>
      <w:r w:rsidR="00C27279">
        <w:t xml:space="preserve">; Section 3 </w:t>
      </w:r>
      <w:r w:rsidRPr="0082066E">
        <w:t>reviews empirical evidence on the estimation of inequality aversion</w:t>
      </w:r>
      <w:r w:rsidR="0020304E" w:rsidRPr="0082066E">
        <w:t xml:space="preserve"> with a similar design</w:t>
      </w:r>
      <w:r w:rsidRPr="0082066E">
        <w:t xml:space="preserve">; Sections </w:t>
      </w:r>
      <w:r w:rsidR="00C27279">
        <w:t>4</w:t>
      </w:r>
      <w:r w:rsidRPr="0082066E">
        <w:t xml:space="preserve"> and </w:t>
      </w:r>
      <w:r w:rsidR="00C27279">
        <w:t>5</w:t>
      </w:r>
      <w:r w:rsidRPr="0082066E">
        <w:t xml:space="preserve"> describes the methods and reports the results, respectively</w:t>
      </w:r>
      <w:r w:rsidR="00E74434" w:rsidRPr="0082066E">
        <w:t>;</w:t>
      </w:r>
      <w:r w:rsidRPr="0082066E">
        <w:t xml:space="preserve"> Section </w:t>
      </w:r>
      <w:r w:rsidR="00C27279">
        <w:t>6</w:t>
      </w:r>
      <w:r w:rsidRPr="0082066E">
        <w:t xml:space="preserve"> discusses the relation of our findings to the literature and the implications for policymakers and campaigners, </w:t>
      </w:r>
      <w:r w:rsidR="00E74434" w:rsidRPr="0082066E">
        <w:t xml:space="preserve">as well as </w:t>
      </w:r>
      <w:r w:rsidRPr="0082066E">
        <w:t xml:space="preserve">points out the limitations of our study and several specific directions for future research. Section </w:t>
      </w:r>
      <w:r w:rsidR="00C27279">
        <w:t>7</w:t>
      </w:r>
      <w:r w:rsidRPr="0082066E">
        <w:t xml:space="preserve"> concludes our manuscript with a summary of major findings. </w:t>
      </w:r>
    </w:p>
    <w:p w14:paraId="2522BB03" w14:textId="77777777" w:rsidR="00AC1BB0" w:rsidRPr="0082066E" w:rsidRDefault="00AC1BB0" w:rsidP="00AF7322">
      <w:pPr>
        <w:widowControl w:val="0"/>
        <w:spacing w:line="480" w:lineRule="auto"/>
        <w:ind w:firstLine="720"/>
      </w:pPr>
    </w:p>
    <w:p w14:paraId="728EADDB" w14:textId="0CFE73AC" w:rsidR="00765F28" w:rsidRPr="0082066E" w:rsidRDefault="00AD184A" w:rsidP="00720201">
      <w:pPr>
        <w:pStyle w:val="Heading1"/>
      </w:pPr>
      <w:r w:rsidRPr="0082066E">
        <w:t xml:space="preserve">2. </w:t>
      </w:r>
      <w:r w:rsidR="004A7D53">
        <w:t>Definitions</w:t>
      </w:r>
      <w:r w:rsidR="006E37EF" w:rsidRPr="0082066E">
        <w:t xml:space="preserve"> and </w:t>
      </w:r>
      <w:r w:rsidR="007579B5" w:rsidRPr="0082066E">
        <w:t>t</w:t>
      </w:r>
      <w:r w:rsidR="006E37EF" w:rsidRPr="0082066E">
        <w:t xml:space="preserve">heoretical </w:t>
      </w:r>
      <w:r w:rsidR="007579B5" w:rsidRPr="0082066E">
        <w:t>f</w:t>
      </w:r>
      <w:r w:rsidR="006E37EF" w:rsidRPr="0082066E">
        <w:t>ramework</w:t>
      </w:r>
    </w:p>
    <w:p w14:paraId="5C002477" w14:textId="0EA8978A" w:rsidR="00622E26" w:rsidRPr="0082066E" w:rsidRDefault="00765F28" w:rsidP="009F5FF3">
      <w:pPr>
        <w:pStyle w:val="Heading2"/>
      </w:pPr>
      <w:r w:rsidRPr="0082066E">
        <w:t>2.</w:t>
      </w:r>
      <w:r w:rsidR="00720201">
        <w:t>1</w:t>
      </w:r>
      <w:r w:rsidRPr="0082066E">
        <w:t xml:space="preserve"> </w:t>
      </w:r>
      <w:r w:rsidR="00603A71">
        <w:t>B</w:t>
      </w:r>
      <w:r w:rsidRPr="0082066E">
        <w:t>alance point</w:t>
      </w:r>
      <w:r w:rsidR="00337093">
        <w:t xml:space="preserve"> and assumptions</w:t>
      </w:r>
    </w:p>
    <w:p w14:paraId="7663BEE0" w14:textId="3D8A57FA" w:rsidR="00337093" w:rsidRDefault="00784457" w:rsidP="009D0F2D">
      <w:pPr>
        <w:widowControl w:val="0"/>
        <w:tabs>
          <w:tab w:val="center" w:pos="4253"/>
          <w:tab w:val="right" w:pos="8222"/>
        </w:tabs>
        <w:spacing w:line="480" w:lineRule="auto"/>
        <w:ind w:firstLine="720"/>
        <w:contextualSpacing/>
        <w:jc w:val="both"/>
      </w:pPr>
      <w:bookmarkStart w:id="5" w:name="_Hlk140506670"/>
      <w:bookmarkStart w:id="6" w:name="_Hlk116663068"/>
      <w:r>
        <w:t>To elicit the inequality aversion in the distribution of energy limiting behavior across income groups, we first need to</w:t>
      </w:r>
      <w:r w:rsidR="00D16BE3" w:rsidRPr="0082066E">
        <w:t xml:space="preserve"> quantify energy limiting behavior</w:t>
      </w:r>
      <w:r>
        <w:t>. To achieve this,</w:t>
      </w:r>
      <w:r w:rsidR="00D16BE3" w:rsidRPr="0082066E">
        <w:t xml:space="preserve"> w</w:t>
      </w:r>
      <w:r w:rsidR="00622E26" w:rsidRPr="0082066E">
        <w:t>e define</w:t>
      </w:r>
      <w:r w:rsidR="00917B29">
        <w:t xml:space="preserve"> </w:t>
      </w:r>
      <w:r w:rsidR="00622E26" w:rsidRPr="0082066E">
        <w:rPr>
          <w:i/>
          <w:iCs/>
        </w:rPr>
        <w:t>cooling balance point</w:t>
      </w:r>
      <w:r w:rsidR="00622E26" w:rsidRPr="0082066E">
        <w:t xml:space="preserve"> </w:t>
      </w:r>
      <w:bookmarkEnd w:id="5"/>
      <w:r w:rsidR="00622E26" w:rsidRPr="0082066E">
        <w:t xml:space="preserve">as the ideal temperature set point at which a household desires to keep its living space in summer. Similarly, </w:t>
      </w:r>
      <w:r w:rsidR="00622E26" w:rsidRPr="0082066E">
        <w:rPr>
          <w:i/>
          <w:iCs/>
        </w:rPr>
        <w:t>heating balance point</w:t>
      </w:r>
      <w:r w:rsidR="00622E26" w:rsidRPr="0082066E">
        <w:t xml:space="preserve"> is defined as the temperature set point, at which a household desires to keep its living space at in winter</w:t>
      </w:r>
      <w:r w:rsidR="009D3EA9">
        <w:t xml:space="preserve"> </w:t>
      </w:r>
      <w:r w:rsidR="009D3EA9">
        <w:fldChar w:fldCharType="begin"/>
      </w:r>
      <w:r w:rsidR="009D3EA9">
        <w:instrText xml:space="preserve"> ADDIN ZOTERO_ITEM CSL_CITATION {"citationID":"eD9CO48o","properties":{"formattedCitation":"(Huang et al., 2023)","plainCitation":"(Huang et al., 2023)","noteIndex":0},"citationItems":[{"id":2876,"uris":["http://zotero.org/groups/2559844/items/7NZBYWU3"],"itemData":{"id":2876,"type":"article-journal","abstract":"Understanding the degree of energy limiting behavior in low-income and vulnerable households is vital to eradicating energy poverty and associated negative health effects. We estimate the outdoor temperatures at which households turn on and off their electricity-based cooling and heating units under a cold climate in northern Illinois, USA (N = 418,255 for cooling; N = 22,628 for electric heating). We find that the cooling energy equity gap between low and high income groups is 3 °F (1.7 °C), while the electric-based heating energy equity gap is 6 °F (3.3 °C). The pattern of energy limiting behavior is found to be different between the cooling season and the heating season. Our metrics contribute to the policy design of home energy bill and weatherization assistance programs to identify vulnerable households in a cold climate: Among low-to-middle-income households, our metric identifies 19,001 households (20%) in the cooling sector and 1,290 households (24%) in the heating sector who may be neglected by the traditional income-based energy poverty measure. We also find that households living in black-majority census block groups have a cooling gap that is 17% wider than households living in white-majority census block groups. Policy design should focus on addressing the income inequality and other systematic inequalities that have impacted Black American households.","container-title":"Energy Policy","DOI":"10.1016/j.enpol.2023.113748","ISSN":"0301-4215","journalAbbreviation":"Energy Policy","page":"113748","source":"ScienceDirect","title":"Inequalities across cooling and heating in households: Energy equity gaps","title-short":"Inequalities across cooling and heating in households","volume":"182","author":[{"family":"Huang","given":"Luling"},{"family":"Nock","given":"Destenie"},{"family":"Cong","given":"Shuchen"},{"family":"Qiu","given":"Yueming (Lucy)"}],"issued":{"date-parts":[["2023",11,1]]}}}],"schema":"https://github.com/citation-style-language/schema/raw/master/csl-citation.json"} </w:instrText>
      </w:r>
      <w:r w:rsidR="009D3EA9">
        <w:fldChar w:fldCharType="separate"/>
      </w:r>
      <w:r w:rsidR="009D3EA9" w:rsidRPr="009D3EA9">
        <w:t>(Huang et al., 2023)</w:t>
      </w:r>
      <w:r w:rsidR="009D3EA9">
        <w:fldChar w:fldCharType="end"/>
      </w:r>
      <w:r w:rsidR="00622E26" w:rsidRPr="0082066E">
        <w:t>. These set points are used to establish a baseline for temperature-related energy consumption</w:t>
      </w:r>
      <w:r w:rsidR="00640FF0" w:rsidRPr="0082066E">
        <w:t xml:space="preserve"> </w:t>
      </w:r>
      <w:r w:rsidR="00640FF0" w:rsidRPr="0082066E">
        <w:fldChar w:fldCharType="begin"/>
      </w:r>
      <w:r w:rsidR="00636D8D">
        <w:instrText xml:space="preserve"> ADDIN ZOTERO_ITEM CSL_CITATION {"citationID":"a1i0rno42uk","properties":{"formattedCitation":"(Dubin, 2008; Lovvorn et al., 2002; Perez et al., 2017; Woods and Fuller, 2014)","plainCitation":"(Dubin, 2008; Lovvorn et al., 2002; Perez et al., 2017; Woods and Fuller, 2014)","noteIndex":0},"citationItems":[{"id":773,"uris":["http://zotero.org/groups/2559844/items/ZVK5ZFFE"],"itemData":{"id":773,"type":"report","language":"en","publisher":"American Society of Heating, Refrigerating and Air-Conditioning Engineers","source":"Zotero","title":"ASHRAE guidelines: Measurement of energy and demand savings","author":[{"family":"Lovvorn","given":"Nance C"},{"family":"Watson","given":"Thomas E"},{"family":"Arnold","given":"Charles G"},{"family":"Baxter","given":"Van D"},{"family":"Borges","given":"Dean S"},{"family":"Cabot","given":"Paul W"},{"family":"Clements","given":"Waller S"},{"family":"Coward","given":"Charles W"},{"family":"Crowder","given":"Harold L"},{"family":"Dougherty","given":"Brian P"},{"family":"Evans","given":"Richard A"},{"family":"Hallstrom","given":"Arthur D"},{"family":"Hermans","given":"Richard D"},{"family":"Hogan","given":"John F"},{"family":"Kohloss","given":"Frederick H"},{"family":"Landman","given":"William J"},{"family":"Lewis","given":"Rodney H"},{"family":"Montgomery","given":"Ross D"},{"family":"Novosel","given":"Davor"},{"family":"Stanke","given":"Dennis A"},{"family":"Tavares","given":"Michael"},{"family":"Taylor","given":"Steven T"},{"family":"Wright","given":"J Richard"},{"family":"Burgett","given":"Lee W"},{"family":"Holness","given":"Gordon V R"},{"family":"Ramspeck","given":"Claire B"}],"issued":{"date-parts":[["2002"]]}}},{"id":777,"uris":["http://zotero.org/groups/2559844/items/L2FZMBSG"],"itemData":{"id":777,"type":"article-journal","abstract":"Heating and cooling degree days are in common use in conditional demand models, billing analysis, and largescale energy forecasts. The implications of either choosing an ex-ante base temperature, or scanning over the base temperatures, as suggested in Fels (1986) and recommended by some evaluation protocols, are infrequently considered. These procedures result in biased estimates of weather-driven loads because of correlated errorsin-variables, and impart a downward bias to the variance of those estimates by a factor of two. A non-linear estimation procedure that corrects for these biases and an ex-ante correction factor for evaluating prior evaluations are offered.","container-title":"Energy Economics","DOI":"10.1016/j.eneco.2014.06.006","ISSN":"01409883","journalAbbreviation":"Energy Economics","language":"en","page":"166-171","source":"DOI.org (Crossref)","title":"Estimating base temperatures in econometric models that include degree days","volume":"45","author":[{"family":"Woods","given":"James"},{"family":"Fuller","given":"Cody"}],"issued":{"date-parts":[["2014",9]]}}},{"id":779,"uris":["http://zotero.org/groups/2559844/items/SSL9X3AM"],"itemData":{"id":779,"type":"article-journal","container-title":"Energy and Buildings","DOI":"10.1016/j.enbuild.2016.12.084","ISSN":"03787788","journalAbbreviation":"Energy and Buildings","language":"en","page":"351-359","source":"DOI.org (Crossref)","title":"Development and analysis of residential change-point models from smart meter data","volume":"139","author":[{"family":"Perez","given":"Krystian X."},{"family":"Cetin","given":"Kristen"},{"family":"Baldea","given":"Michael"},{"family":"Edgar","given":"Thomas F."}],"issued":{"date-parts":[["2017",3]]}}},{"id":834,"uris":["http://zotero.org/groups/2559844/items/MGLZ28AT"],"itemData":{"id":834,"type":"article-journal","abstract":"This paper examines the theoretical and empirical properties of residential balance point temperatures. Heating-degree type measures in energy load temperature models are typically used because heating load should be zero when temperatures are larger than the base (balance point) level. Thermostat setting and the insulation properties of the residential shell determine the balance point temperature. Proper measurement of balance point temperatures is important in selecting the base temperature used in heating and cooling degree measures. I apply an engineering thermal load model to impute balance point temperatures for residential households in the Puget Sound Energy Washington service territory. The distribution of implied balance point temperatures suggests that heating degree measures base 65 °F inadequately capture the nonlinear relationship between load and temperature due to prevalence of low balance point households.","container-title":"Energy Economics","DOI":"10.1016/j.eneco.2007.02.013","ISSN":"01409883","issue":"5","journalAbbreviation":"Energy Economics","language":"en","page":"2537-2551","source":"DOI.org (Crossref)","title":"An integrated engineering–econometric analysis of residential balance point temperatures","volume":"30","author":[{"family":"Dubin","given":"Jeffrey A."}],"issued":{"date-parts":[["2008",9]]}}}],"schema":"https://github.com/citation-style-language/schema/raw/master/csl-citation.json"} </w:instrText>
      </w:r>
      <w:r w:rsidR="00640FF0" w:rsidRPr="0082066E">
        <w:fldChar w:fldCharType="separate"/>
      </w:r>
      <w:r w:rsidR="00636D8D" w:rsidRPr="00636D8D">
        <w:t>(Dubin, 2008; Lovvorn et al., 2002; Perez et al., 2017; Woods and Fuller, 2014)</w:t>
      </w:r>
      <w:r w:rsidR="00640FF0" w:rsidRPr="0082066E">
        <w:fldChar w:fldCharType="end"/>
      </w:r>
      <w:r w:rsidR="00622E26" w:rsidRPr="0082066E">
        <w:t>.</w:t>
      </w:r>
      <w:r w:rsidR="00E672AB">
        <w:t xml:space="preserve"> </w:t>
      </w:r>
      <w:bookmarkStart w:id="7" w:name="_Hlk140506973"/>
      <w:r w:rsidR="00E672AB">
        <w:t>The distribution of balance points across income groups is the focus of the current study.</w:t>
      </w:r>
      <w:bookmarkEnd w:id="7"/>
    </w:p>
    <w:p w14:paraId="09D79249" w14:textId="03DFAA63" w:rsidR="00AC1BB0" w:rsidRPr="0082066E" w:rsidRDefault="00D16BE3" w:rsidP="009D0F2D">
      <w:pPr>
        <w:widowControl w:val="0"/>
        <w:tabs>
          <w:tab w:val="center" w:pos="4253"/>
          <w:tab w:val="right" w:pos="8222"/>
        </w:tabs>
        <w:spacing w:line="480" w:lineRule="auto"/>
        <w:ind w:firstLine="720"/>
        <w:contextualSpacing/>
        <w:jc w:val="both"/>
      </w:pPr>
      <w:r w:rsidRPr="0082066E">
        <w:t>In line with the definition of energy limiting behavior (</w:t>
      </w:r>
      <w:r w:rsidR="00BE267A" w:rsidRPr="0082066E">
        <w:t xml:space="preserve">i.e., </w:t>
      </w:r>
      <w:r w:rsidRPr="0082066E">
        <w:t>energy usage</w:t>
      </w:r>
      <w:r w:rsidR="00066AB5" w:rsidRPr="0082066E">
        <w:t xml:space="preserve"> </w:t>
      </w:r>
      <w:r w:rsidRPr="0082066E">
        <w:t>reduced due to financial stress</w:t>
      </w:r>
      <w:r w:rsidR="00066AB5" w:rsidRPr="0082066E">
        <w:t xml:space="preserve"> despite outdoor temperature changes</w:t>
      </w:r>
      <w:r w:rsidRPr="0082066E">
        <w:t>), w</w:t>
      </w:r>
      <w:r w:rsidR="00622E26" w:rsidRPr="0082066E">
        <w:t>e assume negative relationships between cooling balance point and energy consumption (electricity used for cooling), and between cooling balance point and income based on the empirical evidence found in previous stud</w:t>
      </w:r>
      <w:r w:rsidR="007A4413">
        <w:t>ies</w:t>
      </w:r>
      <w:r w:rsidR="00622E26" w:rsidRPr="0082066E">
        <w:t xml:space="preserve"> </w:t>
      </w:r>
      <w:r w:rsidR="00D71106" w:rsidRPr="0082066E">
        <w:fldChar w:fldCharType="begin"/>
      </w:r>
      <w:r w:rsidR="007A4413">
        <w:instrText xml:space="preserve"> ADDIN ZOTERO_ITEM CSL_CITATION {"citationID":"yaMHxVyy","properties":{"formattedCitation":"(Cong et al., 2022; Huang et al., 2023)","plainCitation":"(Cong et al., 2022; Huang et al., 2023)","noteIndex":0},"citationItems":[{"id":1251,"uris":["http://zotero.org/groups/2559844/items/STWD29W7"],"itemData":{"id":1251,"type":"article-journal","abstract":"Income-based energy poverty metrics ignore people’s behavior patterns, particularly reducing energy consumption to limit financial stress. We investigate energy-limiting behavior in low-income households using a residential electricity consumption dataset. We first determine the outdoor temperature at which households start using cooling systems, the inflection temperature. Our relative energy poverty metric, the energy equity gap, is defined as the difference in the inflection temperatures between low and high-income groups. In our study region, we estimate the energy equity gap to be between 4.7–7.5 °F (2.6–4.2 °C). Within a sample of 4577 households, we found 86 energy-poor and 214 energy-insecure households. In contrast, the income-based energy poverty metric, energy burden (10% threshold), identified 141 households as energy-insecure. Only three households overlap between our energy equity gap and the income-based measure. Thus, the energy equity gap reveals a hidden but complementary aspect of energy poverty and insecurity.","container-title":"Nature Communications","DOI":"10.1038/s41467-022-30146-5","ISSN":"2041-1723","issue":"1","journalAbbreviation":"Nat Commun","language":"en","license":"2022 The Author(s)","note":"number: 1\npublisher: Nature Publishing Group","page":"2456","source":"www.nature.com","title":"Unveiling hidden energy poverty using the energy equity gap","volume":"13","author":[{"family":"Cong","given":"Shuchen"},{"family":"Nock","given":"Destenie"},{"family":"Qiu","given":"Yueming Lucy"},{"family":"Xing","given":"Bo"}],"issued":{"date-parts":[["2022",5,4]]}}},{"id":2876,"uris":["http://zotero.org/groups/2559844/items/7NZBYWU3"],"itemData":{"id":2876,"type":"article-journal","abstract":"Understanding the degree of energy limiting behavior in low-income and vulnerable households is vital to eradicating energy poverty and associated negative health effects. We estimate the outdoor temperatures at which households turn on and off their electricity-based cooling and heating units under a cold climate in northern Illinois, USA (N = 418,255 for cooling; N = 22,628 for electric heating). We find that the cooling energy equity gap between low and high income groups is 3 °F (1.7 °C), while the electric-based heating energy equity gap is 6 °F (3.3 °C). The pattern of energy limiting behavior is found to be different between the cooling season and the heating season. Our metrics contribute to the policy design of home energy bill and weatherization assistance programs to identify vulnerable households in a cold climate: Among low-to-middle-income households, our metric identifies 19,001 households (20%) in the cooling sector and 1,290 households (24%) in the heating sector who may be neglected by the traditional income-based energy poverty measure. We also find that households living in black-majority census block groups have a cooling gap that is 17% wider than households living in white-majority census block groups. Policy design should focus on addressing the income inequality and other systematic inequalities that have impacted Black American households.","container-title":"Energy Policy","DOI":"10.1016/j.enpol.2023.113748","ISSN":"0301-4215","journalAbbreviation":"Energy Policy","page":"113748","source":"ScienceDirect","title":"Inequalities across cooling and heating in households: Energy equity gaps","title-short":"Inequalities across cooling and heating in households","volume":"182","author":[{"family":"Huang","given":"Luling"},{"family":"Nock","given":"Destenie"},{"family":"Cong","given":"Shuchen"},{"family":"Qiu","given":"Yueming (Lucy)"}],"issued":{"date-parts":[["2023",11,1]]}}}],"schema":"https://github.com/citation-style-language/schema/raw/master/csl-citation.json"} </w:instrText>
      </w:r>
      <w:r w:rsidR="00D71106" w:rsidRPr="0082066E">
        <w:fldChar w:fldCharType="separate"/>
      </w:r>
      <w:r w:rsidR="007A4413" w:rsidRPr="007A4413">
        <w:t>(Cong et al., 2022; Huang et al., 2023)</w:t>
      </w:r>
      <w:r w:rsidR="00D71106" w:rsidRPr="0082066E">
        <w:fldChar w:fldCharType="end"/>
      </w:r>
      <w:r w:rsidR="00D71106" w:rsidRPr="0082066E">
        <w:t xml:space="preserve">. </w:t>
      </w:r>
      <w:r w:rsidR="00622E26" w:rsidRPr="0082066E">
        <w:t>Likewise, we assumed positive relationships between heating balance point and energy consumption (natural gas used for heating), and between heating balance point and income</w:t>
      </w:r>
      <w:r w:rsidR="00D20D1F" w:rsidRPr="0082066E">
        <w:t xml:space="preserve"> </w:t>
      </w:r>
      <w:r w:rsidR="00D20D1F" w:rsidRPr="0082066E">
        <w:fldChar w:fldCharType="begin"/>
      </w:r>
      <w:r w:rsidR="00636D8D">
        <w:instrText xml:space="preserve"> ADDIN ZOTERO_ITEM CSL_CITATION {"citationID":"AY02YmYU","properties":{"formattedCitation":"(Charlier and Legendre, 2016; Kelly et al., 2013)","plainCitation":"(Charlier and Legendre, 2016; Kelly et al., 2013)","noteIndex":0},"citationItems":[{"id":810,"uris":["http://zotero.org/groups/2559844/items/8MFEQDCU"],"itemData":{"id":810,"type":"document","title":"Fuel Poverty: A Composite Index Approach","URL":"http://faere.fr/pub/WorkingPapers/Charlier_Legendre_FAERE_WP2016.09.pdf","author":[{"family":"Charlier","given":"Dorothée"},{"family":"Legendre","given":"Berangère"}],"issued":{"date-parts":[["2016"]]}}},{"id":1361,"uris":["http://zotero.org/groups/2559844/items/IBH7LYF7"],"itemData":{"id":1361,"type":"article-journal","abstract":"In this paper, panel methods are applied in new and innovative ways to predict daily mean internal temperature demand across a heterogeneous domestic building stock over time. This research not only exploits a rich new dataset but presents new methodological insights and offers important linkages for connecting bottom-up building stock models to human behaviour. It represents the first time a panel model has been used to estimate the dynamics of internal temperature demand from the natural daily fluctuations of external temperature combined with important behavioural, socio-demographic and building efficiency variables. The model is able to predict internal temperatures across a heterogeneous building stock to within </w:instrText>
      </w:r>
      <w:r w:rsidR="00636D8D">
        <w:rPr>
          <w:rFonts w:ascii="Cambria Math" w:hAnsi="Cambria Math" w:cs="Cambria Math"/>
        </w:rPr>
        <w:instrText>∼</w:instrText>
      </w:r>
      <w:r w:rsidR="00636D8D">
        <w:instrText xml:space="preserve">0.71°C at 95% confidence and explain 45% of the variance of internal temperature between dwellings. The model confirms hypothesis from sociology and psychology that habitual behaviours are important drivers of home energy consumption. In addition, the model offers the possibility to quantify take-back (direct rebound effect) owing to increased internal temperatures from the installation of energy efficiency measures. The presence of thermostats or thermostatic radiator valves (TRVs) are shown to reduce average internal temperatures, however, the use of an automatic timer is shown to be statistically insignificant. The number of occupants, household income and occupant age are all important factors that explain a quantifiable increase in internal temperature demand. Households with children or retired occupants are shown to have higher average internal temperatures than households who do not. As expected, building typology, building age, roof insulation thickness, wall U-value and the proportion of double glazing all have positive and statistically significant effects on daily mean internal temperature. In summary, the model can be either used to make statistical inferences about the importance of different factors for explaining internal temperatures or as a predictive tool. However, a key contribution of this research is the possibility to use this model to calibrate existing building stock for behaviour and socio-demographic effects leading to improved estimations of domestic energy demand.","collection-title":"Special Issue on Advances in sustainable biofuel production and use - XIX International Symposium on Alcohol Fuels - ISAF","container-title":"Applied Energy","DOI":"10.1016/j.apenergy.2012.08.015","ISSN":"0306-2619","journalAbbreviation":"Applied Energy","language":"en","page":"601-621","source":"ScienceDirect","title":"Predicting the diversity of internal temperatures from the English residential sector using panel methods","volume":"102","author":[{"family":"Kelly","given":"Scott"},{"family":"Shipworth","given":"Michelle"},{"family":"Shipworth","given":"David"},{"family":"Gentry","given":"Michael"},{"family":"Wright","given":"Andrew"},{"family":"Pollitt","given":"Michael"},{"family":"Crawford-Brown","given":"Doug"},{"family":"Lomas","given":"Kevin"}],"issued":{"date-parts":[["2013",2,1]]}}}],"schema":"https://github.com/citation-style-language/schema/raw/master/csl-citation.json"} </w:instrText>
      </w:r>
      <w:r w:rsidR="00D20D1F" w:rsidRPr="0082066E">
        <w:fldChar w:fldCharType="separate"/>
      </w:r>
      <w:r w:rsidR="00636D8D" w:rsidRPr="00636D8D">
        <w:t>(Charlier and Legendre, 2016; Kelly et al., 2013)</w:t>
      </w:r>
      <w:r w:rsidR="00D20D1F" w:rsidRPr="0082066E">
        <w:fldChar w:fldCharType="end"/>
      </w:r>
      <w:bookmarkEnd w:id="6"/>
      <w:r w:rsidR="00622E26" w:rsidRPr="0082066E">
        <w:t>.</w:t>
      </w:r>
      <w:r w:rsidR="00943DAA" w:rsidRPr="0082066E">
        <w:t xml:space="preserve"> </w:t>
      </w:r>
      <w:r w:rsidR="00287812" w:rsidRPr="0082066E">
        <w:t xml:space="preserve">If cooling balance point is low, then it indicates that the household </w:t>
      </w:r>
      <w:proofErr w:type="gramStart"/>
      <w:r w:rsidR="00287812" w:rsidRPr="0082066E">
        <w:t>is able to</w:t>
      </w:r>
      <w:proofErr w:type="gramEnd"/>
      <w:r w:rsidR="00287812" w:rsidRPr="0082066E">
        <w:t xml:space="preserve"> use energy for space cooling earlier in the summer, and do not have to limit their cooling usage. However, the opposite is true of heating balance point. A higher heating balance point shows a reduction in energy limiting behavior (heating earlier in the winter), which is preferable in the winter months.</w:t>
      </w:r>
      <w:r w:rsidR="00943DAA" w:rsidRPr="0082066E">
        <w:t xml:space="preserve"> In brief, we assume that the lower the cooling balance point, the better; the higher the heating balance point, the better.</w:t>
      </w:r>
    </w:p>
    <w:p w14:paraId="7DEEAC82" w14:textId="77777777" w:rsidR="00BB5AC3" w:rsidRPr="0082066E" w:rsidRDefault="00BB5AC3" w:rsidP="009D0F2D">
      <w:pPr>
        <w:widowControl w:val="0"/>
        <w:tabs>
          <w:tab w:val="center" w:pos="4253"/>
          <w:tab w:val="right" w:pos="8222"/>
        </w:tabs>
        <w:spacing w:line="480" w:lineRule="auto"/>
        <w:ind w:firstLine="720"/>
        <w:contextualSpacing/>
        <w:jc w:val="both"/>
      </w:pPr>
    </w:p>
    <w:p w14:paraId="67A9720E" w14:textId="5E33921D" w:rsidR="00F16541" w:rsidRPr="0082066E" w:rsidRDefault="00F16541" w:rsidP="00C853D3">
      <w:pPr>
        <w:pStyle w:val="Heading2"/>
      </w:pPr>
      <w:r w:rsidRPr="0082066E">
        <w:t>2.</w:t>
      </w:r>
      <w:r w:rsidR="00BA4C30">
        <w:t>2</w:t>
      </w:r>
      <w:r w:rsidRPr="0082066E">
        <w:t xml:space="preserve"> </w:t>
      </w:r>
      <w:r w:rsidR="007431BF" w:rsidRPr="0082066E">
        <w:t xml:space="preserve">The </w:t>
      </w:r>
      <w:r w:rsidR="003A625D" w:rsidRPr="0082066E">
        <w:t>e</w:t>
      </w:r>
      <w:r w:rsidR="007431BF" w:rsidRPr="0082066E">
        <w:t xml:space="preserve">xtended </w:t>
      </w:r>
      <w:r w:rsidR="003A625D" w:rsidRPr="0082066E">
        <w:t>c</w:t>
      </w:r>
      <w:r w:rsidR="007431BF" w:rsidRPr="0082066E">
        <w:t xml:space="preserve">oncentration </w:t>
      </w:r>
      <w:r w:rsidR="003A625D" w:rsidRPr="0082066E">
        <w:t>i</w:t>
      </w:r>
      <w:r w:rsidR="007431BF" w:rsidRPr="0082066E">
        <w:t xml:space="preserve">ndex and </w:t>
      </w:r>
      <w:r w:rsidR="003A625D" w:rsidRPr="0082066E">
        <w:t>i</w:t>
      </w:r>
      <w:r w:rsidR="007431BF" w:rsidRPr="0082066E">
        <w:t xml:space="preserve">nequality </w:t>
      </w:r>
      <w:r w:rsidR="003A625D" w:rsidRPr="0082066E">
        <w:t>a</w:t>
      </w:r>
      <w:r w:rsidR="007431BF" w:rsidRPr="0082066E">
        <w:t>version</w:t>
      </w:r>
    </w:p>
    <w:p w14:paraId="22B8DCAC" w14:textId="59BC3291" w:rsidR="001E1463" w:rsidRPr="0082066E" w:rsidRDefault="004239C4" w:rsidP="00555AE8">
      <w:pPr>
        <w:widowControl w:val="0"/>
        <w:tabs>
          <w:tab w:val="center" w:pos="4253"/>
          <w:tab w:val="right" w:pos="8222"/>
        </w:tabs>
        <w:spacing w:line="480" w:lineRule="auto"/>
        <w:ind w:firstLine="720"/>
        <w:contextualSpacing/>
      </w:pPr>
      <w:bookmarkStart w:id="8" w:name="_Hlk140506819"/>
      <w:r>
        <w:t>After we define what distribution is under focus, this section describes what the inequality measure</w:t>
      </w:r>
      <w:r w:rsidR="0063751C">
        <w:t xml:space="preserve"> is</w:t>
      </w:r>
      <w:r>
        <w:t xml:space="preserve"> to be used</w:t>
      </w:r>
      <w:r w:rsidR="004A7D53">
        <w:t xml:space="preserve">, </w:t>
      </w:r>
      <w:r w:rsidR="004A7D53" w:rsidRPr="004A7D53">
        <w:t>which provides the theoretical framework of the current study</w:t>
      </w:r>
      <w:r>
        <w:t>.</w:t>
      </w:r>
      <w:bookmarkEnd w:id="8"/>
      <w:r>
        <w:t xml:space="preserve"> </w:t>
      </w:r>
      <w:r w:rsidR="00AD184A" w:rsidRPr="0082066E">
        <w:t>In previous studies, m</w:t>
      </w:r>
      <w:r w:rsidR="00555AE8" w:rsidRPr="0082066E">
        <w:t xml:space="preserve">easures of inequality in residential energy consumption </w:t>
      </w:r>
      <w:r w:rsidR="00024180">
        <w:t>were sourced from</w:t>
      </w:r>
      <w:r w:rsidR="00555AE8" w:rsidRPr="0082066E">
        <w:t xml:space="preserve"> income inequality, including Lorenz curves and Gini coefficients </w:t>
      </w:r>
      <w:r w:rsidR="00C71E6A" w:rsidRPr="0082066E">
        <w:fldChar w:fldCharType="begin"/>
      </w:r>
      <w:r w:rsidR="00636D8D">
        <w:instrText xml:space="preserve"> ADDIN ZOTERO_ITEM CSL_CITATION {"citationID":"av7dr8s7q1","properties":{"formattedCitation":"(Jacobson et al., 2005)","plainCitation":"(Jacobson et al., 2005)","noteIndex":0},"citationItems":[{"id":146,"uris":["http://zotero.org/groups/2559844/items/ZTJYE8KI"],"itemData":{"id":146,"type":"article-journal","abstract":"Energy services are fundamental determinants of the quality of life as well as the economic vitality of both industrialized and developing nations. Few analytic tools exist, however, to explore changes in individual, household, and national levels of energy consumption and utilization. In order to contribute to such analyses, we extend the application of Lorenz curves to energy consumption. We examined the distribution of residential electricity consumption in five countries: Norway, USA, El Salvador, Thailand, and Kenya. These countries exhibit a dramatic range of energy profiles, with electricity consumption far more evenly distributed across the population in some industrialized nations than others, and with further significant differences in the Lorenz distribution between industrialized and industrializing economies. The metric also provides critical insights into the temporal evolution of energy management in different states and nations. We illustrate this with a preliminary longitudinal study of commercial and industrial electricity use in California during the economically volatile 1990s. Finally, we explore the limits of Lorenz analyses for understanding energy equity through a discussion of the roles that variations in energy conversion efficiency and climate play in shaping distributions of energy consumption. The Lorenz method, which is widely employed by economists to analyze income distribution, is largely unused in energy analysis, but provides a powerful new tool for estimating the distributional dimensions of energy consumption. Its widespread use can make significant contributions to scientific and policy debates about energy equity in the context of climate change mitigation, electric power industry deregulation and restructuring, and the development of national infrastructure.","container-title":"Energy Policy","DOI":"10.1016/j.enpol.2004.02.017","ISSN":"0301-4215","issue":"14","journalAbbreviation":"Energy Policy","language":"en","page":"1825-1832","source":"ScienceDirect","title":"Letting the (energy) Gini out of the bottle: Lorenz curves of cumulative electricity consumption and Gini coefficients as metrics of energy distribution and equity","title-short":"Letting the (energy) Gini out of the bottle","volume":"33","author":[{"family":"Jacobson","given":"Arne"},{"family":"Milman","given":"Anita D."},{"family":"Kammen","given":"Daniel M."}],"issued":{"date-parts":[["2005",9,1]]}}}],"schema":"https://github.com/citation-style-language/schema/raw/master/csl-citation.json"} </w:instrText>
      </w:r>
      <w:r w:rsidR="00C71E6A" w:rsidRPr="0082066E">
        <w:fldChar w:fldCharType="separate"/>
      </w:r>
      <w:r w:rsidR="00636D8D" w:rsidRPr="00636D8D">
        <w:t>(Jacobson et al., 2005)</w:t>
      </w:r>
      <w:r w:rsidR="00C71E6A" w:rsidRPr="0082066E">
        <w:fldChar w:fldCharType="end"/>
      </w:r>
      <w:r w:rsidR="00555AE8" w:rsidRPr="0082066E">
        <w:t>, as well as the Atkinson index</w:t>
      </w:r>
      <w:r w:rsidR="00C71E6A" w:rsidRPr="0082066E">
        <w:t xml:space="preserve"> </w:t>
      </w:r>
      <w:r w:rsidR="00C71E6A" w:rsidRPr="0082066E">
        <w:fldChar w:fldCharType="begin"/>
      </w:r>
      <w:r w:rsidR="00636D8D">
        <w:instrText xml:space="preserve"> ADDIN ZOTERO_ITEM CSL_CITATION {"citationID":"apgn9fpqg4","properties":{"formattedCitation":"(Schl\\uc0\\u246{}r et al., 2013, 2012)","plainCitation":"(Schlör et al., 2013, 2012)","noteIndex":0},"citationItems":[{"id":328,"uris":["http://zotero.org/groups/2559844/items/FWSWTEFX"],"itemData":{"id":328,"type":"article-journal","abstract":"The Atkinson index is an inequality measure based on a social welfare function. We will use the Atkinson index as an analytical tool to examine the interactions between economic activity and energy services. The Atkinson index has a specific feature for the calculation of distribution. The index uses the epsilon parameter to explicitly reveal the inequality aversion of society. Epsilon defines how sensitively the Atkinson index should react to income inequalities. The results of applying the Atkinson index could make a significant contribution to science and policy debates on income and energy equity in the context of sustainable development.","collection-title":"Energy Solutions for a Sustainable World - Proceedings of the Third International Conference on Applied Energy, May 16-18, 2011 - Perugia, Italy","container-title":"Applied Energy","DOI":"10.1016/j.apenergy.2012.01.036","ISSN":"0306-2619","journalAbbreviation":"Applied Energy","language":"en","page":"135-142","source":"ScienceDirect","title":"Measuring social welfare, energy and inequality in Germany","volume":"97","author":[{"family":"Schlör","given":"Holger"},{"family":"Fischer","given":"Wolfgang"},{"family":"Hake","given":"Jürgen-Friedrich"}],"issued":{"date-parts":[["2012",9,1]]}}},{"id":323,"uris":["http://zotero.org/groups/2559844/items/W8ZDUD66"],"itemData":{"id":323,"type":"article-journal","abstract":"The transformation of the energy sector in Germany is associated with a considerable increase in prices, especially for electricity, which places different burdens on households depending on income. This conflicts with the idea of a fair distribution of burdens arising from the transformation of the energy sector and might endanger the acceptance of this transformation. For methodological reasons, we do not apply the GINI index in our analysis, instead we use the Atkinson index for the first time in the energy sector to quantitatively measure the distribution of energy consumption. Furthermore, we place the epsilon parameter of this index in the context of the discussion on sustainable development and justice. The epsilon parameter gives society the opportunity to make explicit what it implicitly considers to be “just” and this concept can, if necessary, be corrected by a different choice of epsilon. If society chooses a higher epsilon value because it makes higher demands on a “just” distribution of burdens and costs then the index can identify a gap between the normative goal and societal reality. This permits the authorities to implement economic policy measures to close this gap. From our point of view, the Atkinson index is an instrument that can be used to operationalize Rawls’ theory of justice against the background of the social theory of sustainable development. For our analysis, we used the example of the burdens of transforming the energy sector in Germany. Our data basis is the German Household Expenditure Survey (EVS).","container-title":"Applied Energy","DOI":"10.1016/j.apenergy.2013.04.020","ISSN":"0306-2619","journalAbbreviation":"Applied Energy","language":"en","page":"1493-1499","source":"ScienceDirect","title":"Sustainable development, justice and the Atkinson index: Measuring the distributional effects of the German energy transition","title-short":"Sustainable development, justice and the Atkinson index","volume":"112","author":[{"family":"Schlör","given":"Holger"},{"family":"Fischer","given":"Wolfgang"},{"family":"Hake","given":"Jürgen-Friedrich"}],"issued":{"date-parts":[["2013",12,1]]}}}],"schema":"https://github.com/citation-style-language/schema/raw/master/csl-citation.json"} </w:instrText>
      </w:r>
      <w:r w:rsidR="00C71E6A" w:rsidRPr="0082066E">
        <w:fldChar w:fldCharType="separate"/>
      </w:r>
      <w:r w:rsidR="00636D8D" w:rsidRPr="00636D8D">
        <w:t>(Schlör et al., 2013, 2012)</w:t>
      </w:r>
      <w:r w:rsidR="00C71E6A" w:rsidRPr="0082066E">
        <w:fldChar w:fldCharType="end"/>
      </w:r>
      <w:r w:rsidR="00555AE8" w:rsidRPr="0082066E">
        <w:t xml:space="preserve">. The Atkinson inequality index </w:t>
      </w:r>
      <w:r w:rsidR="00C71E6A" w:rsidRPr="0082066E">
        <w:fldChar w:fldCharType="begin"/>
      </w:r>
      <w:r w:rsidR="00636D8D">
        <w:instrText xml:space="preserve"> ADDIN ZOTERO_ITEM CSL_CITATION {"citationID":"a18cd0gsdnj","properties":{"formattedCitation":"(Atkinson, 1970)","plainCitation":"(Atkinson, 1970)","noteIndex":0},"citationItems":[{"id":306,"uris":["http://zotero.org/groups/2559844/items/Y46PDCSF"],"itemData":{"id":306,"type":"article-journal","container-title":"Journal of Economic Theory","DOI":"10.1016/0022-0531(70)90039-6","ISSN":"00220531","issue":"3","journalAbbreviation":"Journal of Economic Theory","language":"en","page":"244-263","source":"DOI.org (Crossref)","title":"On the measurement of inequality","volume":"2","author":[{"family":"Atkinson","given":"Anthony B"}],"issued":{"date-parts":[["1970",9]]}}}],"schema":"https://github.com/citation-style-language/schema/raw/master/csl-citation.json"} </w:instrText>
      </w:r>
      <w:r w:rsidR="00C71E6A" w:rsidRPr="0082066E">
        <w:fldChar w:fldCharType="separate"/>
      </w:r>
      <w:r w:rsidR="00636D8D" w:rsidRPr="00636D8D">
        <w:t>(Atkinson, 1970)</w:t>
      </w:r>
      <w:r w:rsidR="00C71E6A" w:rsidRPr="0082066E">
        <w:fldChar w:fldCharType="end"/>
      </w:r>
      <w:r w:rsidR="00C71E6A" w:rsidRPr="0082066E">
        <w:t xml:space="preserve"> </w:t>
      </w:r>
      <w:r w:rsidR="00555AE8" w:rsidRPr="0082066E">
        <w:t xml:space="preserve">provides a theoretical framework that links </w:t>
      </w:r>
      <w:r w:rsidR="00606062" w:rsidRPr="0082066E">
        <w:t>social preference</w:t>
      </w:r>
      <w:r w:rsidR="002A1ECF" w:rsidRPr="0082066E">
        <w:t xml:space="preserve"> (i.e., the inequality aversion parameter)</w:t>
      </w:r>
      <w:r w:rsidR="00555AE8" w:rsidRPr="0082066E">
        <w:t xml:space="preserve"> with an inequality index using a social welfare function (see </w:t>
      </w:r>
      <w:r w:rsidR="00C71E6A" w:rsidRPr="0082066E">
        <w:rPr>
          <w:szCs w:val="22"/>
        </w:rPr>
        <w:fldChar w:fldCharType="begin"/>
      </w:r>
      <w:r w:rsidR="0014216A">
        <w:rPr>
          <w:szCs w:val="22"/>
        </w:rPr>
        <w:instrText xml:space="preserve"> ADDIN ZOTERO_ITEM CSL_CITATION {"citationID":"a2edu0h6q6b","properties":{"formattedCitation":"(Schl\\uc0\\u246{}r et al., 2012)","plainCitation":"(Schlör et al., 2012)","dontUpdate":true,"noteIndex":0},"citationItems":[{"id":328,"uris":["http://zotero.org/groups/2559844/items/FWSWTEFX"],"itemData":{"id":328,"type":"article-journal","abstract":"The Atkinson index is an inequality measure based on a social welfare function. We will use the Atkinson index as an analytical tool to examine the interactions between economic activity and energy services. The Atkinson index has a specific feature for the calculation of distribution. The index uses the epsilon parameter to explicitly reveal the inequality aversion of society. Epsilon defines how sensitively the Atkinson index should react to income inequalities. The results of applying the Atkinson index could make a significant contribution to science and policy debates on income and energy equity in the context of sustainable development.","collection-title":"Energy Solutions for a Sustainable World - Proceedings of the Third International Conference on Applied Energy, May 16-18, 2011 - Perugia, Italy","container-title":"Applied Energy","DOI":"10.1016/j.apenergy.2012.01.036","ISSN":"0306-2619","journalAbbreviation":"Applied Energy","language":"en","page":"135-142","source":"ScienceDirect","title":"Measuring social welfare, energy and inequality in Germany","volume":"97","author":[{"family":"Schlör","given":"Holger"},{"family":"Fischer","given":"Wolfgang"},{"family":"Hake","given":"Jürgen-Friedrich"}],"issued":{"date-parts":[["2012",9,1]]}}}],"schema":"https://github.com/citation-style-language/schema/raw/master/csl-citation.json"} </w:instrText>
      </w:r>
      <w:r w:rsidR="00C71E6A" w:rsidRPr="0082066E">
        <w:rPr>
          <w:szCs w:val="22"/>
        </w:rPr>
        <w:fldChar w:fldCharType="separate"/>
      </w:r>
      <w:r w:rsidR="00636D8D" w:rsidRPr="00636D8D">
        <w:t>Schlör et al., 2012</w:t>
      </w:r>
      <w:r w:rsidR="00C71E6A" w:rsidRPr="0082066E">
        <w:rPr>
          <w:szCs w:val="22"/>
        </w:rPr>
        <w:fldChar w:fldCharType="end"/>
      </w:r>
      <w:r w:rsidR="00555AE8" w:rsidRPr="0082066E">
        <w:t>).</w:t>
      </w:r>
      <w:r w:rsidR="002A1ECF" w:rsidRPr="0082066E">
        <w:t xml:space="preserve"> The inequality aversion parameter</w:t>
      </w:r>
      <w:r w:rsidR="00293BDB" w:rsidRPr="0082066E">
        <w:t xml:space="preserve"> embodies a stakeholder’s preference for fairness and </w:t>
      </w:r>
      <w:r w:rsidR="001E1463" w:rsidRPr="0082066E">
        <w:t xml:space="preserve">is a factor of </w:t>
      </w:r>
      <w:r w:rsidR="00E31328" w:rsidRPr="0082066E">
        <w:t xml:space="preserve">the </w:t>
      </w:r>
      <w:r w:rsidR="001E1463" w:rsidRPr="0082066E">
        <w:t>distribution sensitivity that</w:t>
      </w:r>
      <w:r w:rsidR="002A1ECF" w:rsidRPr="0082066E">
        <w:t xml:space="preserve"> represents the value judgment in a society regarding how</w:t>
      </w:r>
      <w:r w:rsidR="001E1463" w:rsidRPr="0082066E">
        <w:t xml:space="preserve"> different positions in the income rank</w:t>
      </w:r>
      <w:r w:rsidR="002A1ECF" w:rsidRPr="0082066E">
        <w:t xml:space="preserve"> </w:t>
      </w:r>
      <w:r w:rsidR="001E1463" w:rsidRPr="0082066E">
        <w:t>should be weighted.</w:t>
      </w:r>
      <w:r w:rsidR="00E87670" w:rsidRPr="0082066E">
        <w:t xml:space="preserve"> </w:t>
      </w:r>
    </w:p>
    <w:p w14:paraId="286239CA" w14:textId="0CFD3FBB" w:rsidR="00555AE8" w:rsidRPr="0082066E" w:rsidRDefault="00555AE8" w:rsidP="00555AE8">
      <w:pPr>
        <w:widowControl w:val="0"/>
        <w:tabs>
          <w:tab w:val="center" w:pos="4253"/>
          <w:tab w:val="right" w:pos="8222"/>
        </w:tabs>
        <w:spacing w:line="480" w:lineRule="auto"/>
        <w:ind w:firstLine="720"/>
        <w:contextualSpacing/>
      </w:pPr>
      <w:r w:rsidRPr="0082066E">
        <w:t>However, the</w:t>
      </w:r>
      <w:r w:rsidR="001E1463" w:rsidRPr="0082066E">
        <w:t xml:space="preserve"> </w:t>
      </w:r>
      <w:proofErr w:type="gramStart"/>
      <w:r w:rsidR="00EB1581" w:rsidRPr="0082066E">
        <w:t>aforementioned</w:t>
      </w:r>
      <w:r w:rsidRPr="0082066E">
        <w:t xml:space="preserve"> indices</w:t>
      </w:r>
      <w:proofErr w:type="gramEnd"/>
      <w:r w:rsidRPr="0082066E">
        <w:t xml:space="preserve"> only measure inequality along a single variable</w:t>
      </w:r>
      <w:r w:rsidR="00E87670" w:rsidRPr="0082066E">
        <w:t>, limiting their ability to capture the complex nature of decision making</w:t>
      </w:r>
      <w:r w:rsidRPr="0082066E">
        <w:t>.</w:t>
      </w:r>
      <w:r w:rsidR="001E1463" w:rsidRPr="0082066E">
        <w:t xml:space="preserve"> This </w:t>
      </w:r>
      <w:r w:rsidR="00EB1581" w:rsidRPr="0082066E">
        <w:t>is insufficient</w:t>
      </w:r>
      <w:r w:rsidR="001E1463" w:rsidRPr="0082066E">
        <w:t xml:space="preserve"> when</w:t>
      </w:r>
      <w:r w:rsidR="00EB1581" w:rsidRPr="0082066E">
        <w:t xml:space="preserve"> </w:t>
      </w:r>
      <w:r w:rsidR="001E1463" w:rsidRPr="0082066E">
        <w:t>one wants to</w:t>
      </w:r>
      <w:r w:rsidRPr="0082066E">
        <w:t xml:space="preserve"> examine how equally a resource is distributed across other variables (e.g., income)</w:t>
      </w:r>
      <w:r w:rsidR="001E1463" w:rsidRPr="0082066E">
        <w:t xml:space="preserve">. </w:t>
      </w:r>
      <w:r w:rsidR="007B2CDF" w:rsidRPr="0082066E">
        <w:t xml:space="preserve">In our study </w:t>
      </w:r>
      <w:r w:rsidR="001E1463" w:rsidRPr="0082066E">
        <w:t xml:space="preserve">we assume that a just distribution of energy </w:t>
      </w:r>
      <w:r w:rsidR="00B97D6F">
        <w:t>limiting behavior</w:t>
      </w:r>
      <w:r w:rsidR="00EB1581" w:rsidRPr="0082066E">
        <w:t xml:space="preserve"> (Variable 1: a resource variable</w:t>
      </w:r>
      <w:r w:rsidR="007431BF" w:rsidRPr="0082066E">
        <w:t>, i.e. balance points</w:t>
      </w:r>
      <w:r w:rsidR="00EB1581" w:rsidRPr="0082066E">
        <w:t>)</w:t>
      </w:r>
      <w:r w:rsidR="001E1463" w:rsidRPr="0082066E">
        <w:t xml:space="preserve"> for keeping one’s home comfortable should be relatively equal across income groups</w:t>
      </w:r>
      <w:r w:rsidR="00EB1581" w:rsidRPr="0082066E">
        <w:t xml:space="preserve"> (Variable 2: a ranking variable on socioeconomic status; in this case</w:t>
      </w:r>
      <w:r w:rsidR="003259B0" w:rsidRPr="0082066E">
        <w:t xml:space="preserve"> </w:t>
      </w:r>
      <w:r w:rsidR="00EB1581" w:rsidRPr="0082066E">
        <w:t>Variable 2 is income)</w:t>
      </w:r>
      <w:r w:rsidR="001E1463" w:rsidRPr="0082066E">
        <w:t>, rather than</w:t>
      </w:r>
      <w:r w:rsidR="008131B3" w:rsidRPr="0082066E">
        <w:t xml:space="preserve"> equal for every person.</w:t>
      </w:r>
      <w:r w:rsidR="00B97D6F">
        <w:t xml:space="preserve"> Therefore,</w:t>
      </w:r>
      <w:r w:rsidRPr="0082066E">
        <w:t xml:space="preserve"> </w:t>
      </w:r>
      <w:r w:rsidR="00B97D6F">
        <w:t xml:space="preserve">the current study adopts </w:t>
      </w:r>
      <w:r w:rsidR="002A1ECF" w:rsidRPr="0082066E">
        <w:t>t</w:t>
      </w:r>
      <w:r w:rsidRPr="0082066E">
        <w:t xml:space="preserve">he </w:t>
      </w:r>
      <w:r w:rsidRPr="0082066E">
        <w:rPr>
          <w:i/>
          <w:iCs/>
        </w:rPr>
        <w:t>extended</w:t>
      </w:r>
      <w:r w:rsidRPr="0082066E">
        <w:t xml:space="preserve"> concentration index</w:t>
      </w:r>
      <w:r w:rsidR="00B97D6F">
        <w:t xml:space="preserve"> </w:t>
      </w:r>
      <w:r w:rsidR="00B97D6F" w:rsidRPr="0082066E">
        <w:fldChar w:fldCharType="begin"/>
      </w:r>
      <w:r w:rsidR="00B97D6F">
        <w:instrText xml:space="preserve"> ADDIN ZOTERO_ITEM CSL_CITATION {"citationID":"a373g0fvd3","properties":{"formattedCitation":"(Wagstaff, 2002)","plainCitation":"(Wagstaff, 2002)","noteIndex":0},"citationItems":[{"id":598,"uris":["http://zotero.org/groups/2559844/items/Q5N3ZJ72"],"itemData":{"id":598,"type":"article-journal","abstract":"This paper addresses two issues. The ﬁrst is how health inequalities can be measured in such a way as to take into account policymakers’ attitudes towards inequality. The Gini coefﬁcient and the related concentration index embody one particular set of value judgements. By generalising these indices, alternative sets of value judgements can be reﬂected. The other issue addressed is how information on health inequality can be used together with information on the mean of the relevant distribution to obtain an overall measure of health “achievement”. © 2002 Published by Elsevier Science B.V.","container-title":"Journal of Health Economics","language":"en","page":"15","source":"Zotero","title":"Inequality aversion, health inequalities and health achievement","author":[{"family":"Wagstaff","given":"Adam"}],"issued":{"date-parts":[["2002"]]}}}],"schema":"https://github.com/citation-style-language/schema/raw/master/csl-citation.json"} </w:instrText>
      </w:r>
      <w:r w:rsidR="00B97D6F" w:rsidRPr="0082066E">
        <w:fldChar w:fldCharType="separate"/>
      </w:r>
      <w:r w:rsidR="00B97D6F" w:rsidRPr="00636D8D">
        <w:t>(Wagstaff, 2002)</w:t>
      </w:r>
      <w:r w:rsidR="00B97D6F" w:rsidRPr="0082066E">
        <w:fldChar w:fldCharType="end"/>
      </w:r>
      <w:r w:rsidR="00B97D6F">
        <w:t xml:space="preserve"> that: (1)</w:t>
      </w:r>
      <w:r w:rsidR="00B97D6F" w:rsidRPr="0082066E">
        <w:t xml:space="preserve"> </w:t>
      </w:r>
      <w:r w:rsidR="00B97D6F">
        <w:t>quantifies</w:t>
      </w:r>
      <w:r w:rsidR="00B97D6F" w:rsidRPr="0082066E">
        <w:t xml:space="preserve"> how equally </w:t>
      </w:r>
      <w:r w:rsidR="00B97D6F">
        <w:t>balance point</w:t>
      </w:r>
      <w:r w:rsidR="00B97D6F" w:rsidRPr="0082066E">
        <w:t xml:space="preserve"> is distributed across</w:t>
      </w:r>
      <w:r w:rsidR="00B97D6F">
        <w:t xml:space="preserve"> income; (2) and</w:t>
      </w:r>
      <w:r w:rsidRPr="0082066E">
        <w:t xml:space="preserve"> </w:t>
      </w:r>
      <w:r w:rsidR="008131B3" w:rsidRPr="0082066E">
        <w:t xml:space="preserve">has </w:t>
      </w:r>
      <w:r w:rsidR="00EB1581" w:rsidRPr="0082066E">
        <w:t>a</w:t>
      </w:r>
      <w:r w:rsidR="00B97D6F">
        <w:t xml:space="preserve"> bivariate income-based</w:t>
      </w:r>
      <w:r w:rsidR="008131B3" w:rsidRPr="0082066E">
        <w:t xml:space="preserve"> inequality aversion parameter</w:t>
      </w:r>
      <w:r w:rsidRPr="0082066E">
        <w:t>.</w:t>
      </w:r>
    </w:p>
    <w:p w14:paraId="5B4FCFE0" w14:textId="3D2FEF1F" w:rsidR="00555AE8" w:rsidRPr="0082066E" w:rsidRDefault="003259B0" w:rsidP="00555AE8">
      <w:pPr>
        <w:widowControl w:val="0"/>
        <w:spacing w:line="480" w:lineRule="auto"/>
        <w:ind w:firstLine="720"/>
      </w:pPr>
      <w:r w:rsidRPr="0082066E">
        <w:t xml:space="preserve">The </w:t>
      </w:r>
      <w:r w:rsidR="00555AE8" w:rsidRPr="0082066E">
        <w:t xml:space="preserve">extended concentration index, </w:t>
      </w:r>
      <w:r w:rsidR="00555AE8" w:rsidRPr="0082066E">
        <w:rPr>
          <w:rFonts w:eastAsiaTheme="minorEastAsia"/>
          <w:i/>
          <w:iCs/>
        </w:rPr>
        <w:t>C</w:t>
      </w:r>
      <w:r w:rsidR="00555AE8" w:rsidRPr="0082066E">
        <w:rPr>
          <w:rFonts w:eastAsiaTheme="minorEastAsia"/>
        </w:rPr>
        <w:t>(</w:t>
      </w:r>
      <w:r w:rsidR="00555AE8" w:rsidRPr="0082066E">
        <w:t>γ</w:t>
      </w:r>
      <w:r w:rsidR="00555AE8" w:rsidRPr="0082066E">
        <w:rPr>
          <w:rFonts w:eastAsiaTheme="minorEastAsia"/>
        </w:rPr>
        <w:t>),</w:t>
      </w:r>
      <w:r w:rsidR="000E0F34" w:rsidRPr="0082066E">
        <w:rPr>
          <w:rFonts w:eastAsiaTheme="minorEastAsia"/>
        </w:rPr>
        <w:t xml:space="preserve"> is</w:t>
      </w:r>
      <w:r w:rsidR="00555AE8" w:rsidRPr="0082066E">
        <w:rPr>
          <w:rFonts w:eastAsiaTheme="minorEastAsia"/>
        </w:rPr>
        <w:t xml:space="preserve"> </w:t>
      </w:r>
      <w:r w:rsidR="00555AE8" w:rsidRPr="0082066E">
        <w:t xml:space="preserve">defined in Equation </w:t>
      </w:r>
      <w:r w:rsidR="000E0F34" w:rsidRPr="0082066E">
        <w:t>1</w:t>
      </w:r>
      <w:r w:rsidR="00116E69" w:rsidRPr="0082066E">
        <w:t xml:space="preserve"> </w:t>
      </w:r>
      <w:r w:rsidR="00C71E6A" w:rsidRPr="0082066E">
        <w:fldChar w:fldCharType="begin"/>
      </w:r>
      <w:r w:rsidR="00636D8D">
        <w:instrText xml:space="preserve"> ADDIN ZOTERO_ITEM CSL_CITATION {"citationID":"a212tgpg3jp","properties":{"formattedCitation":"(Wagstaff, 2002)","plainCitation":"(Wagstaff, 2002)","noteIndex":0},"citationItems":[{"id":598,"uris":["http://zotero.org/groups/2559844/items/Q5N3ZJ72"],"itemData":{"id":598,"type":"article-journal","abstract":"This paper addresses two issues. The ﬁrst is how health inequalities can be measured in such a way as to take into account policymakers’ attitudes towards inequality. The Gini coefﬁcient and the related concentration index embody one particular set of value judgements. By generalising these indices, alternative sets of value judgements can be reﬂected. The other issue addressed is how information on health inequality can be used together with information on the mean of the relevant distribution to obtain an overall measure of health “achievement”. © 2002 Published by Elsevier Science B.V.","container-title":"Journal of Health Economics","language":"en","page":"15","source":"Zotero","title":"Inequality aversion, health inequalities and health achievement","author":[{"family":"Wagstaff","given":"Adam"}],"issued":{"date-parts":[["2002"]]}}}],"schema":"https://github.com/citation-style-language/schema/raw/master/csl-citation.json"} </w:instrText>
      </w:r>
      <w:r w:rsidR="00C71E6A" w:rsidRPr="0082066E">
        <w:fldChar w:fldCharType="separate"/>
      </w:r>
      <w:r w:rsidR="00636D8D" w:rsidRPr="00636D8D">
        <w:t>(Wagstaff, 2002)</w:t>
      </w:r>
      <w:r w:rsidR="00C71E6A" w:rsidRPr="0082066E">
        <w:fldChar w:fldCharType="end"/>
      </w:r>
      <w:r w:rsidR="00555AE8" w:rsidRPr="0082066E">
        <w:t>.</w:t>
      </w:r>
    </w:p>
    <w:p w14:paraId="1FE6A7E2" w14:textId="19F290FE" w:rsidR="00555AE8" w:rsidRPr="0082066E" w:rsidRDefault="00555AE8" w:rsidP="00555AE8">
      <w:pPr>
        <w:widowControl w:val="0"/>
        <w:tabs>
          <w:tab w:val="center" w:pos="4253"/>
          <w:tab w:val="right" w:pos="8460"/>
        </w:tabs>
        <w:spacing w:line="480" w:lineRule="auto"/>
        <w:contextualSpacing/>
        <w:jc w:val="center"/>
        <w:rPr>
          <w:rFonts w:eastAsia="SimSun"/>
        </w:rPr>
      </w:pPr>
      <w:r w:rsidRPr="0082066E">
        <w:rPr>
          <w:rFonts w:eastAsiaTheme="minorEastAsia"/>
          <w:i/>
          <w:iCs/>
        </w:rPr>
        <w:tab/>
      </w:r>
      <w:bookmarkStart w:id="9" w:name="_Hlk117255618"/>
      <w:r w:rsidRPr="0082066E">
        <w:rPr>
          <w:rFonts w:eastAsiaTheme="minorEastAsia"/>
          <w:i/>
          <w:iCs/>
        </w:rPr>
        <w:t>C</w:t>
      </w:r>
      <w:r w:rsidRPr="0082066E">
        <w:rPr>
          <w:rFonts w:eastAsiaTheme="minorEastAsia"/>
        </w:rPr>
        <w:t>(</w:t>
      </w:r>
      <w:r w:rsidRPr="0082066E">
        <w:t>γ</w:t>
      </w:r>
      <w:r w:rsidRPr="0082066E">
        <w:rPr>
          <w:rFonts w:eastAsiaTheme="minorEastAsia"/>
        </w:rPr>
        <w:t xml:space="preserve">) = (1 – </w:t>
      </w:r>
      <w:proofErr w:type="spellStart"/>
      <w:r w:rsidRPr="0082066E">
        <w:rPr>
          <w:rFonts w:eastAsiaTheme="minorEastAsia"/>
          <w:i/>
          <w:iCs/>
        </w:rPr>
        <w:t>W</w:t>
      </w:r>
      <w:r w:rsidRPr="0082066E">
        <w:rPr>
          <w:rFonts w:eastAsiaTheme="minorEastAsia"/>
          <w:i/>
          <w:iCs/>
          <w:vertAlign w:val="subscript"/>
        </w:rPr>
        <w:t>j</w:t>
      </w:r>
      <w:proofErr w:type="spellEnd"/>
      <w:r w:rsidR="00685CD5" w:rsidRPr="0082066E">
        <w:rPr>
          <w:rFonts w:eastAsiaTheme="minorEastAsia"/>
          <w:i/>
          <w:iCs/>
        </w:rPr>
        <w:t xml:space="preserve"> </w:t>
      </w:r>
      <w:r w:rsidRPr="0082066E">
        <w:rPr>
          <w:rFonts w:eastAsiaTheme="minorEastAsia"/>
        </w:rPr>
        <w:t>/</w:t>
      </w:r>
      <w:r w:rsidRPr="0082066E">
        <w:rPr>
          <w:rFonts w:ascii="Cambria Math" w:eastAsia="SimSun" w:hAnsi="Cambria Math"/>
          <w:i/>
        </w:rPr>
        <w:t xml:space="preserve"> </w:t>
      </w:r>
      <m:oMath>
        <m:acc>
          <m:accPr>
            <m:chr m:val="̅"/>
            <m:ctrlPr>
              <w:rPr>
                <w:rFonts w:ascii="Cambria Math" w:eastAsia="SimSun" w:hAnsi="Cambria Math"/>
                <w:i/>
              </w:rPr>
            </m:ctrlPr>
          </m:accPr>
          <m:e>
            <m:r>
              <w:rPr>
                <w:rFonts w:ascii="Cambria Math" w:eastAsia="SimSun" w:hAnsi="Cambria Math"/>
              </w:rPr>
              <m:t>T</m:t>
            </m:r>
          </m:e>
        </m:acc>
      </m:oMath>
      <w:r w:rsidRPr="0082066E">
        <w:rPr>
          <w:rFonts w:eastAsiaTheme="minorEastAsia"/>
        </w:rPr>
        <w:t>),</w:t>
      </w:r>
      <w:r w:rsidRPr="0082066E">
        <w:rPr>
          <w:rFonts w:eastAsia="SimSun"/>
        </w:rPr>
        <w:tab/>
        <w:t xml:space="preserve">  (</w:t>
      </w:r>
      <w:r w:rsidR="00831968" w:rsidRPr="0082066E">
        <w:rPr>
          <w:rFonts w:eastAsia="SimSun"/>
        </w:rPr>
        <w:t>1</w:t>
      </w:r>
      <w:r w:rsidRPr="0082066E">
        <w:rPr>
          <w:rFonts w:eastAsia="SimSun"/>
        </w:rPr>
        <w:t>)</w:t>
      </w:r>
      <w:bookmarkEnd w:id="9"/>
    </w:p>
    <w:p w14:paraId="5439BCF4" w14:textId="53D80402" w:rsidR="00555AE8" w:rsidRPr="0082066E" w:rsidRDefault="00555AE8" w:rsidP="00E7492D">
      <w:pPr>
        <w:widowControl w:val="0"/>
        <w:tabs>
          <w:tab w:val="center" w:pos="4253"/>
          <w:tab w:val="right" w:pos="8460"/>
        </w:tabs>
        <w:spacing w:line="480" w:lineRule="auto"/>
        <w:contextualSpacing/>
      </w:pPr>
      <w:r w:rsidRPr="0082066E">
        <w:rPr>
          <w:rFonts w:eastAsia="SimSun"/>
        </w:rPr>
        <w:lastRenderedPageBreak/>
        <w:t xml:space="preserve">where </w:t>
      </w:r>
      <w:r w:rsidRPr="0082066E">
        <w:rPr>
          <w:rFonts w:eastAsiaTheme="minorEastAsia"/>
          <w:i/>
          <w:iCs/>
        </w:rPr>
        <w:t>C</w:t>
      </w:r>
      <w:r w:rsidRPr="0082066E">
        <w:rPr>
          <w:rFonts w:eastAsiaTheme="minorEastAsia"/>
        </w:rPr>
        <w:t>(</w:t>
      </w:r>
      <w:r w:rsidRPr="0082066E">
        <w:t>γ</w:t>
      </w:r>
      <w:r w:rsidRPr="0082066E">
        <w:rPr>
          <w:rFonts w:eastAsiaTheme="minorEastAsia"/>
        </w:rPr>
        <w:t xml:space="preserve">) </w:t>
      </w:r>
      <w:r w:rsidRPr="0082066E">
        <w:rPr>
          <w:rFonts w:ascii="Cambria Math" w:eastAsiaTheme="minorEastAsia" w:hAnsi="Cambria Math" w:cs="Cambria Math"/>
        </w:rPr>
        <w:t xml:space="preserve">∈ </w:t>
      </w:r>
      <w:r w:rsidRPr="0082066E">
        <w:rPr>
          <w:rFonts w:eastAsiaTheme="minorEastAsia"/>
        </w:rPr>
        <w:t xml:space="preserve">[-1,1]. For cooling </w:t>
      </w:r>
      <w:r w:rsidR="007F65FC" w:rsidRPr="0082066E">
        <w:t>balance point</w:t>
      </w:r>
      <w:r w:rsidRPr="0082066E">
        <w:rPr>
          <w:rFonts w:eastAsiaTheme="minorEastAsia"/>
        </w:rPr>
        <w:t xml:space="preserve">, where cooling </w:t>
      </w:r>
      <w:r w:rsidR="007F65FC" w:rsidRPr="0082066E">
        <w:t>balance point</w:t>
      </w:r>
      <w:r w:rsidRPr="0082066E">
        <w:rPr>
          <w:rFonts w:eastAsiaTheme="minorEastAsia"/>
        </w:rPr>
        <w:t xml:space="preserve"> is negatively correlated with income, a negative </w:t>
      </w:r>
      <w:r w:rsidRPr="0082066E">
        <w:rPr>
          <w:rFonts w:eastAsiaTheme="minorEastAsia"/>
          <w:i/>
          <w:iCs/>
        </w:rPr>
        <w:t>C</w:t>
      </w:r>
      <w:r w:rsidRPr="0082066E">
        <w:rPr>
          <w:rFonts w:eastAsiaTheme="minorEastAsia"/>
        </w:rPr>
        <w:t>(</w:t>
      </w:r>
      <w:r w:rsidRPr="0082066E">
        <w:t>γ</w:t>
      </w:r>
      <w:r w:rsidRPr="0082066E">
        <w:rPr>
          <w:rFonts w:eastAsiaTheme="minorEastAsia"/>
        </w:rPr>
        <w:t>) indicates that</w:t>
      </w:r>
      <w:r w:rsidR="001C6EE6" w:rsidRPr="0082066E">
        <w:rPr>
          <w:rFonts w:eastAsiaTheme="minorEastAsia"/>
        </w:rPr>
        <w:t xml:space="preserve"> high</w:t>
      </w:r>
      <w:r w:rsidRPr="0082066E">
        <w:rPr>
          <w:rFonts w:eastAsiaTheme="minorEastAsia"/>
        </w:rPr>
        <w:t xml:space="preserve"> cooling </w:t>
      </w:r>
      <w:r w:rsidR="007F65FC" w:rsidRPr="0082066E">
        <w:t>balance point</w:t>
      </w:r>
      <w:r w:rsidR="001C6EE6" w:rsidRPr="0082066E">
        <w:t>s</w:t>
      </w:r>
      <w:r w:rsidRPr="0082066E">
        <w:rPr>
          <w:rFonts w:eastAsiaTheme="minorEastAsia"/>
        </w:rPr>
        <w:t xml:space="preserve"> </w:t>
      </w:r>
      <w:r w:rsidR="001C6EE6" w:rsidRPr="0082066E">
        <w:rPr>
          <w:rFonts w:eastAsiaTheme="minorEastAsia"/>
        </w:rPr>
        <w:t xml:space="preserve">are </w:t>
      </w:r>
      <w:r w:rsidRPr="0082066E">
        <w:rPr>
          <w:rFonts w:eastAsiaTheme="minorEastAsia"/>
        </w:rPr>
        <w:t xml:space="preserve">disproportionately concentrated among the lower-income groups; for heating </w:t>
      </w:r>
      <w:r w:rsidR="007F65FC" w:rsidRPr="0082066E">
        <w:t>balance point,</w:t>
      </w:r>
      <w:r w:rsidRPr="0082066E">
        <w:rPr>
          <w:rFonts w:eastAsiaTheme="minorEastAsia"/>
        </w:rPr>
        <w:t xml:space="preserve"> where heating </w:t>
      </w:r>
      <w:r w:rsidR="007F65FC" w:rsidRPr="0082066E">
        <w:t xml:space="preserve">balance point </w:t>
      </w:r>
      <w:r w:rsidRPr="0082066E">
        <w:rPr>
          <w:rFonts w:eastAsiaTheme="minorEastAsia"/>
        </w:rPr>
        <w:t xml:space="preserve">is positively correlated with income, a positive </w:t>
      </w:r>
      <w:r w:rsidRPr="0082066E">
        <w:rPr>
          <w:rFonts w:eastAsiaTheme="minorEastAsia"/>
          <w:i/>
          <w:iCs/>
        </w:rPr>
        <w:t>C</w:t>
      </w:r>
      <w:r w:rsidRPr="0082066E">
        <w:rPr>
          <w:rFonts w:eastAsiaTheme="minorEastAsia"/>
        </w:rPr>
        <w:t>(</w:t>
      </w:r>
      <w:r w:rsidRPr="0082066E">
        <w:t>γ</w:t>
      </w:r>
      <w:r w:rsidRPr="0082066E">
        <w:rPr>
          <w:rFonts w:eastAsiaTheme="minorEastAsia"/>
        </w:rPr>
        <w:t>) indicates that</w:t>
      </w:r>
      <w:r w:rsidR="001C6EE6" w:rsidRPr="0082066E">
        <w:rPr>
          <w:rFonts w:eastAsiaTheme="minorEastAsia"/>
        </w:rPr>
        <w:t xml:space="preserve"> low</w:t>
      </w:r>
      <w:r w:rsidRPr="0082066E">
        <w:rPr>
          <w:rFonts w:eastAsiaTheme="minorEastAsia"/>
        </w:rPr>
        <w:t xml:space="preserve"> heating </w:t>
      </w:r>
      <w:r w:rsidR="007F65FC" w:rsidRPr="0082066E">
        <w:t>balance point</w:t>
      </w:r>
      <w:r w:rsidR="001C6EE6" w:rsidRPr="0082066E">
        <w:t>s</w:t>
      </w:r>
      <w:r w:rsidRPr="0082066E">
        <w:rPr>
          <w:rFonts w:eastAsiaTheme="minorEastAsia"/>
        </w:rPr>
        <w:t xml:space="preserve"> </w:t>
      </w:r>
      <w:r w:rsidR="001C6EE6" w:rsidRPr="0082066E">
        <w:rPr>
          <w:rFonts w:eastAsiaTheme="minorEastAsia"/>
        </w:rPr>
        <w:t>are</w:t>
      </w:r>
      <w:r w:rsidRPr="0082066E">
        <w:rPr>
          <w:rFonts w:eastAsiaTheme="minorEastAsia"/>
        </w:rPr>
        <w:t xml:space="preserve"> disproportionately concentrated among the </w:t>
      </w:r>
      <w:r w:rsidR="00B51F57" w:rsidRPr="0082066E">
        <w:rPr>
          <w:rFonts w:eastAsiaTheme="minorEastAsia"/>
        </w:rPr>
        <w:t>low</w:t>
      </w:r>
      <w:r w:rsidRPr="0082066E">
        <w:rPr>
          <w:rFonts w:eastAsiaTheme="minorEastAsia"/>
        </w:rPr>
        <w:t>er-income groups.</w:t>
      </w:r>
      <w:r w:rsidRPr="0082066E">
        <w:rPr>
          <w:rFonts w:eastAsia="SimSun"/>
          <w:i/>
          <w:iCs/>
        </w:rPr>
        <w:t xml:space="preserve"> </w:t>
      </w:r>
      <w:proofErr w:type="spellStart"/>
      <w:r w:rsidRPr="0082066E">
        <w:rPr>
          <w:rFonts w:eastAsia="SimSun"/>
          <w:i/>
          <w:iCs/>
        </w:rPr>
        <w:t>W</w:t>
      </w:r>
      <w:r w:rsidRPr="0082066E">
        <w:rPr>
          <w:rFonts w:eastAsia="SimSun"/>
          <w:i/>
          <w:iCs/>
          <w:vertAlign w:val="subscript"/>
        </w:rPr>
        <w:t>j</w:t>
      </w:r>
      <w:proofErr w:type="spellEnd"/>
      <w:r w:rsidRPr="0082066E">
        <w:rPr>
          <w:rFonts w:eastAsia="SimSun"/>
        </w:rPr>
        <w:t xml:space="preserve"> is the </w:t>
      </w:r>
      <w:r w:rsidRPr="0082066E">
        <w:rPr>
          <w:rFonts w:eastAsiaTheme="minorEastAsia"/>
        </w:rPr>
        <w:t>social welfare regarding the cooling (</w:t>
      </w:r>
      <w:r w:rsidRPr="0082066E">
        <w:rPr>
          <w:rFonts w:eastAsiaTheme="minorEastAsia"/>
          <w:i/>
          <w:iCs/>
        </w:rPr>
        <w:t>W</w:t>
      </w:r>
      <w:r w:rsidRPr="0082066E">
        <w:rPr>
          <w:rFonts w:eastAsiaTheme="minorEastAsia"/>
          <w:vertAlign w:val="subscript"/>
        </w:rPr>
        <w:t>C</w:t>
      </w:r>
      <w:r w:rsidR="004F3444" w:rsidRPr="0082066E">
        <w:rPr>
          <w:rFonts w:eastAsiaTheme="minorEastAsia"/>
        </w:rPr>
        <w:t xml:space="preserve">, where </w:t>
      </w:r>
      <w:r w:rsidR="004F3444" w:rsidRPr="0082066E">
        <w:rPr>
          <w:rFonts w:eastAsiaTheme="minorEastAsia"/>
          <w:i/>
          <w:iCs/>
        </w:rPr>
        <w:t>j</w:t>
      </w:r>
      <w:r w:rsidR="004F3444" w:rsidRPr="0082066E">
        <w:rPr>
          <w:rFonts w:eastAsiaTheme="minorEastAsia"/>
        </w:rPr>
        <w:t xml:space="preserve"> = C)</w:t>
      </w:r>
      <w:r w:rsidRPr="0082066E">
        <w:rPr>
          <w:rFonts w:eastAsiaTheme="minorEastAsia"/>
        </w:rPr>
        <w:t xml:space="preserve"> or heating (</w:t>
      </w:r>
      <w:r w:rsidRPr="0082066E">
        <w:rPr>
          <w:rFonts w:eastAsiaTheme="minorEastAsia"/>
          <w:i/>
          <w:iCs/>
        </w:rPr>
        <w:t>W</w:t>
      </w:r>
      <w:r w:rsidRPr="0082066E">
        <w:rPr>
          <w:rFonts w:eastAsiaTheme="minorEastAsia"/>
          <w:vertAlign w:val="subscript"/>
        </w:rPr>
        <w:t>H</w:t>
      </w:r>
      <w:r w:rsidR="004F3444" w:rsidRPr="0082066E">
        <w:rPr>
          <w:rFonts w:eastAsiaTheme="minorEastAsia"/>
        </w:rPr>
        <w:t xml:space="preserve">, where </w:t>
      </w:r>
      <w:r w:rsidR="004F3444" w:rsidRPr="0082066E">
        <w:rPr>
          <w:rFonts w:eastAsiaTheme="minorEastAsia"/>
          <w:i/>
          <w:iCs/>
        </w:rPr>
        <w:t>j</w:t>
      </w:r>
      <w:r w:rsidR="004F3444" w:rsidRPr="0082066E">
        <w:rPr>
          <w:rFonts w:eastAsiaTheme="minorEastAsia"/>
        </w:rPr>
        <w:t xml:space="preserve"> = H)</w:t>
      </w:r>
      <w:r w:rsidRPr="0082066E">
        <w:rPr>
          <w:rFonts w:eastAsiaTheme="minorEastAsia"/>
        </w:rPr>
        <w:t xml:space="preserve"> </w:t>
      </w:r>
      <w:r w:rsidR="004F3444" w:rsidRPr="0082066E">
        <w:rPr>
          <w:rFonts w:eastAsiaTheme="minorEastAsia"/>
        </w:rPr>
        <w:t>balance point</w:t>
      </w:r>
      <w:r w:rsidR="00845096" w:rsidRPr="0082066E">
        <w:rPr>
          <w:rFonts w:eastAsiaTheme="minorEastAsia"/>
        </w:rPr>
        <w:t>, which is a function of</w:t>
      </w:r>
      <w:r w:rsidR="00986F7E" w:rsidRPr="0082066E">
        <w:rPr>
          <w:rFonts w:eastAsiaTheme="minorEastAsia"/>
        </w:rPr>
        <w:t xml:space="preserve"> the inequality aversion parameter,</w:t>
      </w:r>
      <w:r w:rsidR="00845096" w:rsidRPr="0082066E">
        <w:rPr>
          <w:rFonts w:eastAsiaTheme="minorEastAsia"/>
        </w:rPr>
        <w:t xml:space="preserve"> </w:t>
      </w:r>
      <w:r w:rsidR="00845096" w:rsidRPr="0082066E">
        <w:t xml:space="preserve">γ </w:t>
      </w:r>
      <w:r w:rsidR="00546350" w:rsidRPr="0082066E">
        <w:t>(elaborated</w:t>
      </w:r>
      <w:r w:rsidR="00986F7E" w:rsidRPr="0082066E">
        <w:t xml:space="preserve"> in </w:t>
      </w:r>
      <w:r w:rsidR="00845096" w:rsidRPr="0082066E">
        <w:t>Equations 2 and 3, below</w:t>
      </w:r>
      <w:r w:rsidR="00546350" w:rsidRPr="0082066E">
        <w:t>)</w:t>
      </w:r>
      <w:r w:rsidRPr="0082066E">
        <w:rPr>
          <w:rFonts w:eastAsia="SimSun"/>
        </w:rPr>
        <w:t xml:space="preserve">. </w:t>
      </w:r>
      <m:oMath>
        <m:acc>
          <m:accPr>
            <m:chr m:val="̅"/>
            <m:ctrlPr>
              <w:rPr>
                <w:rFonts w:ascii="Cambria Math" w:eastAsia="SimSun" w:hAnsi="Cambria Math"/>
                <w:i/>
              </w:rPr>
            </m:ctrlPr>
          </m:accPr>
          <m:e>
            <m:r>
              <w:rPr>
                <w:rFonts w:ascii="Cambria Math" w:eastAsia="SimSun" w:hAnsi="Cambria Math"/>
              </w:rPr>
              <m:t>T</m:t>
            </m:r>
          </m:e>
        </m:acc>
      </m:oMath>
      <w:r w:rsidRPr="0082066E">
        <w:rPr>
          <w:rFonts w:eastAsia="SimSun"/>
        </w:rPr>
        <w:t xml:space="preserve"> is the mean </w:t>
      </w:r>
      <w:r w:rsidRPr="0082066E">
        <w:t xml:space="preserve">cooling or heating </w:t>
      </w:r>
      <w:r w:rsidR="007F65FC" w:rsidRPr="0082066E">
        <w:t>balance point</w:t>
      </w:r>
      <w:r w:rsidRPr="0082066E">
        <w:t xml:space="preserve"> </w:t>
      </w:r>
      <w:r w:rsidR="00831968" w:rsidRPr="0082066E">
        <w:t>among</w:t>
      </w:r>
      <w:r w:rsidRPr="0082066E">
        <w:t xml:space="preserve"> the</w:t>
      </w:r>
      <w:r w:rsidR="00831968" w:rsidRPr="0082066E">
        <w:t xml:space="preserve"> whole</w:t>
      </w:r>
      <w:r w:rsidRPr="0082066E">
        <w:t xml:space="preserve"> population</w:t>
      </w:r>
      <w:r w:rsidR="00831968" w:rsidRPr="0082066E">
        <w:t xml:space="preserve"> in a society</w:t>
      </w:r>
      <w:r w:rsidRPr="0082066E">
        <w:rPr>
          <w:rFonts w:eastAsiaTheme="minorEastAsia"/>
          <w:i/>
          <w:iCs/>
        </w:rPr>
        <w:t>.</w:t>
      </w:r>
    </w:p>
    <w:p w14:paraId="4612B4FB" w14:textId="689B021B" w:rsidR="00555AE8" w:rsidRPr="0082066E" w:rsidRDefault="00555AE8" w:rsidP="00555AE8">
      <w:pPr>
        <w:widowControl w:val="0"/>
        <w:spacing w:line="480" w:lineRule="auto"/>
        <w:ind w:firstLine="720"/>
        <w:rPr>
          <w:rFonts w:eastAsia="SimSun"/>
        </w:rPr>
      </w:pPr>
      <w:r w:rsidRPr="0082066E">
        <w:t xml:space="preserve">By assuming that individual utility is a negative function of cooling </w:t>
      </w:r>
      <w:r w:rsidR="007F65FC" w:rsidRPr="0082066E">
        <w:t xml:space="preserve">balance point </w:t>
      </w:r>
      <w:r w:rsidRPr="0082066E">
        <w:t xml:space="preserve">in summer, a positive function of heating </w:t>
      </w:r>
      <w:r w:rsidR="007F65FC" w:rsidRPr="0082066E">
        <w:t xml:space="preserve">balance point </w:t>
      </w:r>
      <w:r w:rsidRPr="0082066E">
        <w:t xml:space="preserve">in winter, and that social welfare is the weighted sum of individual utility, we define the social welfare functions for </w:t>
      </w:r>
      <w:r w:rsidR="006B2092" w:rsidRPr="0082066E">
        <w:t>cooling balance point</w:t>
      </w:r>
      <w:r w:rsidRPr="0082066E">
        <w:t xml:space="preserve"> and </w:t>
      </w:r>
      <w:r w:rsidR="00C159D6" w:rsidRPr="0082066E">
        <w:t>heating balance point</w:t>
      </w:r>
      <w:r w:rsidRPr="0082066E">
        <w:t xml:space="preserve"> in Equation </w:t>
      </w:r>
      <w:r w:rsidR="000F2C81" w:rsidRPr="0082066E">
        <w:t>2</w:t>
      </w:r>
      <w:r w:rsidRPr="0082066E">
        <w:t xml:space="preserve"> and Equation </w:t>
      </w:r>
      <w:r w:rsidR="000F2C81" w:rsidRPr="0082066E">
        <w:t>3</w:t>
      </w:r>
      <w:r w:rsidRPr="0082066E">
        <w:t>, respectively</w:t>
      </w:r>
      <w:r w:rsidRPr="0082066E">
        <w:rPr>
          <w:rFonts w:eastAsia="SimSun"/>
        </w:rPr>
        <w:t>.</w:t>
      </w:r>
    </w:p>
    <w:p w14:paraId="56B5E0F1" w14:textId="2304D1F9" w:rsidR="00555AE8" w:rsidRPr="0082066E" w:rsidRDefault="006802C2" w:rsidP="00C853D3">
      <w:pPr>
        <w:widowControl w:val="0"/>
        <w:tabs>
          <w:tab w:val="center" w:pos="4680"/>
        </w:tabs>
        <w:spacing w:line="480" w:lineRule="auto"/>
        <w:rPr>
          <w:rFonts w:eastAsia="SimSun"/>
        </w:rPr>
      </w:pPr>
      <w:r w:rsidRPr="0082066E">
        <w:rPr>
          <w:rFonts w:eastAsiaTheme="minorEastAsia"/>
          <w:i/>
          <w:iCs/>
        </w:rPr>
        <w:tab/>
      </w:r>
      <w:bookmarkStart w:id="10" w:name="_Hlk117255575"/>
      <w:r w:rsidR="00555AE8" w:rsidRPr="0082066E">
        <w:rPr>
          <w:rFonts w:eastAsiaTheme="minorEastAsia"/>
          <w:i/>
          <w:iCs/>
        </w:rPr>
        <w:t>W</w:t>
      </w:r>
      <w:r w:rsidR="00555AE8" w:rsidRPr="0082066E">
        <w:rPr>
          <w:rFonts w:eastAsiaTheme="minorEastAsia"/>
          <w:vertAlign w:val="subscript"/>
        </w:rPr>
        <w:t>C</w:t>
      </w:r>
      <w:r w:rsidR="00555AE8" w:rsidRPr="0082066E">
        <w:rPr>
          <w:rFonts w:eastAsiaTheme="minorEastAsia"/>
        </w:rPr>
        <w:t xml:space="preserve"> = </w:t>
      </w:r>
      <m:oMath>
        <m:nary>
          <m:naryPr>
            <m:chr m:val="∑"/>
            <m:limLoc m:val="undOvr"/>
            <m:ctrlPr>
              <w:rPr>
                <w:rFonts w:ascii="Cambria Math" w:eastAsiaTheme="minorEastAsia" w:hAnsi="Cambria Math"/>
                <w:i/>
              </w:rPr>
            </m:ctrlPr>
          </m:naryPr>
          <m:sub>
            <m:r>
              <w:rPr>
                <w:rFonts w:ascii="Cambria Math" w:eastAsiaTheme="minorEastAsia" w:hAnsi="Cambria Math"/>
              </w:rPr>
              <m:t>q=1</m:t>
            </m:r>
          </m:sub>
          <m:sup>
            <m:r>
              <w:rPr>
                <w:rFonts w:ascii="Cambria Math" w:eastAsiaTheme="minorEastAsia" w:hAnsi="Cambria Math"/>
              </w:rPr>
              <m:t>Q</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Cq</m:t>
                </m:r>
              </m:sub>
            </m:sSub>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q=1</m:t>
                    </m:r>
                  </m:sub>
                  <m:sup>
                    <m:r>
                      <w:rPr>
                        <w:rFonts w:ascii="Cambria Math" w:eastAsiaTheme="minorEastAsia" w:hAnsi="Cambria Math"/>
                      </w:rPr>
                      <m:t>Q</m:t>
                    </m:r>
                  </m:sup>
                  <m:e>
                    <m:d>
                      <m:dPr>
                        <m:ctrlPr>
                          <w:rPr>
                            <w:rFonts w:ascii="Cambria Math" w:eastAsiaTheme="minorEastAsia" w:hAnsi="Cambria Math"/>
                            <w:i/>
                          </w:rPr>
                        </m:ctrlPr>
                      </m:dPr>
                      <m:e>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e>
                            </m:d>
                          </m:e>
                          <m:sup>
                            <m:r>
                              <w:rPr>
                                <w:rFonts w:ascii="Cambria Math" w:eastAsiaTheme="minorEastAsia" w:hAnsi="Cambria Math"/>
                              </w:rPr>
                              <m:t>γ-1</m:t>
                            </m:r>
                          </m:sup>
                        </m:sSup>
                      </m:e>
                    </m:d>
                  </m:e>
                </m:nary>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Cq</m:t>
                    </m:r>
                  </m:sub>
                </m:sSub>
              </m:num>
              <m:den>
                <m:r>
                  <w:rPr>
                    <w:rFonts w:ascii="Cambria Math" w:eastAsiaTheme="minorEastAsia" w:hAnsi="Cambria Math"/>
                  </w:rPr>
                  <m:t>Q</m:t>
                </m:r>
              </m:den>
            </m:f>
            <m:r>
              <w:rPr>
                <w:rFonts w:ascii="Cambria Math" w:eastAsiaTheme="minorEastAsia" w:hAnsi="Cambria Math"/>
              </w:rPr>
              <m:t xml:space="preserve"> </m:t>
            </m:r>
          </m:e>
        </m:nary>
      </m:oMath>
      <w:r w:rsidR="0014216A">
        <w:rPr>
          <w:rFonts w:eastAsiaTheme="minorEastAsia"/>
        </w:rPr>
        <w:t>(Wagstaff, 2002)</w:t>
      </w:r>
      <w:r w:rsidR="00555AE8" w:rsidRPr="0082066E">
        <w:rPr>
          <w:rFonts w:eastAsiaTheme="minorEastAsia"/>
        </w:rPr>
        <w:t>,</w:t>
      </w:r>
      <w:r w:rsidR="00555AE8" w:rsidRPr="0082066E">
        <w:rPr>
          <w:rFonts w:eastAsia="SimSun"/>
        </w:rPr>
        <w:tab/>
      </w:r>
      <w:r w:rsidR="00C92F77" w:rsidRPr="0082066E">
        <w:rPr>
          <w:rFonts w:eastAsia="SimSun"/>
        </w:rPr>
        <w:tab/>
      </w:r>
      <w:r w:rsidR="00151975">
        <w:rPr>
          <w:rFonts w:eastAsia="SimSun"/>
        </w:rPr>
        <w:t>(2)</w:t>
      </w:r>
      <w:bookmarkEnd w:id="10"/>
    </w:p>
    <w:p w14:paraId="59C3BEF8" w14:textId="1B7B50F7" w:rsidR="007F65FC" w:rsidRPr="0082066E" w:rsidRDefault="00555AE8" w:rsidP="00C853D3">
      <w:pPr>
        <w:widowControl w:val="0"/>
        <w:tabs>
          <w:tab w:val="center" w:pos="4680"/>
          <w:tab w:val="right" w:pos="8222"/>
        </w:tabs>
        <w:spacing w:line="480" w:lineRule="auto"/>
        <w:contextualSpacing/>
        <w:rPr>
          <w:rFonts w:eastAsia="SimSun"/>
        </w:rPr>
      </w:pPr>
      <w:r w:rsidRPr="0082066E">
        <w:rPr>
          <w:rFonts w:eastAsiaTheme="minorEastAsia"/>
          <w:iCs/>
        </w:rPr>
        <w:tab/>
      </w:r>
      <w:r w:rsidRPr="0082066E">
        <w:rPr>
          <w:rFonts w:eastAsiaTheme="minorEastAsia"/>
          <w:i/>
          <w:iCs/>
        </w:rPr>
        <w:t>W</w:t>
      </w:r>
      <w:r w:rsidRPr="0082066E">
        <w:rPr>
          <w:rFonts w:eastAsiaTheme="minorEastAsia"/>
          <w:vertAlign w:val="subscript"/>
        </w:rPr>
        <w:t>H</w:t>
      </w:r>
      <w:r w:rsidRPr="0082066E">
        <w:rPr>
          <w:rFonts w:eastAsiaTheme="minorEastAsia"/>
        </w:rPr>
        <w:t xml:space="preserve"> = </w:t>
      </w:r>
      <m:oMath>
        <m:nary>
          <m:naryPr>
            <m:chr m:val="∑"/>
            <m:limLoc m:val="undOvr"/>
            <m:ctrlPr>
              <w:rPr>
                <w:rFonts w:ascii="Cambria Math" w:eastAsiaTheme="minorEastAsia" w:hAnsi="Cambria Math"/>
                <w:i/>
              </w:rPr>
            </m:ctrlPr>
          </m:naryPr>
          <m:sub>
            <m:r>
              <w:rPr>
                <w:rFonts w:ascii="Cambria Math" w:eastAsiaTheme="minorEastAsia" w:hAnsi="Cambria Math"/>
              </w:rPr>
              <m:t>q=1</m:t>
            </m:r>
          </m:sub>
          <m:sup>
            <m:r>
              <w:rPr>
                <w:rFonts w:ascii="Cambria Math" w:eastAsiaTheme="minorEastAsia" w:hAnsi="Cambria Math"/>
              </w:rPr>
              <m:t>Q</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Hq</m:t>
                </m:r>
              </m:sub>
            </m:sSub>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q=1</m:t>
                    </m:r>
                  </m:sub>
                  <m:sup>
                    <m:r>
                      <w:rPr>
                        <w:rFonts w:ascii="Cambria Math" w:eastAsiaTheme="minorEastAsia" w:hAnsi="Cambria Math"/>
                      </w:rPr>
                      <m:t>Q</m:t>
                    </m:r>
                  </m:sup>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q</m:t>
                            </m:r>
                          </m:sub>
                          <m:sup>
                            <m:r>
                              <w:rPr>
                                <w:rFonts w:ascii="Cambria Math" w:eastAsiaTheme="minorEastAsia" w:hAnsi="Cambria Math"/>
                              </w:rPr>
                              <m:t>γ</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-1</m:t>
                                </m:r>
                              </m:e>
                            </m:d>
                          </m:e>
                          <m:sup>
                            <m:r>
                              <w:rPr>
                                <w:rFonts w:ascii="Cambria Math" w:eastAsiaTheme="minorEastAsia" w:hAnsi="Cambria Math"/>
                              </w:rPr>
                              <m:t>γ</m:t>
                            </m:r>
                          </m:sup>
                        </m:sSup>
                      </m:e>
                    </m:d>
                  </m:e>
                </m:nary>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Hq</m:t>
                    </m:r>
                  </m:sub>
                </m:sSub>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γ</m:t>
                    </m:r>
                  </m:sup>
                </m:sSup>
              </m:den>
            </m:f>
            <m:r>
              <w:rPr>
                <w:rFonts w:ascii="Cambria Math" w:eastAsiaTheme="minorEastAsia" w:hAnsi="Cambria Math"/>
              </w:rPr>
              <m:t xml:space="preserve"> </m:t>
            </m:r>
          </m:e>
        </m:nary>
      </m:oMath>
      <w:r w:rsidR="0014216A">
        <w:rPr>
          <w:rFonts w:eastAsiaTheme="minorEastAsia"/>
        </w:rPr>
        <w:t>(Hurley et al., 2020)</w:t>
      </w:r>
      <w:r w:rsidR="006802C2" w:rsidRPr="0082066E">
        <w:rPr>
          <w:rFonts w:eastAsiaTheme="minorEastAsia"/>
        </w:rPr>
        <w:t>.</w:t>
      </w:r>
      <w:r w:rsidRPr="0082066E">
        <w:rPr>
          <w:rFonts w:eastAsia="SimSun"/>
        </w:rPr>
        <w:tab/>
      </w:r>
      <w:r w:rsidRPr="0082066E">
        <w:rPr>
          <w:rFonts w:eastAsia="SimSun"/>
        </w:rPr>
        <w:tab/>
        <w:t>(</w:t>
      </w:r>
      <w:r w:rsidR="000F2C81" w:rsidRPr="0082066E">
        <w:rPr>
          <w:rFonts w:eastAsia="SimSun"/>
        </w:rPr>
        <w:t>3</w:t>
      </w:r>
      <w:r w:rsidRPr="0082066E">
        <w:rPr>
          <w:rFonts w:eastAsia="SimSun"/>
        </w:rPr>
        <w:t>)</w:t>
      </w:r>
    </w:p>
    <w:p w14:paraId="2B80A637" w14:textId="7E75EA39" w:rsidR="004C4D05" w:rsidRPr="0082066E" w:rsidRDefault="004C4D05" w:rsidP="00EB3968">
      <w:pPr>
        <w:widowControl w:val="0"/>
        <w:spacing w:line="480" w:lineRule="auto"/>
        <w:ind w:firstLine="720"/>
        <w:rPr>
          <w:rFonts w:eastAsiaTheme="minorEastAsia"/>
        </w:rPr>
      </w:pPr>
      <w:r w:rsidRPr="0082066E">
        <w:rPr>
          <w:rFonts w:eastAsiaTheme="minorEastAsia"/>
        </w:rPr>
        <w:t xml:space="preserve">In Equations 2 and 3,  </w:t>
      </w:r>
      <w:r w:rsidRPr="0082066E">
        <w:rPr>
          <w:rFonts w:eastAsiaTheme="minorEastAsia"/>
          <w:i/>
          <w:iCs/>
        </w:rPr>
        <w:t>Q</w:t>
      </w:r>
      <w:r w:rsidRPr="0082066E">
        <w:rPr>
          <w:rFonts w:eastAsiaTheme="minorEastAsia"/>
        </w:rPr>
        <w:t xml:space="preserve"> is the total number of income groups in a society,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q</m:t>
            </m:r>
          </m:sub>
        </m:sSub>
      </m:oMath>
      <w:r w:rsidRPr="0082066E">
        <w:rPr>
          <w:rFonts w:eastAsiaTheme="minorEastAsia"/>
        </w:rPr>
        <w:t xml:space="preserve"> is the weight attached to the </w:t>
      </w:r>
      <w:proofErr w:type="spellStart"/>
      <w:r w:rsidRPr="0082066E">
        <w:rPr>
          <w:rFonts w:eastAsiaTheme="minorEastAsia"/>
          <w:i/>
          <w:iCs/>
        </w:rPr>
        <w:t>q</w:t>
      </w:r>
      <w:r w:rsidRPr="0082066E">
        <w:rPr>
          <w:rFonts w:eastAsiaTheme="minorEastAsia"/>
        </w:rPr>
        <w:t>th</w:t>
      </w:r>
      <w:proofErr w:type="spellEnd"/>
      <w:r w:rsidRPr="0082066E">
        <w:rPr>
          <w:rFonts w:eastAsiaTheme="minorEastAsia"/>
        </w:rPr>
        <w:t xml:space="preserve"> group’s average </w:t>
      </w:r>
      <w:r w:rsidR="006B2092" w:rsidRPr="0082066E">
        <w:rPr>
          <w:rFonts w:eastAsiaTheme="minorEastAsia"/>
        </w:rPr>
        <w:t>cooling balance point</w:t>
      </w:r>
      <w:r w:rsidRPr="008206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Cq</m:t>
            </m:r>
          </m:sub>
        </m:sSub>
      </m:oMath>
      <w:r w:rsidRPr="0082066E">
        <w:rPr>
          <w:rFonts w:eastAsiaTheme="minorEastAsia"/>
        </w:rPr>
        <w:t xml:space="preserve"> or average </w:t>
      </w:r>
      <w:r w:rsidR="00C159D6" w:rsidRPr="0082066E">
        <w:rPr>
          <w:rFonts w:eastAsiaTheme="minorEastAsia"/>
        </w:rPr>
        <w:t>heating balance point</w:t>
      </w:r>
      <w:r w:rsidRPr="008206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Hq</m:t>
            </m:r>
          </m:sub>
        </m:sSub>
      </m:oMath>
      <w:r w:rsidRPr="008206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oMath>
      <w:r w:rsidRPr="0082066E">
        <w:rPr>
          <w:rFonts w:eastAsiaTheme="minorEastAsia"/>
        </w:rPr>
        <w:t xml:space="preserve"> is the rank of income for the </w:t>
      </w:r>
      <w:proofErr w:type="spellStart"/>
      <w:r w:rsidRPr="0082066E">
        <w:rPr>
          <w:rFonts w:eastAsiaTheme="minorEastAsia"/>
          <w:i/>
          <w:iCs/>
        </w:rPr>
        <w:t>q</w:t>
      </w:r>
      <w:r w:rsidRPr="0082066E">
        <w:rPr>
          <w:rFonts w:eastAsiaTheme="minorEastAsia"/>
        </w:rPr>
        <w:t>th</w:t>
      </w:r>
      <w:proofErr w:type="spellEnd"/>
      <w:r w:rsidRPr="0082066E">
        <w:rPr>
          <w:rFonts w:eastAsiaTheme="minorEastAsia"/>
        </w:rPr>
        <w:t xml:space="preserve"> group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82066E">
        <w:rPr>
          <w:rFonts w:eastAsiaTheme="minorEastAsia"/>
        </w:rPr>
        <w:t xml:space="preserve"> refers to the lowest income group for </w:t>
      </w:r>
      <w:r w:rsidR="006B2092" w:rsidRPr="0082066E">
        <w:rPr>
          <w:rFonts w:eastAsiaTheme="minorEastAsia"/>
        </w:rPr>
        <w:t>cooling balance point</w:t>
      </w:r>
      <w:r w:rsidRPr="0082066E">
        <w:rPr>
          <w:rFonts w:eastAsiaTheme="minorEastAsia"/>
        </w:rPr>
        <w:t xml:space="preserve">, but refers to the highest income group for </w:t>
      </w:r>
      <w:r w:rsidR="00C159D6" w:rsidRPr="0082066E">
        <w:rPr>
          <w:rFonts w:eastAsiaTheme="minorEastAsia"/>
        </w:rPr>
        <w:t>heating balance point</w:t>
      </w:r>
      <w:r w:rsidRPr="0082066E">
        <w:rPr>
          <w:rFonts w:eastAsiaTheme="minorEastAsia"/>
        </w:rPr>
        <w:t>).</w:t>
      </w:r>
      <w:r w:rsidR="00725F67" w:rsidRPr="0082066E">
        <w:rPr>
          <w:rFonts w:eastAsiaTheme="minorEastAsia"/>
        </w:rPr>
        <w:t xml:space="preserve"> </w:t>
      </w:r>
      <w:r w:rsidR="00725F67" w:rsidRPr="0082066E">
        <w:rPr>
          <w:rFonts w:eastAsiaTheme="minorEastAsia"/>
          <w:i/>
          <w:iCs/>
        </w:rPr>
        <w:t>W</w:t>
      </w:r>
      <w:r w:rsidR="00725F67" w:rsidRPr="0082066E">
        <w:rPr>
          <w:rFonts w:eastAsiaTheme="minorEastAsia"/>
          <w:vertAlign w:val="subscript"/>
        </w:rPr>
        <w:t>C</w:t>
      </w:r>
      <w:r w:rsidR="00725F67" w:rsidRPr="0082066E">
        <w:rPr>
          <w:rFonts w:eastAsiaTheme="minorEastAsia"/>
        </w:rPr>
        <w:t xml:space="preserve"> is the social welfare of a society regarding cooling balance point (the higher the value of </w:t>
      </w:r>
      <w:r w:rsidR="00725F67" w:rsidRPr="0082066E">
        <w:rPr>
          <w:rFonts w:eastAsiaTheme="minorEastAsia"/>
          <w:i/>
          <w:iCs/>
        </w:rPr>
        <w:t>W</w:t>
      </w:r>
      <w:r w:rsidR="00725F67" w:rsidRPr="0082066E">
        <w:rPr>
          <w:rFonts w:eastAsiaTheme="minorEastAsia"/>
          <w:vertAlign w:val="subscript"/>
        </w:rPr>
        <w:t>C</w:t>
      </w:r>
      <w:r w:rsidR="00725F67" w:rsidRPr="0082066E">
        <w:rPr>
          <w:rFonts w:eastAsiaTheme="minorEastAsia"/>
        </w:rPr>
        <w:t xml:space="preserve">, the worse a society is, because the social welfare is a </w:t>
      </w:r>
      <w:proofErr w:type="gramStart"/>
      <w:r w:rsidR="00725F67" w:rsidRPr="0082066E">
        <w:rPr>
          <w:rFonts w:eastAsiaTheme="minorEastAsia"/>
        </w:rPr>
        <w:t>bad-indicator</w:t>
      </w:r>
      <w:proofErr w:type="gramEnd"/>
      <w:r w:rsidR="00725F67" w:rsidRPr="0082066E">
        <w:rPr>
          <w:rFonts w:eastAsiaTheme="minorEastAsia"/>
        </w:rPr>
        <w:t xml:space="preserve"> of the sum of individual utilities; Equation 2); </w:t>
      </w:r>
      <w:r w:rsidR="00725F67" w:rsidRPr="0082066E">
        <w:rPr>
          <w:rFonts w:eastAsiaTheme="minorEastAsia"/>
          <w:i/>
          <w:iCs/>
        </w:rPr>
        <w:t>W</w:t>
      </w:r>
      <w:r w:rsidR="00725F67" w:rsidRPr="0082066E">
        <w:rPr>
          <w:rFonts w:eastAsiaTheme="minorEastAsia"/>
          <w:vertAlign w:val="subscript"/>
        </w:rPr>
        <w:t>H</w:t>
      </w:r>
      <w:r w:rsidR="00725F67" w:rsidRPr="0082066E">
        <w:rPr>
          <w:rFonts w:eastAsiaTheme="minorEastAsia"/>
        </w:rPr>
        <w:t xml:space="preserve"> is the social welfare regarding heating balance point (the higher the value of </w:t>
      </w:r>
      <w:r w:rsidR="00725F67" w:rsidRPr="0082066E">
        <w:rPr>
          <w:rFonts w:eastAsiaTheme="minorEastAsia"/>
          <w:iCs/>
        </w:rPr>
        <w:lastRenderedPageBreak/>
        <w:t>social welfare</w:t>
      </w:r>
      <w:r w:rsidR="00725F67" w:rsidRPr="0082066E">
        <w:rPr>
          <w:rFonts w:eastAsiaTheme="minorEastAsia"/>
        </w:rPr>
        <w:t xml:space="preserve"> the better a society is; Equation 3).</w:t>
      </w:r>
    </w:p>
    <w:p w14:paraId="0A0291E3" w14:textId="364DB2D7" w:rsidR="001E4FEF" w:rsidRPr="0082066E" w:rsidRDefault="00845096" w:rsidP="00725F67">
      <w:pPr>
        <w:widowControl w:val="0"/>
        <w:spacing w:line="480" w:lineRule="auto"/>
        <w:ind w:firstLine="720"/>
        <w:rPr>
          <w:rFonts w:eastAsiaTheme="minorEastAsia"/>
          <w:vertAlign w:val="superscript"/>
        </w:rPr>
      </w:pPr>
      <w:r w:rsidRPr="0082066E">
        <w:rPr>
          <w:rFonts w:eastAsia="SimSun"/>
        </w:rPr>
        <w:t>In Equations 2 and 3,</w:t>
      </w:r>
      <w:r w:rsidRPr="0082066E">
        <w:rPr>
          <w:rFonts w:eastAsiaTheme="minorEastAsia"/>
        </w:rPr>
        <w:t xml:space="preserve"> the inequality aversion parameter</w:t>
      </w:r>
      <w:r w:rsidR="00986F7E" w:rsidRPr="0082066E">
        <w:rPr>
          <w:rFonts w:eastAsiaTheme="minorEastAsia"/>
        </w:rPr>
        <w:t>,</w:t>
      </w:r>
      <w:r w:rsidR="00986F7E" w:rsidRPr="0082066E">
        <w:rPr>
          <w:rFonts w:eastAsia="SimSun"/>
        </w:rPr>
        <w:t xml:space="preserve"> </w:t>
      </w:r>
      <m:oMath>
        <m:r>
          <w:rPr>
            <w:rFonts w:ascii="Cambria Math" w:eastAsiaTheme="minorEastAsia" w:hAnsi="Cambria Math"/>
          </w:rPr>
          <m:t>γ</m:t>
        </m:r>
      </m:oMath>
      <w:r w:rsidR="00986F7E" w:rsidRPr="0082066E">
        <w:rPr>
          <w:rFonts w:eastAsia="SimSun"/>
        </w:rPr>
        <w:t xml:space="preserve">, describes whether a society is pro-poor (i.e., </w:t>
      </w:r>
      <w:r w:rsidR="00193427" w:rsidRPr="0082066E">
        <w:rPr>
          <w:rFonts w:eastAsia="SimSun"/>
        </w:rPr>
        <w:t>values</w:t>
      </w:r>
      <w:r w:rsidR="00986F7E" w:rsidRPr="0082066E">
        <w:rPr>
          <w:rFonts w:eastAsia="SimSun"/>
        </w:rPr>
        <w:t xml:space="preserve"> equal distribution of </w:t>
      </w:r>
      <w:r w:rsidR="00193427" w:rsidRPr="0082066E">
        <w:rPr>
          <w:rFonts w:eastAsia="SimSun"/>
        </w:rPr>
        <w:t xml:space="preserve">balance points over </w:t>
      </w:r>
      <w:r w:rsidR="001F4FD8" w:rsidRPr="0082066E">
        <w:rPr>
          <w:rFonts w:eastAsia="SimSun"/>
        </w:rPr>
        <w:t>a preferable mean balance point</w:t>
      </w:r>
      <w:r w:rsidR="00986F7E" w:rsidRPr="0082066E">
        <w:rPr>
          <w:rFonts w:eastAsia="SimSun"/>
        </w:rPr>
        <w:t xml:space="preserve">), or pro-rich (i.e., values </w:t>
      </w:r>
      <w:r w:rsidR="001F4FD8" w:rsidRPr="0082066E">
        <w:rPr>
          <w:rFonts w:eastAsia="SimSun"/>
        </w:rPr>
        <w:t>a preferable mean balance point</w:t>
      </w:r>
      <w:r w:rsidR="00986F7E" w:rsidRPr="0082066E">
        <w:rPr>
          <w:rFonts w:eastAsia="SimSun"/>
        </w:rPr>
        <w:t xml:space="preserve"> over equal distribution)</w:t>
      </w:r>
      <w:r w:rsidRPr="0082066E">
        <w:rPr>
          <w:rFonts w:eastAsiaTheme="minorEastAsia"/>
        </w:rPr>
        <w:t xml:space="preserve">. The following is true for both cooling and heating </w:t>
      </w:r>
      <w:r w:rsidR="007F65FC" w:rsidRPr="0082066E">
        <w:t>balance point</w:t>
      </w:r>
      <w:r w:rsidRPr="0082066E">
        <w:rPr>
          <w:rFonts w:eastAsiaTheme="minorEastAsia"/>
        </w:rPr>
        <w:t xml:space="preserve">: </w:t>
      </w:r>
      <w:r w:rsidRPr="0082066E">
        <w:t xml:space="preserve">For a society, if </w:t>
      </w:r>
      <m:oMath>
        <m:r>
          <w:rPr>
            <w:rFonts w:ascii="Cambria Math" w:eastAsiaTheme="minorEastAsia" w:hAnsi="Cambria Math"/>
          </w:rPr>
          <m:t>γ</m:t>
        </m:r>
      </m:oMath>
      <w:r w:rsidRPr="0082066E">
        <w:t xml:space="preserve"> = 1, every group’s cooling or heating </w:t>
      </w:r>
      <w:r w:rsidR="004C4D05" w:rsidRPr="0082066E">
        <w:t>balance point</w:t>
      </w:r>
      <w:r w:rsidRPr="0082066E">
        <w:t>-based utility is weighted equally;</w:t>
      </w:r>
      <w:r w:rsidRPr="0082066E">
        <w:rPr>
          <w:rFonts w:eastAsiaTheme="minorEastAsia"/>
        </w:rPr>
        <w:t xml:space="preserve"> </w:t>
      </w:r>
      <w:r w:rsidRPr="0082066E">
        <w:t xml:space="preserve">if </w:t>
      </w:r>
      <m:oMath>
        <m:r>
          <w:rPr>
            <w:rFonts w:ascii="Cambria Math" w:eastAsiaTheme="minorEastAsia" w:hAnsi="Cambria Math"/>
          </w:rPr>
          <m:t>γ</m:t>
        </m:r>
      </m:oMath>
      <w:r w:rsidRPr="0082066E">
        <w:t xml:space="preserve"> &lt; 1, this society is pro-rich, as the weight attached to a better-ranked income group becomes greater than the weight attached to a worse-ranked group; if </w:t>
      </w:r>
      <m:oMath>
        <m:r>
          <w:rPr>
            <w:rFonts w:ascii="Cambria Math" w:eastAsiaTheme="minorEastAsia" w:hAnsi="Cambria Math"/>
          </w:rPr>
          <m:t>γ</m:t>
        </m:r>
      </m:oMath>
      <w:r w:rsidRPr="0082066E">
        <w:t xml:space="preserve"> &gt; 1, and as </w:t>
      </w:r>
      <m:oMath>
        <m:r>
          <w:rPr>
            <w:rFonts w:ascii="Cambria Math" w:eastAsiaTheme="minorEastAsia" w:hAnsi="Cambria Math"/>
          </w:rPr>
          <m:t>γ</m:t>
        </m:r>
      </m:oMath>
      <w:r w:rsidRPr="0082066E">
        <w:t xml:space="preserve"> increases, the weight attached to a worse-ranked income group becomes greater than the weight attached to a better-ranked group, so this society becomes more pro-poor.</w:t>
      </w:r>
      <w:r w:rsidR="00976F01" w:rsidRPr="0082066E">
        <w:t xml:space="preserve"> </w:t>
      </w:r>
      <w:r w:rsidR="001E4FEF" w:rsidRPr="0082066E">
        <w:rPr>
          <w:rFonts w:eastAsiaTheme="minorEastAsia"/>
        </w:rPr>
        <w:t>Fig</w:t>
      </w:r>
      <w:r w:rsidR="00311672" w:rsidRPr="0082066E">
        <w:rPr>
          <w:rFonts w:eastAsiaTheme="minorEastAsia"/>
        </w:rPr>
        <w:t>.</w:t>
      </w:r>
      <w:r w:rsidR="001E4FEF" w:rsidRPr="0082066E">
        <w:rPr>
          <w:rFonts w:eastAsiaTheme="minorEastAsia"/>
        </w:rPr>
        <w:t xml:space="preserve"> </w:t>
      </w:r>
      <w:r w:rsidR="000D7349">
        <w:rPr>
          <w:rFonts w:eastAsiaTheme="minorEastAsia"/>
        </w:rPr>
        <w:t>2</w:t>
      </w:r>
      <w:r w:rsidR="001E4FEF" w:rsidRPr="0082066E">
        <w:rPr>
          <w:rFonts w:eastAsiaTheme="minorEastAsia"/>
        </w:rPr>
        <w:t xml:space="preserve"> show</w:t>
      </w:r>
      <w:r w:rsidR="007650C4" w:rsidRPr="0082066E">
        <w:rPr>
          <w:rFonts w:eastAsiaTheme="minorEastAsia"/>
        </w:rPr>
        <w:t>s</w:t>
      </w:r>
      <w:r w:rsidR="001E4FEF" w:rsidRPr="0082066E">
        <w:rPr>
          <w:rFonts w:eastAsiaTheme="minorEastAsia"/>
        </w:rPr>
        <w:t xml:space="preserve"> how the weights vary as a function of inequality aversion values. </w:t>
      </w:r>
      <w:r w:rsidR="00424307" w:rsidRPr="0082066E">
        <w:rPr>
          <w:rFonts w:eastAsiaTheme="minorEastAsia"/>
        </w:rPr>
        <w:t>F</w:t>
      </w:r>
      <w:r w:rsidR="001E4FEF" w:rsidRPr="0082066E">
        <w:rPr>
          <w:rFonts w:eastAsiaTheme="minorEastAsia"/>
        </w:rPr>
        <w:t xml:space="preserve">or cooling </w:t>
      </w:r>
      <w:r w:rsidR="004C4D05" w:rsidRPr="0082066E">
        <w:t>balance point</w:t>
      </w:r>
      <w:r w:rsidR="00424307" w:rsidRPr="0082066E">
        <w:t xml:space="preserve"> (</w:t>
      </w:r>
      <w:r w:rsidR="00424307" w:rsidRPr="0082066E">
        <w:rPr>
          <w:rFonts w:eastAsiaTheme="minorEastAsia"/>
        </w:rPr>
        <w:t xml:space="preserve">Panel [a] in Fig. </w:t>
      </w:r>
      <w:r w:rsidR="000D7349">
        <w:rPr>
          <w:rFonts w:eastAsiaTheme="minorEastAsia"/>
        </w:rPr>
        <w:t>2</w:t>
      </w:r>
      <w:r w:rsidR="00424307" w:rsidRPr="0082066E">
        <w:t>)</w:t>
      </w:r>
      <w:r w:rsidR="001E4FEF" w:rsidRPr="0082066E">
        <w:rPr>
          <w:rFonts w:eastAsiaTheme="minorEastAsia"/>
        </w:rPr>
        <w:t xml:space="preserve">, the weights are pro-rich when </w:t>
      </w:r>
      <m:oMath>
        <m:r>
          <w:rPr>
            <w:rFonts w:ascii="Cambria Math" w:eastAsiaTheme="minorEastAsia" w:hAnsi="Cambria Math"/>
          </w:rPr>
          <m:t>γ</m:t>
        </m:r>
      </m:oMath>
      <w:r w:rsidR="001E4FEF" w:rsidRPr="0082066E">
        <w:t xml:space="preserve"> &lt; 1, as higher-income groups have greater weights than lower-income groups; the weights are pro-poor when </w:t>
      </w:r>
      <m:oMath>
        <m:r>
          <w:rPr>
            <w:rFonts w:ascii="Cambria Math" w:eastAsiaTheme="minorEastAsia" w:hAnsi="Cambria Math"/>
          </w:rPr>
          <m:t>γ</m:t>
        </m:r>
      </m:oMath>
      <w:r w:rsidR="001E4FEF" w:rsidRPr="0082066E">
        <w:t xml:space="preserve"> &gt; 1, as lower-income groups have greater weights than higher-income groups</w:t>
      </w:r>
      <w:r w:rsidR="001E4FEF" w:rsidRPr="0082066E">
        <w:rPr>
          <w:rFonts w:eastAsiaTheme="minorEastAsia"/>
        </w:rPr>
        <w:t>.</w:t>
      </w:r>
      <w:r w:rsidR="007650C4" w:rsidRPr="0082066E">
        <w:rPr>
          <w:rFonts w:eastAsiaTheme="minorEastAsia"/>
        </w:rPr>
        <w:t xml:space="preserve"> </w:t>
      </w:r>
      <w:r w:rsidR="00424307" w:rsidRPr="0082066E">
        <w:rPr>
          <w:rFonts w:eastAsiaTheme="minorEastAsia"/>
        </w:rPr>
        <w:t>F</w:t>
      </w:r>
      <w:r w:rsidR="001E4FEF" w:rsidRPr="0082066E">
        <w:rPr>
          <w:rFonts w:eastAsiaTheme="minorEastAsia"/>
        </w:rPr>
        <w:t xml:space="preserve">or heating </w:t>
      </w:r>
      <w:r w:rsidR="004C4D05" w:rsidRPr="0082066E">
        <w:t>balance point</w:t>
      </w:r>
      <w:r w:rsidR="00424307" w:rsidRPr="0082066E">
        <w:t xml:space="preserve"> (</w:t>
      </w:r>
      <w:r w:rsidR="00424307" w:rsidRPr="0082066E">
        <w:rPr>
          <w:rFonts w:eastAsiaTheme="minorEastAsia"/>
        </w:rPr>
        <w:t xml:space="preserve">Panel [b] in Fig. </w:t>
      </w:r>
      <w:r w:rsidR="000D7349">
        <w:rPr>
          <w:rFonts w:eastAsiaTheme="minorEastAsia"/>
        </w:rPr>
        <w:t>2</w:t>
      </w:r>
      <w:r w:rsidR="00424307" w:rsidRPr="0082066E">
        <w:t>)</w:t>
      </w:r>
      <w:r w:rsidR="001E4FEF" w:rsidRPr="0082066E">
        <w:rPr>
          <w:rFonts w:eastAsiaTheme="minorEastAsia"/>
        </w:rPr>
        <w:t xml:space="preserve">, which shows </w:t>
      </w:r>
      <w:r w:rsidR="004C4D05" w:rsidRPr="0082066E">
        <w:rPr>
          <w:rFonts w:eastAsiaTheme="minorEastAsia"/>
        </w:rPr>
        <w:t>a similar</w:t>
      </w:r>
      <w:r w:rsidR="001E4FEF" w:rsidRPr="0082066E">
        <w:rPr>
          <w:rFonts w:eastAsiaTheme="minorEastAsia"/>
        </w:rPr>
        <w:t xml:space="preserve"> pattern.</w:t>
      </w:r>
      <w:r w:rsidR="005B286F" w:rsidRPr="0082066E">
        <w:rPr>
          <w:rFonts w:eastAsiaTheme="minorEastAsia"/>
        </w:rPr>
        <w:t xml:space="preserve"> </w:t>
      </w:r>
      <w:r w:rsidR="005B286F" w:rsidRPr="0082066E">
        <w:t xml:space="preserve">To simplify calculations, we use relative rank in Equation 2 and absolute rank in Equation 3. That is, when </w:t>
      </w:r>
      <w:r w:rsidR="005B286F" w:rsidRPr="0082066E">
        <w:rPr>
          <w:i/>
          <w:iCs/>
        </w:rPr>
        <w:t>Q</w:t>
      </w:r>
      <w:r w:rsidR="005B286F" w:rsidRPr="0082066E">
        <w:t xml:space="preserve"> = 5,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oMath>
      <w:r w:rsidR="005B286F" w:rsidRPr="0082066E">
        <w:t xml:space="preserve"> = 0.2, 0.4, 0.6, 0.8, or 1 in Equation 2 (</w:t>
      </w:r>
      <w:r w:rsidR="007650C4" w:rsidRPr="0082066E">
        <w:t xml:space="preserve">Panel [a] in </w:t>
      </w:r>
      <w:r w:rsidR="005B286F" w:rsidRPr="0082066E">
        <w:t>Fig</w:t>
      </w:r>
      <w:r w:rsidR="00311672" w:rsidRPr="0082066E">
        <w:t>.</w:t>
      </w:r>
      <w:r w:rsidR="005B286F" w:rsidRPr="0082066E">
        <w:t xml:space="preserve"> </w:t>
      </w:r>
      <w:r w:rsidR="000D7349">
        <w:t>2</w:t>
      </w:r>
      <w:r w:rsidR="005B286F" w:rsidRPr="0082066E">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oMath>
      <w:r w:rsidR="005B286F" w:rsidRPr="0082066E">
        <w:t xml:space="preserve"> = 1, 2, 3, 4, or 5 in Equation 3</w:t>
      </w:r>
      <w:r w:rsidR="007650C4" w:rsidRPr="0082066E">
        <w:t xml:space="preserve"> (Panel [b] in Fig. </w:t>
      </w:r>
      <w:r w:rsidR="000D7349">
        <w:t>2</w:t>
      </w:r>
      <w:r w:rsidR="007650C4" w:rsidRPr="0082066E">
        <w:t>)</w:t>
      </w:r>
      <w:r w:rsidR="005B286F" w:rsidRPr="0082066E">
        <w:t>.</w:t>
      </w:r>
    </w:p>
    <w:p w14:paraId="1FA369BD" w14:textId="2F69F061" w:rsidR="001E4FEF" w:rsidRPr="0082066E" w:rsidRDefault="00410078" w:rsidP="001E4FEF">
      <w:pPr>
        <w:widowControl w:val="0"/>
        <w:spacing w:line="480" w:lineRule="auto"/>
      </w:pPr>
      <w:r w:rsidRPr="0082066E">
        <w:rPr>
          <w:noProof/>
        </w:rPr>
        <w:lastRenderedPageBreak/>
        <mc:AlternateContent>
          <mc:Choice Requires="wps">
            <w:drawing>
              <wp:anchor distT="45720" distB="45720" distL="114300" distR="114300" simplePos="0" relativeHeight="251683840" behindDoc="0" locked="0" layoutInCell="1" allowOverlap="1" wp14:anchorId="3FBF6ACD" wp14:editId="30AD04C7">
                <wp:simplePos x="0" y="0"/>
                <wp:positionH relativeFrom="column">
                  <wp:posOffset>1028700</wp:posOffset>
                </wp:positionH>
                <wp:positionV relativeFrom="paragraph">
                  <wp:posOffset>2819400</wp:posOffset>
                </wp:positionV>
                <wp:extent cx="866775" cy="39052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90525"/>
                        </a:xfrm>
                        <a:prstGeom prst="rect">
                          <a:avLst/>
                        </a:prstGeom>
                        <a:solidFill>
                          <a:srgbClr val="FFFFFF"/>
                        </a:solidFill>
                        <a:ln w="9525">
                          <a:noFill/>
                          <a:miter lim="800000"/>
                          <a:headEnd/>
                          <a:tailEnd/>
                        </a:ln>
                      </wps:spPr>
                      <wps:txbx>
                        <w:txbxContent>
                          <w:p w14:paraId="15C4E946" w14:textId="28FC24A1" w:rsidR="00114F0D" w:rsidRPr="00FB744A" w:rsidRDefault="00114F0D" w:rsidP="00FB744A">
                            <w:pPr>
                              <w:rPr>
                                <w:rFonts w:ascii="Arial" w:hAnsi="Arial" w:cs="Arial"/>
                                <w:b/>
                                <w:bCs/>
                                <w:sz w:val="32"/>
                                <w:szCs w:val="32"/>
                              </w:rPr>
                            </w:pPr>
                            <w:r w:rsidRPr="00FB744A">
                              <w:rPr>
                                <w:rFonts w:ascii="Arial" w:hAnsi="Arial" w:cs="Arial"/>
                                <w:b/>
                                <w:bCs/>
                                <w:sz w:val="32"/>
                                <w:szCs w:val="32"/>
                              </w:rPr>
                              <w:t>(</w:t>
                            </w:r>
                            <w:r>
                              <w:rPr>
                                <w:rFonts w:ascii="Arial" w:hAnsi="Arial" w:cs="Arial"/>
                                <w:b/>
                                <w:bCs/>
                                <w:sz w:val="32"/>
                                <w:szCs w:val="32"/>
                              </w:rPr>
                              <w:t>b</w:t>
                            </w:r>
                            <w:r w:rsidRPr="00FB744A">
                              <w:rPr>
                                <w:rFonts w:ascii="Arial" w:hAnsi="Arial" w:cs="Arial"/>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BF6ACD" id="_x0000_t202" coordsize="21600,21600" o:spt="202" path="m,l,21600r21600,l21600,xe">
                <v:stroke joinstyle="miter"/>
                <v:path gradientshapeok="t" o:connecttype="rect"/>
              </v:shapetype>
              <v:shape id="Text Box 30" o:spid="_x0000_s1026" type="#_x0000_t202" style="position:absolute;margin-left:81pt;margin-top:222pt;width:68.25pt;height:30.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" stroked="f">
                <v:textbox>
                  <w:txbxContent>
                    <w:p w14:paraId="15C4E946" w14:textId="28FC24A1" w:rsidR="00114F0D" w:rsidRPr="00FB744A" w:rsidRDefault="00114F0D" w:rsidP="00FB744A">
                      <w:pPr>
                        <w:rPr>
                          <w:rFonts w:ascii="Arial" w:hAnsi="Arial" w:cs="Arial"/>
                          <w:b/>
                          <w:bCs/>
                          <w:sz w:val="32"/>
                          <w:szCs w:val="32"/>
                        </w:rPr>
                      </w:pPr>
                      <w:r w:rsidRPr="00FB744A">
                        <w:rPr>
                          <w:rFonts w:ascii="Arial" w:hAnsi="Arial" w:cs="Arial"/>
                          <w:b/>
                          <w:bCs/>
                          <w:sz w:val="32"/>
                          <w:szCs w:val="32"/>
                        </w:rPr>
                        <w:t>(</w:t>
                      </w:r>
                      <w:r>
                        <w:rPr>
                          <w:rFonts w:ascii="Arial" w:hAnsi="Arial" w:cs="Arial"/>
                          <w:b/>
                          <w:bCs/>
                          <w:sz w:val="32"/>
                          <w:szCs w:val="32"/>
                        </w:rPr>
                        <w:t>b</w:t>
                      </w:r>
                      <w:r w:rsidRPr="00FB744A">
                        <w:rPr>
                          <w:rFonts w:ascii="Arial" w:hAnsi="Arial" w:cs="Arial"/>
                          <w:b/>
                          <w:bCs/>
                          <w:sz w:val="32"/>
                          <w:szCs w:val="32"/>
                        </w:rPr>
                        <w:t>)</w:t>
                      </w:r>
                    </w:p>
                  </w:txbxContent>
                </v:textbox>
              </v:shape>
            </w:pict>
          </mc:Fallback>
        </mc:AlternateContent>
      </w:r>
      <w:r w:rsidRPr="0082066E">
        <w:rPr>
          <w:noProof/>
        </w:rPr>
        <mc:AlternateContent>
          <mc:Choice Requires="wps">
            <w:drawing>
              <wp:anchor distT="45720" distB="45720" distL="114300" distR="114300" simplePos="0" relativeHeight="251681792" behindDoc="0" locked="0" layoutInCell="1" allowOverlap="1" wp14:anchorId="5A4D7004" wp14:editId="5FADFC18">
                <wp:simplePos x="0" y="0"/>
                <wp:positionH relativeFrom="column">
                  <wp:posOffset>1028700</wp:posOffset>
                </wp:positionH>
                <wp:positionV relativeFrom="paragraph">
                  <wp:posOffset>19050</wp:posOffset>
                </wp:positionV>
                <wp:extent cx="866775" cy="39052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90525"/>
                        </a:xfrm>
                        <a:prstGeom prst="rect">
                          <a:avLst/>
                        </a:prstGeom>
                        <a:solidFill>
                          <a:srgbClr val="FFFFFF"/>
                        </a:solidFill>
                        <a:ln w="9525">
                          <a:noFill/>
                          <a:miter lim="800000"/>
                          <a:headEnd/>
                          <a:tailEnd/>
                        </a:ln>
                      </wps:spPr>
                      <wps:txbx>
                        <w:txbxContent>
                          <w:p w14:paraId="69DD15A6" w14:textId="28185174" w:rsidR="00114F0D" w:rsidRPr="00FB744A" w:rsidRDefault="00114F0D">
                            <w:pPr>
                              <w:rPr>
                                <w:rFonts w:ascii="Arial" w:hAnsi="Arial" w:cs="Arial"/>
                                <w:b/>
                                <w:bCs/>
                                <w:sz w:val="32"/>
                                <w:szCs w:val="32"/>
                              </w:rPr>
                            </w:pPr>
                            <w:r w:rsidRPr="00FB744A">
                              <w:rPr>
                                <w:rFonts w:ascii="Arial" w:hAnsi="Arial" w:cs="Arial"/>
                                <w:b/>
                                <w:bCs/>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D7004" id="Text Box 29" o:spid="_x0000_s1027" type="#_x0000_t202" style="position:absolute;margin-left:81pt;margin-top:1.5pt;width:68.25pt;height:30.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" stroked="f">
                <v:textbox>
                  <w:txbxContent>
                    <w:p w14:paraId="69DD15A6" w14:textId="28185174" w:rsidR="00114F0D" w:rsidRPr="00FB744A" w:rsidRDefault="00114F0D">
                      <w:pPr>
                        <w:rPr>
                          <w:rFonts w:ascii="Arial" w:hAnsi="Arial" w:cs="Arial"/>
                          <w:b/>
                          <w:bCs/>
                          <w:sz w:val="32"/>
                          <w:szCs w:val="32"/>
                        </w:rPr>
                      </w:pPr>
                      <w:r w:rsidRPr="00FB744A">
                        <w:rPr>
                          <w:rFonts w:ascii="Arial" w:hAnsi="Arial" w:cs="Arial"/>
                          <w:b/>
                          <w:bCs/>
                          <w:sz w:val="32"/>
                          <w:szCs w:val="32"/>
                        </w:rPr>
                        <w:t>(a)</w:t>
                      </w:r>
                    </w:p>
                  </w:txbxContent>
                </v:textbox>
              </v:shape>
            </w:pict>
          </mc:Fallback>
        </mc:AlternateContent>
      </w:r>
      <w:r w:rsidR="00FB744A" w:rsidRPr="0082066E">
        <w:rPr>
          <w:noProof/>
          <w:lang w:eastAsia="en-US"/>
        </w:rPr>
        <w:drawing>
          <wp:inline distT="0" distB="0" distL="0" distR="0" wp14:anchorId="12EA969A" wp14:editId="64A411E8">
            <wp:extent cx="5934075" cy="2638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5B1C3AF2" w14:textId="47077D5A" w:rsidR="001E4FEF" w:rsidRPr="0082066E" w:rsidRDefault="00216DCE" w:rsidP="00C853D3">
      <w:pPr>
        <w:widowControl w:val="0"/>
      </w:pPr>
      <w:r w:rsidRPr="0082066E">
        <w:rPr>
          <w:noProof/>
          <w:lang w:eastAsia="en-US"/>
        </w:rPr>
        <w:drawing>
          <wp:inline distT="0" distB="0" distL="0" distR="0" wp14:anchorId="0560B95B" wp14:editId="19A83272">
            <wp:extent cx="5934075" cy="2638425"/>
            <wp:effectExtent l="0" t="0" r="9525" b="9525"/>
            <wp:docPr id="2" name="Picture 2"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point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r w:rsidR="00AD4025" w:rsidRPr="0082066E">
        <w:rPr>
          <w:b/>
          <w:bCs/>
        </w:rPr>
        <w:t xml:space="preserve">Fig. </w:t>
      </w:r>
      <w:r w:rsidR="000D7349">
        <w:rPr>
          <w:b/>
          <w:bCs/>
        </w:rPr>
        <w:t>2</w:t>
      </w:r>
      <w:r w:rsidR="00AD4025" w:rsidRPr="0082066E">
        <w:rPr>
          <w:b/>
          <w:bCs/>
        </w:rPr>
        <w:t>.</w:t>
      </w:r>
      <w:r w:rsidR="00AD4025" w:rsidRPr="0082066E">
        <w:t xml:space="preserve"> </w:t>
      </w:r>
      <w:r w:rsidR="00FB744A" w:rsidRPr="0082066E">
        <w:t xml:space="preserve">Panel (a): </w:t>
      </w:r>
      <w:r w:rsidR="00AD4025" w:rsidRPr="0082066E">
        <w:t xml:space="preserve">Weights of ranked income groups by inequality aversion in the cooling balance point </w:t>
      </w:r>
      <w:r w:rsidR="00FB744A" w:rsidRPr="0082066E">
        <w:t>c</w:t>
      </w:r>
      <w:r w:rsidR="00AD4025" w:rsidRPr="0082066E">
        <w:t>ase</w:t>
      </w:r>
      <w:r w:rsidR="00FB744A" w:rsidRPr="0082066E">
        <w:t>; r</w:t>
      </w:r>
      <w:r w:rsidR="001E4FEF" w:rsidRPr="0082066E">
        <w:t>anking uses relative ranks and starts with the lowest income group (i.e., Rank = 0.2).</w:t>
      </w:r>
      <w:r w:rsidR="00FB744A" w:rsidRPr="0082066E">
        <w:t xml:space="preserve"> Panel (b): Weights of ranked income groups by inequality aversion in the heating balance point case</w:t>
      </w:r>
      <w:r w:rsidR="007519F8" w:rsidRPr="0082066E">
        <w:t>; r</w:t>
      </w:r>
      <w:r w:rsidR="00FB744A" w:rsidRPr="0082066E">
        <w:t>anking uses absolute ranks and starts with the highest income group (i.e., Rank = 1).</w:t>
      </w:r>
    </w:p>
    <w:p w14:paraId="7882336B" w14:textId="77777777" w:rsidR="008751B7" w:rsidRPr="0082066E" w:rsidRDefault="008751B7" w:rsidP="001B1771">
      <w:pPr>
        <w:widowControl w:val="0"/>
        <w:spacing w:line="480" w:lineRule="auto"/>
        <w:rPr>
          <w:rFonts w:eastAsiaTheme="minorEastAsia"/>
        </w:rPr>
      </w:pPr>
    </w:p>
    <w:p w14:paraId="0C31FE84" w14:textId="581D2AAD" w:rsidR="00FD1641" w:rsidRPr="0082066E" w:rsidDel="00B62FBE" w:rsidRDefault="00BA4C30" w:rsidP="004A7D53">
      <w:pPr>
        <w:pStyle w:val="Heading1"/>
      </w:pPr>
      <w:r>
        <w:rPr>
          <w:rFonts w:eastAsiaTheme="minorEastAsia"/>
        </w:rPr>
        <w:t>3</w:t>
      </w:r>
      <w:r w:rsidR="004A7D53">
        <w:rPr>
          <w:rFonts w:eastAsiaTheme="minorEastAsia"/>
        </w:rPr>
        <w:t>.</w:t>
      </w:r>
      <w:r w:rsidR="004B46CD" w:rsidRPr="0082066E">
        <w:rPr>
          <w:rFonts w:eastAsiaTheme="minorEastAsia"/>
        </w:rPr>
        <w:t xml:space="preserve"> </w:t>
      </w:r>
      <w:r w:rsidR="001C1102">
        <w:rPr>
          <w:rFonts w:eastAsiaTheme="minorEastAsia"/>
        </w:rPr>
        <w:t>Literature review</w:t>
      </w:r>
      <w:r w:rsidR="00C24A93" w:rsidRPr="0082066E">
        <w:rPr>
          <w:rFonts w:eastAsiaTheme="minorEastAsia"/>
        </w:rPr>
        <w:t xml:space="preserve"> and research questions</w:t>
      </w:r>
    </w:p>
    <w:p w14:paraId="323DD193" w14:textId="77777777" w:rsidR="00C6478D" w:rsidRDefault="002D5330" w:rsidP="00A37963">
      <w:pPr>
        <w:spacing w:line="480" w:lineRule="auto"/>
        <w:ind w:firstLine="720"/>
      </w:pPr>
      <w:r w:rsidRPr="002D5330">
        <w:t>Once we have described what distribution is under focus and what type of inequality aversion is to be elicited</w:t>
      </w:r>
      <w:r>
        <w:t>, t</w:t>
      </w:r>
      <w:r w:rsidR="004725D1" w:rsidRPr="004725D1">
        <w:t>his section outline</w:t>
      </w:r>
      <w:r w:rsidR="004725D1">
        <w:t>s</w:t>
      </w:r>
      <w:r w:rsidR="004725D1" w:rsidRPr="004725D1">
        <w:t xml:space="preserve"> the range of inequality aversion magnitudes found in previous studies</w:t>
      </w:r>
      <w:r w:rsidR="00C83116">
        <w:t xml:space="preserve"> with a similar design</w:t>
      </w:r>
      <w:r w:rsidR="00E672AB">
        <w:t xml:space="preserve">. </w:t>
      </w:r>
      <w:r w:rsidR="00474E4A" w:rsidRPr="0082066E">
        <w:t>Although the evidence is scarce in the energy field, p</w:t>
      </w:r>
      <w:r w:rsidR="00555AE8" w:rsidRPr="0082066E">
        <w:t>revious studies in behavioral economics estimated</w:t>
      </w:r>
      <w:r w:rsidR="00126791" w:rsidRPr="0082066E">
        <w:t xml:space="preserve"> the magnitude of</w:t>
      </w:r>
      <w:r w:rsidR="00555AE8" w:rsidRPr="0082066E">
        <w:t xml:space="preserve"> inequality aversion for </w:t>
      </w:r>
      <w:r w:rsidR="00555AE8" w:rsidRPr="0082066E">
        <w:lastRenderedPageBreak/>
        <w:t xml:space="preserve">income distribution </w:t>
      </w:r>
      <w:r w:rsidR="005C798E" w:rsidRPr="0082066E">
        <w:fldChar w:fldCharType="begin"/>
      </w:r>
      <w:r w:rsidR="00636D8D">
        <w:instrText xml:space="preserve"> ADDIN ZOTERO_ITEM CSL_CITATION {"citationID":"yLbZA1GP","properties":{"formattedCitation":"(B\\uc0\\u233{}rgolo et al., 2022; Carlsson et al., 2005; Johansson\\uc0\\u8208{}Stenman et al., 2002; Pirttil\\uc0\\u228{} and Uusitalo, 2010)","plainCitation":"(Bérgolo et al., 2022; Carlsson et al., 2005; Johansson‐Stenman et al., 2002; Pirttilä and Uusitalo, 2010)","noteIndex":0},"citationItems":[{"id":316,"uris":["http://zotero.org/groups/2559844/items/ZCN8F683"],"itemData":{"id":316,"type":"article-journal","abstract":"Individuals' preferences for risk and inequality are measured through choices between imagined societies and lotteries. The median relative risk aversion, which is often seen to reflect social inequality aversion, is between 2 and 3. Most people are also found to be individually inequality-averse, reflecting a willingness to pay for living in a more equal society. Left-wing voters and women are both more risk and inequality-averse than others. The model allows for non-monotonic SWFs, implying that welfare may decrease with an individual's income at high-income levels, which is illustrated in simulations based on the empirical results.","archive":"JSTOR","container-title":"Economica","ISSN":"0013-0427","issue":"287","note":"publisher: [London School of Economics, Wiley, London School of Economics and Political Science, Suntory and Toyota International Centres for Economics and Related Disciplines]","page":"375-396","source":"JSTOR","title":"Are People Inequality-Averse, or Just Risk-Averse?","volume":"72","author":[{"family":"Carlsson","given":"Fredrik"},{"family":"Daruvala","given":"Dinky"},{"family":"Johansson-Stenman","given":"Olof"}],"issued":{"date-parts":[["2005"]]}}},{"id":496,"uris":["http://zotero.org/groups/2559844/items/RN2PQJVQ"],"itemData":{"id":496,"type":"article-journal","container-title":"The Economic Journal","DOI":"10.1111/1468-0297.00040","ISSN":"0013-0133, 1468-0297","issue":"479","language":"en","page":"362-383","source":"DOI.org (Crossref)","title":"Measuring Future Grandparents' Preferences for Equality and Relative Standing","volume":"112","author":[{"family":"Johansson‐Stenman","given":"Olof"},{"family":"Carlsson","given":"Fredrik"},{"family":"Daruvala","given":"Dinky"}],"issued":{"date-parts":[["2002",4,1]]}}},{"id":658,"uris":["http://zotero.org/groups/2559844/items/YQ9S4QVU"],"itemData":{"id":658,"type":"article-journal","abstract":"Existing evidence of inequality aversion relies on data from class-room experiments where subjects face hypothetical questions. This paper estimates the magnitude of inequality aversion using representative survey data, with questions related to the real-economy situations the respondents face. The results reveal that inequality aversion can be measured in a meaningful way using survey data, but the magnitudes of the estimates depend dramatically on how inequality aversion is measured. No matter how measured, the revealed inequality aversion predicts opinions on a wide range of questions related to the welfare state, such as the level of taxation, tax progressivity and the structure of unemployment benefits.","container-title":"Economica","DOI":"10.1111/j.1468-0335.2008.00729.x","ISSN":"1468-0335","issue":"305","language":"en","note":"_eprint: https://onlinelibrary.wiley.com/doi/pdf/10.1111/j.1468-0335.2008.00729.x","page":"60-76","source":"Wiley Online Library","title":"A ‘Leaky Bucket’ in the Real World: Estimating Inequality Aversion using Survey Data","title-short":"A ‘Leaky Bucket’ in the Real World","volume":"77","author":[{"family":"Pirttilä","given":"Jukka"},{"family":"Uusitalo","given":"Roope"}],"issued":{"date-parts":[["2010"]]}}},{"id":1837,"uris":["http://zotero.org/groups/2559844/items/UTKBDU5C"],"itemData":{"id":1837,"type":"article-journal","abstract":"Using an experimental-questionnaire method combined with randomized information treatments, this paper analyzes the drivers of individual inequality aversion. We elicit inequality aversion by asking a sample of more than 1800 Uruguayan students to choose a society for a hypothetical grandchild. Participants make a sequence of choices between imagined societies characterized by varying levels of average income and income inequality. In addition, we prime competing narratives regarding the sources of inequality in society. The main findings are that (1) the prevalence of inequality aversion is high: Most participants’ choices revealed inequality-averse preferences; (2) inequality aversion is increasing in the position of the hypothetical grandchild in the income distribution, like a normal good; (3) participants are more likely to accept inequality when it results from effort rather than luck independently of their grandchild’s position; (4) the effect of social mobility on inequality aversion depends on the grandchild’s income position: Mobility opportunities reduce (increase) inequality aversion if participants expect their grandchild’s income to increase (fall). The latter result is consistent with the idea that mobility may impact the desire for more or less redistribution through rational expectation and risk aversion.","container-title":"Journal of Economic Behavior &amp; Organization","DOI":"10.1016/j.jebo.2022.06.022","ISSN":"0167-2681","journalAbbreviation":"Journal of Economic Behavior &amp; Organization","language":"en","page":"782-802","source":"ScienceDirect","title":"Dissecting inequality-averse preferences","volume":"200","author":[{"family":"Bérgolo","given":"Marcelo"},{"family":"Burdin","given":"Gabriel"},{"family":"Burone","given":"Santiago"},{"family":"De Rosa","given":"Mauricio"},{"family":"Giaccobasso","given":"Matias"},{"family":"Leites","given":"Martin"}],"issued":{"date-parts":[["2022",8,1]]}}}],"schema":"https://github.com/citation-style-language/schema/raw/master/csl-citation.json"} </w:instrText>
      </w:r>
      <w:r w:rsidR="005C798E" w:rsidRPr="0082066E">
        <w:fldChar w:fldCharType="separate"/>
      </w:r>
      <w:r w:rsidR="00636D8D" w:rsidRPr="00636D8D">
        <w:t>(Bérgolo et al., 2022; Carlsson et al., 2005; Johansson‐Stenman et al., 2002; Pirttilä and Uusitalo, 2010)</w:t>
      </w:r>
      <w:r w:rsidR="005C798E" w:rsidRPr="0082066E">
        <w:fldChar w:fldCharType="end"/>
      </w:r>
      <w:r w:rsidR="00FD1B99" w:rsidRPr="0082066E">
        <w:t xml:space="preserve">, </w:t>
      </w:r>
      <w:r w:rsidR="00555AE8" w:rsidRPr="0082066E">
        <w:t>for the distribution of health-related variables</w:t>
      </w:r>
      <w:r w:rsidR="005C798E" w:rsidRPr="0082066E">
        <w:t xml:space="preserve"> </w:t>
      </w:r>
      <w:r w:rsidR="005C798E" w:rsidRPr="0082066E">
        <w:fldChar w:fldCharType="begin"/>
      </w:r>
      <w:r w:rsidR="00636D8D">
        <w:instrText xml:space="preserve"> ADDIN ZOTERO_ITEM CSL_CITATION {"citationID":"DdJh6Oov","properties":{"formattedCitation":"(Attema et al., 2015; Cropper et al., 2016; Dolan and Tsuchiya, 2011; Hardardottir et al., 2021; Hurley et al., 2020; Robson et al., 2017; Yang et al., 2022)","plainCitation":"(Attema et al., 2015; Cropper et al., 2016; Dolan and Tsuchiya, 2011; Hardardottir et al., 2021; Hurley et al., 2020; Robson et al., 2017; Yang et al., 2022)","noteIndex":0},"citationItems":[{"id":568,"uris":["http://zotero.org/groups/2559844/items/WU8K2ZWS"],"itemData":{"id":568,"type":"article-journal","abstract":"Based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id":577,"uris":["http://zotero.org/groups/2559844/items/2C24YXUL"],"itemData":{"id":577,"type":"article-journal","abstract":"Health inequality aversion parameters can be used to represent alternative value judgements about policy concern for reducing health inequality versus improving total health. In this study, we use data from an online survey of the general public in England (n = 244) to elicit health inequality aversion parameters for both Atkinson and Kolm social welfare functions. We find median inequality aversion parameters of 10.95 for Atkinson and 0.15 for Kolm. These values suggest substantial concern for health inequality among the English general public which, at current levels of quality adjusted life expectancy, implies weighting health gains to the poorest fifth of people in society six to seven times as highly as health gains to the richest fifth. © 2016 The Authors. Health Economics published by John Wiley &amp; Sons, Ltd.","container-title":"Health Economics","DOI":"https://doi.org/10.1002/hec.3430","ISSN":"1099-1050","issue":"10","language":"en","license":"© 2016 The Authors. Health Economics published by John Wiley &amp; Sons, Ltd.","note":"_eprint: https://onlinelibrary.wiley.com/doi/pdf/10.1002/hec.3430","page":"1328-1334","source":"Wiley Online Library","title":"Eliciting the Level of Health Inequality Aversion in England","volume":"26","author":[{"family":"Robson","given":"Matthew"},{"family":"Asaria","given":"Miqdad"},{"family":"Cookson","given":"Richard"},{"family":"Tsuchiya","given":"Aki"},{"family":"Ali","given":"Shehzad"}],"issued":{"date-parts":[["2017"]]}}},{"id":1204,"uris":["http://zotero.org/groups/2559844/items/B2TKY5IK"],"itemData":{"id":1204,"type":"article-journal","abstract":"One way in which economists might determine how best to balance the competing objectives of efficiency and equality is to specify a Social Welfare Function (SWF). This article looks at how the stated preferences of a sample of the general public can be used to estimate the shape of the SWF in the domain of health benefits. The results suggest that people are willing to make trade-offs between efficiency and equality and that these trade-offs are sensitive to what kind of inequalities exist and to the groups across which those inequalities exist.","container-title":"Applied Economics","DOI":"10.1080/00036840903166244","ISSN":"0003-6846","issue":"18","note":"publisher: Routledge\n_eprint: https://doi.org/10.1080/00036840903166244","page":"2241-2250","source":"Taylor and Francis+NEJM","title":"Determining the parameters in a social welfare function using stated preference data: an application to health","title-short":"Determining the parameters in a social welfare function using stated preference data","volume":"43","author":[{"family":"Dolan","given":"Paul"},{"family":"Tsuchiya","given":"Aki"}],"issued":{"date-parts":[["2011",7,1]]}}},{"id":1211,"uris":["http://zotero.org/groups/2559844/items/PADKL8TJ"],"itemData":{"id":1211,"type":"article-journal","abstract":"This paper is the first to apply prospect theory to societal health-related decision making. In particular, we allow for utility curvature, equity weighting, sign-dependence, and loss aversion in choices concerning quality of life of other people. We find substantial inequity aversion, both for gains and losses, which can be attributed to both diminishing marginal utility and differential weighting of better-off and worse-off. There are also clear framing effects, which violate expected utility. Moreover, we observe loss aversion, indicating that subjects give more weight to one group's loss than another group's gain of the same absolute magnitude. We also elicited some information on the effect of the age of the studied group. The amount of inequity aversion is to some extent influenced by the age of the considered patients. In particular, more inequity aversion is observed for gains of older people than gains of younger people.","container-title":"Journal of Health Economics","DOI":"10.1016/j.jhealeco.2015.07.006","ISSN":"0167-6296","journalAbbreviation":"Journal of Health Economics","language":"en","page":"229-243","source":"ScienceDirect","title":"Estimating sign-dependent societal preferences for quality of life","volume":"43","author":[{"family":"Attema","given":"Arthur E."},{"family":"Brouwer","given":"Werner B. F."},{"family":"Haridon","given":"Olivier","non-dropping-particle":"l’"},{"family":"Pinto","given":"Jose Luis"}],"issued":{"date-parts":[["2015",9,1]]}}},{"id":1215,"uris":["http://zotero.org/groups/2559844/items/2QXM8VYE"],"itemData":{"id":1215,"type":"report","collection-title":"NBER WORKING PAPER SERIES","genre":"Working Paper","number":"22644","publisher":"National Bureau of Economic Research","title":"Preferences for equality in environmental outcomes","URL":"http://www.nber.org/papers/w22644","author":[{"family":"Cropper","given":"Maureen"},{"family":"Krupnick","given":"Alan"},{"family":"Raich","given":"William"}],"accessed":{"date-parts":[["2022",4,21]]},"issued":{"date-parts":[["2016"]]}}},{"id":1843,"uris":["http://zotero.org/groups/2559844/items/I4YE7XS5"],"itemData":{"id":1843,"type":"article-journal","abstract":"Objectives\nHealth economic analyses that simultaneously address the concerns of increasing population health and reducing health inequalities require information on public preferences for using healthcare resources to reduce health inequalities and how this is valued relative to improving total population health. Previous research has quantified this preference in the form of an inequality aversion parameter in a specified social welfare function. This study aimed to elicit general population’s views on health inequality and to estimate an inequality aversion parameter in Uganda.\nMethods\nAdult respondents from the general population were recruited and interviewed using survey adapted from an existing questionnaire, including trade-off questions between 2 hypothetical healthcare programs. Data on participants’ demographic and socioeconomic characteristics and health-related quality of life measured by 5-level version of EQ-5D were collected.\nResults\nA nationally representative sample of 165 participants were included, with mean age of 37.1 years and mean 5-level version of EQ-5D at 0.836. Most respondents indicated willingness to trade-off some total population health to reduce health inequality. Translating the preferences into an Atkinson inequality aversion parameter (14.70) implies that health gain to the poorest 20% of people should be given approximately 6 times the weight of health gains to the richest 20%.\nConclusions\nOur study suggests it is feasible to adapt questionnaires of this type for a Ugandan population and this approach could be used to measure public aversion to health inequality in other settings. The elicited inequality aversion parameter can be used to support the assessment of health inequality impact in economic evaluation in Uganda.","container-title":"Value in Health Regional Issues","DOI":"10.1016/j.vhri.2022.04.006","ISSN":"2212-1099","journalAbbreviation":"Value in Health Regional Issues","language":"en","page":"134-141","source":"ScienceDirect","title":"Incorporating Concern for Health Equity Into Resource Allocation Decisions: Development of a Tool and Population-Based Valuation for Uganda","title-short":"Incorporating Concern for Health Equity Into Resource Allocation Decisions","volume":"31","author":[{"family":"Yang","given":"Fan"},{"family":"Katumba","given":"Kenneth R."},{"family":"Greco","given":"Giulia"},{"family":"Seeley","given":"Janet"},{"family":"Ekirapa-Kiracho","given":"Elizabeth"},{"family":"Revill","given":"Paul"},{"family":"Griffin","given":"Susan"}],"issued":{"date-parts":[["2022",9,1]]}}},{"id":1846,"uris":["http://zotero.org/groups/2559844/items/PXNY4P7U"],"itemData":{"id":1846,"type":"article-journal","abstract":"When measuring inequality using conventional inequality measures, ethical assumptions about distributional preferences are often implicitly made. In this paper, we ask whether the ethical assumptions underlying the concentration index for income-related health inequality and the Gini index for income inequality are supported in a representative sample of the Swedish population using an internet-based survey. We find that the median subject has preferences regarding income-related health inequality that are in line with the ethical assumptions implied by the concentration index, but put higher weight on the poor than what is implied by the Gini index of income inequality. We find that women and individuals with a poorer health status put higher weight on the poor than men and healthier individuals. Ethically flexible inequality measures, such as the s-Gini index and the extended concentration index, imply that researchers have to choose from a toolbox of infinitely many inequality indices. The results of this paper are indicative of which indices (i.e. which parameter values) reflect the views of the population regarding how inequality should be defined.","container-title":"Health Economics","DOI":"10.1002/hec.4395","ISSN":"1099-1050","issue":"10","language":"en","note":"_eprint: https://onlinelibrary.wiley.com/doi/pdf/10.1002/hec.4395","page":"2531-2546","source":"Wiley Online Library","title":"Parameterizing standard measures of income and health inequality using choice experiments","volume":"30","author":[{"family":"Hardardottir","given":"Hjördis"},{"family":"Gerdtham","given":"Ulf-G"},{"family":"Wengström","given":"Erik"}],"issued":{"date-parts":[["2021"]]}}}],"schema":"https://github.com/citation-style-language/schema/raw/master/csl-citation.json"} </w:instrText>
      </w:r>
      <w:r w:rsidR="005C798E" w:rsidRPr="0082066E">
        <w:fldChar w:fldCharType="separate"/>
      </w:r>
      <w:r w:rsidR="00636D8D" w:rsidRPr="00636D8D">
        <w:t>(Attema et al., 2015; Cropper et al., 2016; Dolan and Tsuchiya, 2011; Hardardottir et al., 2021; Hurley et al., 2020; Robson et al., 2017; Yang et al., 2022)</w:t>
      </w:r>
      <w:r w:rsidR="005C798E" w:rsidRPr="0082066E">
        <w:fldChar w:fldCharType="end"/>
      </w:r>
      <w:r w:rsidR="00FD1B99" w:rsidRPr="0082066E">
        <w:t xml:space="preserve">, and for the distribution of environmental commodities </w:t>
      </w:r>
      <w:r w:rsidR="00FD1B99" w:rsidRPr="0082066E">
        <w:fldChar w:fldCharType="begin"/>
      </w:r>
      <w:r w:rsidR="00636D8D">
        <w:instrText xml:space="preserve"> ADDIN ZOTERO_ITEM CSL_CITATION {"citationID":"QShrpBeJ","properties":{"formattedCitation":"(Venmans and Groom, 2021)","plainCitation":"(Venmans and Groom, 2021)","noteIndex":0},"citationItems":[{"id":1399,"uris":["http://zotero.org/groups/2559844/items/S2HINFYQ"],"itemData":{"id":1399,"type":"article-journal","abstract":"Measures of inequality aversion are elicited using hypothetical decision tasks. The tasks require an assessment of projects in the presence of environmental inequalities across space and time. We also test the effect of different environmental domains (air pollution, recreational forest and soil fertility) and contextual framings (gain/loss, within/between regions and present–future/past–present inter-temporal trade-offs). Estimated mean inequality aversion is higher in the intra-temporal framing (an elasticity of 2.9), than in the inter-temporal framing with either negative (2.0) or positive (1.4) growth in environmental quality. Differences across environmental domains exist but are less pronounced. Similar results hold for pure time preference. Losses are associated with a lower pure rate of time preference but higher inequality aversion compared to gains. The results indicate how domain-specific ‘dual’ discount rates or rather changing relative shadow prices for the environment might be calibrated. Yet, seen as an exercise in empirical social choice, the context dependent results reject the classical Utilitarian formulation of a single Ramsey Rule.","container-title":"Journal of Environmental Economics and Management","DOI":"10.1016/j.jeem.2021.102479","ISSN":"0095-0696","journalAbbreviation":"Journal of Environmental Economics and Management","language":"en","page":"102479","source":"ScienceDirect","title":"Social discounting, inequality aversion, and the environment","volume":"109","author":[{"family":"Venmans","given":"Frank"},{"family":"Groom","given":"Ben"}],"issued":{"date-parts":[["2021",9,1]]}}}],"schema":"https://github.com/citation-style-language/schema/raw/master/csl-citation.json"} </w:instrText>
      </w:r>
      <w:r w:rsidR="00FD1B99" w:rsidRPr="0082066E">
        <w:fldChar w:fldCharType="separate"/>
      </w:r>
      <w:r w:rsidR="00636D8D" w:rsidRPr="00636D8D">
        <w:t>(Venmans and Groom, 2021)</w:t>
      </w:r>
      <w:r w:rsidR="00FD1B99" w:rsidRPr="0082066E">
        <w:fldChar w:fldCharType="end"/>
      </w:r>
      <w:r w:rsidR="00555AE8" w:rsidRPr="0082066E">
        <w:t>.</w:t>
      </w:r>
      <w:r w:rsidR="00DC7239" w:rsidRPr="0082066E">
        <w:t xml:space="preserve"> </w:t>
      </w:r>
      <w:r w:rsidR="00555AE8" w:rsidRPr="0082066E">
        <w:t xml:space="preserve">The estimated values found in these studies are shown in Table 1. </w:t>
      </w:r>
      <w:r w:rsidR="00CE5E44" w:rsidRPr="0082066E">
        <w:t>The studies are presented in reverse chronological order.</w:t>
      </w:r>
    </w:p>
    <w:p w14:paraId="607B1D79" w14:textId="77777777" w:rsidR="00C6478D" w:rsidRDefault="00DC7239" w:rsidP="00A37963">
      <w:pPr>
        <w:spacing w:line="480" w:lineRule="auto"/>
        <w:ind w:firstLine="720"/>
      </w:pPr>
      <w:r w:rsidRPr="0082066E">
        <w:t xml:space="preserve">In general, there are two approaches that elicit inequality aversion using survey. The first approach is the leaky-bucket method </w:t>
      </w:r>
      <w:r w:rsidRPr="0082066E">
        <w:fldChar w:fldCharType="begin"/>
      </w:r>
      <w:r w:rsidR="00636D8D">
        <w:instrText xml:space="preserve"> ADDIN ZOTERO_ITEM CSL_CITATION {"citationID":"btkrqHVL","properties":{"formattedCitation":"(Okun, 2015)","plainCitation":"(Okun, 2015)","noteIndex":0},"citationItems":[{"id":1340,"uris":["http://zotero.org/groups/2559844/items/JU9Y3KYI"],"itemData":{"id":1340,"type":"book","abstract":"Originally published in 1975, Equality and Efficiency: The Big Tradeoff is a very personal work from one of the most important macroeconomists of the last hundred years. And this new edition includes \"Further Thoughts on Equality and Efficiency,\" a paper published by the author two years later.In classrooms Arthur M. Okun may be best remembered for Okun's Law, but his lasting legacy is the respect and admiration he earned from economists, practitioners, and policymakers. Equality and Efficiency is the perfect embodiment of that legacy, valued both by professional economists and those readers with a keen interest in social policy. To his fellow economists, Okun presents messages, in the form of additional comments and select citations, in his footnotes. To all readers, Okun presents an engaging dual theme: the market needs a place, and the market needs to be kept in its place.As Okun puts it: Institutions in a capitalist democracy prod us to get ahead of our neighbors economically after telling us to stay in line socially. This double standard professes and pursues an egalitarian political and social system while simultaneously generating gaping disparities in economic well-being.Today, Okun's dual theme feels incredibly prescient as we grapple with the hot-button topic of income inequality. In his foreword, Lawrence H. Summers declares: On what one might think of as questions of \"economic philosophy,\" I doubt that Okun has been improved on in the subsequent interval. His discussion of how societies rely on rights as well as markets should be required reading for all young economists who are enamored with market solutions to all problems. With a new foreword by Lawrence H. Summers","ISBN":"978-0-8157-2654-8","language":"en","note":"Google-Books-ID: UFHVBgAAQBAJ","number-of-pages":"171","publisher":"Brookings Institution Press","source":"Google Books","title":"Equality and Efficiency: The Big Tradeoff","title-short":"Equality and Efficiency","author":[{"family":"Okun","given":"Arthur M."}],"issued":{"date-parts":[["2015",4,30]]}}}],"schema":"https://github.com/citation-style-language/schema/raw/master/csl-citation.json"} </w:instrText>
      </w:r>
      <w:r w:rsidRPr="0082066E">
        <w:fldChar w:fldCharType="separate"/>
      </w:r>
      <w:r w:rsidR="00636D8D" w:rsidRPr="00636D8D">
        <w:t>(Okun, 2015)</w:t>
      </w:r>
      <w:r w:rsidRPr="0082066E">
        <w:fldChar w:fldCharType="end"/>
      </w:r>
      <w:r w:rsidRPr="0082066E">
        <w:t>.</w:t>
      </w:r>
      <w:r w:rsidR="00E73FEF" w:rsidRPr="0082066E">
        <w:t xml:space="preserve"> In a leaky-bucket task,</w:t>
      </w:r>
      <w:r w:rsidR="00AC32C9" w:rsidRPr="0082066E">
        <w:t xml:space="preserve"> facing an efficiency-equality tradeoff,</w:t>
      </w:r>
      <w:r w:rsidR="00E73FEF" w:rsidRPr="0082066E">
        <w:t xml:space="preserve"> participants are asked to determine a tolerable amount of loss (leakage) when resources are transferred from the ric</w:t>
      </w:r>
      <w:r w:rsidR="00D23777" w:rsidRPr="0082066E">
        <w:t>h</w:t>
      </w:r>
      <w:r w:rsidR="00E73FEF" w:rsidRPr="0082066E">
        <w:t xml:space="preserve"> to the poor. The greater the tolerable leakage, the greater the elicited inequality aversion. </w:t>
      </w:r>
      <w:r w:rsidR="00AC32C9" w:rsidRPr="0082066E">
        <w:t>In another efficiency-equality tradeoff, t</w:t>
      </w:r>
      <w:r w:rsidR="00E73FEF" w:rsidRPr="0082066E">
        <w:t>he second approach asks participants to choose between two resource distributions: one has a better average but is more unequal, and the other one has a worse average but is more equal.</w:t>
      </w:r>
    </w:p>
    <w:p w14:paraId="474C013E" w14:textId="29348FBD" w:rsidR="00E73FEF" w:rsidRPr="0082066E" w:rsidRDefault="00E73FEF" w:rsidP="00A37963">
      <w:pPr>
        <w:spacing w:line="480" w:lineRule="auto"/>
        <w:ind w:firstLine="720"/>
      </w:pPr>
      <w:r w:rsidRPr="0082066E">
        <w:t>In our review,</w:t>
      </w:r>
      <w:r w:rsidR="00CE5E44" w:rsidRPr="0082066E">
        <w:t xml:space="preserve"> </w:t>
      </w:r>
      <w:r w:rsidRPr="0082066E">
        <w:t>t</w:t>
      </w:r>
      <w:r w:rsidR="00CE5E44" w:rsidRPr="0082066E">
        <w:t>o make the results more comparable to the design in the current work, we only included those studies with a similar elicitation method: Asking participants to choose a preferred distribution from two distributions.</w:t>
      </w:r>
      <w:r w:rsidRPr="0082066E">
        <w:t xml:space="preserve"> Our choice to use the distribution approach results from the fact that it is infeasible to directly transfer balance point among people (unlike income), which excludes the leaky-bucket approach as a viable option.</w:t>
      </w:r>
      <w:r w:rsidR="00FC476A" w:rsidRPr="0082066E">
        <w:t xml:space="preserve"> </w:t>
      </w:r>
      <w:r w:rsidR="00CE5E44" w:rsidRPr="0082066E">
        <w:t xml:space="preserve">We also excluded those studies that were not conducted in a social welfare framework (e.g., </w:t>
      </w:r>
      <w:r w:rsidR="00C70455" w:rsidRPr="0082066E">
        <w:fldChar w:fldCharType="begin"/>
      </w:r>
      <w:r w:rsidR="00636D8D">
        <w:instrText xml:space="preserve"> ADDIN ZOTERO_ITEM CSL_CITATION {"citationID":"8jo0bXp1","properties":{"formattedCitation":"(Engelmann and Strobel, 2004; Fehr and Schmidt, 1999)","plainCitation":"(Engelmann and Strobel, 2004; Fehr and Schmidt, 1999)","noteIndex":0},"citationItems":[{"id":1102,"uris":["http://zotero.org/groups/2559844/items/LJNXF3A4"],"itemData":{"id":1102,"type":"article-journal","container-title":"THE AMERICAN ECONOMIC REVIEW","issue":"4","language":"en","page":"45","source":"Zotero","title":"Inequality Aversion, Efficiency, and Maximin Preferences in Simple Distribution Experiments","volume":"94","author":[{"family":"Engelmann","given":"Dirk"},{"family":"Strobel","given":"Martin"}],"issued":{"date-parts":[["2004"]]}}},{"id":1241,"uris":["http://zotero.org/groups/2559844/items/S4L6LGIJ"],"itemData":{"id":1241,"type":"article-journal","container-title":"The Quarterly Journal of Economics","issue":"3","language":"en","page":"817-868","source":"Zotero","title":"A Theory of Fairness, Competition, and Cooperation","volume":"114","author":[{"family":"Fehr","given":"Ernst"},{"family":"Schmidt","given":"Klaus"}],"issued":{"date-parts":[["1999"]]}}}],"schema":"https://github.com/citation-style-language/schema/raw/master/csl-citation.json"} </w:instrText>
      </w:r>
      <w:r w:rsidR="00C70455" w:rsidRPr="0082066E">
        <w:fldChar w:fldCharType="separate"/>
      </w:r>
      <w:r w:rsidR="00636D8D" w:rsidRPr="00636D8D">
        <w:t>(Engelmann and Strobel, 2004; Fehr and Schmidt, 1999)</w:t>
      </w:r>
      <w:r w:rsidR="00C70455" w:rsidRPr="0082066E">
        <w:fldChar w:fldCharType="end"/>
      </w:r>
      <w:r w:rsidR="00CE5E44" w:rsidRPr="0082066E">
        <w:t>).</w:t>
      </w:r>
      <w:r w:rsidRPr="0082066E">
        <w:t xml:space="preserve"> </w:t>
      </w:r>
    </w:p>
    <w:p w14:paraId="1130D67C" w14:textId="38877ACD" w:rsidR="00070028" w:rsidRPr="0082066E" w:rsidRDefault="00FC476A" w:rsidP="00386CC4">
      <w:pPr>
        <w:spacing w:line="480" w:lineRule="auto"/>
        <w:ind w:firstLine="720"/>
      </w:pPr>
      <w:r w:rsidRPr="0082066E">
        <w:t>As Table 1 shows, the estimated median income inequality aversion</w:t>
      </w:r>
      <w:r w:rsidR="00C165AF" w:rsidRPr="0082066E">
        <w:t xml:space="preserve"> and environment inequality aversion</w:t>
      </w:r>
      <w:r w:rsidRPr="0082066E">
        <w:t xml:space="preserve"> w</w:t>
      </w:r>
      <w:r w:rsidR="00C165AF" w:rsidRPr="0082066E">
        <w:t>ere</w:t>
      </w:r>
      <w:r w:rsidRPr="0082066E">
        <w:t xml:space="preserve"> greater than 2; the median health inequality aversion ranged widely from one to 10.95</w:t>
      </w:r>
      <w:r w:rsidR="00C165AF" w:rsidRPr="0082066E">
        <w:t>.</w:t>
      </w:r>
      <w:r w:rsidRPr="0082066E">
        <w:t xml:space="preserve"> The design in Hurley et al. (2020) was the closest to the current work. This </w:t>
      </w:r>
      <w:r w:rsidRPr="0082066E">
        <w:lastRenderedPageBreak/>
        <w:t>study</w:t>
      </w:r>
      <w:r w:rsidR="00555AE8" w:rsidRPr="0082066E">
        <w:t xml:space="preserve"> </w:t>
      </w:r>
      <w:r w:rsidR="003A011B" w:rsidRPr="0082066E">
        <w:t>elicited</w:t>
      </w:r>
      <w:r w:rsidR="00555AE8" w:rsidRPr="0082066E">
        <w:t xml:space="preserve"> the inequality aversion values regarding income distribution, health distribution, and the income-related health distribution in one survey</w:t>
      </w:r>
      <w:r w:rsidR="007B71C6" w:rsidRPr="0082066E">
        <w:t xml:space="preserve"> design</w:t>
      </w:r>
      <w:r w:rsidR="00C24A93" w:rsidRPr="0082066E">
        <w:t xml:space="preserve"> </w:t>
      </w:r>
      <w:r w:rsidR="00C24A93" w:rsidRPr="0082066E">
        <w:fldChar w:fldCharType="begin"/>
      </w:r>
      <w:r w:rsidR="00636D8D">
        <w:instrText xml:space="preserve"> ADDIN ZOTERO_ITEM CSL_CITATION {"citationID":"a11bb44k26d","properties":{"formattedCitation":"(Hurley et al., 2020)","plainCitation":"(Hurley et al., 2020)","noteIndex":0},"citationItems":[{"id":568,"uris":["http://zotero.org/groups/2559844/items/WU8K2ZWS"],"itemData":{"id":568,"type":"article-journal","abstract":"Based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schema":"https://github.com/citation-style-language/schema/raw/master/csl-citation.json"} </w:instrText>
      </w:r>
      <w:r w:rsidR="00C24A93" w:rsidRPr="0082066E">
        <w:fldChar w:fldCharType="separate"/>
      </w:r>
      <w:r w:rsidR="00636D8D" w:rsidRPr="00636D8D">
        <w:t>(Hurley et al., 2020)</w:t>
      </w:r>
      <w:r w:rsidR="00C24A93" w:rsidRPr="0082066E">
        <w:fldChar w:fldCharType="end"/>
      </w:r>
      <w:r w:rsidR="00555AE8" w:rsidRPr="0082066E">
        <w:t>.</w:t>
      </w:r>
      <w:r w:rsidR="005C0364" w:rsidRPr="0082066E">
        <w:t xml:space="preserve"> The median bivariate income-related health inequality aversion was between 1.5 and 2, and</w:t>
      </w:r>
      <w:r w:rsidR="00555AE8" w:rsidRPr="0082066E">
        <w:t xml:space="preserve"> </w:t>
      </w:r>
      <w:r w:rsidR="005C0364" w:rsidRPr="0082066E">
        <w:t>i</w:t>
      </w:r>
      <w:r w:rsidR="006337C0" w:rsidRPr="0082066E">
        <w:t>t was</w:t>
      </w:r>
      <w:r w:rsidR="00555AE8" w:rsidRPr="0082066E">
        <w:t xml:space="preserve"> found that the aversion values varied across issues (e.g., income vs. health</w:t>
      </w:r>
      <w:r w:rsidR="00363BD3" w:rsidRPr="0082066E">
        <w:t xml:space="preserve"> vs. income-related health</w:t>
      </w:r>
      <w:r w:rsidR="00555AE8" w:rsidRPr="0082066E">
        <w:t xml:space="preserve">). If the estimated inequality aversion is issue-specific, the question becomes what the empirical value of inequality aversion would be in the </w:t>
      </w:r>
      <w:r w:rsidR="006337C0" w:rsidRPr="0082066E">
        <w:t>energy field</w:t>
      </w:r>
      <w:r w:rsidR="00555AE8" w:rsidRPr="0082066E">
        <w:t>.</w:t>
      </w:r>
    </w:p>
    <w:p w14:paraId="2A5DCD20" w14:textId="251CA2DE" w:rsidR="00D32F5E" w:rsidRPr="0082066E" w:rsidRDefault="000A0522" w:rsidP="00C853D3">
      <w:pPr>
        <w:widowControl w:val="0"/>
        <w:rPr>
          <w:rFonts w:asciiTheme="minorHAnsi" w:hAnsiTheme="minorHAnsi" w:cstheme="minorHAnsi"/>
          <w:bCs/>
          <w:szCs w:val="22"/>
        </w:rPr>
      </w:pPr>
      <w:r w:rsidRPr="0082066E">
        <w:rPr>
          <w:b/>
          <w:szCs w:val="22"/>
        </w:rPr>
        <w:t>Table 1</w:t>
      </w:r>
    </w:p>
    <w:p w14:paraId="1FC8DC85" w14:textId="33584DE5" w:rsidR="000A0522" w:rsidRPr="0082066E" w:rsidRDefault="000A0522" w:rsidP="00C853D3">
      <w:pPr>
        <w:widowControl w:val="0"/>
        <w:rPr>
          <w:bCs/>
          <w:szCs w:val="22"/>
        </w:rPr>
      </w:pPr>
      <w:r w:rsidRPr="0082066E">
        <w:rPr>
          <w:bCs/>
          <w:szCs w:val="22"/>
        </w:rPr>
        <w:t xml:space="preserve">Estimated </w:t>
      </w:r>
      <w:r w:rsidR="00D32F5E" w:rsidRPr="0082066E">
        <w:rPr>
          <w:bCs/>
          <w:szCs w:val="22"/>
        </w:rPr>
        <w:t>v</w:t>
      </w:r>
      <w:r w:rsidRPr="0082066E">
        <w:rPr>
          <w:bCs/>
          <w:szCs w:val="22"/>
        </w:rPr>
        <w:t xml:space="preserve">alues of </w:t>
      </w:r>
      <w:r w:rsidR="00D32F5E" w:rsidRPr="0082066E">
        <w:rPr>
          <w:bCs/>
          <w:szCs w:val="22"/>
        </w:rPr>
        <w:t>i</w:t>
      </w:r>
      <w:r w:rsidRPr="0082066E">
        <w:rPr>
          <w:bCs/>
          <w:szCs w:val="22"/>
        </w:rPr>
        <w:t xml:space="preserve">nequality </w:t>
      </w:r>
      <w:r w:rsidR="00D32F5E" w:rsidRPr="0082066E">
        <w:rPr>
          <w:bCs/>
          <w:szCs w:val="22"/>
        </w:rPr>
        <w:t>a</w:t>
      </w:r>
      <w:r w:rsidRPr="0082066E">
        <w:rPr>
          <w:bCs/>
          <w:szCs w:val="22"/>
        </w:rPr>
        <w:t xml:space="preserve">version in </w:t>
      </w:r>
      <w:r w:rsidR="00F42E07" w:rsidRPr="0082066E">
        <w:rPr>
          <w:bCs/>
          <w:szCs w:val="22"/>
        </w:rPr>
        <w:t>previous</w:t>
      </w:r>
      <w:r w:rsidRPr="0082066E">
        <w:rPr>
          <w:bCs/>
          <w:szCs w:val="22"/>
        </w:rPr>
        <w:t xml:space="preserve"> </w:t>
      </w:r>
      <w:r w:rsidR="00D32F5E" w:rsidRPr="0082066E">
        <w:rPr>
          <w:bCs/>
          <w:szCs w:val="22"/>
        </w:rPr>
        <w:t>s</w:t>
      </w:r>
      <w:r w:rsidRPr="0082066E">
        <w:rPr>
          <w:bCs/>
          <w:szCs w:val="22"/>
        </w:rPr>
        <w:t>tudies</w:t>
      </w:r>
      <w:r w:rsidR="00D57D00" w:rsidRPr="0082066E">
        <w:rPr>
          <w:bCs/>
          <w:szCs w:val="22"/>
        </w:rPr>
        <w:t>.</w:t>
      </w:r>
    </w:p>
    <w:tbl>
      <w:tblPr>
        <w:tblStyle w:val="TableGrid"/>
        <w:tblW w:w="9185" w:type="dxa"/>
        <w:tblInd w:w="-5" w:type="dxa"/>
        <w:tblLook w:val="04A0" w:firstRow="1" w:lastRow="0" w:firstColumn="1" w:lastColumn="0" w:noHBand="0" w:noVBand="1"/>
      </w:tblPr>
      <w:tblGrid>
        <w:gridCol w:w="1868"/>
        <w:gridCol w:w="1865"/>
        <w:gridCol w:w="2107"/>
        <w:gridCol w:w="3345"/>
      </w:tblGrid>
      <w:tr w:rsidR="00C9309C" w:rsidRPr="0082066E" w14:paraId="38A2789D" w14:textId="77777777" w:rsidTr="00646CCE">
        <w:trPr>
          <w:trHeight w:val="413"/>
        </w:trPr>
        <w:tc>
          <w:tcPr>
            <w:tcW w:w="1868" w:type="dxa"/>
            <w:tcBorders>
              <w:left w:val="nil"/>
              <w:bottom w:val="single" w:sz="4" w:space="0" w:color="auto"/>
              <w:right w:val="nil"/>
            </w:tcBorders>
          </w:tcPr>
          <w:p w14:paraId="6ED53964" w14:textId="5CBD56BD" w:rsidR="00C9309C" w:rsidRPr="0082066E" w:rsidRDefault="00C9309C" w:rsidP="00C9309C">
            <w:r w:rsidRPr="0082066E">
              <w:t>Study</w:t>
            </w:r>
          </w:p>
        </w:tc>
        <w:tc>
          <w:tcPr>
            <w:tcW w:w="1865" w:type="dxa"/>
            <w:tcBorders>
              <w:left w:val="nil"/>
              <w:bottom w:val="single" w:sz="4" w:space="0" w:color="auto"/>
              <w:right w:val="nil"/>
            </w:tcBorders>
          </w:tcPr>
          <w:p w14:paraId="05079835" w14:textId="66B5876B" w:rsidR="00C9309C" w:rsidRPr="0082066E" w:rsidRDefault="00C9309C" w:rsidP="00C9309C">
            <w:r w:rsidRPr="0082066E">
              <w:t>Country of study</w:t>
            </w:r>
          </w:p>
        </w:tc>
        <w:tc>
          <w:tcPr>
            <w:tcW w:w="2107" w:type="dxa"/>
            <w:tcBorders>
              <w:left w:val="nil"/>
              <w:bottom w:val="single" w:sz="4" w:space="0" w:color="auto"/>
              <w:right w:val="nil"/>
            </w:tcBorders>
          </w:tcPr>
          <w:p w14:paraId="0F66EBDE" w14:textId="5D191040" w:rsidR="00C9309C" w:rsidRPr="0082066E" w:rsidRDefault="00C9309C" w:rsidP="00C9309C">
            <w:r w:rsidRPr="0082066E">
              <w:t>Type of estimated inequality aversion</w:t>
            </w:r>
          </w:p>
        </w:tc>
        <w:tc>
          <w:tcPr>
            <w:tcW w:w="3345" w:type="dxa"/>
            <w:tcBorders>
              <w:left w:val="nil"/>
              <w:bottom w:val="single" w:sz="4" w:space="0" w:color="auto"/>
              <w:right w:val="nil"/>
            </w:tcBorders>
          </w:tcPr>
          <w:p w14:paraId="7A73697A" w14:textId="2591552C" w:rsidR="00C9309C" w:rsidRPr="0082066E" w:rsidRDefault="00C9309C" w:rsidP="00C9309C">
            <w:r w:rsidRPr="0082066E">
              <w:t>Median and/or mean inequality aversion estimate</w:t>
            </w:r>
          </w:p>
        </w:tc>
      </w:tr>
      <w:tr w:rsidR="00C9309C" w:rsidRPr="0082066E" w14:paraId="6F5BBF43" w14:textId="77777777" w:rsidTr="00792DE0">
        <w:trPr>
          <w:trHeight w:val="233"/>
        </w:trPr>
        <w:tc>
          <w:tcPr>
            <w:tcW w:w="1868" w:type="dxa"/>
            <w:tcBorders>
              <w:left w:val="nil"/>
              <w:bottom w:val="single" w:sz="4" w:space="0" w:color="auto"/>
              <w:right w:val="nil"/>
            </w:tcBorders>
            <w:vAlign w:val="center"/>
          </w:tcPr>
          <w:p w14:paraId="77988C67" w14:textId="77777777" w:rsidR="00C9309C" w:rsidRPr="0082066E" w:rsidRDefault="00C9309C" w:rsidP="00C9309C"/>
        </w:tc>
        <w:tc>
          <w:tcPr>
            <w:tcW w:w="1865" w:type="dxa"/>
            <w:tcBorders>
              <w:left w:val="nil"/>
              <w:bottom w:val="single" w:sz="4" w:space="0" w:color="auto"/>
              <w:right w:val="nil"/>
            </w:tcBorders>
            <w:vAlign w:val="center"/>
          </w:tcPr>
          <w:p w14:paraId="324F42A1" w14:textId="77777777" w:rsidR="00C9309C" w:rsidRPr="0082066E" w:rsidRDefault="00C9309C" w:rsidP="00C9309C"/>
        </w:tc>
        <w:tc>
          <w:tcPr>
            <w:tcW w:w="2107" w:type="dxa"/>
            <w:tcBorders>
              <w:left w:val="nil"/>
              <w:bottom w:val="single" w:sz="4" w:space="0" w:color="auto"/>
              <w:right w:val="nil"/>
            </w:tcBorders>
            <w:vAlign w:val="center"/>
          </w:tcPr>
          <w:p w14:paraId="25BBF408" w14:textId="088FADB6" w:rsidR="00C9309C" w:rsidRPr="0082066E" w:rsidRDefault="00C9309C" w:rsidP="00C9309C">
            <w:r w:rsidRPr="0082066E">
              <w:t>Domain: Income</w:t>
            </w:r>
          </w:p>
        </w:tc>
        <w:tc>
          <w:tcPr>
            <w:tcW w:w="3345" w:type="dxa"/>
            <w:tcBorders>
              <w:left w:val="nil"/>
              <w:bottom w:val="single" w:sz="4" w:space="0" w:color="auto"/>
              <w:right w:val="nil"/>
            </w:tcBorders>
            <w:vAlign w:val="center"/>
          </w:tcPr>
          <w:p w14:paraId="368D8CB5" w14:textId="77777777" w:rsidR="00C9309C" w:rsidRPr="0082066E" w:rsidRDefault="00C9309C" w:rsidP="00C9309C"/>
        </w:tc>
      </w:tr>
      <w:tr w:rsidR="001A7FE8" w:rsidRPr="0082066E" w14:paraId="54B73C4B" w14:textId="77777777" w:rsidTr="00E21008">
        <w:trPr>
          <w:trHeight w:val="908"/>
        </w:trPr>
        <w:tc>
          <w:tcPr>
            <w:tcW w:w="1868" w:type="dxa"/>
            <w:tcBorders>
              <w:top w:val="nil"/>
              <w:left w:val="nil"/>
              <w:bottom w:val="nil"/>
              <w:right w:val="nil"/>
            </w:tcBorders>
          </w:tcPr>
          <w:p w14:paraId="19EBF08E" w14:textId="474F63E3" w:rsidR="001A7FE8" w:rsidRPr="0082066E" w:rsidRDefault="001A7FE8" w:rsidP="00C9309C">
            <w:pPr>
              <w:rPr>
                <w:szCs w:val="22"/>
              </w:rPr>
            </w:pPr>
            <w:proofErr w:type="spellStart"/>
            <w:r w:rsidRPr="0082066E">
              <w:rPr>
                <w:szCs w:val="22"/>
              </w:rPr>
              <w:t>Bérgolo</w:t>
            </w:r>
            <w:proofErr w:type="spellEnd"/>
            <w:r w:rsidRPr="0082066E">
              <w:rPr>
                <w:szCs w:val="22"/>
              </w:rPr>
              <w:t xml:space="preserve"> et al., 2022</w:t>
            </w:r>
            <w:r w:rsidR="008C71EB" w:rsidRPr="0082066E">
              <w:rPr>
                <w:szCs w:val="22"/>
              </w:rPr>
              <w:t xml:space="preserve"> </w:t>
            </w:r>
            <w:r w:rsidR="008C71EB" w:rsidRPr="0082066E">
              <w:rPr>
                <w:szCs w:val="22"/>
              </w:rPr>
              <w:fldChar w:fldCharType="begin"/>
            </w:r>
            <w:r w:rsidR="00636D8D">
              <w:rPr>
                <w:szCs w:val="22"/>
              </w:rPr>
              <w:instrText xml:space="preserve"> ADDIN ZOTERO_ITEM CSL_CITATION {"citationID":"YnqbTaxd","properties":{"formattedCitation":"(B\\uc0\\u233{}rgolo et al., 2022)","plainCitation":"(Bérgolo et al., 2022)","noteIndex":0},"citationItems":[{"id":1837,"uris":["http://zotero.org/groups/2559844/items/UTKBDU5C"],"itemData":{"id":1837,"type":"article-journal","abstract":"Using an experimental-questionnaire method combined with randomized information treatments, this paper analyzes the drivers of individual inequality aversion. We elicit inequality aversion by asking a sample of more than 1800 Uruguayan students to choose a society for a hypothetical grandchild. Participants make a sequence of choices between imagined societies characterized by varying levels of average income and income inequality. In addition, we prime competing narratives regarding the sources of inequality in society. The main findings are that (1) the prevalence of inequality aversion is high: Most participants’ choices revealed inequality-averse preferences; (2) inequality aversion is increasing in the position of the hypothetical grandchild in the income distribution, like a normal good; (3) participants are more likely to accept inequality when it results from effort rather than luck independently of their grandchild’s position; (4) the effect of social mobility on inequality aversion depends on the grandchild’s income position: Mobility opportunities reduce (increase) inequality aversion if participants expect their grandchild’s income to increase (fall). The latter result is consistent with the idea that mobility may impact the desire for more or less redistribution through rational expectation and risk aversion.","container-title":"Journal of Economic Behavior &amp; Organization","DOI":"10.1016/j.jebo.2022.06.022","ISSN":"0167-2681","journalAbbreviation":"Journal of Economic Behavior &amp; Organization","language":"en","page":"782-802","source":"ScienceDirect","title":"Dissecting inequality-averse preferences","volume":"200","author":[{"family":"Bérgolo","given":"Marcelo"},{"family":"Burdin","given":"Gabriel"},{"family":"Burone","given":"Santiago"},{"family":"De Rosa","given":"Mauricio"},{"family":"Giaccobasso","given":"Matias"},{"family":"Leites","given":"Martin"}],"issued":{"date-parts":[["2022",8,1]]}}}],"schema":"https://github.com/citation-style-language/schema/raw/master/csl-citation.json"} </w:instrText>
            </w:r>
            <w:r w:rsidR="008C71EB" w:rsidRPr="0082066E">
              <w:rPr>
                <w:szCs w:val="22"/>
              </w:rPr>
              <w:fldChar w:fldCharType="separate"/>
            </w:r>
            <w:r w:rsidR="00636D8D" w:rsidRPr="00636D8D">
              <w:t>(Bérgolo et al., 2022)</w:t>
            </w:r>
            <w:r w:rsidR="008C71EB" w:rsidRPr="0082066E">
              <w:rPr>
                <w:szCs w:val="22"/>
              </w:rPr>
              <w:fldChar w:fldCharType="end"/>
            </w:r>
          </w:p>
        </w:tc>
        <w:tc>
          <w:tcPr>
            <w:tcW w:w="1865" w:type="dxa"/>
            <w:tcBorders>
              <w:top w:val="nil"/>
              <w:left w:val="nil"/>
              <w:bottom w:val="nil"/>
              <w:right w:val="nil"/>
            </w:tcBorders>
          </w:tcPr>
          <w:p w14:paraId="0B784045" w14:textId="6F3B52E7" w:rsidR="001A7FE8" w:rsidRPr="0082066E" w:rsidRDefault="006F5DAF" w:rsidP="00C9309C">
            <w:r w:rsidRPr="0082066E">
              <w:t>Uruguay</w:t>
            </w:r>
          </w:p>
        </w:tc>
        <w:tc>
          <w:tcPr>
            <w:tcW w:w="2107" w:type="dxa"/>
            <w:tcBorders>
              <w:top w:val="nil"/>
              <w:left w:val="nil"/>
              <w:bottom w:val="nil"/>
              <w:right w:val="nil"/>
            </w:tcBorders>
          </w:tcPr>
          <w:p w14:paraId="1F4651E3" w14:textId="79DA3103" w:rsidR="001A7FE8" w:rsidRPr="0082066E" w:rsidRDefault="006F5DAF" w:rsidP="00C9309C">
            <w:r w:rsidRPr="0082066E">
              <w:t>Univariate distribution of income</w:t>
            </w:r>
          </w:p>
        </w:tc>
        <w:tc>
          <w:tcPr>
            <w:tcW w:w="3345" w:type="dxa"/>
            <w:tcBorders>
              <w:top w:val="nil"/>
              <w:left w:val="nil"/>
              <w:bottom w:val="nil"/>
              <w:right w:val="nil"/>
            </w:tcBorders>
          </w:tcPr>
          <w:p w14:paraId="0D0B92D9" w14:textId="77777777" w:rsidR="001A7FE8" w:rsidRPr="0082066E" w:rsidRDefault="006F5DAF" w:rsidP="00C9309C">
            <w:r w:rsidRPr="0082066E">
              <w:t>Median: [0.09, 0.15)</w:t>
            </w:r>
          </w:p>
          <w:p w14:paraId="67C03B7E" w14:textId="22A3502C" w:rsidR="006F5DAF" w:rsidRPr="0082066E" w:rsidRDefault="006F5DAF" w:rsidP="00C9309C">
            <w:r w:rsidRPr="0082066E">
              <w:t>Mean: 0.21</w:t>
            </w:r>
          </w:p>
        </w:tc>
      </w:tr>
      <w:tr w:rsidR="00C9309C" w:rsidRPr="0082066E" w14:paraId="10CDA929" w14:textId="77777777" w:rsidTr="00E21008">
        <w:trPr>
          <w:trHeight w:val="990"/>
        </w:trPr>
        <w:tc>
          <w:tcPr>
            <w:tcW w:w="1868" w:type="dxa"/>
            <w:tcBorders>
              <w:top w:val="nil"/>
              <w:left w:val="nil"/>
              <w:bottom w:val="nil"/>
              <w:right w:val="nil"/>
            </w:tcBorders>
          </w:tcPr>
          <w:p w14:paraId="2FA7C248" w14:textId="4714EC27" w:rsidR="00C9309C" w:rsidRPr="0082066E" w:rsidRDefault="00C9309C" w:rsidP="00C9309C">
            <w:proofErr w:type="spellStart"/>
            <w:r w:rsidRPr="0082066E">
              <w:rPr>
                <w:szCs w:val="22"/>
              </w:rPr>
              <w:t>Pirttilä</w:t>
            </w:r>
            <w:proofErr w:type="spellEnd"/>
            <w:r w:rsidRPr="0082066E">
              <w:rPr>
                <w:szCs w:val="22"/>
              </w:rPr>
              <w:t xml:space="preserve"> &amp; </w:t>
            </w:r>
            <w:proofErr w:type="spellStart"/>
            <w:r w:rsidRPr="0082066E">
              <w:rPr>
                <w:szCs w:val="22"/>
              </w:rPr>
              <w:t>Uusitalo</w:t>
            </w:r>
            <w:proofErr w:type="spellEnd"/>
            <w:r w:rsidRPr="0082066E">
              <w:rPr>
                <w:szCs w:val="22"/>
              </w:rPr>
              <w:t xml:space="preserve">, 2010 </w:t>
            </w:r>
            <w:r w:rsidRPr="0082066E">
              <w:rPr>
                <w:szCs w:val="22"/>
              </w:rPr>
              <w:fldChar w:fldCharType="begin"/>
            </w:r>
            <w:r w:rsidR="00636D8D">
              <w:rPr>
                <w:szCs w:val="22"/>
              </w:rPr>
              <w:instrText xml:space="preserve"> ADDIN ZOTERO_ITEM CSL_CITATION {"citationID":"Mwm7NrSe","properties":{"formattedCitation":"(Pirttil\\uc0\\u228{} and Uusitalo, 2010)","plainCitation":"(Pirttilä and Uusitalo, 2010)","noteIndex":0},"citationItems":[{"id":658,"uris":["http://zotero.org/groups/2559844/items/YQ9S4QVU"],"itemData":{"id":658,"type":"article-journal","abstract":"Existing evidence of inequality aversion relies on data from class-room experiments where subjects face hypothetical questions. This paper estimates the magnitude of inequality aversion using representative survey data, with questions related to the real-economy situations the respondents face. The results reveal that inequality aversion can be measured in a meaningful way using survey data, but the magnitudes of the estimates depend dramatically on how inequality aversion is measured. No matter how measured, the revealed inequality aversion predicts opinions on a wide range of questions related to the welfare state, such as the level of taxation, tax progressivity and the structure of unemployment benefits.","container-title":"Economica","DOI":"10.1111/j.1468-0335.2008.00729.x","ISSN":"1468-0335","issue":"305","language":"en","note":"_eprint: https://onlinelibrary.wiley.com/doi/pdf/10.1111/j.1468-0335.2008.00729.x","page":"60-76","source":"Wiley Online Library","title":"A ‘Leaky Bucket’ in the Real World: Estimating Inequality Aversion using Survey Data","title-short":"A ‘Leaky Bucket’ in the Real World","volume":"77","author":[{"family":"Pirttilä","given":"Jukka"},{"family":"Uusitalo","given":"Roope"}],"issued":{"date-parts":[["2010"]]}}}],"schema":"https://github.com/citation-style-language/schema/raw/master/csl-citation.json"} </w:instrText>
            </w:r>
            <w:r w:rsidRPr="0082066E">
              <w:rPr>
                <w:szCs w:val="22"/>
              </w:rPr>
              <w:fldChar w:fldCharType="separate"/>
            </w:r>
            <w:r w:rsidR="00636D8D" w:rsidRPr="00636D8D">
              <w:t>(Pirttilä and Uusitalo, 2010)</w:t>
            </w:r>
            <w:r w:rsidRPr="0082066E">
              <w:rPr>
                <w:szCs w:val="22"/>
              </w:rPr>
              <w:fldChar w:fldCharType="end"/>
            </w:r>
          </w:p>
        </w:tc>
        <w:tc>
          <w:tcPr>
            <w:tcW w:w="1865" w:type="dxa"/>
            <w:tcBorders>
              <w:top w:val="nil"/>
              <w:left w:val="nil"/>
              <w:bottom w:val="nil"/>
              <w:right w:val="nil"/>
            </w:tcBorders>
          </w:tcPr>
          <w:p w14:paraId="51D517ED" w14:textId="26C3A4F9" w:rsidR="00C9309C" w:rsidRPr="0082066E" w:rsidRDefault="00C9309C" w:rsidP="00C9309C">
            <w:r w:rsidRPr="0082066E">
              <w:t>Finland</w:t>
            </w:r>
          </w:p>
        </w:tc>
        <w:tc>
          <w:tcPr>
            <w:tcW w:w="2107" w:type="dxa"/>
            <w:tcBorders>
              <w:top w:val="nil"/>
              <w:left w:val="nil"/>
              <w:bottom w:val="nil"/>
              <w:right w:val="nil"/>
            </w:tcBorders>
          </w:tcPr>
          <w:p w14:paraId="7703BBC8" w14:textId="3A9C9D1A" w:rsidR="00C9309C" w:rsidRPr="0082066E" w:rsidRDefault="00C9309C" w:rsidP="00C9309C">
            <w:r w:rsidRPr="0082066E">
              <w:t>Univariate distribution of income</w:t>
            </w:r>
          </w:p>
        </w:tc>
        <w:tc>
          <w:tcPr>
            <w:tcW w:w="3345" w:type="dxa"/>
            <w:tcBorders>
              <w:top w:val="nil"/>
              <w:left w:val="nil"/>
              <w:bottom w:val="nil"/>
              <w:right w:val="nil"/>
            </w:tcBorders>
          </w:tcPr>
          <w:p w14:paraId="6547DBF1" w14:textId="2543D493" w:rsidR="00C9309C" w:rsidRPr="0082066E" w:rsidRDefault="00C9309C" w:rsidP="00C9309C">
            <w:r w:rsidRPr="0082066E">
              <w:t>Median: Greater than 3</w:t>
            </w:r>
          </w:p>
        </w:tc>
      </w:tr>
      <w:tr w:rsidR="00C9309C" w:rsidRPr="0082066E" w14:paraId="1050E119" w14:textId="77777777" w:rsidTr="00E21008">
        <w:trPr>
          <w:trHeight w:val="990"/>
        </w:trPr>
        <w:tc>
          <w:tcPr>
            <w:tcW w:w="1868" w:type="dxa"/>
            <w:tcBorders>
              <w:top w:val="nil"/>
              <w:left w:val="nil"/>
              <w:bottom w:val="nil"/>
              <w:right w:val="nil"/>
            </w:tcBorders>
          </w:tcPr>
          <w:p w14:paraId="46531FB5" w14:textId="6BF50B5E" w:rsidR="00C9309C" w:rsidRPr="0082066E" w:rsidRDefault="00C9309C" w:rsidP="00C9309C">
            <w:r w:rsidRPr="0082066E">
              <w:t xml:space="preserve">Carlsson et al., 2005 </w:t>
            </w:r>
            <w:r w:rsidRPr="0082066E">
              <w:fldChar w:fldCharType="begin"/>
            </w:r>
            <w:r w:rsidR="00636D8D">
              <w:instrText xml:space="preserve"> ADDIN ZOTERO_ITEM CSL_CITATION {"citationID":"r4Fkya4F","properties":{"formattedCitation":"(Carlsson et al., 2005)","plainCitation":"(Carlsson et al., 2005)","noteIndex":0},"citationItems":[{"id":316,"uris":["http://zotero.org/groups/2559844/items/ZCN8F683"],"itemData":{"id":316,"type":"article-journal","abstract":"Individuals' preferences for risk and inequality are measured through choices between imagined societies and lotteries. The median relative risk aversion, which is often seen to reflect social inequality aversion, is between 2 and 3. Most people are also found to be individually inequality-averse, reflecting a willingness to pay for living in a more equal society. Left-wing voters and women are both more risk and inequality-averse than others. The model allows for non-monotonic SWFs, implying that welfare may decrease with an individual's income at high-income levels, which is illustrated in simulations based on the empirical results.","archive":"JSTOR","container-title":"Economica","ISSN":"0013-0427","issue":"287","note":"publisher: [London School of Economics, Wiley, London School of Economics and Political Science, Suntory and Toyota International Centres for Economics and Related Disciplines]","page":"375-396","source":"JSTOR","title":"Are People Inequality-Averse, or Just Risk-Averse?","volume":"72","author":[{"family":"Carlsson","given":"Fredrik"},{"family":"Daruvala","given":"Dinky"},{"family":"Johansson-Stenman","given":"Olof"}],"issued":{"date-parts":[["2005"]]}}}],"schema":"https://github.com/citation-style-language/schema/raw/master/csl-citation.json"} </w:instrText>
            </w:r>
            <w:r w:rsidRPr="0082066E">
              <w:fldChar w:fldCharType="separate"/>
            </w:r>
            <w:r w:rsidR="00636D8D" w:rsidRPr="00636D8D">
              <w:t>(Carlsson et al., 2005)</w:t>
            </w:r>
            <w:r w:rsidRPr="0082066E">
              <w:fldChar w:fldCharType="end"/>
            </w:r>
          </w:p>
        </w:tc>
        <w:tc>
          <w:tcPr>
            <w:tcW w:w="1865" w:type="dxa"/>
            <w:tcBorders>
              <w:top w:val="nil"/>
              <w:left w:val="nil"/>
              <w:bottom w:val="nil"/>
              <w:right w:val="nil"/>
            </w:tcBorders>
          </w:tcPr>
          <w:p w14:paraId="7DF43339" w14:textId="018D38D9" w:rsidR="00C9309C" w:rsidRPr="0082066E" w:rsidRDefault="00C9309C" w:rsidP="00C9309C">
            <w:r w:rsidRPr="0082066E">
              <w:t>Sweden</w:t>
            </w:r>
          </w:p>
        </w:tc>
        <w:tc>
          <w:tcPr>
            <w:tcW w:w="2107" w:type="dxa"/>
            <w:tcBorders>
              <w:top w:val="nil"/>
              <w:left w:val="nil"/>
              <w:bottom w:val="nil"/>
              <w:right w:val="nil"/>
            </w:tcBorders>
          </w:tcPr>
          <w:p w14:paraId="1C5E150F" w14:textId="21CA83CC" w:rsidR="00C9309C" w:rsidRPr="0082066E" w:rsidRDefault="00C9309C" w:rsidP="00C9309C">
            <w:r w:rsidRPr="0082066E">
              <w:t>Univariate distribution of income</w:t>
            </w:r>
          </w:p>
        </w:tc>
        <w:tc>
          <w:tcPr>
            <w:tcW w:w="3345" w:type="dxa"/>
            <w:tcBorders>
              <w:top w:val="nil"/>
              <w:left w:val="nil"/>
              <w:bottom w:val="nil"/>
              <w:right w:val="nil"/>
            </w:tcBorders>
          </w:tcPr>
          <w:p w14:paraId="605AA3F5" w14:textId="712EEDF8" w:rsidR="00C9309C" w:rsidRPr="0082066E" w:rsidRDefault="00C9309C" w:rsidP="00C9309C">
            <w:r w:rsidRPr="0082066E">
              <w:t>Median: (2, 3)</w:t>
            </w:r>
            <w:r w:rsidRPr="0082066E">
              <w:rPr>
                <w:vertAlign w:val="superscript"/>
              </w:rPr>
              <w:t>a</w:t>
            </w:r>
          </w:p>
        </w:tc>
      </w:tr>
      <w:tr w:rsidR="00C9309C" w:rsidRPr="0082066E" w14:paraId="4655AB72" w14:textId="77777777" w:rsidTr="00E21008">
        <w:trPr>
          <w:trHeight w:val="990"/>
        </w:trPr>
        <w:tc>
          <w:tcPr>
            <w:tcW w:w="1868" w:type="dxa"/>
            <w:tcBorders>
              <w:top w:val="nil"/>
              <w:left w:val="nil"/>
              <w:bottom w:val="single" w:sz="4" w:space="0" w:color="auto"/>
              <w:right w:val="nil"/>
            </w:tcBorders>
          </w:tcPr>
          <w:p w14:paraId="09D82F90" w14:textId="7FD02A26" w:rsidR="00C9309C" w:rsidRPr="0082066E" w:rsidRDefault="00C9309C" w:rsidP="00C9309C">
            <w:r w:rsidRPr="0082066E">
              <w:t xml:space="preserve">Johansson-Stenman et al., 2002 </w:t>
            </w:r>
            <w:r w:rsidRPr="0082066E">
              <w:fldChar w:fldCharType="begin"/>
            </w:r>
            <w:r w:rsidR="00636D8D">
              <w:instrText xml:space="preserve"> ADDIN ZOTERO_ITEM CSL_CITATION {"citationID":"Hhl09m0v","properties":{"formattedCitation":"(Johansson\\uc0\\u8208{}Stenman et al., 2002)","plainCitation":"(Johansson‐Stenman et al., 2002)","noteIndex":0},"citationItems":[{"id":496,"uris":["http://zotero.org/groups/2559844/items/RN2PQJVQ"],"itemData":{"id":496,"type":"article-journal","container-title":"The Economic Journal","DOI":"10.1111/1468-0297.00040","ISSN":"0013-0133, 1468-0297","issue":"479","language":"en","page":"362-383","source":"DOI.org (Crossref)","title":"Measuring Future Grandparents' Preferences for Equality and Relative Standing","volume":"112","author":[{"family":"Johansson‐Stenman","given":"Olof"},{"family":"Carlsson","given":"Fredrik"},{"family":"Daruvala","given":"Dinky"}],"issued":{"date-parts":[["2002",4,1]]}}}],"schema":"https://github.com/citation-style-language/schema/raw/master/csl-citation.json"} </w:instrText>
            </w:r>
            <w:r w:rsidRPr="0082066E">
              <w:fldChar w:fldCharType="separate"/>
            </w:r>
            <w:r w:rsidR="00636D8D" w:rsidRPr="00636D8D">
              <w:t>(Johansson‐Stenman et al., 2002)</w:t>
            </w:r>
            <w:r w:rsidRPr="0082066E">
              <w:fldChar w:fldCharType="end"/>
            </w:r>
          </w:p>
        </w:tc>
        <w:tc>
          <w:tcPr>
            <w:tcW w:w="1865" w:type="dxa"/>
            <w:tcBorders>
              <w:top w:val="nil"/>
              <w:left w:val="nil"/>
              <w:bottom w:val="single" w:sz="4" w:space="0" w:color="auto"/>
              <w:right w:val="nil"/>
            </w:tcBorders>
          </w:tcPr>
          <w:p w14:paraId="45A5529F" w14:textId="60487B21" w:rsidR="00C9309C" w:rsidRPr="0082066E" w:rsidRDefault="00C9309C" w:rsidP="00C9309C">
            <w:r w:rsidRPr="0082066E">
              <w:t>Sweden</w:t>
            </w:r>
          </w:p>
        </w:tc>
        <w:tc>
          <w:tcPr>
            <w:tcW w:w="2107" w:type="dxa"/>
            <w:tcBorders>
              <w:top w:val="nil"/>
              <w:left w:val="nil"/>
              <w:bottom w:val="single" w:sz="4" w:space="0" w:color="auto"/>
              <w:right w:val="nil"/>
            </w:tcBorders>
          </w:tcPr>
          <w:p w14:paraId="725F7726" w14:textId="57A8920E" w:rsidR="00C9309C" w:rsidRPr="0082066E" w:rsidRDefault="00C9309C" w:rsidP="00C9309C">
            <w:r w:rsidRPr="0082066E">
              <w:t>Univariate distribution of income</w:t>
            </w:r>
          </w:p>
        </w:tc>
        <w:tc>
          <w:tcPr>
            <w:tcW w:w="3345" w:type="dxa"/>
            <w:tcBorders>
              <w:top w:val="nil"/>
              <w:left w:val="nil"/>
              <w:bottom w:val="single" w:sz="4" w:space="0" w:color="auto"/>
              <w:right w:val="nil"/>
            </w:tcBorders>
          </w:tcPr>
          <w:p w14:paraId="536AE164" w14:textId="78F80098" w:rsidR="00C9309C" w:rsidRPr="0082066E" w:rsidRDefault="00C9309C" w:rsidP="00C9309C">
            <w:r w:rsidRPr="0082066E">
              <w:t>Median: (2, 3)</w:t>
            </w:r>
          </w:p>
        </w:tc>
      </w:tr>
      <w:tr w:rsidR="00C9309C" w:rsidRPr="0082066E" w14:paraId="719CCE75" w14:textId="77777777" w:rsidTr="00792DE0">
        <w:trPr>
          <w:trHeight w:val="224"/>
        </w:trPr>
        <w:tc>
          <w:tcPr>
            <w:tcW w:w="1868" w:type="dxa"/>
            <w:tcBorders>
              <w:top w:val="single" w:sz="4" w:space="0" w:color="auto"/>
              <w:left w:val="nil"/>
              <w:bottom w:val="single" w:sz="4" w:space="0" w:color="auto"/>
              <w:right w:val="nil"/>
            </w:tcBorders>
            <w:vAlign w:val="center"/>
          </w:tcPr>
          <w:p w14:paraId="74B31E96" w14:textId="77777777" w:rsidR="00C9309C" w:rsidRPr="0082066E" w:rsidRDefault="00C9309C" w:rsidP="00C9309C"/>
        </w:tc>
        <w:tc>
          <w:tcPr>
            <w:tcW w:w="1865" w:type="dxa"/>
            <w:tcBorders>
              <w:top w:val="single" w:sz="4" w:space="0" w:color="auto"/>
              <w:left w:val="nil"/>
              <w:bottom w:val="single" w:sz="4" w:space="0" w:color="auto"/>
              <w:right w:val="nil"/>
            </w:tcBorders>
            <w:vAlign w:val="center"/>
          </w:tcPr>
          <w:p w14:paraId="16A968A4" w14:textId="77777777" w:rsidR="00C9309C" w:rsidRPr="0082066E" w:rsidRDefault="00C9309C" w:rsidP="00C9309C"/>
        </w:tc>
        <w:tc>
          <w:tcPr>
            <w:tcW w:w="2107" w:type="dxa"/>
            <w:tcBorders>
              <w:top w:val="single" w:sz="4" w:space="0" w:color="auto"/>
              <w:left w:val="nil"/>
              <w:bottom w:val="single" w:sz="4" w:space="0" w:color="auto"/>
              <w:right w:val="nil"/>
            </w:tcBorders>
            <w:vAlign w:val="center"/>
          </w:tcPr>
          <w:p w14:paraId="7C2010B3" w14:textId="0DF9E51C" w:rsidR="00C9309C" w:rsidRPr="0082066E" w:rsidRDefault="00C9309C" w:rsidP="00C9309C">
            <w:r w:rsidRPr="0082066E">
              <w:t>Domain: Health</w:t>
            </w:r>
          </w:p>
        </w:tc>
        <w:tc>
          <w:tcPr>
            <w:tcW w:w="3345" w:type="dxa"/>
            <w:tcBorders>
              <w:top w:val="single" w:sz="4" w:space="0" w:color="auto"/>
              <w:left w:val="nil"/>
              <w:bottom w:val="single" w:sz="4" w:space="0" w:color="auto"/>
              <w:right w:val="nil"/>
            </w:tcBorders>
            <w:vAlign w:val="center"/>
          </w:tcPr>
          <w:p w14:paraId="752D9AE9" w14:textId="77777777" w:rsidR="00C9309C" w:rsidRPr="0082066E" w:rsidRDefault="00C9309C" w:rsidP="00C9309C"/>
        </w:tc>
      </w:tr>
      <w:tr w:rsidR="007571C2" w:rsidRPr="0082066E" w14:paraId="507B1BDD" w14:textId="77777777" w:rsidTr="00E21008">
        <w:trPr>
          <w:trHeight w:val="962"/>
        </w:trPr>
        <w:tc>
          <w:tcPr>
            <w:tcW w:w="1868" w:type="dxa"/>
            <w:tcBorders>
              <w:top w:val="single" w:sz="4" w:space="0" w:color="auto"/>
              <w:left w:val="nil"/>
              <w:bottom w:val="nil"/>
              <w:right w:val="nil"/>
            </w:tcBorders>
          </w:tcPr>
          <w:p w14:paraId="7CBBD32D" w14:textId="271A7A09" w:rsidR="007571C2" w:rsidRPr="0082066E" w:rsidRDefault="007571C2" w:rsidP="00C9309C">
            <w:r w:rsidRPr="0082066E">
              <w:t xml:space="preserve">Yang et al., 2022 </w:t>
            </w:r>
            <w:r w:rsidRPr="0082066E">
              <w:fldChar w:fldCharType="begin"/>
            </w:r>
            <w:r w:rsidR="00636D8D">
              <w:instrText xml:space="preserve"> ADDIN ZOTERO_ITEM CSL_CITATION {"citationID":"l7W87g9c","properties":{"formattedCitation":"(Yang et al., 2022)","plainCitation":"(Yang et al., 2022)","noteIndex":0},"citationItems":[{"id":1843,"uris":["http://zotero.org/groups/2559844/items/I4YE7XS5"],"itemData":{"id":1843,"type":"article-journal","abstract":"Objectives\nHealth economic analyses that simultaneously address the concerns of increasing population health and reducing health inequalities require information on public preferences for using healthcare resources to reduce health inequalities and how this is valued relative to improving total population health. Previous research has quantified this preference in the form of an inequality aversion parameter in a specified social welfare function. This study aimed to elicit general population’s views on health inequality and to estimate an inequality aversion parameter in Uganda.\nMethods\nAdult respondents from the general population were recruited and interviewed using survey adapted from an existing questionnaire, including trade-off questions between 2 hypothetical healthcare programs. Data on participants’ demographic and socioeconomic characteristics and health-related quality of life measured by 5-level version of EQ-5D were collected.\nResults\nA nationally representative sample of 165 participants were included, with mean age of 37.1 years and mean 5-level version of EQ-5D at 0.836. Most respondents indicated willingness to trade-off some total population health to reduce health inequality. Translating the preferences into an Atkinson inequality aversion parameter (14.70) implies that health gain to the poorest 20% of people should be given approximately 6 times the weight of health gains to the richest 20%.\nConclusions\nOur study suggests it is feasible to adapt questionnaires of this type for a Ugandan population and this approach could be used to measure public aversion to health inequality in other settings. The elicited inequality aversion parameter can be used to support the assessment of health inequality impact in economic evaluation in Uganda.","container-title":"Value in Health Regional Issues","DOI":"10.1016/j.vhri.2022.04.006","ISSN":"2212-1099","journalAbbreviation":"Value in Health Regional Issues","language":"en","page":"134-141","source":"ScienceDirect","title":"Incorporating Concern for Health Equity Into Resource Allocation Decisions: Development of a Tool and Population-Based Valuation for Uganda","title-short":"Incorporating Concern for Health Equity Into Resource Allocation Decisions","volume":"31","author":[{"family":"Yang","given":"Fan"},{"family":"Katumba","given":"Kenneth R."},{"family":"Greco","given":"Giulia"},{"family":"Seeley","given":"Janet"},{"family":"Ekirapa-Kiracho","given":"Elizabeth"},{"family":"Revill","given":"Paul"},{"family":"Griffin","given":"Susan"}],"issued":{"date-parts":[["2022",9,1]]}}}],"schema":"https://github.com/citation-style-language/schema/raw/master/csl-citation.json"} </w:instrText>
            </w:r>
            <w:r w:rsidRPr="0082066E">
              <w:fldChar w:fldCharType="separate"/>
            </w:r>
            <w:r w:rsidR="00636D8D" w:rsidRPr="00636D8D">
              <w:t>(Yang et al., 2022)</w:t>
            </w:r>
            <w:r w:rsidRPr="0082066E">
              <w:fldChar w:fldCharType="end"/>
            </w:r>
          </w:p>
        </w:tc>
        <w:tc>
          <w:tcPr>
            <w:tcW w:w="1865" w:type="dxa"/>
            <w:tcBorders>
              <w:top w:val="single" w:sz="4" w:space="0" w:color="auto"/>
              <w:left w:val="nil"/>
              <w:bottom w:val="nil"/>
              <w:right w:val="nil"/>
            </w:tcBorders>
          </w:tcPr>
          <w:p w14:paraId="4CA1609B" w14:textId="574F8BAA" w:rsidR="007571C2" w:rsidRPr="0082066E" w:rsidRDefault="007571C2" w:rsidP="00C9309C">
            <w:r w:rsidRPr="0082066E">
              <w:t>Uganda</w:t>
            </w:r>
          </w:p>
        </w:tc>
        <w:tc>
          <w:tcPr>
            <w:tcW w:w="2107" w:type="dxa"/>
            <w:tcBorders>
              <w:top w:val="single" w:sz="4" w:space="0" w:color="auto"/>
              <w:left w:val="nil"/>
              <w:bottom w:val="nil"/>
              <w:right w:val="nil"/>
            </w:tcBorders>
          </w:tcPr>
          <w:p w14:paraId="6603EC81" w14:textId="25D9418F" w:rsidR="007571C2" w:rsidRPr="0082066E" w:rsidRDefault="007571C2" w:rsidP="00C9309C">
            <w:pPr>
              <w:rPr>
                <w:vertAlign w:val="superscript"/>
              </w:rPr>
            </w:pPr>
            <w:r w:rsidRPr="0082066E">
              <w:t xml:space="preserve">Univariate distribution of </w:t>
            </w:r>
            <w:proofErr w:type="spellStart"/>
            <w:r w:rsidRPr="0082066E">
              <w:t>health</w:t>
            </w:r>
            <w:r w:rsidR="00DD1C57" w:rsidRPr="0082066E">
              <w:rPr>
                <w:vertAlign w:val="superscript"/>
              </w:rPr>
              <w:t>a</w:t>
            </w:r>
            <w:proofErr w:type="spellEnd"/>
          </w:p>
        </w:tc>
        <w:tc>
          <w:tcPr>
            <w:tcW w:w="3345" w:type="dxa"/>
            <w:tcBorders>
              <w:top w:val="single" w:sz="4" w:space="0" w:color="auto"/>
              <w:left w:val="nil"/>
              <w:bottom w:val="nil"/>
              <w:right w:val="nil"/>
            </w:tcBorders>
          </w:tcPr>
          <w:p w14:paraId="3F94F4AB" w14:textId="754A8862" w:rsidR="007571C2" w:rsidRPr="0082066E" w:rsidRDefault="007571C2" w:rsidP="00C9309C">
            <w:r w:rsidRPr="0082066E">
              <w:t>Median: 14.70</w:t>
            </w:r>
          </w:p>
        </w:tc>
      </w:tr>
      <w:tr w:rsidR="002A42AF" w:rsidRPr="0082066E" w14:paraId="1967C0D0" w14:textId="77777777" w:rsidTr="009C3185">
        <w:trPr>
          <w:trHeight w:val="2330"/>
        </w:trPr>
        <w:tc>
          <w:tcPr>
            <w:tcW w:w="1868" w:type="dxa"/>
            <w:tcBorders>
              <w:top w:val="single" w:sz="4" w:space="0" w:color="auto"/>
              <w:left w:val="nil"/>
              <w:bottom w:val="nil"/>
              <w:right w:val="nil"/>
            </w:tcBorders>
          </w:tcPr>
          <w:p w14:paraId="03971AC9" w14:textId="0344B63D" w:rsidR="002A42AF" w:rsidRPr="0082066E" w:rsidRDefault="002A42AF" w:rsidP="00C9309C">
            <w:r w:rsidRPr="0082066E">
              <w:lastRenderedPageBreak/>
              <w:t xml:space="preserve">Hardardottir et al., 2021 </w:t>
            </w:r>
            <w:r w:rsidRPr="0082066E">
              <w:fldChar w:fldCharType="begin"/>
            </w:r>
            <w:r w:rsidR="00636D8D">
              <w:instrText xml:space="preserve"> ADDIN ZOTERO_ITEM CSL_CITATION {"citationID":"FMvawIK1","properties":{"formattedCitation":"(Hardardottir et al., 2021)","plainCitation":"(Hardardottir et al., 2021)","noteIndex":0},"citationItems":[{"id":1846,"uris":["http://zotero.org/groups/2559844/items/PXNY4P7U"],"itemData":{"id":1846,"type":"article-journal","abstract":"When measuring inequality using conventional inequality measures, ethical assumptions about distributional preferences are often implicitly made. In this paper, we ask whether the ethical assumptions underlying the concentration index for income-related health inequality and the Gini index for income inequality are supported in a representative sample of the Swedish population using an internet-based survey. We find that the median subject has preferences regarding income-related health inequality that are in line with the ethical assumptions implied by the concentration index, but put higher weight on the poor than what is implied by the Gini index of income inequality. We find that women and individuals with a poorer health status put higher weight on the poor than men and healthier individuals. Ethically flexible inequality measures, such as the s-Gini index and the extended concentration index, imply that researchers have to choose from a toolbox of infinitely many inequality indices. The results of this paper are indicative of which indices (i.e. which parameter values) reflect the views of the population regarding how inequality should be defined.","container-title":"Health Economics","DOI":"10.1002/hec.4395","ISSN":"1099-1050","issue":"10","language":"en","note":"_eprint: https://onlinelibrary.wiley.com/doi/pdf/10.1002/hec.4395","page":"2531-2546","source":"Wiley Online Library","title":"Parameterizing standard measures of income and health inequality using choice experiments","volume":"30","author":[{"family":"Hardardottir","given":"Hjördis"},{"family":"Gerdtham","given":"Ulf-G"},{"family":"Wengström","given":"Erik"}],"issued":{"date-parts":[["2021"]]}}}],"schema":"https://github.com/citation-style-language/schema/raw/master/csl-citation.json"} </w:instrText>
            </w:r>
            <w:r w:rsidRPr="0082066E">
              <w:fldChar w:fldCharType="separate"/>
            </w:r>
            <w:r w:rsidR="00636D8D" w:rsidRPr="00636D8D">
              <w:t>(Hardardottir et al., 2021)</w:t>
            </w:r>
            <w:r w:rsidRPr="0082066E">
              <w:fldChar w:fldCharType="end"/>
            </w:r>
          </w:p>
        </w:tc>
        <w:tc>
          <w:tcPr>
            <w:tcW w:w="1865" w:type="dxa"/>
            <w:tcBorders>
              <w:top w:val="single" w:sz="4" w:space="0" w:color="auto"/>
              <w:left w:val="nil"/>
              <w:bottom w:val="nil"/>
              <w:right w:val="nil"/>
            </w:tcBorders>
          </w:tcPr>
          <w:p w14:paraId="56EB3117" w14:textId="6D0B1DFB" w:rsidR="002A42AF" w:rsidRPr="0082066E" w:rsidRDefault="002A42AF" w:rsidP="00C9309C">
            <w:r w:rsidRPr="0082066E">
              <w:t>Sweden</w:t>
            </w:r>
          </w:p>
        </w:tc>
        <w:tc>
          <w:tcPr>
            <w:tcW w:w="2107" w:type="dxa"/>
            <w:tcBorders>
              <w:top w:val="single" w:sz="4" w:space="0" w:color="auto"/>
              <w:left w:val="nil"/>
              <w:bottom w:val="nil"/>
              <w:right w:val="nil"/>
            </w:tcBorders>
          </w:tcPr>
          <w:p w14:paraId="17C7264D" w14:textId="07283BBB" w:rsidR="002A42AF" w:rsidRPr="0082066E" w:rsidRDefault="00B90FC5" w:rsidP="00C9309C">
            <w:r w:rsidRPr="0082066E">
              <w:t xml:space="preserve">Bivariate distribution of income-group-related </w:t>
            </w:r>
            <w:proofErr w:type="spellStart"/>
            <w:r w:rsidRPr="0082066E">
              <w:t>income</w:t>
            </w:r>
            <w:r w:rsidR="00DD1C57" w:rsidRPr="0082066E">
              <w:rPr>
                <w:vertAlign w:val="superscript"/>
              </w:rPr>
              <w:t>b</w:t>
            </w:r>
            <w:proofErr w:type="spellEnd"/>
            <w:r w:rsidRPr="0082066E">
              <w:t>; Bivariate distribution of income-related health</w:t>
            </w:r>
          </w:p>
        </w:tc>
        <w:tc>
          <w:tcPr>
            <w:tcW w:w="3345" w:type="dxa"/>
            <w:tcBorders>
              <w:top w:val="single" w:sz="4" w:space="0" w:color="auto"/>
              <w:left w:val="nil"/>
              <w:bottom w:val="nil"/>
              <w:right w:val="nil"/>
            </w:tcBorders>
          </w:tcPr>
          <w:p w14:paraId="14858FB1" w14:textId="5D8B9878" w:rsidR="00B90FC5" w:rsidRPr="0082066E" w:rsidRDefault="00B90FC5" w:rsidP="00B90FC5">
            <w:r w:rsidRPr="0082066E">
              <w:t xml:space="preserve">Income-group-related income: </w:t>
            </w:r>
          </w:p>
          <w:p w14:paraId="62E62881" w14:textId="622F0767" w:rsidR="00B90FC5" w:rsidRPr="0082066E" w:rsidRDefault="00B90FC5" w:rsidP="00B90FC5">
            <w:pPr>
              <w:ind w:left="720"/>
            </w:pPr>
            <w:r w:rsidRPr="0082066E">
              <w:t xml:space="preserve">Median: </w:t>
            </w:r>
            <w:r w:rsidR="006012A3" w:rsidRPr="0082066E">
              <w:t>(3, 3.25)</w:t>
            </w:r>
          </w:p>
          <w:p w14:paraId="24D2FA22" w14:textId="6980076E" w:rsidR="00B90FC5" w:rsidRPr="0082066E" w:rsidRDefault="00B90FC5" w:rsidP="009C3185"/>
          <w:p w14:paraId="4CD2A791" w14:textId="77777777" w:rsidR="00B90FC5" w:rsidRPr="0082066E" w:rsidRDefault="00B90FC5" w:rsidP="00B90FC5">
            <w:r w:rsidRPr="0082066E">
              <w:t>Income-related health:</w:t>
            </w:r>
          </w:p>
          <w:p w14:paraId="48734EE0" w14:textId="25EBE417" w:rsidR="00B90FC5" w:rsidRPr="0082066E" w:rsidRDefault="00B90FC5" w:rsidP="00B90FC5">
            <w:pPr>
              <w:ind w:left="720"/>
            </w:pPr>
            <w:r w:rsidRPr="0082066E">
              <w:t xml:space="preserve">Median: </w:t>
            </w:r>
            <w:r w:rsidR="006012A3" w:rsidRPr="0082066E">
              <w:t>(2, 3)</w:t>
            </w:r>
          </w:p>
          <w:p w14:paraId="4E151231" w14:textId="4782CF48" w:rsidR="002A42AF" w:rsidRPr="0082066E" w:rsidRDefault="00B90FC5" w:rsidP="00B90FC5">
            <w:r w:rsidRPr="0082066E">
              <w:t xml:space="preserve">            </w:t>
            </w:r>
          </w:p>
        </w:tc>
      </w:tr>
      <w:tr w:rsidR="00C9309C" w:rsidRPr="0082066E" w14:paraId="1559DBB4" w14:textId="77777777" w:rsidTr="00792DE0">
        <w:trPr>
          <w:trHeight w:val="2780"/>
        </w:trPr>
        <w:tc>
          <w:tcPr>
            <w:tcW w:w="1868" w:type="dxa"/>
            <w:tcBorders>
              <w:top w:val="single" w:sz="4" w:space="0" w:color="auto"/>
              <w:left w:val="nil"/>
              <w:bottom w:val="nil"/>
              <w:right w:val="nil"/>
            </w:tcBorders>
          </w:tcPr>
          <w:p w14:paraId="2B9EF22E" w14:textId="52082FA7" w:rsidR="00C9309C" w:rsidRPr="0082066E" w:rsidRDefault="00C9309C" w:rsidP="00C9309C">
            <w:r w:rsidRPr="0082066E">
              <w:t xml:space="preserve">Hurley et al., 2020 </w:t>
            </w:r>
            <w:r w:rsidRPr="0082066E">
              <w:fldChar w:fldCharType="begin"/>
            </w:r>
            <w:r w:rsidR="00636D8D">
              <w:instrText xml:space="preserve"> ADDIN ZOTERO_ITEM CSL_CITATION {"citationID":"hIxm083G","properties":{"formattedCitation":"(Hurley et al., 2020)","plainCitation":"(Hurley et al., 2020)","noteIndex":0},"citationItems":[{"id":568,"uris":["http://zotero.org/groups/2559844/items/WU8K2ZWS"],"itemData":{"id":568,"type":"article-journal","abstract":"Based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schema":"https://github.com/citation-style-language/schema/raw/master/csl-citation.json"} </w:instrText>
            </w:r>
            <w:r w:rsidRPr="0082066E">
              <w:fldChar w:fldCharType="separate"/>
            </w:r>
            <w:r w:rsidR="00636D8D" w:rsidRPr="00636D8D">
              <w:t>(Hurley et al., 2020)</w:t>
            </w:r>
            <w:r w:rsidRPr="0082066E">
              <w:fldChar w:fldCharType="end"/>
            </w:r>
          </w:p>
        </w:tc>
        <w:tc>
          <w:tcPr>
            <w:tcW w:w="1865" w:type="dxa"/>
            <w:tcBorders>
              <w:top w:val="single" w:sz="4" w:space="0" w:color="auto"/>
              <w:left w:val="nil"/>
              <w:bottom w:val="nil"/>
              <w:right w:val="nil"/>
            </w:tcBorders>
          </w:tcPr>
          <w:p w14:paraId="0BBDA1A9" w14:textId="10A643D5" w:rsidR="00C9309C" w:rsidRPr="0082066E" w:rsidRDefault="00C9309C" w:rsidP="00C9309C">
            <w:r w:rsidRPr="0082066E">
              <w:t>Canada</w:t>
            </w:r>
          </w:p>
        </w:tc>
        <w:tc>
          <w:tcPr>
            <w:tcW w:w="2107" w:type="dxa"/>
            <w:tcBorders>
              <w:top w:val="single" w:sz="4" w:space="0" w:color="auto"/>
              <w:left w:val="nil"/>
              <w:bottom w:val="nil"/>
              <w:right w:val="nil"/>
            </w:tcBorders>
          </w:tcPr>
          <w:p w14:paraId="04EF86CC" w14:textId="55850F7B" w:rsidR="00C9309C" w:rsidRPr="0082066E" w:rsidRDefault="00C9309C" w:rsidP="00C9309C">
            <w:r w:rsidRPr="0082066E">
              <w:t>Univariate distribution of income; Univariate distribution of health; Bivariate distribution of income-related health</w:t>
            </w:r>
          </w:p>
        </w:tc>
        <w:tc>
          <w:tcPr>
            <w:tcW w:w="3345" w:type="dxa"/>
            <w:tcBorders>
              <w:top w:val="single" w:sz="4" w:space="0" w:color="auto"/>
              <w:left w:val="nil"/>
              <w:bottom w:val="nil"/>
              <w:right w:val="nil"/>
            </w:tcBorders>
          </w:tcPr>
          <w:p w14:paraId="6CAFB800" w14:textId="77777777" w:rsidR="00C9309C" w:rsidRPr="0082066E" w:rsidRDefault="00C9309C" w:rsidP="00C9309C">
            <w:r w:rsidRPr="0082066E">
              <w:t xml:space="preserve">Income: </w:t>
            </w:r>
          </w:p>
          <w:p w14:paraId="2C32BB6E" w14:textId="77777777" w:rsidR="00C9309C" w:rsidRPr="0082066E" w:rsidRDefault="00C9309C" w:rsidP="00C9309C">
            <w:pPr>
              <w:ind w:left="720"/>
            </w:pPr>
            <w:r w:rsidRPr="0082066E">
              <w:t>Median: Slightly greater than 3</w:t>
            </w:r>
          </w:p>
          <w:p w14:paraId="314D464D" w14:textId="77777777" w:rsidR="00C9309C" w:rsidRPr="0082066E" w:rsidRDefault="00C9309C" w:rsidP="00C9309C">
            <w:pPr>
              <w:ind w:left="720"/>
            </w:pPr>
            <w:r w:rsidRPr="0082066E">
              <w:t>Mean: 3.27</w:t>
            </w:r>
          </w:p>
          <w:p w14:paraId="7C8EBB8E" w14:textId="77777777" w:rsidR="00C9309C" w:rsidRPr="0082066E" w:rsidRDefault="00C9309C" w:rsidP="00C9309C">
            <w:r w:rsidRPr="0082066E">
              <w:t>Health:</w:t>
            </w:r>
          </w:p>
          <w:p w14:paraId="0ABE30A6" w14:textId="77777777" w:rsidR="00C9309C" w:rsidRPr="0082066E" w:rsidRDefault="00C9309C" w:rsidP="00C9309C">
            <w:pPr>
              <w:ind w:left="720"/>
            </w:pPr>
            <w:r w:rsidRPr="0082066E">
              <w:t>Median: (1, 1.5)</w:t>
            </w:r>
          </w:p>
          <w:p w14:paraId="3D5CFFBC" w14:textId="77777777" w:rsidR="00C9309C" w:rsidRPr="0082066E" w:rsidRDefault="00C9309C" w:rsidP="00C9309C">
            <w:pPr>
              <w:ind w:left="720"/>
            </w:pPr>
            <w:r w:rsidRPr="0082066E">
              <w:t>Mean: 1.17</w:t>
            </w:r>
          </w:p>
          <w:p w14:paraId="33CBA850" w14:textId="77777777" w:rsidR="00C9309C" w:rsidRPr="0082066E" w:rsidRDefault="00C9309C" w:rsidP="00C9309C">
            <w:r w:rsidRPr="0082066E">
              <w:t>Income-related health:</w:t>
            </w:r>
          </w:p>
          <w:p w14:paraId="2704D6D0" w14:textId="77777777" w:rsidR="00C9309C" w:rsidRPr="0082066E" w:rsidRDefault="00C9309C" w:rsidP="00C9309C">
            <w:pPr>
              <w:ind w:left="720"/>
            </w:pPr>
            <w:r w:rsidRPr="0082066E">
              <w:t>Median: (1.5, 2)</w:t>
            </w:r>
          </w:p>
          <w:p w14:paraId="7412EEA3" w14:textId="0EDA8A22" w:rsidR="00C9309C" w:rsidRPr="0082066E" w:rsidRDefault="00C9309C" w:rsidP="00C9309C">
            <w:r w:rsidRPr="0082066E">
              <w:t xml:space="preserve">            Mean: 1.66</w:t>
            </w:r>
          </w:p>
        </w:tc>
      </w:tr>
      <w:tr w:rsidR="00C9309C" w:rsidRPr="0082066E" w14:paraId="412B27B3" w14:textId="77777777" w:rsidTr="00E21008">
        <w:trPr>
          <w:trHeight w:val="954"/>
        </w:trPr>
        <w:tc>
          <w:tcPr>
            <w:tcW w:w="1868" w:type="dxa"/>
            <w:tcBorders>
              <w:top w:val="nil"/>
              <w:left w:val="nil"/>
              <w:bottom w:val="nil"/>
              <w:right w:val="nil"/>
            </w:tcBorders>
          </w:tcPr>
          <w:p w14:paraId="334E3EDD" w14:textId="62A1991D" w:rsidR="00C9309C" w:rsidRPr="0082066E" w:rsidRDefault="00C9309C" w:rsidP="00C9309C">
            <w:r w:rsidRPr="0082066E">
              <w:t xml:space="preserve">Robson et al., 2017 </w:t>
            </w:r>
            <w:r w:rsidRPr="0082066E">
              <w:fldChar w:fldCharType="begin"/>
            </w:r>
            <w:r w:rsidR="00636D8D">
              <w:instrText xml:space="preserve"> ADDIN ZOTERO_ITEM CSL_CITATION {"citationID":"OmgBLbX1","properties":{"formattedCitation":"(Robson et al., 2017)","plainCitation":"(Robson et al., 2017)","noteIndex":0},"citationItems":[{"id":577,"uris":["http://zotero.org/groups/2559844/items/2C24YXUL"],"itemData":{"id":577,"type":"article-journal","abstract":"Health inequality aversion parameters can be used to represent alternative value judgements about policy concern for reducing health inequality versus improving total health. In this study, we use data from an online survey of the general public in England (n = 244) to elicit health inequality aversion parameters for both Atkinson and Kolm social welfare functions. We find median inequality aversion parameters of 10.95 for Atkinson and 0.15 for Kolm. These values suggest substantial concern for health inequality among the English general public which, at current levels of quality adjusted life expectancy, implies weighting health gains to the poorest fifth of people in society six to seven times as highly as health gains to the richest fifth. © 2016 The Authors. Health Economics published by John Wiley &amp; Sons, Ltd.","container-title":"Health Economics","DOI":"https://doi.org/10.1002/hec.3430","ISSN":"1099-1050","issue":"10","language":"en","license":"© 2016 The Authors. Health Economics published by John Wiley &amp; Sons, Ltd.","note":"_eprint: https://onlinelibrary.wiley.com/doi/pdf/10.1002/hec.3430","page":"1328-1334","source":"Wiley Online Library","title":"Eliciting the Level of Health Inequality Aversion in England","volume":"26","author":[{"family":"Robson","given":"Matthew"},{"family":"Asaria","given":"Miqdad"},{"family":"Cookson","given":"Richard"},{"family":"Tsuchiya","given":"Aki"},{"family":"Ali","given":"Shehzad"}],"issued":{"date-parts":[["2017"]]}}}],"schema":"https://github.com/citation-style-language/schema/raw/master/csl-citation.json"} </w:instrText>
            </w:r>
            <w:r w:rsidRPr="0082066E">
              <w:fldChar w:fldCharType="separate"/>
            </w:r>
            <w:r w:rsidR="00636D8D" w:rsidRPr="00636D8D">
              <w:t>(Robson et al., 2017)</w:t>
            </w:r>
            <w:r w:rsidRPr="0082066E">
              <w:fldChar w:fldCharType="end"/>
            </w:r>
          </w:p>
        </w:tc>
        <w:tc>
          <w:tcPr>
            <w:tcW w:w="1865" w:type="dxa"/>
            <w:tcBorders>
              <w:top w:val="nil"/>
              <w:left w:val="nil"/>
              <w:bottom w:val="nil"/>
              <w:right w:val="nil"/>
            </w:tcBorders>
          </w:tcPr>
          <w:p w14:paraId="5BCE8025" w14:textId="0F9D384B" w:rsidR="00C9309C" w:rsidRPr="0082066E" w:rsidRDefault="00C9309C" w:rsidP="00C9309C">
            <w:r w:rsidRPr="0082066E">
              <w:t>United Kingdom</w:t>
            </w:r>
          </w:p>
        </w:tc>
        <w:tc>
          <w:tcPr>
            <w:tcW w:w="2107" w:type="dxa"/>
            <w:tcBorders>
              <w:top w:val="nil"/>
              <w:left w:val="nil"/>
              <w:bottom w:val="nil"/>
              <w:right w:val="nil"/>
            </w:tcBorders>
          </w:tcPr>
          <w:p w14:paraId="1C16FFCF" w14:textId="1D853E4F" w:rsidR="00C9309C" w:rsidRPr="0082066E" w:rsidRDefault="00C9309C" w:rsidP="00C9309C">
            <w:r w:rsidRPr="0082066E">
              <w:t>Univariate distribution of health</w:t>
            </w:r>
          </w:p>
        </w:tc>
        <w:tc>
          <w:tcPr>
            <w:tcW w:w="3345" w:type="dxa"/>
            <w:tcBorders>
              <w:top w:val="nil"/>
              <w:left w:val="nil"/>
              <w:bottom w:val="nil"/>
              <w:right w:val="nil"/>
            </w:tcBorders>
          </w:tcPr>
          <w:p w14:paraId="39605F0C" w14:textId="5B571EA0" w:rsidR="00C9309C" w:rsidRPr="0082066E" w:rsidRDefault="00C9309C" w:rsidP="00C9309C">
            <w:pPr>
              <w:rPr>
                <w:vertAlign w:val="superscript"/>
              </w:rPr>
            </w:pPr>
            <w:r w:rsidRPr="0082066E">
              <w:t>Median: 10.95</w:t>
            </w:r>
            <w:r w:rsidR="00DD1C57" w:rsidRPr="0082066E">
              <w:rPr>
                <w:vertAlign w:val="superscript"/>
              </w:rPr>
              <w:t>c</w:t>
            </w:r>
          </w:p>
        </w:tc>
      </w:tr>
      <w:tr w:rsidR="00C9309C" w:rsidRPr="0082066E" w14:paraId="303F532B" w14:textId="77777777" w:rsidTr="00E21008">
        <w:trPr>
          <w:trHeight w:val="891"/>
        </w:trPr>
        <w:tc>
          <w:tcPr>
            <w:tcW w:w="1868" w:type="dxa"/>
            <w:tcBorders>
              <w:top w:val="nil"/>
              <w:left w:val="nil"/>
              <w:bottom w:val="nil"/>
              <w:right w:val="nil"/>
            </w:tcBorders>
          </w:tcPr>
          <w:p w14:paraId="2F9EDDC9" w14:textId="2F2E1E26" w:rsidR="00C9309C" w:rsidRPr="0082066E" w:rsidRDefault="00C9309C" w:rsidP="00C9309C">
            <w:r w:rsidRPr="0082066E">
              <w:t xml:space="preserve">Cropper et al., 2016 </w:t>
            </w:r>
            <w:r w:rsidRPr="0082066E">
              <w:fldChar w:fldCharType="begin"/>
            </w:r>
            <w:r w:rsidR="00636D8D">
              <w:instrText xml:space="preserve"> ADDIN ZOTERO_ITEM CSL_CITATION {"citationID":"bcMX8ZxQ","properties":{"formattedCitation":"(Cropper et al., 2016)","plainCitation":"(Cropper et al., 2016)","noteIndex":0},"citationItems":[{"id":1215,"uris":["http://zotero.org/groups/2559844/items/2QXM8VYE"],"itemData":{"id":1215,"type":"report","collection-title":"NBER WORKING PAPER SERIES","genre":"Working Paper","number":"22644","publisher":"National Bureau of Economic Research","title":"Preferences for equality in environmental outcomes","URL":"http://www.nber.org/papers/w22644","author":[{"family":"Cropper","given":"Maureen"},{"family":"Krupnick","given":"Alan"},{"family":"Raich","given":"William"}],"accessed":{"date-parts":[["2022",4,21]]},"issued":{"date-parts":[["2016"]]}}}],"schema":"https://github.com/citation-style-language/schema/raw/master/csl-citation.json"} </w:instrText>
            </w:r>
            <w:r w:rsidRPr="0082066E">
              <w:fldChar w:fldCharType="separate"/>
            </w:r>
            <w:r w:rsidR="00636D8D" w:rsidRPr="00636D8D">
              <w:t>(Cropper et al., 2016)</w:t>
            </w:r>
            <w:r w:rsidRPr="0082066E">
              <w:fldChar w:fldCharType="end"/>
            </w:r>
          </w:p>
        </w:tc>
        <w:tc>
          <w:tcPr>
            <w:tcW w:w="1865" w:type="dxa"/>
            <w:tcBorders>
              <w:top w:val="nil"/>
              <w:left w:val="nil"/>
              <w:bottom w:val="nil"/>
              <w:right w:val="nil"/>
            </w:tcBorders>
          </w:tcPr>
          <w:p w14:paraId="7CAF471A" w14:textId="5CA3A307" w:rsidR="00C9309C" w:rsidRPr="0082066E" w:rsidRDefault="00C9309C" w:rsidP="00C9309C">
            <w:r w:rsidRPr="0082066E">
              <w:t>United States</w:t>
            </w:r>
          </w:p>
        </w:tc>
        <w:tc>
          <w:tcPr>
            <w:tcW w:w="2107" w:type="dxa"/>
            <w:tcBorders>
              <w:top w:val="nil"/>
              <w:left w:val="nil"/>
              <w:bottom w:val="nil"/>
              <w:right w:val="nil"/>
            </w:tcBorders>
          </w:tcPr>
          <w:p w14:paraId="6B479D8A" w14:textId="0CB22C72" w:rsidR="00C9309C" w:rsidRPr="0082066E" w:rsidRDefault="00C9309C" w:rsidP="00C9309C">
            <w:r w:rsidRPr="0082066E">
              <w:t>Univariate distribution of health</w:t>
            </w:r>
          </w:p>
        </w:tc>
        <w:tc>
          <w:tcPr>
            <w:tcW w:w="3345" w:type="dxa"/>
            <w:tcBorders>
              <w:top w:val="nil"/>
              <w:left w:val="nil"/>
              <w:bottom w:val="nil"/>
              <w:right w:val="nil"/>
            </w:tcBorders>
          </w:tcPr>
          <w:p w14:paraId="2A5FD048" w14:textId="77777777" w:rsidR="00C9309C" w:rsidRPr="0082066E" w:rsidRDefault="00C9309C" w:rsidP="00C9309C">
            <w:r w:rsidRPr="0082066E">
              <w:t>Median: 2.8</w:t>
            </w:r>
          </w:p>
          <w:p w14:paraId="3573A2F5" w14:textId="38C61CD8" w:rsidR="00C9309C" w:rsidRPr="0082066E" w:rsidRDefault="00C9309C" w:rsidP="00C9309C">
            <w:r w:rsidRPr="0082066E">
              <w:t>Mean: 0.72</w:t>
            </w:r>
          </w:p>
        </w:tc>
      </w:tr>
      <w:tr w:rsidR="00C9309C" w:rsidRPr="0082066E" w14:paraId="331DE89D" w14:textId="77777777" w:rsidTr="00792DE0">
        <w:trPr>
          <w:trHeight w:val="855"/>
        </w:trPr>
        <w:tc>
          <w:tcPr>
            <w:tcW w:w="1868" w:type="dxa"/>
            <w:tcBorders>
              <w:top w:val="nil"/>
              <w:left w:val="nil"/>
              <w:bottom w:val="nil"/>
              <w:right w:val="nil"/>
            </w:tcBorders>
          </w:tcPr>
          <w:p w14:paraId="08665B03" w14:textId="5179F8AB" w:rsidR="00C9309C" w:rsidRPr="0082066E" w:rsidRDefault="00C9309C" w:rsidP="00C9309C">
            <w:r w:rsidRPr="0082066E">
              <w:t xml:space="preserve">Attema et al., 2015 </w:t>
            </w:r>
            <w:r w:rsidRPr="0082066E">
              <w:fldChar w:fldCharType="begin"/>
            </w:r>
            <w:r w:rsidR="00636D8D">
              <w:instrText xml:space="preserve"> ADDIN ZOTERO_ITEM CSL_CITATION {"citationID":"ZbIk6Tyx","properties":{"formattedCitation":"(Attema et al., 2015)","plainCitation":"(Attema et al., 2015)","noteIndex":0},"citationItems":[{"id":1211,"uris":["http://zotero.org/groups/2559844/items/PADKL8TJ"],"itemData":{"id":1211,"type":"article-journal","abstract":"This paper is the first to apply prospect theory to societal health-related decision making. In particular, we allow for utility curvature, equity weighting, sign-dependence, and loss aversion in choices concerning quality of life of other people. We find substantial inequity aversion, both for gains and losses, which can be attributed to both diminishing marginal utility and differential weighting of better-off and worse-off. There are also clear framing effects, which violate expected utility. Moreover, we observe loss aversion, indicating that subjects give more weight to one group's loss than another group's gain of the same absolute magnitude. We also elicited some information on the effect of the age of the studied group. The amount of inequity aversion is to some extent influenced by the age of the considered patients. In particular, more inequity aversion is observed for gains of older people than gains of younger people.","container-title":"Journal of Health Economics","DOI":"10.1016/j.jhealeco.2015.07.006","ISSN":"0167-6296","journalAbbreviation":"Journal of Health Economics","language":"en","page":"229-243","source":"ScienceDirect","title":"Estimating sign-dependent societal preferences for quality of life","volume":"43","author":[{"family":"Attema","given":"Arthur E."},{"family":"Brouwer","given":"Werner B. F."},{"family":"Haridon","given":"Olivier","non-dropping-particle":"l’"},{"family":"Pinto","given":"Jose Luis"}],"issued":{"date-parts":[["2015",9,1]]}}}],"schema":"https://github.com/citation-style-language/schema/raw/master/csl-citation.json"} </w:instrText>
            </w:r>
            <w:r w:rsidRPr="0082066E">
              <w:fldChar w:fldCharType="separate"/>
            </w:r>
            <w:r w:rsidR="00636D8D" w:rsidRPr="00636D8D">
              <w:t>(Attema et al., 2015)</w:t>
            </w:r>
            <w:r w:rsidRPr="0082066E">
              <w:fldChar w:fldCharType="end"/>
            </w:r>
          </w:p>
        </w:tc>
        <w:tc>
          <w:tcPr>
            <w:tcW w:w="1865" w:type="dxa"/>
            <w:tcBorders>
              <w:top w:val="nil"/>
              <w:left w:val="nil"/>
              <w:bottom w:val="nil"/>
              <w:right w:val="nil"/>
            </w:tcBorders>
          </w:tcPr>
          <w:p w14:paraId="59BE3304" w14:textId="6919D2DF" w:rsidR="00C9309C" w:rsidRPr="0082066E" w:rsidRDefault="00C9309C" w:rsidP="00C9309C">
            <w:r w:rsidRPr="0082066E">
              <w:t>Netherlands</w:t>
            </w:r>
          </w:p>
        </w:tc>
        <w:tc>
          <w:tcPr>
            <w:tcW w:w="2107" w:type="dxa"/>
            <w:tcBorders>
              <w:top w:val="nil"/>
              <w:left w:val="nil"/>
              <w:bottom w:val="nil"/>
              <w:right w:val="nil"/>
            </w:tcBorders>
          </w:tcPr>
          <w:p w14:paraId="70B811BE" w14:textId="1EBBA8EE" w:rsidR="00C9309C" w:rsidRPr="0082066E" w:rsidRDefault="00C9309C" w:rsidP="00C9309C">
            <w:r w:rsidRPr="0082066E">
              <w:t>Univariate distribution of health</w:t>
            </w:r>
          </w:p>
        </w:tc>
        <w:tc>
          <w:tcPr>
            <w:tcW w:w="3345" w:type="dxa"/>
            <w:tcBorders>
              <w:top w:val="nil"/>
              <w:left w:val="nil"/>
              <w:bottom w:val="nil"/>
              <w:right w:val="nil"/>
            </w:tcBorders>
          </w:tcPr>
          <w:p w14:paraId="608D9870" w14:textId="204C65DD" w:rsidR="00C9309C" w:rsidRPr="0082066E" w:rsidRDefault="00C9309C" w:rsidP="00C9309C">
            <w:r w:rsidRPr="0082066E">
              <w:t>Median: 3.65</w:t>
            </w:r>
          </w:p>
        </w:tc>
      </w:tr>
      <w:tr w:rsidR="00C9309C" w:rsidRPr="0082066E" w14:paraId="16558A66" w14:textId="77777777" w:rsidTr="00792DE0">
        <w:trPr>
          <w:trHeight w:val="927"/>
        </w:trPr>
        <w:tc>
          <w:tcPr>
            <w:tcW w:w="1868" w:type="dxa"/>
            <w:tcBorders>
              <w:top w:val="nil"/>
              <w:left w:val="nil"/>
              <w:bottom w:val="single" w:sz="4" w:space="0" w:color="auto"/>
              <w:right w:val="nil"/>
            </w:tcBorders>
          </w:tcPr>
          <w:p w14:paraId="1D71A667" w14:textId="315E45AB" w:rsidR="00C9309C" w:rsidRPr="0082066E" w:rsidRDefault="00C9309C" w:rsidP="00C9309C">
            <w:r w:rsidRPr="0082066E">
              <w:rPr>
                <w:szCs w:val="22"/>
              </w:rPr>
              <w:t xml:space="preserve">Dolan &amp; Tsuchiya, 2011 </w:t>
            </w:r>
            <w:r w:rsidRPr="0082066E">
              <w:rPr>
                <w:szCs w:val="22"/>
              </w:rPr>
              <w:fldChar w:fldCharType="begin"/>
            </w:r>
            <w:r w:rsidR="00636D8D">
              <w:rPr>
                <w:szCs w:val="22"/>
              </w:rPr>
              <w:instrText xml:space="preserve"> ADDIN ZOTERO_ITEM CSL_CITATION {"citationID":"sTtsij31","properties":{"formattedCitation":"(Dolan and Tsuchiya, 2011)","plainCitation":"(Dolan and Tsuchiya, 2011)","noteIndex":0},"citationItems":[{"id":1204,"uris":["http://zotero.org/groups/2559844/items/B2TKY5IK"],"itemData":{"id":1204,"type":"article-journal","abstract":"One way in which economists might determine how best to balance the competing objectives of efficiency and equality is to specify a Social Welfare Function (SWF). This article looks at how the stated preferences of a sample of the general public can be used to estimate the shape of the SWF in the domain of health benefits. The results suggest that people are willing to make trade-offs between efficiency and equality and that these trade-offs are sensitive to what kind of inequalities exist and to the groups across which those inequalities exist.","container-title":"Applied Economics","DOI":"10.1080/00036840903166244","ISSN":"0003-6846","issue":"18","note":"publisher: Routledge\n_eprint: https://doi.org/10.1080/00036840903166244","page":"2241-2250","source":"Taylor and Francis+NEJM","title":"Determining the parameters in a social welfare function using stated preference data: an application to health","title-short":"Determining the parameters in a social welfare function using stated preference data","volume":"43","author":[{"family":"Dolan","given":"Paul"},{"family":"Tsuchiya","given":"Aki"}],"issued":{"date-parts":[["2011",7,1]]}}}],"schema":"https://github.com/citation-style-language/schema/raw/master/csl-citation.json"} </w:instrText>
            </w:r>
            <w:r w:rsidRPr="0082066E">
              <w:rPr>
                <w:szCs w:val="22"/>
              </w:rPr>
              <w:fldChar w:fldCharType="separate"/>
            </w:r>
            <w:r w:rsidR="00636D8D" w:rsidRPr="00636D8D">
              <w:t>(Dolan and Tsuchiya, 2011)</w:t>
            </w:r>
            <w:r w:rsidRPr="0082066E">
              <w:rPr>
                <w:szCs w:val="22"/>
              </w:rPr>
              <w:fldChar w:fldCharType="end"/>
            </w:r>
          </w:p>
        </w:tc>
        <w:tc>
          <w:tcPr>
            <w:tcW w:w="1865" w:type="dxa"/>
            <w:tcBorders>
              <w:top w:val="nil"/>
              <w:left w:val="nil"/>
              <w:bottom w:val="single" w:sz="4" w:space="0" w:color="auto"/>
              <w:right w:val="nil"/>
            </w:tcBorders>
          </w:tcPr>
          <w:p w14:paraId="2C098F51" w14:textId="68DC5C6B" w:rsidR="00C9309C" w:rsidRPr="0082066E" w:rsidRDefault="00C9309C" w:rsidP="00C9309C">
            <w:r w:rsidRPr="0082066E">
              <w:t>United Kingdom</w:t>
            </w:r>
          </w:p>
        </w:tc>
        <w:tc>
          <w:tcPr>
            <w:tcW w:w="2107" w:type="dxa"/>
            <w:tcBorders>
              <w:top w:val="nil"/>
              <w:left w:val="nil"/>
              <w:bottom w:val="single" w:sz="4" w:space="0" w:color="auto"/>
              <w:right w:val="nil"/>
            </w:tcBorders>
          </w:tcPr>
          <w:p w14:paraId="05CBDE5C" w14:textId="24C61894" w:rsidR="00C9309C" w:rsidRPr="0082066E" w:rsidRDefault="00C9309C" w:rsidP="00C9309C">
            <w:r w:rsidRPr="0082066E">
              <w:t xml:space="preserve">Univariate distribution of </w:t>
            </w:r>
            <w:proofErr w:type="spellStart"/>
            <w:r w:rsidRPr="0082066E">
              <w:t>health</w:t>
            </w:r>
            <w:r w:rsidR="00DD1C57" w:rsidRPr="0082066E">
              <w:rPr>
                <w:vertAlign w:val="superscript"/>
              </w:rPr>
              <w:t>a</w:t>
            </w:r>
            <w:proofErr w:type="spellEnd"/>
          </w:p>
        </w:tc>
        <w:tc>
          <w:tcPr>
            <w:tcW w:w="3345" w:type="dxa"/>
            <w:tcBorders>
              <w:top w:val="nil"/>
              <w:left w:val="nil"/>
              <w:bottom w:val="single" w:sz="4" w:space="0" w:color="auto"/>
              <w:right w:val="nil"/>
            </w:tcBorders>
          </w:tcPr>
          <w:p w14:paraId="791E3148" w14:textId="5D567D86" w:rsidR="00C9309C" w:rsidRPr="0082066E" w:rsidRDefault="00C9309C" w:rsidP="00C9309C">
            <w:r w:rsidRPr="0082066E">
              <w:t>Median: 27.9</w:t>
            </w:r>
            <w:r w:rsidR="00DD1C57" w:rsidRPr="0082066E">
              <w:rPr>
                <w:vertAlign w:val="superscript"/>
              </w:rPr>
              <w:t>c</w:t>
            </w:r>
          </w:p>
        </w:tc>
      </w:tr>
      <w:tr w:rsidR="00C9309C" w:rsidRPr="0082066E" w14:paraId="323CF819" w14:textId="77777777" w:rsidTr="00792DE0">
        <w:trPr>
          <w:trHeight w:val="323"/>
        </w:trPr>
        <w:tc>
          <w:tcPr>
            <w:tcW w:w="1868" w:type="dxa"/>
            <w:tcBorders>
              <w:top w:val="single" w:sz="4" w:space="0" w:color="auto"/>
              <w:left w:val="nil"/>
              <w:bottom w:val="single" w:sz="4" w:space="0" w:color="auto"/>
              <w:right w:val="nil"/>
            </w:tcBorders>
            <w:vAlign w:val="center"/>
          </w:tcPr>
          <w:p w14:paraId="1BB2EA56" w14:textId="77777777" w:rsidR="00C9309C" w:rsidRPr="0082066E" w:rsidRDefault="00C9309C" w:rsidP="00C9309C">
            <w:pPr>
              <w:rPr>
                <w:szCs w:val="22"/>
              </w:rPr>
            </w:pPr>
          </w:p>
        </w:tc>
        <w:tc>
          <w:tcPr>
            <w:tcW w:w="3972" w:type="dxa"/>
            <w:gridSpan w:val="2"/>
            <w:tcBorders>
              <w:top w:val="single" w:sz="4" w:space="0" w:color="auto"/>
              <w:left w:val="nil"/>
              <w:bottom w:val="single" w:sz="4" w:space="0" w:color="auto"/>
              <w:right w:val="nil"/>
            </w:tcBorders>
            <w:vAlign w:val="center"/>
          </w:tcPr>
          <w:p w14:paraId="306E88EA" w14:textId="12E00826" w:rsidR="00C9309C" w:rsidRPr="0082066E" w:rsidRDefault="00C9309C" w:rsidP="00C9309C">
            <w:r w:rsidRPr="0082066E">
              <w:t xml:space="preserve">                         Domain: Environment</w:t>
            </w:r>
          </w:p>
        </w:tc>
        <w:tc>
          <w:tcPr>
            <w:tcW w:w="3345" w:type="dxa"/>
            <w:tcBorders>
              <w:top w:val="single" w:sz="4" w:space="0" w:color="auto"/>
              <w:left w:val="nil"/>
              <w:bottom w:val="single" w:sz="4" w:space="0" w:color="auto"/>
              <w:right w:val="nil"/>
            </w:tcBorders>
            <w:vAlign w:val="center"/>
          </w:tcPr>
          <w:p w14:paraId="1B8757B8" w14:textId="77777777" w:rsidR="00C9309C" w:rsidRPr="0082066E" w:rsidRDefault="00C9309C" w:rsidP="00C9309C"/>
        </w:tc>
      </w:tr>
      <w:tr w:rsidR="00C9309C" w:rsidRPr="0082066E" w14:paraId="1B22A8D0" w14:textId="77777777" w:rsidTr="00C9309C">
        <w:trPr>
          <w:trHeight w:val="1143"/>
        </w:trPr>
        <w:tc>
          <w:tcPr>
            <w:tcW w:w="1868" w:type="dxa"/>
            <w:tcBorders>
              <w:top w:val="single" w:sz="4" w:space="0" w:color="auto"/>
              <w:left w:val="nil"/>
              <w:bottom w:val="single" w:sz="4" w:space="0" w:color="auto"/>
              <w:right w:val="nil"/>
            </w:tcBorders>
          </w:tcPr>
          <w:p w14:paraId="054A172D" w14:textId="10D71F58" w:rsidR="00C9309C" w:rsidRPr="0082066E" w:rsidRDefault="00C9309C" w:rsidP="00C9309C">
            <w:pPr>
              <w:rPr>
                <w:szCs w:val="22"/>
              </w:rPr>
            </w:pPr>
            <w:proofErr w:type="spellStart"/>
            <w:r w:rsidRPr="0082066E">
              <w:rPr>
                <w:szCs w:val="22"/>
              </w:rPr>
              <w:t>Venmans</w:t>
            </w:r>
            <w:proofErr w:type="spellEnd"/>
            <w:r w:rsidRPr="0082066E">
              <w:rPr>
                <w:szCs w:val="22"/>
              </w:rPr>
              <w:t xml:space="preserve"> &amp; Groom, 2021</w:t>
            </w:r>
            <w:r w:rsidR="008C71EB" w:rsidRPr="0082066E">
              <w:rPr>
                <w:szCs w:val="22"/>
              </w:rPr>
              <w:t xml:space="preserve"> </w:t>
            </w:r>
            <w:r w:rsidR="008C71EB" w:rsidRPr="0082066E">
              <w:rPr>
                <w:szCs w:val="22"/>
              </w:rPr>
              <w:fldChar w:fldCharType="begin"/>
            </w:r>
            <w:r w:rsidR="00636D8D">
              <w:rPr>
                <w:szCs w:val="22"/>
              </w:rPr>
              <w:instrText xml:space="preserve"> ADDIN ZOTERO_ITEM CSL_CITATION {"citationID":"7zdQDrcd","properties":{"formattedCitation":"(Venmans and Groom, 2021)","plainCitation":"(Venmans and Groom, 2021)","noteIndex":0},"citationItems":[{"id":1399,"uris":["http://zotero.org/groups/2559844/items/S2HINFYQ"],"itemData":{"id":1399,"type":"article-journal","abstract":"Measures of inequality aversion are elicited using hypothetical decision tasks. The tasks require an assessment of projects in the presence of environmental inequalities across space and time. We also test the effect of different environmental domains (air pollution, recreational forest and soil fertility) and contextual framings (gain/loss, within/between regions and present–future/past–present inter-temporal trade-offs). Estimated mean inequality aversion is higher in the intra-temporal framing (an elasticity of 2.9), than in the inter-temporal framing with either negative (2.0) or positive (1.4) growth in environmental quality. Differences across environmental domains exist but are less pronounced. Similar results hold for pure time preference. Losses are associated with a lower pure rate of time preference but higher inequality aversion compared to gains. The results indicate how domain-specific ‘dual’ discount rates or rather changing relative shadow prices for the environment might be calibrated. Yet, seen as an exercise in empirical social choice, the context dependent results reject the classical Utilitarian formulation of a single Ramsey Rule.","container-title":"Journal of Environmental Economics and Management","DOI":"10.1016/j.jeem.2021.102479","ISSN":"0095-0696","journalAbbreviation":"Journal of Environmental Economics and Management","language":"en","page":"102479","source":"ScienceDirect","title":"Social discounting, inequality aversion, and the environment","volume":"109","author":[{"family":"Venmans","given":"Frank"},{"family":"Groom","given":"Ben"}],"issued":{"date-parts":[["2021",9,1]]}}}],"schema":"https://github.com/citation-style-language/schema/raw/master/csl-citation.json"} </w:instrText>
            </w:r>
            <w:r w:rsidR="008C71EB" w:rsidRPr="0082066E">
              <w:rPr>
                <w:szCs w:val="22"/>
              </w:rPr>
              <w:fldChar w:fldCharType="separate"/>
            </w:r>
            <w:r w:rsidR="00636D8D" w:rsidRPr="00636D8D">
              <w:t>(Venmans and Groom, 2021)</w:t>
            </w:r>
            <w:r w:rsidR="008C71EB" w:rsidRPr="0082066E">
              <w:rPr>
                <w:szCs w:val="22"/>
              </w:rPr>
              <w:fldChar w:fldCharType="end"/>
            </w:r>
          </w:p>
        </w:tc>
        <w:tc>
          <w:tcPr>
            <w:tcW w:w="1865" w:type="dxa"/>
            <w:tcBorders>
              <w:top w:val="single" w:sz="4" w:space="0" w:color="auto"/>
              <w:left w:val="nil"/>
              <w:bottom w:val="single" w:sz="4" w:space="0" w:color="auto"/>
              <w:right w:val="nil"/>
            </w:tcBorders>
          </w:tcPr>
          <w:p w14:paraId="0667D49F" w14:textId="679DC4C6" w:rsidR="00C9309C" w:rsidRPr="0082066E" w:rsidRDefault="00C9309C" w:rsidP="00C9309C">
            <w:r w:rsidRPr="0082066E">
              <w:t>Belgium</w:t>
            </w:r>
          </w:p>
        </w:tc>
        <w:tc>
          <w:tcPr>
            <w:tcW w:w="2107" w:type="dxa"/>
            <w:tcBorders>
              <w:top w:val="single" w:sz="4" w:space="0" w:color="auto"/>
              <w:left w:val="nil"/>
              <w:bottom w:val="single" w:sz="4" w:space="0" w:color="auto"/>
              <w:right w:val="nil"/>
            </w:tcBorders>
          </w:tcPr>
          <w:p w14:paraId="58547EE0" w14:textId="7D4ECFB8" w:rsidR="00C9309C" w:rsidRPr="0082066E" w:rsidRDefault="001A7FE8" w:rsidP="00C9309C">
            <w:r w:rsidRPr="0082066E">
              <w:t>Univariate distribution of environmental commodities</w:t>
            </w:r>
          </w:p>
        </w:tc>
        <w:tc>
          <w:tcPr>
            <w:tcW w:w="3345" w:type="dxa"/>
            <w:tcBorders>
              <w:top w:val="single" w:sz="4" w:space="0" w:color="auto"/>
              <w:left w:val="nil"/>
              <w:bottom w:val="single" w:sz="4" w:space="0" w:color="auto"/>
              <w:right w:val="nil"/>
            </w:tcBorders>
          </w:tcPr>
          <w:p w14:paraId="3C942A2C" w14:textId="53C8E368" w:rsidR="00C9309C" w:rsidRPr="0082066E" w:rsidRDefault="001A7FE8" w:rsidP="00C9309C">
            <w:r w:rsidRPr="0082066E">
              <w:t>Mean: 2.9</w:t>
            </w:r>
          </w:p>
        </w:tc>
      </w:tr>
    </w:tbl>
    <w:p w14:paraId="115B897E" w14:textId="7CD687F7" w:rsidR="000A0522" w:rsidRPr="0082066E" w:rsidRDefault="000A0522" w:rsidP="00C853D3">
      <w:pPr>
        <w:widowControl w:val="0"/>
        <w:rPr>
          <w:i/>
          <w:szCs w:val="22"/>
        </w:rPr>
      </w:pPr>
      <w:r w:rsidRPr="0082066E">
        <w:rPr>
          <w:i/>
          <w:szCs w:val="22"/>
        </w:rPr>
        <w:t>Note. To make the comparison consistent with the design of the current study, the chosen studies listed above all used the same distributional approach, where participants were asked to make a choice between two distributions</w:t>
      </w:r>
      <w:r w:rsidR="00126791" w:rsidRPr="0082066E">
        <w:rPr>
          <w:i/>
          <w:szCs w:val="22"/>
        </w:rPr>
        <w:t xml:space="preserve"> and with a magnitude of inequality aversion estimated</w:t>
      </w:r>
      <w:r w:rsidRPr="0082066E">
        <w:rPr>
          <w:i/>
          <w:szCs w:val="22"/>
        </w:rPr>
        <w:t>.</w:t>
      </w:r>
      <w:r w:rsidR="0023384D" w:rsidRPr="0082066E">
        <w:rPr>
          <w:i/>
          <w:szCs w:val="22"/>
        </w:rPr>
        <w:t xml:space="preserve"> Studies are presented in reverse chronological order.</w:t>
      </w:r>
    </w:p>
    <w:p w14:paraId="7F687351" w14:textId="718B2BE3" w:rsidR="00F42E07" w:rsidRPr="0082066E" w:rsidRDefault="00AC53D7" w:rsidP="00C853D3">
      <w:pPr>
        <w:widowControl w:val="0"/>
        <w:rPr>
          <w:i/>
          <w:szCs w:val="22"/>
        </w:rPr>
      </w:pPr>
      <w:proofErr w:type="gramStart"/>
      <w:r w:rsidRPr="0082066E">
        <w:rPr>
          <w:i/>
          <w:szCs w:val="22"/>
          <w:vertAlign w:val="superscript"/>
        </w:rPr>
        <w:t>a</w:t>
      </w:r>
      <w:proofErr w:type="gramEnd"/>
      <w:r w:rsidR="00F42E07" w:rsidRPr="0082066E">
        <w:rPr>
          <w:i/>
          <w:szCs w:val="22"/>
        </w:rPr>
        <w:t xml:space="preserve"> Aimed; but</w:t>
      </w:r>
      <w:r w:rsidR="00533C78" w:rsidRPr="0082066E">
        <w:rPr>
          <w:i/>
          <w:szCs w:val="22"/>
        </w:rPr>
        <w:t xml:space="preserve"> it</w:t>
      </w:r>
      <w:r w:rsidR="00F42E07" w:rsidRPr="0082066E">
        <w:rPr>
          <w:i/>
          <w:szCs w:val="22"/>
        </w:rPr>
        <w:t xml:space="preserve"> was in fact bivariate distribution of social-class-related and gender-related healt</w:t>
      </w:r>
      <w:r w:rsidR="00533C78" w:rsidRPr="0082066E">
        <w:rPr>
          <w:i/>
          <w:szCs w:val="22"/>
        </w:rPr>
        <w:t>h</w:t>
      </w:r>
    </w:p>
    <w:p w14:paraId="031FA23F" w14:textId="6448818C" w:rsidR="00AC53D7" w:rsidRPr="0082066E" w:rsidRDefault="00AC53D7" w:rsidP="00C853D3">
      <w:pPr>
        <w:widowControl w:val="0"/>
        <w:rPr>
          <w:i/>
          <w:szCs w:val="22"/>
        </w:rPr>
      </w:pPr>
      <w:r w:rsidRPr="0082066E">
        <w:rPr>
          <w:i/>
          <w:szCs w:val="22"/>
          <w:vertAlign w:val="superscript"/>
        </w:rPr>
        <w:t>b</w:t>
      </w:r>
      <w:r w:rsidRPr="0082066E">
        <w:rPr>
          <w:i/>
          <w:szCs w:val="22"/>
        </w:rPr>
        <w:t xml:space="preserve"> The income groups are the poorest third, the middle third, and the richest third</w:t>
      </w:r>
      <w:r w:rsidR="00760E13" w:rsidRPr="0082066E">
        <w:rPr>
          <w:i/>
          <w:szCs w:val="22"/>
        </w:rPr>
        <w:t>.</w:t>
      </w:r>
    </w:p>
    <w:p w14:paraId="61839150" w14:textId="7071D730" w:rsidR="00420215" w:rsidRPr="006A1179" w:rsidRDefault="00760E13" w:rsidP="006A1179">
      <w:pPr>
        <w:widowControl w:val="0"/>
        <w:rPr>
          <w:i/>
          <w:szCs w:val="22"/>
        </w:rPr>
      </w:pPr>
      <w:r w:rsidRPr="0082066E">
        <w:rPr>
          <w:i/>
          <w:szCs w:val="22"/>
          <w:vertAlign w:val="superscript"/>
        </w:rPr>
        <w:t xml:space="preserve">c </w:t>
      </w:r>
      <w:r w:rsidRPr="0082066E">
        <w:rPr>
          <w:i/>
          <w:szCs w:val="22"/>
        </w:rPr>
        <w:t>This study uses different equations for individual utility, and the value shown here is the constant relative inequality aversion.</w:t>
      </w:r>
    </w:p>
    <w:p w14:paraId="14D52FC2" w14:textId="7087EF93" w:rsidR="00555AE8" w:rsidRDefault="009B0C9D" w:rsidP="00150956">
      <w:pPr>
        <w:spacing w:line="480" w:lineRule="auto"/>
        <w:ind w:firstLine="720"/>
      </w:pPr>
      <w:bookmarkStart w:id="11" w:name="_Hlk120021213"/>
      <w:r w:rsidRPr="0082066E">
        <w:lastRenderedPageBreak/>
        <w:t>Inequality aversion of decision makers has been applied in distribution analysis and social welfare analysis in various contexts</w:t>
      </w:r>
      <w:r w:rsidR="005A4C45" w:rsidRPr="0082066E">
        <w:t xml:space="preserve"> related to energy economics</w:t>
      </w:r>
      <w:r w:rsidR="00FD7DBB">
        <w:t>,</w:t>
      </w:r>
      <w:r w:rsidRPr="0082066E">
        <w:t xml:space="preserve"> e.g., residential energy consumption </w:t>
      </w:r>
      <w:r w:rsidRPr="0082066E">
        <w:fldChar w:fldCharType="begin"/>
      </w:r>
      <w:r w:rsidR="00636D8D">
        <w:instrText xml:space="preserve"> ADDIN ZOTERO_ITEM CSL_CITATION {"citationID":"5cKWftsp","properties":{"formattedCitation":"(Nock et al., 2020; Schl\\uc0\\u246{}r et al., 2013, 2012)","plainCitation":"(Nock et al., 2020; Schlör et al., 2013, 2012)","noteIndex":0},"citationItems":[{"id":328,"uris":["http://zotero.org/groups/2559844/items/FWSWTEFX"],"itemData":{"id":328,"type":"article-journal","abstract":"The Atkinson index is an inequality measure based on a social welfare function. We will use the Atkinson index as an analytical tool to examine the interactions between economic activity and energy services. The Atkinson index has a specific feature for the calculation of distribution. The index uses the epsilon parameter to explicitly reveal the inequality aversion of society. Epsilon defines how sensitively the Atkinson index should react to income inequalities. The results of applying the Atkinson index could make a significant contribution to science and policy debates on income and energy equity in the context of sustainable development.","collection-title":"Energy Solutions for a Sustainable World - Proceedings of the Third International Conference on Applied Energy, May 16-18, 2011 - Perugia, Italy","container-title":"Applied Energy","DOI":"10.1016/j.apenergy.2012.01.036","ISSN":"0306-2619","journalAbbreviation":"Applied Energy","language":"en","page":"135-142","source":"ScienceDirect","title":"Measuring social welfare, energy and inequality in Germany","volume":"97","author":[{"family":"Schlör","given":"Holger"},{"family":"Fischer","given":"Wolfgang"},{"family":"Hake","given":"Jürgen-Friedrich"}],"issued":{"date-parts":[["2012",9,1]]}}},{"id":323,"uris":["http://zotero.org/groups/2559844/items/W8ZDUD66"],"itemData":{"id":323,"type":"article-journal","abstract":"The transformation of the energy sector in Germany is associated with a considerable increase in prices, especially for electricity, which places different burdens on households depending on income. This conflicts with the idea of a fair distribution of burdens arising from the transformation of the energy sector and might endanger the acceptance of this transformation. For methodological reasons, we do not apply the GINI index in our analysis, instead we use the Atkinson index for the first time in the energy sector to quantitatively measure the distribution of energy consumption. Furthermore, we place the epsilon parameter of this index in the context of the discussion on sustainable development and justice. The epsilon parameter gives society the opportunity to make explicit what it implicitly considers to be “just” and this concept can, if necessary, be corrected by a different choice of epsilon. If society chooses a higher epsilon value because it makes higher demands on a “just” distribution of burdens and costs then the index can identify a gap between the normative goal and societal reality. This permits the authorities to implement economic policy measures to close this gap. From our point of view, the Atkinson index is an instrument that can be used to operationalize Rawls’ theory of justice against the background of the social theory of sustainable development. For our analysis, we used the example of the burdens of transforming the energy sector in Germany. Our data basis is the German Household Expenditure Survey (EVS).","container-title":"Applied Energy","DOI":"10.1016/j.apenergy.2013.04.020","ISSN":"0306-2619","journalAbbreviation":"Applied Energy","language":"en","page":"1493-1499","source":"ScienceDirect","title":"Sustainable development, justice and the Atkinson index: Measuring the distributional effects of the German energy transition","title-short":"Sustainable development, justice and the Atkinson index","volume":"112","author":[{"family":"Schlör","given":"Holger"},{"family":"Fischer","given":"Wolfgang"},{"family":"Hake","given":"Jürgen-Friedrich"}],"issued":{"date-parts":[["2013",12,1]]}}},{"id":560,"uris":["http://zotero.org/groups/2660702/items/RMMSNI2M"],"itemData":{"id":560,"type":"article-journal","abstract":"Access to electricity can lead to enhanced education, business, and healthcare opportunities. Governments in emerging economies are often faced with the challenge of increasing access to electricity and reducing system inequality, while operating under severe budget constraints. This paper develops a methodology for finding the optimal expansion of a power system under the objective of maximizing social benefit, as it relates to distributional equality for electricity access, subject to a budget constraint. This contrasts with traditional models, which minimize the cost of satisfying projected electricity demand. We formulate a generation expansion planning problem as a utility-maximization mixed-integer linear program and apply it to a case study analysis of a low-income country with limited electricity infrastructure. We focus our analysis on understanding how the optimal allocation of generation between centralized and distributed resources is impacted by stakeholder preferences toward equality and different budget levels. We find that a high preference for equality leads to lower overall electricity consumption levels, but improved electrification rates due to greater investment (300–750 km increase) in transmission infrastructure. If stakeholders move from a low to a high equality preference then they could see a 72–87% increase in energy access equality rating depending on the budget. Conversely, indifference to equality leads to higher overall consumption levels in urban areas but reduced electrification rates. This methodology can help decision makers evaluate the social trade-offs between improving energy access, reducing energy inequality and poverty, and increasing total electricity consumption when operating under budget constraints in their countries.","container-title":"Applied Energy","DOI":"10.1016/j.apenergy.2020.114583","ISSN":"0306-2619","journalAbbreviation":"Applied Energy","language":"en","page":"114583","source":"ScienceDirect","title":"Changing the policy paradigm: A benefit maximization approach to electricity planning in developing countries","title-short":"Changing the policy paradigm","volume":"264","author":[{"family":"Nock","given":"Destenie"},{"family":"Levin","given":"Todd"},{"family":"Baker","given":"Erin"}],"issued":{"date-parts":[["2020",4,15]]}}}],"schema":"https://github.com/citation-style-language/schema/raw/master/csl-citation.json"} </w:instrText>
      </w:r>
      <w:r w:rsidRPr="0082066E">
        <w:fldChar w:fldCharType="separate"/>
      </w:r>
      <w:r w:rsidR="00636D8D" w:rsidRPr="00636D8D">
        <w:t>(Nock et al., 2020; Schlör et al., 2013, 2012)</w:t>
      </w:r>
      <w:r w:rsidRPr="0082066E">
        <w:fldChar w:fldCharType="end"/>
      </w:r>
      <w:r w:rsidRPr="0082066E">
        <w:t xml:space="preserve">, electricity taxes and pricing </w:t>
      </w:r>
      <w:r w:rsidRPr="0082066E">
        <w:fldChar w:fldCharType="begin"/>
      </w:r>
      <w:r w:rsidR="00636D8D">
        <w:instrText xml:space="preserve"> ADDIN ZOTERO_ITEM CSL_CITATION {"citationID":"dkPzMIn9","properties":{"formattedCitation":"(Feger and Radulescu, 2020; Hancevic et al., 2016)","plainCitation":"(Feger and Radulescu, 2020; Hancevic et al., 2016)","noteIndex":0},"citationItems":[{"id":1819,"uris":["http://zotero.org/groups/2559844/items/9923XCEJ"],"itemData":{"id":1819,"type":"article-journal","abstract":"Countries worldwide face major income inequality and environmental challenges. However, recent social upheavals reveal the conflict of interests induced by policies designed to address these concerns. One example relates to residential electricity, where volumetric grid charges and taxes may impede the affordability of electricity. We develop and calibrate a model that captures the social planner's trade-off between inequality aversion and environmental concerns. We employ panel data on 105,000 households in the Swiss Canton of Bern from 2008 to 2013, including electricity consumption, household income and tax payment characteristics. The results show that with inequity aversion and no negative environmental externalities electricity consumption should be subsidised by income tax revenue. With negative environmental externalities, or asymmetric information between the government and the utility, end-user electricity prices are shifted upwards. For high degrees of inequality aversion, the optimal electricity end-user price is below the marginal cost, even in the presence of negative environmental externalities.","container-title":"Energy Economics","DOI":"10.1016/j.eneco.2020.104828","ISSN":"0140-9883","journalAbbreviation":"Energy Economics","language":"en","page":"104828","source":"ScienceDirect","title":"When environmental and redistribution concerns collide: The case of electricity pricing","title-short":"When environmental and redistribution concerns collide","volume":"90","author":[{"family":"Feger","given":"Fabian"},{"family":"Radulescu","given":"Doina"}],"issued":{"date-parts":[["2020",8,1]]}}},{"id":1144,"uris":["http://zotero.org/groups/2559844/items/UQC8WJF4"],"itemData":{"id":1144,"type":"article-journal","abstract":"Inspired on experiences observed in certain developing countries, we propose a simple model to explain the emergence of a class of subsidized energy price cycles. It exploits the use of median household's preferences for receiving transfer gains followed by future transfer losses. In our empirical application, we use data on natural gas and electricity prices, taxes, energy consumption, and household characteristics for the Buenos Aires Metropolitan Region during the 2003–2014 period. We provide detailed estimates of the actual transfers, their middle- to high-income bias and the corresponding effects on the level and stability of household welfare of a departure of energy prices from opportunity costs.","container-title":"Energy Economics","DOI":"10.1016/j.eneco.2016.03.027","ISSN":"0140-9883","journalAbbreviation":"Energy Economics","language":"en","page":"464-474","source":"ScienceDirect","title":"Energy populism and household welfare","volume":"56","author":[{"family":"Hancevic","given":"Pedro"},{"family":"Cont","given":"Walter"},{"family":"Navajas","given":"Fernando"}],"issued":{"date-parts":[["2016",5,1]]}}}],"schema":"https://github.com/citation-style-language/schema/raw/master/csl-citation.json"} </w:instrText>
      </w:r>
      <w:r w:rsidRPr="0082066E">
        <w:fldChar w:fldCharType="separate"/>
      </w:r>
      <w:r w:rsidR="00636D8D" w:rsidRPr="00636D8D">
        <w:t>(Feger and Radulescu, 2020; Hancevic et al., 2016)</w:t>
      </w:r>
      <w:r w:rsidRPr="0082066E">
        <w:fldChar w:fldCharType="end"/>
      </w:r>
      <w:r w:rsidRPr="0082066E">
        <w:t xml:space="preserve">, financing subsidies of renewable energy sources </w:t>
      </w:r>
      <w:r w:rsidRPr="0082066E">
        <w:fldChar w:fldCharType="begin"/>
      </w:r>
      <w:r w:rsidR="00636D8D">
        <w:instrText xml:space="preserve"> ADDIN ZOTERO_ITEM CSL_CITATION {"citationID":"laj6mDnJ","properties":{"formattedCitation":"(B\\uc0\\u246{}hringer et al., 2022)","plainCitation":"(Böhringer et al., 2022)","noteIndex":0},"citationItems":[{"id":1822,"uris":["http://zotero.org/groups/2559844/items/GVZ2YLM6"],"itemData":{"id":1822,"type":"article-journal","abstract":"Faced with the threat of climate change many countries are promoting renewable energies to decarbonize their energy system. A common policy to foster electricity from renewable energy sources are feed-in tariffs which are financed by surcharges on electricity prices. Higher electricity prices in turn raise concerns on regressive distributional impacts. In this paper, we investigate the distributional impacts of three alternative policies to subsidize renewable energy production in Spain: (i) exemptions from the electricity surcharge for residential consumers, (ii) an increase in mineral oil taxes, and (iii) an increase in value-added taxes. We find that all three options can attenuate the regressive distributional effects compared to feed-in tariffs. For our quantitative impact assessment, we couple a microsimulation model with a computable general equilibrium model to capture the incidence on heterogeneous households in an economy-wide framework.","container-title":"Energy Economics","DOI":"10.1016/j.eneco.2021.105705","ISSN":"0140-9883","journalAbbreviation":"Energy Economics","language":"en","page":"105705","source":"ScienceDirect","title":"Who bears the burden of greening electricity?","volume":"105","author":[{"family":"Böhringer","given":"Christoph"},{"family":"García-Muros","given":"Xaquín"},{"family":"González-Eguino","given":"Mikel"}],"issued":{"date-parts":[["2022",1,1]]}}}],"schema":"https://github.com/citation-style-language/schema/raw/master/csl-citation.json"} </w:instrText>
      </w:r>
      <w:r w:rsidRPr="0082066E">
        <w:fldChar w:fldCharType="separate"/>
      </w:r>
      <w:r w:rsidR="00636D8D" w:rsidRPr="00636D8D">
        <w:t>(Böhringer et al., 2022)</w:t>
      </w:r>
      <w:r w:rsidRPr="0082066E">
        <w:fldChar w:fldCharType="end"/>
      </w:r>
      <w:r w:rsidRPr="0082066E">
        <w:t xml:space="preserve">, and climate policy </w:t>
      </w:r>
      <w:r w:rsidRPr="0082066E">
        <w:fldChar w:fldCharType="begin"/>
      </w:r>
      <w:r w:rsidR="00636D8D">
        <w:instrText xml:space="preserve"> ADDIN ZOTERO_ITEM CSL_CITATION {"citationID":"tl4Rbf7n","properties":{"formattedCitation":"(B\\uc0\\u246{}hringer et al., 2012; Rezai and Van der Ploeg, 2016; Shiell, 2003)","plainCitation":"(Böhringer et al., 2012; Rezai and Van der Ploeg, 2016; Shiell, 2003)","noteIndex":0},"citationItems":[{"id":1137,"uris":["http://zotero.org/groups/2559844/items/34CUGG7N"],"itemData":{"id":1137,"type":"article-journal","abstract":"Global cost-effectiveness of unilateral emission abatement can be seriously hampered by carbon leakage. We assess three widely discussed proposals for leakage reduction: carbon-motivated border tax adjustments, industry exemptions from carbon regulation, and output-based allocation of emission allowances. We find that none of these measures amounts to a “magic bullet” when both efficiency and equity criteria matter. Compared to unilateral emission pricing alone, border carbon adjustments are most effective in leakage reduction and promotion of global cost-effectiveness but can markedly exacerbate regional inequality; exemptions and output-based allocation tend to avoid distributional pitfalls but are less effective in leakage reduction and global cost savings; exemptions may even decrease global cost-effectiveness of unilateral emission abatement.","collection-title":"The Role of Border Carbon Adjustment in Unilateral Climate Policy: Results from EMF 29","container-title":"Energy Economics","DOI":"10.1016/j.eneco.2012.09.011","ISSN":"0140-9883","journalAbbreviation":"Energy Economics","language":"en","page":"S208-S217","source":"ScienceDirect","title":"Unilateral climate policy design: Efficiency and equity implications of alternative instruments to reduce carbon leakage","title-short":"Unilateral climate policy design","volume":"34","author":[{"family":"Böhringer","given":"Christoph"},{"family":"Carbone","given":"Jared C."},{"family":"Rutherford","given":"Thomas F."}],"issued":{"date-parts":[["2012",12,1]]}}},{"id":1815,"uris":["http://zotero.org/groups/2559844/items/IIEMJRT9"],"itemData":{"id":1815,"type":"article-journal","abstract":"We derive a simple rule for a nearly optimal carbon tax that can be implemented and tested in a decentralized market economy. Our simple rule depends on the effect of the pure rate of time preference, growth, and intergenerational inequality aversion and basic parameters of the carbon cycle, but also on any adverse effects of global warming on economic growth and mean reversion in climate damages. The performance of the simple rule is excellent and yields only negligible welfare losses compared with the true welfare optimum under a wide range of perturbations including some extreme runs designed to severely road test the rule. Our IAM allows for scarce fossil fuel and endogenous energy transitions and generates cumulative carbon emissions and stranded assets which are also well predicted by our rule.","container-title":"Journal of the Association of Environmental and Resource Economists","DOI":"10.1086/686294","ISSN":"2333-5955, 2333-5963","issue":"2","journalAbbreviation":"Journal of the Association of Environmental and Resource Economists","language":"en","page":"493-522","source":"DOI.org (Crossref)","title":"Intergenerational Inequality Aversion, Growth, and the Role of Damages: Occam’s Rule for the Global Carbon Tax","title-short":"Intergenerational Inequality Aversion, Growth, and the Role of Damages","volume":"3","author":[{"family":"Rezai","given":"Armon"},{"family":"Van der Ploeg","given":"Frederick"}],"issued":{"date-parts":[["2016",6]]}}},{"id":1825,"uris":["http://zotero.org/groups/2559844/items/8XY3Z842"],"itemData":{"id":1825,"type":"article-journal","abstract":"A prescriptive, second-best approach is developed for determining the control of greenhouse gas emissions in an inter-temporal multi-region model of the world. Concerns about inter and intra-generational equity are reflected in the rate of time preference and regional weights of a social welfare function. Choices are narrowed down by the ethical principle of anonymity. A third dimension of equity, inequality aversion, is subject to greater variation. The aggressiveness of recommended abatement can be made to bracket results for a common descriptive model by the choice of inequality aversion. In this manner, the perception of a sharp dichotomy between descriptive and prescriptive approaches is moderated.","container-title":"Journal of Public Economics","DOI":"10.1016/S0047-2727(01)00218-3","ISSN":"0047-2727","issue":"7","journalAbbreviation":"Journal of Public Economics","language":"en","page":"1431-1452","source":"ScienceDirect","title":"Descriptive, prescriptive and second-best approaches to the control of global greenhouse gas emissions","volume":"87","author":[{"family":"Shiell","given":"Leslie"}],"issued":{"date-parts":[["2003",8,1]]}}}],"schema":"https://github.com/citation-style-language/schema/raw/master/csl-citation.json"} </w:instrText>
      </w:r>
      <w:r w:rsidRPr="0082066E">
        <w:fldChar w:fldCharType="separate"/>
      </w:r>
      <w:r w:rsidR="00636D8D" w:rsidRPr="00636D8D">
        <w:t>(Böhringer et al., 2012; Rezai and Van der Ploeg, 2016; Shiell, 2003)</w:t>
      </w:r>
      <w:r w:rsidRPr="0082066E">
        <w:fldChar w:fldCharType="end"/>
      </w:r>
      <w:r w:rsidRPr="0082066E">
        <w:t>, highlighting that stakeholder</w:t>
      </w:r>
      <w:r w:rsidR="001B698E" w:rsidRPr="0082066E">
        <w:t>’</w:t>
      </w:r>
      <w:r w:rsidRPr="0082066E">
        <w:t>s aversion to equality varies widely and can be context specific. In these studies</w:t>
      </w:r>
      <w:r w:rsidR="00420215" w:rsidRPr="0082066E">
        <w:t>, the inequality aversion values were predetermined by researchers.</w:t>
      </w:r>
      <w:bookmarkEnd w:id="11"/>
      <w:r w:rsidRPr="0082066E">
        <w:t xml:space="preserve"> For example,</w:t>
      </w:r>
      <w:r w:rsidR="00420215" w:rsidRPr="0082066E">
        <w:t xml:space="preserve"> </w:t>
      </w:r>
      <w:r w:rsidRPr="0082066E">
        <w:t>i</w:t>
      </w:r>
      <w:r w:rsidR="00555AE8" w:rsidRPr="0082066E">
        <w:t>n Nock et al.</w:t>
      </w:r>
      <w:r w:rsidR="00966BEB" w:rsidRPr="0082066E">
        <w:t xml:space="preserve"> </w:t>
      </w:r>
      <w:r w:rsidR="00966BEB" w:rsidRPr="0082066E">
        <w:fldChar w:fldCharType="begin"/>
      </w:r>
      <w:r w:rsidR="00636D8D">
        <w:instrText xml:space="preserve"> ADDIN ZOTERO_ITEM CSL_CITATION {"citationID":"ao511m1atg","properties":{"formattedCitation":"(Nock et al., 2020)","plainCitation":"(Nock et al., 2020)","noteIndex":0},"citationItems":[{"id":560,"uris":["http://zotero.org/groups/2660702/items/RMMSNI2M"],"itemData":{"id":560,"type":"article-journal","abstract":"Access to electricity can lead to enhanced education, business, and healthcare opportunities. Governments in emerging economies are often faced with the challenge of increasing access to electricity and reducing system inequality, while operating under severe budget constraints. This paper develops a methodology for finding the optimal expansion of a power system under the objective of maximizing social benefit, as it relates to distributional equality for electricity access, subject to a budget constraint. This contrasts with traditional models, which minimize the cost of satisfying projected electricity demand. We formulate a generation expansion planning problem as a utility-maximization mixed-integer linear program and apply it to a case study analysis of a low-income country with limited electricity infrastructure. We focus our analysis on understanding how the optimal allocation of generation between centralized and distributed resources is impacted by stakeholder preferences toward equality and different budget levels. We find that a high preference for equality leads to lower overall electricity consumption levels, but improved electrification rates due to greater investment (300–750 km increase) in transmission infrastructure. If stakeholders move from a low to a high equality preference then they could see a 72–87% increase in energy access equality rating depending on the budget. Conversely, indifference to equality leads to higher overall consumption levels in urban areas but reduced electrification rates. This methodology can help decision makers evaluate the social trade-offs between improving energy access, reducing energy inequality and poverty, and increasing total electricity consumption when operating under budget constraints in their countries.","container-title":"Applied Energy","DOI":"10.1016/j.apenergy.2020.114583","ISSN":"0306-2619","journalAbbreviation":"Applied Energy","language":"en","page":"114583","source":"ScienceDirect","title":"Changing the policy paradigm: A benefit maximization approach to electricity planning in developing countries","title-short":"Changing the policy paradigm","volume":"264","author":[{"family":"Nock","given":"Destenie"},{"family":"Levin","given":"Todd"},{"family":"Baker","given":"Erin"}],"issued":{"date-parts":[["2020",4,15]]}}}],"schema":"https://github.com/citation-style-language/schema/raw/master/csl-citation.json"} </w:instrText>
      </w:r>
      <w:r w:rsidR="00966BEB" w:rsidRPr="0082066E">
        <w:fldChar w:fldCharType="separate"/>
      </w:r>
      <w:r w:rsidR="00636D8D" w:rsidRPr="00636D8D">
        <w:t>(Nock et al., 2020)</w:t>
      </w:r>
      <w:r w:rsidR="00966BEB" w:rsidRPr="0082066E">
        <w:fldChar w:fldCharType="end"/>
      </w:r>
      <w:r w:rsidR="00555AE8" w:rsidRPr="0082066E">
        <w:t>, the inequality aversion</w:t>
      </w:r>
      <w:r w:rsidR="00FA0A63" w:rsidRPr="0082066E">
        <w:t xml:space="preserve"> was </w:t>
      </w:r>
      <w:r w:rsidR="004C4D05" w:rsidRPr="0082066E">
        <w:t>assumed</w:t>
      </w:r>
      <w:r w:rsidR="00FA0A63" w:rsidRPr="0082066E">
        <w:t xml:space="preserve"> for </w:t>
      </w:r>
      <w:r w:rsidR="004C4D05" w:rsidRPr="0082066E">
        <w:t xml:space="preserve">representative </w:t>
      </w:r>
      <w:r w:rsidR="00FA0A63" w:rsidRPr="0082066E">
        <w:t>decision makers on the problem of electricity planning in Liberia</w:t>
      </w:r>
      <w:r w:rsidR="00555AE8" w:rsidRPr="0082066E">
        <w:t xml:space="preserve"> </w:t>
      </w:r>
      <w:r w:rsidR="00FA0A63" w:rsidRPr="0082066E">
        <w:t xml:space="preserve">and </w:t>
      </w:r>
      <w:r w:rsidR="00555AE8" w:rsidRPr="0082066E">
        <w:t xml:space="preserve">was constrained to vary between zero and one, where a baseline value was chosen to be 0.86, a low value to be 0.10, and a high value preference to be 0.99; in </w:t>
      </w:r>
      <w:proofErr w:type="spellStart"/>
      <w:r w:rsidR="00555AE8" w:rsidRPr="0082066E">
        <w:rPr>
          <w:szCs w:val="22"/>
        </w:rPr>
        <w:t>Schlör</w:t>
      </w:r>
      <w:proofErr w:type="spellEnd"/>
      <w:r w:rsidR="00555AE8" w:rsidRPr="0082066E">
        <w:rPr>
          <w:szCs w:val="22"/>
        </w:rPr>
        <w:t xml:space="preserve"> et al. </w:t>
      </w:r>
      <w:r w:rsidR="00966BEB" w:rsidRPr="0082066E">
        <w:rPr>
          <w:szCs w:val="22"/>
        </w:rPr>
        <w:fldChar w:fldCharType="begin"/>
      </w:r>
      <w:r w:rsidR="00636D8D">
        <w:rPr>
          <w:szCs w:val="22"/>
        </w:rPr>
        <w:instrText xml:space="preserve"> ADDIN ZOTERO_ITEM CSL_CITATION {"citationID":"a1gbiji32d5","properties":{"formattedCitation":"(Schl\\uc0\\u246{}r et al., 2013, 2012)","plainCitation":"(Schlör et al., 2013, 2012)","noteIndex":0},"citationItems":[{"id":328,"uris":["http://zotero.org/groups/2559844/items/FWSWTEFX"],"itemData":{"id":328,"type":"article-journal","abstract":"The Atkinson index is an inequality measure based on a social welfare function. We will use the Atkinson index as an analytical tool to examine the interactions between economic activity and energy services. The Atkinson index has a specific feature for the calculation of distribution. The index uses the epsilon parameter to explicitly reveal the inequality aversion of society. Epsilon defines how sensitively the Atkinson index should react to income inequalities. The results of applying the Atkinson index could make a significant contribution to science and policy debates on income and energy equity in the context of sustainable development.","collection-title":"Energy Solutions for a Sustainable World - Proceedings of the Third International Conference on Applied Energy, May 16-18, 2011 - Perugia, Italy","container-title":"Applied Energy","DOI":"10.1016/j.apenergy.2012.01.036","ISSN":"0306-2619","journalAbbreviation":"Applied Energy","language":"en","page":"135-142","source":"ScienceDirect","title":"Measuring social welfare, energy and inequality in Germany","volume":"97","author":[{"family":"Schlör","given":"Holger"},{"family":"Fischer","given":"Wolfgang"},{"family":"Hake","given":"Jürgen-Friedrich"}],"issued":{"date-parts":[["2012",9,1]]}}},{"id":323,"uris":["http://zotero.org/groups/2559844/items/W8ZDUD66"],"itemData":{"id":323,"type":"article-journal","abstract":"The transformation of the energy sector in Germany is associated with a considerable increase in prices, especially for electricity, which places different burdens on households depending on income. This conflicts with the idea of a fair distribution of burdens arising from the transformation of the energy sector and might endanger the acceptance of this transformation. For methodological reasons, we do not apply the GINI index in our analysis, instead we use the Atkinson index for the first time in the energy sector to quantitatively measure the distribution of energy consumption. Furthermore, we place the epsilon parameter of this index in the context of the discussion on sustainable development and justice. The epsilon parameter gives society the opportunity to make explicit what it implicitly considers to be “just” and this concept can, if necessary, be corrected by a different choice of epsilon. If society chooses a higher epsilon value because it makes higher demands on a “just” distribution of burdens and costs then the index can identify a gap between the normative goal and societal reality. This permits the authorities to implement economic policy measures to close this gap. From our point of view, the Atkinson index is an instrument that can be used to operationalize Rawls’ theory of justice against the background of the social theory of sustainable development. For our analysis, we used the example of the burdens of transforming the energy sector in Germany. Our data basis is the German Household Expenditure Survey (EVS).","container-title":"Applied Energy","DOI":"10.1016/j.apenergy.2013.04.020","ISSN":"0306-2619","journalAbbreviation":"Applied Energy","language":"en","page":"1493-1499","source":"ScienceDirect","title":"Sustainable development, justice and the Atkinson index: Measuring the distributional effects of the German energy transition","title-short":"Sustainable development, justice and the Atkinson index","volume":"112","author":[{"family":"Schlör","given":"Holger"},{"family":"Fischer","given":"Wolfgang"},{"family":"Hake","given":"Jürgen-Friedrich"}],"issued":{"date-parts":[["2013",12,1]]}}}],"schema":"https://github.com/citation-style-language/schema/raw/master/csl-citation.json"} </w:instrText>
      </w:r>
      <w:r w:rsidR="00966BEB" w:rsidRPr="0082066E">
        <w:rPr>
          <w:szCs w:val="22"/>
        </w:rPr>
        <w:fldChar w:fldCharType="separate"/>
      </w:r>
      <w:r w:rsidR="00636D8D" w:rsidRPr="00636D8D">
        <w:t>(Schlör et al., 2013, 2012)</w:t>
      </w:r>
      <w:r w:rsidR="00966BEB" w:rsidRPr="0082066E">
        <w:rPr>
          <w:szCs w:val="22"/>
        </w:rPr>
        <w:fldChar w:fldCharType="end"/>
      </w:r>
      <w:r w:rsidR="00555AE8" w:rsidRPr="0082066E">
        <w:rPr>
          <w:szCs w:val="22"/>
        </w:rPr>
        <w:t>,</w:t>
      </w:r>
      <w:r w:rsidR="00FA0A63" w:rsidRPr="0082066E">
        <w:rPr>
          <w:szCs w:val="22"/>
        </w:rPr>
        <w:t xml:space="preserve"> the inequality aversion</w:t>
      </w:r>
      <w:r w:rsidR="00555AE8" w:rsidRPr="0082066E">
        <w:rPr>
          <w:szCs w:val="22"/>
        </w:rPr>
        <w:t xml:space="preserve"> </w:t>
      </w:r>
      <w:r w:rsidR="00FA0A63" w:rsidRPr="0082066E">
        <w:rPr>
          <w:szCs w:val="22"/>
        </w:rPr>
        <w:t xml:space="preserve">was </w:t>
      </w:r>
      <w:r w:rsidR="00555AE8" w:rsidRPr="0082066E">
        <w:rPr>
          <w:szCs w:val="22"/>
        </w:rPr>
        <w:t xml:space="preserve">predetermined </w:t>
      </w:r>
      <w:r w:rsidR="00FA0A63" w:rsidRPr="0082066E">
        <w:rPr>
          <w:szCs w:val="22"/>
        </w:rPr>
        <w:t>for the whole society in Germany</w:t>
      </w:r>
      <w:r w:rsidR="0061114C" w:rsidRPr="0082066E">
        <w:rPr>
          <w:szCs w:val="22"/>
        </w:rPr>
        <w:t xml:space="preserve"> (i.e., based on the researchers’ own judgment but trying to capture the German public’s sentiment on what a just distribution of residential energy consumption should be), and</w:t>
      </w:r>
      <w:r w:rsidR="00FA0A63" w:rsidRPr="0082066E">
        <w:rPr>
          <w:szCs w:val="22"/>
        </w:rPr>
        <w:t xml:space="preserve"> the </w:t>
      </w:r>
      <w:r w:rsidR="00555AE8" w:rsidRPr="0082066E">
        <w:rPr>
          <w:szCs w:val="22"/>
        </w:rPr>
        <w:t>values of inequality aversion included 0.1, 0.5, 1.0, 1.5, 2.0, and 2.5.</w:t>
      </w:r>
      <w:r w:rsidR="00C57EE1" w:rsidRPr="0082066E">
        <w:rPr>
          <w:szCs w:val="22"/>
        </w:rPr>
        <w:t xml:space="preserve"> </w:t>
      </w:r>
      <w:r w:rsidR="00555AE8" w:rsidRPr="0082066E">
        <w:t>T</w:t>
      </w:r>
      <w:r w:rsidR="00EB3968" w:rsidRPr="0082066E">
        <w:t>hus, t</w:t>
      </w:r>
      <w:r w:rsidR="00555AE8" w:rsidRPr="0082066E">
        <w:t>here is a fundamental gap in our understanding of whether the predetermined inequality aversion values in the energy literature reflect the empirical inequality aversion values of the public.</w:t>
      </w:r>
    </w:p>
    <w:p w14:paraId="332DCA75" w14:textId="5391B700" w:rsidR="00784457" w:rsidRDefault="00784457" w:rsidP="00150956">
      <w:pPr>
        <w:spacing w:line="480" w:lineRule="auto"/>
        <w:ind w:firstLine="720"/>
      </w:pPr>
      <w:r>
        <w:t xml:space="preserve">Therefore, our study examines </w:t>
      </w:r>
      <w:r w:rsidR="00F83DCB">
        <w:t xml:space="preserve">two </w:t>
      </w:r>
      <w:r>
        <w:t>research questions:</w:t>
      </w:r>
    </w:p>
    <w:p w14:paraId="77AD3AD7" w14:textId="513E0503" w:rsidR="00784457" w:rsidRDefault="00784457" w:rsidP="00150956">
      <w:pPr>
        <w:spacing w:line="480" w:lineRule="auto"/>
        <w:ind w:firstLine="720"/>
      </w:pPr>
      <w:r>
        <w:t xml:space="preserve">RQ1: </w:t>
      </w:r>
      <w:r w:rsidRPr="0082066E">
        <w:t>What is the public’s social preference regarding inequality in energy limiting behavior in the form of inequality aversion?</w:t>
      </w:r>
    </w:p>
    <w:p w14:paraId="04056CB7" w14:textId="24AEB27F" w:rsidR="00AC1BB0" w:rsidRDefault="00784457" w:rsidP="00371A00">
      <w:pPr>
        <w:spacing w:line="480" w:lineRule="auto"/>
        <w:ind w:firstLine="720"/>
        <w:rPr>
          <w:rFonts w:eastAsiaTheme="minorEastAsia"/>
        </w:rPr>
      </w:pPr>
      <w:r>
        <w:t xml:space="preserve">RQ2: </w:t>
      </w:r>
      <w:r w:rsidR="00F83DCB" w:rsidRPr="0082066E">
        <w:rPr>
          <w:rFonts w:eastAsiaTheme="minorEastAsia"/>
        </w:rPr>
        <w:t>How would inequality aversion vary across different individual characteristics?</w:t>
      </w:r>
    </w:p>
    <w:p w14:paraId="109F13D0" w14:textId="4D09C5DA" w:rsidR="00F16BB5" w:rsidRDefault="00F16BB5" w:rsidP="00371A00">
      <w:pPr>
        <w:spacing w:line="480" w:lineRule="auto"/>
        <w:ind w:firstLine="720"/>
        <w:rPr>
          <w:rFonts w:eastAsiaTheme="minorEastAsia"/>
        </w:rPr>
      </w:pPr>
      <w:r>
        <w:rPr>
          <w:rFonts w:eastAsiaTheme="minorEastAsia"/>
        </w:rPr>
        <w:t xml:space="preserve">The contribution of our study to the literature is threefold. First, it would be the first study that elicits the empirical value of the bivariate income-related inequality aversion in the </w:t>
      </w:r>
      <w:r>
        <w:rPr>
          <w:rFonts w:eastAsiaTheme="minorEastAsia"/>
        </w:rPr>
        <w:lastRenderedPageBreak/>
        <w:t xml:space="preserve">residential energy consumption sector. Second, our study focuses on the behavioral dimension of energy insecurity (i.e., energy limiting behavior), which has been understudied in the literature. Third, it would be the first study that examines how the estimated aversion varies across individual characteristics in the residential energy consumption sector. </w:t>
      </w:r>
      <w:r w:rsidR="00F549A3">
        <w:rPr>
          <w:rFonts w:eastAsiaTheme="minorEastAsia"/>
        </w:rPr>
        <w:t>T</w:t>
      </w:r>
      <w:r>
        <w:rPr>
          <w:rFonts w:eastAsiaTheme="minorEastAsia"/>
        </w:rPr>
        <w:t xml:space="preserve">he contribution of our study to </w:t>
      </w:r>
      <w:r w:rsidR="001C0700">
        <w:rPr>
          <w:rFonts w:eastAsiaTheme="minorEastAsia"/>
        </w:rPr>
        <w:t xml:space="preserve">the </w:t>
      </w:r>
      <w:r>
        <w:rPr>
          <w:rFonts w:eastAsiaTheme="minorEastAsia"/>
        </w:rPr>
        <w:t xml:space="preserve">practitioners, policymakers, and community advocates </w:t>
      </w:r>
      <w:r w:rsidR="001C0700">
        <w:rPr>
          <w:rFonts w:eastAsiaTheme="minorEastAsia"/>
        </w:rPr>
        <w:t>who want to tackle</w:t>
      </w:r>
      <w:r>
        <w:rPr>
          <w:rFonts w:eastAsiaTheme="minorEastAsia"/>
        </w:rPr>
        <w:t xml:space="preserve"> energy insecurity is also threefold. </w:t>
      </w:r>
      <w:r w:rsidR="00F549A3">
        <w:rPr>
          <w:rFonts w:eastAsiaTheme="minorEastAsia"/>
        </w:rPr>
        <w:t>First, policymakers can be informed about to what extent the public values the inequality issue in energy limiting behavior, so that they can prioritize</w:t>
      </w:r>
      <w:r>
        <w:rPr>
          <w:rFonts w:eastAsiaTheme="minorEastAsia"/>
        </w:rPr>
        <w:t xml:space="preserve"> </w:t>
      </w:r>
      <w:r w:rsidR="001C0700">
        <w:rPr>
          <w:rFonts w:eastAsiaTheme="minorEastAsia"/>
        </w:rPr>
        <w:t xml:space="preserve">the problem of </w:t>
      </w:r>
      <w:r w:rsidR="00F549A3">
        <w:rPr>
          <w:rFonts w:eastAsiaTheme="minorEastAsia"/>
        </w:rPr>
        <w:t xml:space="preserve">energy </w:t>
      </w:r>
      <w:r w:rsidR="001C0700">
        <w:rPr>
          <w:rFonts w:eastAsiaTheme="minorEastAsia"/>
        </w:rPr>
        <w:t>insecurity</w:t>
      </w:r>
      <w:r w:rsidR="00F549A3">
        <w:rPr>
          <w:rFonts w:eastAsiaTheme="minorEastAsia"/>
        </w:rPr>
        <w:t xml:space="preserve"> in their policy agenda accordingly. Second, the estimated aversion values can be used to design an evidence-based strategy to redistribute energy limiting behavior across income groups. Third, practitioners and community advocates can use our findings to identify which social groups may be more averse to inequality but at the same time more vulnerable to energy insecurity. Therefore, resources and attention in policymaking can be devoted more to such social groups accordingly.</w:t>
      </w:r>
    </w:p>
    <w:p w14:paraId="6BBFB5BB" w14:textId="77777777" w:rsidR="000E19FD" w:rsidRPr="0082066E" w:rsidRDefault="000E19FD" w:rsidP="00371A00">
      <w:pPr>
        <w:spacing w:line="480" w:lineRule="auto"/>
        <w:ind w:firstLine="720"/>
        <w:rPr>
          <w:rFonts w:eastAsiaTheme="minorEastAsia"/>
        </w:rPr>
      </w:pPr>
    </w:p>
    <w:p w14:paraId="7D5D528D" w14:textId="3CEFFBC8" w:rsidR="00555AE8" w:rsidRPr="0082066E" w:rsidRDefault="00A8642F" w:rsidP="00555AE8">
      <w:pPr>
        <w:pStyle w:val="Heading1"/>
        <w:rPr>
          <w:rFonts w:cs="Times New Roman"/>
        </w:rPr>
      </w:pPr>
      <w:r>
        <w:rPr>
          <w:rFonts w:cs="Times New Roman"/>
        </w:rPr>
        <w:t>4</w:t>
      </w:r>
      <w:r w:rsidR="005B0BD6" w:rsidRPr="0082066E">
        <w:rPr>
          <w:rFonts w:cs="Times New Roman"/>
        </w:rPr>
        <w:t xml:space="preserve">. </w:t>
      </w:r>
      <w:r w:rsidR="00444E37" w:rsidRPr="0082066E">
        <w:rPr>
          <w:rFonts w:cs="Times New Roman"/>
        </w:rPr>
        <w:t>Methods</w:t>
      </w:r>
    </w:p>
    <w:p w14:paraId="63E28765" w14:textId="1D16E803" w:rsidR="006678A6" w:rsidRPr="0082066E" w:rsidRDefault="00A8642F" w:rsidP="00C853D3">
      <w:pPr>
        <w:pStyle w:val="Heading2"/>
      </w:pPr>
      <w:r>
        <w:t>4</w:t>
      </w:r>
      <w:r w:rsidR="006678A6" w:rsidRPr="0082066E">
        <w:t xml:space="preserve">.1 Design of </w:t>
      </w:r>
      <w:r w:rsidR="00510CD6" w:rsidRPr="0082066E">
        <w:t>survey</w:t>
      </w:r>
    </w:p>
    <w:p w14:paraId="56988358" w14:textId="7DD1F20D" w:rsidR="00F74051" w:rsidRPr="0082066E" w:rsidRDefault="00BF68D6" w:rsidP="00C853D3">
      <w:pPr>
        <w:widowControl w:val="0"/>
        <w:spacing w:line="480" w:lineRule="auto"/>
        <w:ind w:firstLine="720"/>
        <w:rPr>
          <w:rFonts w:eastAsiaTheme="minorEastAsia"/>
          <w:iCs/>
        </w:rPr>
      </w:pPr>
      <w:r w:rsidRPr="0082066E">
        <w:t xml:space="preserve">We used a questionnaire-experimental method </w:t>
      </w:r>
      <w:r w:rsidR="005174D8" w:rsidRPr="0082066E">
        <w:fldChar w:fldCharType="begin"/>
      </w:r>
      <w:r w:rsidR="00636D8D">
        <w:instrText xml:space="preserve"> ADDIN ZOTERO_ITEM CSL_CITATION {"citationID":"a10l3kuhkln","properties":{"formattedCitation":"(Amiel and Cowell, 1999; Carlsson et al., 2005; Hurley et al., 2020)","plainCitation":"(Amiel and Cowell, 1999; Carlsson et al., 2005; Hurley et al., 2020)","noteIndex":0},"citationItems":[{"id":568,"uris":["http://zotero.org/groups/2559844/items/WU8K2ZWS"],"itemData":{"id":568,"type":"article-journal","abstract":"Based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id":316,"uris":["http://zotero.org/groups/2559844/items/ZCN8F683"],"itemData":{"id":316,"type":"article-journal","abstract":"Individuals' preferences for risk and inequality are measured through choices between imagined societies and lotteries. The median relative risk aversion, which is often seen to reflect social inequality aversion, is between 2 and 3. Most people are also found to be individually inequality-averse, reflecting a willingness to pay for living in a more equal society. Left-wing voters and women are both more risk and inequality-averse than others. The model allows for non-monotonic SWFs, implying that welfare may decrease with an individual's income at high-income levels, which is illustrated in simulations based on the empirical results.","archive":"JSTOR","container-title":"Economica","ISSN":"0013-0427","issue":"287","note":"publisher: [London School of Economics, Wiley, London School of Economics and Political Science, Suntory and Toyota International Centres for Economics and Related Disciplines]","page":"375-396","source":"JSTOR","title":"Are People Inequality-Averse, or Just Risk-Averse?","volume":"72","author":[{"family":"Carlsson","given":"Fredrik"},{"family":"Daruvala","given":"Dinky"},{"family":"Johansson-Stenman","given":"Olof"}],"issued":{"date-parts":[["2005"]]}}},{"id":321,"uris":["http://zotero.org/groups/2559844/items/HSGPSKYB"],"itemData":{"id":321,"type":"book","event-place":"Cambridge, UNITED KINGDOM","ISBN":"978-0-511-15231-3","publisher":"Cambridge University Press","publisher-place":"Cambridge, UNITED KINGDOM","source":"ProQuest Ebook Central","title":"Thinking about Inequality: Personal Judgment and Income Distributions","title-short":"Thinking about Inequality","URL":"http://ebookcentral.proquest.com/lib/cm/detail.action?docID=201547","author":[{"family":"Amiel","given":"Yoram"},{"family":"Cowell","given":"Frank"}],"accessed":{"date-parts":[["2020",9,27]]},"issued":{"date-parts":[["1999"]]}}}],"schema":"https://github.com/citation-style-language/schema/raw/master/csl-citation.json"} </w:instrText>
      </w:r>
      <w:r w:rsidR="005174D8" w:rsidRPr="0082066E">
        <w:fldChar w:fldCharType="separate"/>
      </w:r>
      <w:r w:rsidR="00636D8D" w:rsidRPr="00636D8D">
        <w:t>(Amiel and Cowell, 1999; Carlsson et al., 2005; Hurley et al., 2020)</w:t>
      </w:r>
      <w:r w:rsidR="005174D8" w:rsidRPr="0082066E">
        <w:fldChar w:fldCharType="end"/>
      </w:r>
      <w:r w:rsidRPr="0082066E">
        <w:t xml:space="preserve"> that infers a person’s inequality aversion based on this person’s choice between imagined societies </w:t>
      </w:r>
      <w:r w:rsidR="001927C9" w:rsidRPr="0082066E">
        <w:t>having</w:t>
      </w:r>
      <w:r w:rsidRPr="0082066E">
        <w:t xml:space="preserve"> different distributions of </w:t>
      </w:r>
      <w:r w:rsidR="001927C9" w:rsidRPr="0082066E">
        <w:t>balance points</w:t>
      </w:r>
      <w:r w:rsidRPr="0082066E">
        <w:t xml:space="preserve">. </w:t>
      </w:r>
      <w:r w:rsidR="006678A6" w:rsidRPr="0082066E">
        <w:rPr>
          <w:rFonts w:eastAsiaTheme="minorEastAsia"/>
          <w:iCs/>
        </w:rPr>
        <w:t>The crux of the design is as follows. Based on Equations 1 and 2, given a certain value of the inequality aversion parameter (</w:t>
      </w:r>
      <w:r w:rsidR="006678A6" w:rsidRPr="0082066E">
        <w:t>γ)</w:t>
      </w:r>
      <w:r w:rsidR="006678A6" w:rsidRPr="0082066E">
        <w:rPr>
          <w:rFonts w:eastAsiaTheme="minorEastAsia"/>
          <w:iCs/>
        </w:rPr>
        <w:t>, it is possible to find two distributions that have different means and inequality levels, but with the same value of social welfare (</w:t>
      </w:r>
      <w:r w:rsidR="006678A6" w:rsidRPr="0082066E">
        <w:rPr>
          <w:rFonts w:eastAsiaTheme="minorEastAsia"/>
          <w:i/>
          <w:iCs/>
        </w:rPr>
        <w:t>W</w:t>
      </w:r>
      <w:r w:rsidR="006678A6" w:rsidRPr="0082066E">
        <w:rPr>
          <w:rFonts w:eastAsiaTheme="minorEastAsia"/>
          <w:vertAlign w:val="subscript"/>
        </w:rPr>
        <w:t>C</w:t>
      </w:r>
      <w:r w:rsidR="006678A6" w:rsidRPr="0082066E" w:rsidDel="00B8120B">
        <w:rPr>
          <w:rFonts w:eastAsiaTheme="minorEastAsia"/>
          <w:i/>
          <w:iCs/>
        </w:rPr>
        <w:t xml:space="preserve"> </w:t>
      </w:r>
      <w:r w:rsidR="006678A6" w:rsidRPr="0082066E">
        <w:rPr>
          <w:rFonts w:eastAsiaTheme="minorEastAsia"/>
        </w:rPr>
        <w:t xml:space="preserve">or </w:t>
      </w:r>
      <w:r w:rsidR="006678A6" w:rsidRPr="0082066E">
        <w:rPr>
          <w:rFonts w:eastAsiaTheme="minorEastAsia"/>
          <w:i/>
          <w:iCs/>
        </w:rPr>
        <w:t>W</w:t>
      </w:r>
      <w:r w:rsidR="006678A6" w:rsidRPr="0082066E">
        <w:rPr>
          <w:rFonts w:eastAsiaTheme="minorEastAsia"/>
          <w:vertAlign w:val="subscript"/>
        </w:rPr>
        <w:t>H</w:t>
      </w:r>
      <w:r w:rsidR="006678A6" w:rsidRPr="0082066E">
        <w:rPr>
          <w:rFonts w:eastAsiaTheme="minorEastAsia"/>
        </w:rPr>
        <w:t>)</w:t>
      </w:r>
      <w:r w:rsidR="006678A6" w:rsidRPr="0082066E">
        <w:rPr>
          <w:rFonts w:eastAsiaTheme="minorEastAsia"/>
          <w:iCs/>
        </w:rPr>
        <w:t xml:space="preserve">. One of these two distributions has a more favorable mean (i.e., a lower mean in the cooling balance point case; a higher mean in the </w:t>
      </w:r>
      <w:r w:rsidR="006678A6" w:rsidRPr="0082066E">
        <w:rPr>
          <w:rFonts w:eastAsiaTheme="minorEastAsia"/>
          <w:iCs/>
        </w:rPr>
        <w:lastRenderedPageBreak/>
        <w:t>heating balance point case) but is less equal than the other distribution (based on the extended concentration index; see Tables 2 and 3, and Appendix A</w:t>
      </w:r>
      <w:r w:rsidR="00DC5C10" w:rsidRPr="0082066E">
        <w:rPr>
          <w:rFonts w:eastAsiaTheme="minorEastAsia"/>
          <w:iCs/>
        </w:rPr>
        <w:t xml:space="preserve"> in </w:t>
      </w:r>
      <w:hyperlink r:id="rId19" w:history="1">
        <w:r w:rsidR="00DC5C10" w:rsidRPr="0082066E">
          <w:rPr>
            <w:rStyle w:val="Hyperlink"/>
            <w:rFonts w:eastAsiaTheme="minorEastAsia"/>
            <w:iCs/>
          </w:rPr>
          <w:t>Supplemental Materials</w:t>
        </w:r>
      </w:hyperlink>
      <w:r w:rsidR="006678A6" w:rsidRPr="0082066E">
        <w:rPr>
          <w:rFonts w:eastAsiaTheme="minorEastAsia"/>
          <w:iCs/>
        </w:rPr>
        <w:t xml:space="preserve">). Then, let a study participant make a choice between these two distributions. If this person is indifferent between the distributions, this person’s inequality aversion value is equal to that given value of </w:t>
      </w:r>
      <w:r w:rsidR="006678A6" w:rsidRPr="0082066E">
        <w:t>γ (the predetermined inequality aversion)</w:t>
      </w:r>
      <w:r w:rsidR="006678A6" w:rsidRPr="0082066E">
        <w:rPr>
          <w:rFonts w:eastAsiaTheme="minorEastAsia"/>
          <w:iCs/>
        </w:rPr>
        <w:t xml:space="preserve">; if this person chooses the less equal distribution, his or her inequality aversion value is less than that given value of </w:t>
      </w:r>
      <w:r w:rsidR="006678A6" w:rsidRPr="0082066E">
        <w:t>γ</w:t>
      </w:r>
      <w:r w:rsidR="006678A6" w:rsidRPr="0082066E">
        <w:rPr>
          <w:rFonts w:eastAsiaTheme="minorEastAsia"/>
          <w:iCs/>
        </w:rPr>
        <w:t xml:space="preserve">; if this person chooses the more equal distribution, his or her inequality aversion value is greater than that given value of </w:t>
      </w:r>
      <w:r w:rsidR="006678A6" w:rsidRPr="0082066E">
        <w:t>γ</w:t>
      </w:r>
      <w:r w:rsidR="006678A6" w:rsidRPr="0082066E">
        <w:rPr>
          <w:rFonts w:eastAsiaTheme="minorEastAsia"/>
          <w:iCs/>
        </w:rPr>
        <w:t>.</w:t>
      </w:r>
    </w:p>
    <w:p w14:paraId="7D367F5A" w14:textId="54B68451" w:rsidR="006678A6" w:rsidRPr="0082066E" w:rsidRDefault="006678A6" w:rsidP="00C853D3">
      <w:pPr>
        <w:widowControl w:val="0"/>
        <w:rPr>
          <w:rFonts w:asciiTheme="minorHAnsi" w:hAnsiTheme="minorHAnsi" w:cstheme="minorHAnsi"/>
          <w:szCs w:val="22"/>
        </w:rPr>
      </w:pPr>
      <w:r w:rsidRPr="0082066E">
        <w:rPr>
          <w:b/>
          <w:szCs w:val="22"/>
        </w:rPr>
        <w:t>Table 2</w:t>
      </w:r>
    </w:p>
    <w:p w14:paraId="2EC099D4" w14:textId="4CE21FDD" w:rsidR="006678A6" w:rsidRPr="0082066E" w:rsidRDefault="00B36F77" w:rsidP="00C853D3">
      <w:pPr>
        <w:widowControl w:val="0"/>
        <w:contextualSpacing/>
        <w:rPr>
          <w:szCs w:val="22"/>
        </w:rPr>
      </w:pPr>
      <w:r w:rsidRPr="0082066E">
        <w:rPr>
          <w:szCs w:val="22"/>
        </w:rPr>
        <w:t>Temperature</w:t>
      </w:r>
      <w:r w:rsidR="006678A6" w:rsidRPr="0082066E">
        <w:rPr>
          <w:szCs w:val="22"/>
        </w:rPr>
        <w:t xml:space="preserve">s </w:t>
      </w:r>
      <w:r w:rsidRPr="0082066E">
        <w:rPr>
          <w:szCs w:val="22"/>
        </w:rPr>
        <w:t>u</w:t>
      </w:r>
      <w:r w:rsidR="006678A6" w:rsidRPr="0082066E">
        <w:rPr>
          <w:szCs w:val="22"/>
        </w:rPr>
        <w:t xml:space="preserve">sed in the </w:t>
      </w:r>
      <w:r w:rsidRPr="0082066E">
        <w:rPr>
          <w:szCs w:val="22"/>
        </w:rPr>
        <w:t>c</w:t>
      </w:r>
      <w:r w:rsidR="006678A6" w:rsidRPr="0082066E">
        <w:rPr>
          <w:szCs w:val="22"/>
        </w:rPr>
        <w:t xml:space="preserve">hoice </w:t>
      </w:r>
      <w:r w:rsidRPr="0082066E">
        <w:rPr>
          <w:szCs w:val="22"/>
        </w:rPr>
        <w:t>s</w:t>
      </w:r>
      <w:r w:rsidR="006678A6" w:rsidRPr="0082066E">
        <w:rPr>
          <w:szCs w:val="22"/>
        </w:rPr>
        <w:t xml:space="preserve">cenarios: </w:t>
      </w:r>
      <w:r w:rsidRPr="0082066E">
        <w:rPr>
          <w:szCs w:val="22"/>
        </w:rPr>
        <w:t>t</w:t>
      </w:r>
      <w:r w:rsidR="006678A6" w:rsidRPr="0082066E">
        <w:rPr>
          <w:szCs w:val="22"/>
        </w:rPr>
        <w:t xml:space="preserve">he </w:t>
      </w:r>
      <w:r w:rsidRPr="0082066E">
        <w:rPr>
          <w:szCs w:val="22"/>
        </w:rPr>
        <w:t>c</w:t>
      </w:r>
      <w:r w:rsidR="006678A6" w:rsidRPr="0082066E">
        <w:rPr>
          <w:szCs w:val="22"/>
        </w:rPr>
        <w:t xml:space="preserve">ooling </w:t>
      </w:r>
      <w:r w:rsidRPr="0082066E">
        <w:rPr>
          <w:szCs w:val="22"/>
        </w:rPr>
        <w:t>b</w:t>
      </w:r>
      <w:r w:rsidR="006678A6" w:rsidRPr="0082066E">
        <w:rPr>
          <w:szCs w:val="22"/>
        </w:rPr>
        <w:t xml:space="preserve">alance </w:t>
      </w:r>
      <w:r w:rsidRPr="0082066E">
        <w:rPr>
          <w:szCs w:val="22"/>
        </w:rPr>
        <w:t>p</w:t>
      </w:r>
      <w:r w:rsidR="006678A6" w:rsidRPr="0082066E">
        <w:rPr>
          <w:szCs w:val="22"/>
        </w:rPr>
        <w:t xml:space="preserve">oint </w:t>
      </w:r>
      <w:r w:rsidRPr="0082066E">
        <w:rPr>
          <w:szCs w:val="22"/>
        </w:rPr>
        <w:t>c</w:t>
      </w:r>
      <w:r w:rsidR="006678A6" w:rsidRPr="0082066E">
        <w:rPr>
          <w:szCs w:val="22"/>
        </w:rPr>
        <w:t>ase</w:t>
      </w:r>
      <w:r w:rsidR="00D57D00" w:rsidRPr="0082066E">
        <w:rPr>
          <w:szCs w:val="22"/>
        </w:rPr>
        <w:t>.</w:t>
      </w:r>
    </w:p>
    <w:tbl>
      <w:tblPr>
        <w:tblStyle w:val="TableGrid"/>
        <w:tblW w:w="9360"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60"/>
        <w:gridCol w:w="1080"/>
        <w:gridCol w:w="1080"/>
        <w:gridCol w:w="1080"/>
        <w:gridCol w:w="1080"/>
        <w:gridCol w:w="1080"/>
        <w:gridCol w:w="900"/>
        <w:gridCol w:w="900"/>
        <w:gridCol w:w="900"/>
      </w:tblGrid>
      <w:tr w:rsidR="006678A6" w:rsidRPr="0082066E" w14:paraId="3AAD1112" w14:textId="77777777" w:rsidTr="00C637EE">
        <w:trPr>
          <w:trHeight w:val="611"/>
        </w:trPr>
        <w:tc>
          <w:tcPr>
            <w:tcW w:w="1260" w:type="dxa"/>
            <w:tcBorders>
              <w:left w:val="nil"/>
              <w:bottom w:val="single" w:sz="4" w:space="0" w:color="auto"/>
              <w:right w:val="nil"/>
            </w:tcBorders>
            <w:vAlign w:val="center"/>
          </w:tcPr>
          <w:p w14:paraId="2DDA36DA" w14:textId="77777777" w:rsidR="006678A6" w:rsidRPr="0082066E" w:rsidRDefault="006678A6" w:rsidP="00C637EE">
            <w:pPr>
              <w:pStyle w:val="tableapa"/>
              <w:widowControl w:val="0"/>
              <w:jc w:val="center"/>
            </w:pPr>
          </w:p>
        </w:tc>
        <w:tc>
          <w:tcPr>
            <w:tcW w:w="1080" w:type="dxa"/>
            <w:tcBorders>
              <w:left w:val="nil"/>
              <w:bottom w:val="single" w:sz="4" w:space="0" w:color="auto"/>
              <w:right w:val="nil"/>
            </w:tcBorders>
            <w:vAlign w:val="center"/>
          </w:tcPr>
          <w:p w14:paraId="2777250F" w14:textId="77777777" w:rsidR="006678A6" w:rsidRPr="0082066E" w:rsidRDefault="006678A6" w:rsidP="00C637EE">
            <w:pPr>
              <w:pStyle w:val="tableapa"/>
              <w:widowControl w:val="0"/>
              <w:jc w:val="center"/>
            </w:pPr>
            <w:r w:rsidRPr="0082066E">
              <w:t>Income Group 1</w:t>
            </w:r>
          </w:p>
        </w:tc>
        <w:tc>
          <w:tcPr>
            <w:tcW w:w="1080" w:type="dxa"/>
            <w:tcBorders>
              <w:left w:val="nil"/>
              <w:bottom w:val="single" w:sz="4" w:space="0" w:color="auto"/>
              <w:right w:val="nil"/>
            </w:tcBorders>
            <w:vAlign w:val="center"/>
          </w:tcPr>
          <w:p w14:paraId="20D57E74" w14:textId="77777777" w:rsidR="006678A6" w:rsidRPr="0082066E" w:rsidRDefault="006678A6" w:rsidP="00C637EE">
            <w:pPr>
              <w:pStyle w:val="tableapa"/>
              <w:widowControl w:val="0"/>
              <w:jc w:val="center"/>
            </w:pPr>
            <w:r w:rsidRPr="0082066E">
              <w:t>Income Group 2</w:t>
            </w:r>
          </w:p>
        </w:tc>
        <w:tc>
          <w:tcPr>
            <w:tcW w:w="1080" w:type="dxa"/>
            <w:tcBorders>
              <w:left w:val="nil"/>
              <w:bottom w:val="single" w:sz="4" w:space="0" w:color="auto"/>
              <w:right w:val="nil"/>
            </w:tcBorders>
            <w:vAlign w:val="center"/>
          </w:tcPr>
          <w:p w14:paraId="3960DEFD" w14:textId="77777777" w:rsidR="006678A6" w:rsidRPr="0082066E" w:rsidRDefault="006678A6" w:rsidP="00C637EE">
            <w:pPr>
              <w:pStyle w:val="tableapa"/>
              <w:widowControl w:val="0"/>
              <w:jc w:val="center"/>
            </w:pPr>
            <w:r w:rsidRPr="0082066E">
              <w:t>Income Group 3</w:t>
            </w:r>
          </w:p>
        </w:tc>
        <w:tc>
          <w:tcPr>
            <w:tcW w:w="1080" w:type="dxa"/>
            <w:tcBorders>
              <w:left w:val="nil"/>
              <w:bottom w:val="single" w:sz="4" w:space="0" w:color="auto"/>
              <w:right w:val="nil"/>
            </w:tcBorders>
            <w:vAlign w:val="center"/>
          </w:tcPr>
          <w:p w14:paraId="54576840" w14:textId="77777777" w:rsidR="006678A6" w:rsidRPr="0082066E" w:rsidRDefault="006678A6" w:rsidP="00C637EE">
            <w:pPr>
              <w:pStyle w:val="tableapa"/>
              <w:widowControl w:val="0"/>
              <w:jc w:val="center"/>
            </w:pPr>
            <w:r w:rsidRPr="0082066E">
              <w:t>Income Group 4</w:t>
            </w:r>
          </w:p>
        </w:tc>
        <w:tc>
          <w:tcPr>
            <w:tcW w:w="1080" w:type="dxa"/>
            <w:tcBorders>
              <w:left w:val="nil"/>
              <w:bottom w:val="single" w:sz="4" w:space="0" w:color="auto"/>
              <w:right w:val="nil"/>
            </w:tcBorders>
            <w:vAlign w:val="center"/>
          </w:tcPr>
          <w:p w14:paraId="38473F02" w14:textId="77777777" w:rsidR="006678A6" w:rsidRPr="0082066E" w:rsidRDefault="006678A6" w:rsidP="00C637EE">
            <w:pPr>
              <w:pStyle w:val="tableapa"/>
              <w:widowControl w:val="0"/>
              <w:jc w:val="center"/>
            </w:pPr>
            <w:r w:rsidRPr="0082066E">
              <w:t>Income Group 5</w:t>
            </w:r>
          </w:p>
        </w:tc>
        <w:tc>
          <w:tcPr>
            <w:tcW w:w="900" w:type="dxa"/>
            <w:tcBorders>
              <w:left w:val="nil"/>
              <w:bottom w:val="single" w:sz="4" w:space="0" w:color="auto"/>
              <w:right w:val="nil"/>
            </w:tcBorders>
            <w:vAlign w:val="center"/>
          </w:tcPr>
          <w:p w14:paraId="20490ED0" w14:textId="77777777" w:rsidR="006678A6" w:rsidRPr="0082066E" w:rsidRDefault="006678A6" w:rsidP="00C637EE">
            <w:pPr>
              <w:pStyle w:val="tableapa"/>
              <w:widowControl w:val="0"/>
              <w:jc w:val="center"/>
            </w:pPr>
            <w:r w:rsidRPr="0082066E">
              <w:t>Mean</w:t>
            </w:r>
          </w:p>
        </w:tc>
        <w:tc>
          <w:tcPr>
            <w:tcW w:w="1800" w:type="dxa"/>
            <w:gridSpan w:val="2"/>
            <w:tcBorders>
              <w:left w:val="nil"/>
              <w:bottom w:val="single" w:sz="4" w:space="0" w:color="auto"/>
              <w:right w:val="nil"/>
            </w:tcBorders>
            <w:vAlign w:val="center"/>
          </w:tcPr>
          <w:p w14:paraId="2DCA084C" w14:textId="77777777" w:rsidR="006678A6" w:rsidRPr="0082066E" w:rsidRDefault="006678A6" w:rsidP="00C637EE">
            <w:pPr>
              <w:pStyle w:val="tableapa"/>
              <w:widowControl w:val="0"/>
              <w:jc w:val="center"/>
            </w:pPr>
            <w:r w:rsidRPr="0082066E">
              <w:rPr>
                <w:rFonts w:eastAsiaTheme="minorEastAsia"/>
                <w:iCs/>
              </w:rPr>
              <w:t>Concentration Index (C</w:t>
            </w:r>
            <w:r w:rsidRPr="0082066E">
              <w:rPr>
                <w:rFonts w:eastAsiaTheme="minorEastAsia"/>
              </w:rPr>
              <w:t>(</w:t>
            </w:r>
            <w:r w:rsidRPr="0082066E">
              <w:t>γ</w:t>
            </w:r>
            <w:r w:rsidRPr="0082066E">
              <w:rPr>
                <w:rFonts w:eastAsiaTheme="minorEastAsia"/>
              </w:rPr>
              <w:t>))</w:t>
            </w:r>
          </w:p>
        </w:tc>
      </w:tr>
      <w:tr w:rsidR="006678A6" w:rsidRPr="0082066E" w14:paraId="090DF5CB" w14:textId="77777777" w:rsidTr="00C637EE">
        <w:trPr>
          <w:trHeight w:val="611"/>
        </w:trPr>
        <w:tc>
          <w:tcPr>
            <w:tcW w:w="1260" w:type="dxa"/>
            <w:tcBorders>
              <w:top w:val="single" w:sz="4" w:space="0" w:color="auto"/>
              <w:left w:val="nil"/>
              <w:bottom w:val="nil"/>
              <w:right w:val="nil"/>
            </w:tcBorders>
            <w:vAlign w:val="center"/>
          </w:tcPr>
          <w:p w14:paraId="1C74A1A1" w14:textId="77777777" w:rsidR="006678A6" w:rsidRPr="0082066E" w:rsidRDefault="006678A6" w:rsidP="00C637EE">
            <w:pPr>
              <w:pStyle w:val="tableapa"/>
              <w:widowControl w:val="0"/>
            </w:pPr>
            <w:r w:rsidRPr="0082066E">
              <w:t>Policy A</w:t>
            </w:r>
          </w:p>
        </w:tc>
        <w:tc>
          <w:tcPr>
            <w:tcW w:w="1080" w:type="dxa"/>
            <w:tcBorders>
              <w:top w:val="single" w:sz="4" w:space="0" w:color="auto"/>
              <w:left w:val="nil"/>
              <w:bottom w:val="nil"/>
              <w:right w:val="nil"/>
            </w:tcBorders>
            <w:vAlign w:val="center"/>
          </w:tcPr>
          <w:p w14:paraId="416958E8" w14:textId="77777777" w:rsidR="006678A6" w:rsidRPr="0082066E" w:rsidRDefault="006678A6" w:rsidP="00C637EE">
            <w:pPr>
              <w:pStyle w:val="tableapa"/>
              <w:widowControl w:val="0"/>
              <w:jc w:val="center"/>
            </w:pPr>
            <w:r w:rsidRPr="0082066E">
              <w:t>82</w:t>
            </w:r>
          </w:p>
        </w:tc>
        <w:tc>
          <w:tcPr>
            <w:tcW w:w="1080" w:type="dxa"/>
            <w:tcBorders>
              <w:top w:val="single" w:sz="4" w:space="0" w:color="auto"/>
              <w:left w:val="nil"/>
              <w:bottom w:val="nil"/>
              <w:right w:val="nil"/>
            </w:tcBorders>
            <w:vAlign w:val="center"/>
          </w:tcPr>
          <w:p w14:paraId="018497B3" w14:textId="77777777" w:rsidR="006678A6" w:rsidRPr="0082066E" w:rsidRDefault="006678A6" w:rsidP="00C637EE">
            <w:pPr>
              <w:pStyle w:val="tableapa"/>
              <w:widowControl w:val="0"/>
              <w:jc w:val="center"/>
            </w:pPr>
            <w:r w:rsidRPr="0082066E">
              <w:t>80</w:t>
            </w:r>
          </w:p>
        </w:tc>
        <w:tc>
          <w:tcPr>
            <w:tcW w:w="1080" w:type="dxa"/>
            <w:tcBorders>
              <w:top w:val="single" w:sz="4" w:space="0" w:color="auto"/>
              <w:left w:val="nil"/>
              <w:bottom w:val="nil"/>
              <w:right w:val="nil"/>
            </w:tcBorders>
            <w:vAlign w:val="center"/>
          </w:tcPr>
          <w:p w14:paraId="56BC5237" w14:textId="77777777" w:rsidR="006678A6" w:rsidRPr="0082066E" w:rsidRDefault="006678A6" w:rsidP="00C637EE">
            <w:pPr>
              <w:pStyle w:val="tableapa"/>
              <w:widowControl w:val="0"/>
              <w:jc w:val="center"/>
            </w:pPr>
            <w:r w:rsidRPr="0082066E">
              <w:t>78</w:t>
            </w:r>
          </w:p>
        </w:tc>
        <w:tc>
          <w:tcPr>
            <w:tcW w:w="1080" w:type="dxa"/>
            <w:tcBorders>
              <w:top w:val="single" w:sz="4" w:space="0" w:color="auto"/>
              <w:left w:val="nil"/>
              <w:bottom w:val="nil"/>
              <w:right w:val="nil"/>
            </w:tcBorders>
            <w:vAlign w:val="center"/>
          </w:tcPr>
          <w:p w14:paraId="11AAFDEC" w14:textId="77777777" w:rsidR="006678A6" w:rsidRPr="0082066E" w:rsidRDefault="006678A6" w:rsidP="00C637EE">
            <w:pPr>
              <w:pStyle w:val="tableapa"/>
              <w:widowControl w:val="0"/>
              <w:jc w:val="center"/>
            </w:pPr>
            <w:r w:rsidRPr="0082066E">
              <w:t>76</w:t>
            </w:r>
          </w:p>
        </w:tc>
        <w:tc>
          <w:tcPr>
            <w:tcW w:w="1080" w:type="dxa"/>
            <w:tcBorders>
              <w:top w:val="single" w:sz="4" w:space="0" w:color="auto"/>
              <w:left w:val="nil"/>
              <w:bottom w:val="nil"/>
              <w:right w:val="nil"/>
            </w:tcBorders>
            <w:vAlign w:val="center"/>
          </w:tcPr>
          <w:p w14:paraId="67DC01ED" w14:textId="77777777" w:rsidR="006678A6" w:rsidRPr="0082066E" w:rsidRDefault="006678A6" w:rsidP="00C637EE">
            <w:pPr>
              <w:pStyle w:val="tableapa"/>
              <w:widowControl w:val="0"/>
              <w:jc w:val="center"/>
            </w:pPr>
            <w:r w:rsidRPr="0082066E">
              <w:t>74</w:t>
            </w:r>
          </w:p>
        </w:tc>
        <w:tc>
          <w:tcPr>
            <w:tcW w:w="900" w:type="dxa"/>
            <w:tcBorders>
              <w:top w:val="single" w:sz="4" w:space="0" w:color="auto"/>
              <w:left w:val="nil"/>
              <w:bottom w:val="nil"/>
              <w:right w:val="nil"/>
            </w:tcBorders>
            <w:vAlign w:val="center"/>
          </w:tcPr>
          <w:p w14:paraId="7E42CDF7" w14:textId="77777777" w:rsidR="006678A6" w:rsidRPr="0082066E" w:rsidRDefault="006678A6" w:rsidP="00C637EE">
            <w:pPr>
              <w:pStyle w:val="tableapa"/>
              <w:widowControl w:val="0"/>
              <w:jc w:val="center"/>
            </w:pPr>
            <w:r w:rsidRPr="0082066E">
              <w:t>78</w:t>
            </w:r>
          </w:p>
        </w:tc>
        <w:tc>
          <w:tcPr>
            <w:tcW w:w="900" w:type="dxa"/>
            <w:tcBorders>
              <w:top w:val="single" w:sz="4" w:space="0" w:color="auto"/>
              <w:left w:val="nil"/>
              <w:bottom w:val="single" w:sz="4" w:space="0" w:color="auto"/>
              <w:right w:val="nil"/>
            </w:tcBorders>
            <w:vAlign w:val="center"/>
          </w:tcPr>
          <w:p w14:paraId="63E47A02" w14:textId="77777777" w:rsidR="006678A6" w:rsidRPr="0082066E" w:rsidRDefault="006678A6" w:rsidP="00C637EE">
            <w:pPr>
              <w:pStyle w:val="tableapa"/>
              <w:widowControl w:val="0"/>
              <w:jc w:val="center"/>
              <w:rPr>
                <w:sz w:val="18"/>
                <w:szCs w:val="18"/>
              </w:rPr>
            </w:pPr>
            <w:r w:rsidRPr="0082066E">
              <w:rPr>
                <w:sz w:val="18"/>
                <w:szCs w:val="18"/>
              </w:rPr>
              <w:t>Policy A</w:t>
            </w:r>
          </w:p>
        </w:tc>
        <w:tc>
          <w:tcPr>
            <w:tcW w:w="900" w:type="dxa"/>
            <w:tcBorders>
              <w:top w:val="single" w:sz="4" w:space="0" w:color="auto"/>
              <w:left w:val="nil"/>
              <w:bottom w:val="single" w:sz="4" w:space="0" w:color="auto"/>
              <w:right w:val="nil"/>
            </w:tcBorders>
            <w:vAlign w:val="center"/>
          </w:tcPr>
          <w:p w14:paraId="4F29938A" w14:textId="77777777" w:rsidR="006678A6" w:rsidRPr="0082066E" w:rsidRDefault="006678A6" w:rsidP="00C637EE">
            <w:pPr>
              <w:pStyle w:val="tableapa"/>
              <w:widowControl w:val="0"/>
              <w:jc w:val="center"/>
              <w:rPr>
                <w:sz w:val="18"/>
                <w:szCs w:val="18"/>
              </w:rPr>
            </w:pPr>
            <w:r w:rsidRPr="0082066E">
              <w:rPr>
                <w:sz w:val="18"/>
                <w:szCs w:val="18"/>
              </w:rPr>
              <w:t>Policy B</w:t>
            </w:r>
          </w:p>
        </w:tc>
      </w:tr>
      <w:tr w:rsidR="006678A6" w:rsidRPr="0082066E" w14:paraId="1F4F0D45" w14:textId="77777777" w:rsidTr="00C637EE">
        <w:trPr>
          <w:trHeight w:val="611"/>
        </w:trPr>
        <w:tc>
          <w:tcPr>
            <w:tcW w:w="1260" w:type="dxa"/>
            <w:tcBorders>
              <w:top w:val="nil"/>
              <w:left w:val="nil"/>
              <w:bottom w:val="nil"/>
              <w:right w:val="nil"/>
            </w:tcBorders>
            <w:vAlign w:val="center"/>
          </w:tcPr>
          <w:p w14:paraId="779B2C5B" w14:textId="77777777" w:rsidR="006678A6" w:rsidRPr="0082066E" w:rsidRDefault="006678A6" w:rsidP="00C637EE">
            <w:pPr>
              <w:pStyle w:val="tableapa"/>
              <w:widowControl w:val="0"/>
              <w:rPr>
                <w:vertAlign w:val="subscript"/>
              </w:rPr>
            </w:pPr>
            <w:r w:rsidRPr="0082066E">
              <w:t>Policy B</w:t>
            </w:r>
            <w:r w:rsidRPr="0082066E">
              <w:rPr>
                <w:vertAlign w:val="subscript"/>
              </w:rPr>
              <w:t>1</w:t>
            </w:r>
          </w:p>
        </w:tc>
        <w:tc>
          <w:tcPr>
            <w:tcW w:w="1080" w:type="dxa"/>
            <w:tcBorders>
              <w:top w:val="nil"/>
              <w:left w:val="nil"/>
              <w:bottom w:val="nil"/>
              <w:right w:val="nil"/>
            </w:tcBorders>
            <w:vAlign w:val="center"/>
          </w:tcPr>
          <w:p w14:paraId="1701A76E" w14:textId="77777777" w:rsidR="006678A6" w:rsidRPr="0082066E" w:rsidRDefault="006678A6" w:rsidP="00C637EE">
            <w:pPr>
              <w:pStyle w:val="tableapa"/>
              <w:widowControl w:val="0"/>
              <w:jc w:val="center"/>
            </w:pPr>
            <w:r w:rsidRPr="0082066E">
              <w:t>91</w:t>
            </w:r>
          </w:p>
        </w:tc>
        <w:tc>
          <w:tcPr>
            <w:tcW w:w="1080" w:type="dxa"/>
            <w:tcBorders>
              <w:top w:val="nil"/>
              <w:left w:val="nil"/>
              <w:bottom w:val="nil"/>
              <w:right w:val="nil"/>
            </w:tcBorders>
            <w:vAlign w:val="center"/>
          </w:tcPr>
          <w:p w14:paraId="3580F0EB" w14:textId="77777777" w:rsidR="006678A6" w:rsidRPr="0082066E" w:rsidRDefault="006678A6" w:rsidP="00C637EE">
            <w:pPr>
              <w:pStyle w:val="tableapa"/>
              <w:widowControl w:val="0"/>
              <w:jc w:val="center"/>
            </w:pPr>
            <w:r w:rsidRPr="0082066E">
              <w:t>86</w:t>
            </w:r>
          </w:p>
        </w:tc>
        <w:tc>
          <w:tcPr>
            <w:tcW w:w="1080" w:type="dxa"/>
            <w:tcBorders>
              <w:top w:val="nil"/>
              <w:left w:val="nil"/>
              <w:bottom w:val="nil"/>
              <w:right w:val="nil"/>
            </w:tcBorders>
            <w:vAlign w:val="center"/>
          </w:tcPr>
          <w:p w14:paraId="2EA72590" w14:textId="77777777" w:rsidR="006678A6" w:rsidRPr="0082066E" w:rsidRDefault="006678A6" w:rsidP="00C637EE">
            <w:pPr>
              <w:pStyle w:val="tableapa"/>
              <w:widowControl w:val="0"/>
              <w:jc w:val="center"/>
            </w:pPr>
            <w:r w:rsidRPr="0082066E">
              <w:t>78</w:t>
            </w:r>
          </w:p>
        </w:tc>
        <w:tc>
          <w:tcPr>
            <w:tcW w:w="1080" w:type="dxa"/>
            <w:tcBorders>
              <w:top w:val="nil"/>
              <w:left w:val="nil"/>
              <w:bottom w:val="nil"/>
              <w:right w:val="nil"/>
            </w:tcBorders>
            <w:vAlign w:val="center"/>
          </w:tcPr>
          <w:p w14:paraId="5D58D602" w14:textId="77777777" w:rsidR="006678A6" w:rsidRPr="0082066E" w:rsidRDefault="006678A6" w:rsidP="00C637EE">
            <w:pPr>
              <w:pStyle w:val="tableapa"/>
              <w:widowControl w:val="0"/>
              <w:jc w:val="center"/>
            </w:pPr>
            <w:r w:rsidRPr="0082066E">
              <w:t>70</w:t>
            </w:r>
          </w:p>
        </w:tc>
        <w:tc>
          <w:tcPr>
            <w:tcW w:w="1080" w:type="dxa"/>
            <w:tcBorders>
              <w:top w:val="nil"/>
              <w:left w:val="nil"/>
              <w:bottom w:val="nil"/>
              <w:right w:val="nil"/>
            </w:tcBorders>
            <w:vAlign w:val="center"/>
          </w:tcPr>
          <w:p w14:paraId="3416FC9E" w14:textId="77777777" w:rsidR="006678A6" w:rsidRPr="0082066E" w:rsidRDefault="006678A6" w:rsidP="00C637EE">
            <w:pPr>
              <w:pStyle w:val="tableapa"/>
              <w:widowControl w:val="0"/>
              <w:jc w:val="center"/>
            </w:pPr>
            <w:r w:rsidRPr="0082066E">
              <w:t>65</w:t>
            </w:r>
          </w:p>
        </w:tc>
        <w:tc>
          <w:tcPr>
            <w:tcW w:w="900" w:type="dxa"/>
            <w:tcBorders>
              <w:top w:val="nil"/>
              <w:left w:val="nil"/>
              <w:bottom w:val="nil"/>
              <w:right w:val="nil"/>
            </w:tcBorders>
            <w:vAlign w:val="center"/>
          </w:tcPr>
          <w:p w14:paraId="70E616D5" w14:textId="77777777" w:rsidR="006678A6" w:rsidRPr="0082066E" w:rsidRDefault="006678A6" w:rsidP="00C637EE">
            <w:pPr>
              <w:pStyle w:val="tableapa"/>
              <w:widowControl w:val="0"/>
              <w:jc w:val="center"/>
            </w:pPr>
            <w:r w:rsidRPr="0082066E">
              <w:t>78</w:t>
            </w:r>
          </w:p>
        </w:tc>
        <w:tc>
          <w:tcPr>
            <w:tcW w:w="900" w:type="dxa"/>
            <w:tcBorders>
              <w:top w:val="single" w:sz="4" w:space="0" w:color="auto"/>
              <w:left w:val="nil"/>
              <w:bottom w:val="nil"/>
              <w:right w:val="nil"/>
            </w:tcBorders>
            <w:vAlign w:val="center"/>
          </w:tcPr>
          <w:p w14:paraId="4606D6A0" w14:textId="77777777" w:rsidR="006678A6" w:rsidRPr="0082066E" w:rsidRDefault="006678A6" w:rsidP="00C637EE">
            <w:pPr>
              <w:pStyle w:val="tableapa"/>
              <w:widowControl w:val="0"/>
              <w:jc w:val="center"/>
            </w:pPr>
            <w:r w:rsidRPr="0082066E">
              <w:t>0</w:t>
            </w:r>
          </w:p>
        </w:tc>
        <w:tc>
          <w:tcPr>
            <w:tcW w:w="900" w:type="dxa"/>
            <w:tcBorders>
              <w:top w:val="single" w:sz="4" w:space="0" w:color="auto"/>
              <w:left w:val="nil"/>
              <w:bottom w:val="nil"/>
              <w:right w:val="nil"/>
            </w:tcBorders>
            <w:vAlign w:val="center"/>
          </w:tcPr>
          <w:p w14:paraId="0F648BAC" w14:textId="77777777" w:rsidR="006678A6" w:rsidRPr="0082066E" w:rsidRDefault="006678A6" w:rsidP="00C637EE">
            <w:pPr>
              <w:pStyle w:val="tableapa"/>
              <w:widowControl w:val="0"/>
              <w:jc w:val="center"/>
            </w:pPr>
            <w:r w:rsidRPr="0082066E">
              <w:t>0</w:t>
            </w:r>
          </w:p>
        </w:tc>
      </w:tr>
      <w:tr w:rsidR="006678A6" w:rsidRPr="0082066E" w14:paraId="28665EAE" w14:textId="77777777" w:rsidTr="00C637EE">
        <w:trPr>
          <w:trHeight w:val="611"/>
        </w:trPr>
        <w:tc>
          <w:tcPr>
            <w:tcW w:w="1260" w:type="dxa"/>
            <w:tcBorders>
              <w:top w:val="nil"/>
              <w:left w:val="nil"/>
              <w:bottom w:val="nil"/>
              <w:right w:val="nil"/>
            </w:tcBorders>
            <w:vAlign w:val="center"/>
          </w:tcPr>
          <w:p w14:paraId="36BCC3FE" w14:textId="77777777" w:rsidR="006678A6" w:rsidRPr="0082066E" w:rsidRDefault="006678A6" w:rsidP="00C637EE">
            <w:pPr>
              <w:pStyle w:val="tableapa"/>
              <w:widowControl w:val="0"/>
            </w:pPr>
            <w:r w:rsidRPr="0082066E">
              <w:t>Policy B</w:t>
            </w:r>
            <w:r w:rsidRPr="0082066E">
              <w:rPr>
                <w:vertAlign w:val="subscript"/>
              </w:rPr>
              <w:t>1.5</w:t>
            </w:r>
          </w:p>
        </w:tc>
        <w:tc>
          <w:tcPr>
            <w:tcW w:w="1080" w:type="dxa"/>
            <w:tcBorders>
              <w:top w:val="nil"/>
              <w:left w:val="nil"/>
              <w:bottom w:val="nil"/>
              <w:right w:val="nil"/>
            </w:tcBorders>
            <w:vAlign w:val="center"/>
          </w:tcPr>
          <w:p w14:paraId="02B7BC65" w14:textId="77777777" w:rsidR="006678A6" w:rsidRPr="0082066E" w:rsidRDefault="006678A6" w:rsidP="00C637EE">
            <w:pPr>
              <w:pStyle w:val="tableapa"/>
              <w:widowControl w:val="0"/>
              <w:jc w:val="center"/>
            </w:pPr>
            <w:r w:rsidRPr="0082066E">
              <w:t>85.4</w:t>
            </w:r>
          </w:p>
        </w:tc>
        <w:tc>
          <w:tcPr>
            <w:tcW w:w="1080" w:type="dxa"/>
            <w:tcBorders>
              <w:top w:val="nil"/>
              <w:left w:val="nil"/>
              <w:bottom w:val="nil"/>
              <w:right w:val="nil"/>
            </w:tcBorders>
            <w:vAlign w:val="center"/>
          </w:tcPr>
          <w:p w14:paraId="5DC32F5A" w14:textId="77777777" w:rsidR="006678A6" w:rsidRPr="0082066E" w:rsidRDefault="006678A6" w:rsidP="00C637EE">
            <w:pPr>
              <w:pStyle w:val="tableapa"/>
              <w:widowControl w:val="0"/>
              <w:jc w:val="center"/>
            </w:pPr>
            <w:r w:rsidRPr="0082066E">
              <w:t>83.5</w:t>
            </w:r>
          </w:p>
        </w:tc>
        <w:tc>
          <w:tcPr>
            <w:tcW w:w="1080" w:type="dxa"/>
            <w:tcBorders>
              <w:top w:val="nil"/>
              <w:left w:val="nil"/>
              <w:bottom w:val="nil"/>
              <w:right w:val="nil"/>
            </w:tcBorders>
            <w:vAlign w:val="center"/>
          </w:tcPr>
          <w:p w14:paraId="23FC8689" w14:textId="77777777" w:rsidR="006678A6" w:rsidRPr="0082066E" w:rsidRDefault="006678A6" w:rsidP="00C637EE">
            <w:pPr>
              <w:pStyle w:val="tableapa"/>
              <w:widowControl w:val="0"/>
              <w:jc w:val="center"/>
            </w:pPr>
            <w:r w:rsidRPr="0082066E">
              <w:t>78</w:t>
            </w:r>
          </w:p>
        </w:tc>
        <w:tc>
          <w:tcPr>
            <w:tcW w:w="1080" w:type="dxa"/>
            <w:tcBorders>
              <w:top w:val="nil"/>
              <w:left w:val="nil"/>
              <w:bottom w:val="nil"/>
              <w:right w:val="nil"/>
            </w:tcBorders>
            <w:vAlign w:val="center"/>
          </w:tcPr>
          <w:p w14:paraId="29C20366" w14:textId="77777777" w:rsidR="006678A6" w:rsidRPr="0082066E" w:rsidRDefault="006678A6" w:rsidP="00C637EE">
            <w:pPr>
              <w:pStyle w:val="tableapa"/>
              <w:widowControl w:val="0"/>
              <w:jc w:val="center"/>
            </w:pPr>
            <w:r w:rsidRPr="0082066E">
              <w:t>70</w:t>
            </w:r>
          </w:p>
        </w:tc>
        <w:tc>
          <w:tcPr>
            <w:tcW w:w="1080" w:type="dxa"/>
            <w:tcBorders>
              <w:top w:val="nil"/>
              <w:left w:val="nil"/>
              <w:bottom w:val="nil"/>
              <w:right w:val="nil"/>
            </w:tcBorders>
            <w:vAlign w:val="center"/>
          </w:tcPr>
          <w:p w14:paraId="13091A6D" w14:textId="77777777" w:rsidR="006678A6" w:rsidRPr="0082066E" w:rsidRDefault="006678A6" w:rsidP="00C637EE">
            <w:pPr>
              <w:pStyle w:val="tableapa"/>
              <w:widowControl w:val="0"/>
              <w:jc w:val="center"/>
            </w:pPr>
            <w:r w:rsidRPr="0082066E">
              <w:t>65</w:t>
            </w:r>
          </w:p>
        </w:tc>
        <w:tc>
          <w:tcPr>
            <w:tcW w:w="900" w:type="dxa"/>
            <w:tcBorders>
              <w:top w:val="nil"/>
              <w:left w:val="nil"/>
              <w:bottom w:val="nil"/>
              <w:right w:val="nil"/>
            </w:tcBorders>
            <w:vAlign w:val="center"/>
          </w:tcPr>
          <w:p w14:paraId="5F478E2E" w14:textId="77777777" w:rsidR="006678A6" w:rsidRPr="0082066E" w:rsidRDefault="006678A6" w:rsidP="00C637EE">
            <w:pPr>
              <w:pStyle w:val="tableapa"/>
              <w:widowControl w:val="0"/>
              <w:jc w:val="center"/>
            </w:pPr>
            <w:r w:rsidRPr="0082066E">
              <w:t>76.38</w:t>
            </w:r>
          </w:p>
        </w:tc>
        <w:tc>
          <w:tcPr>
            <w:tcW w:w="900" w:type="dxa"/>
            <w:tcBorders>
              <w:top w:val="nil"/>
              <w:left w:val="nil"/>
              <w:bottom w:val="nil"/>
              <w:right w:val="nil"/>
            </w:tcBorders>
            <w:vAlign w:val="center"/>
          </w:tcPr>
          <w:p w14:paraId="57265898" w14:textId="74FC1FE0" w:rsidR="006678A6" w:rsidRPr="0082066E" w:rsidRDefault="006678A6" w:rsidP="00C637EE">
            <w:pPr>
              <w:pStyle w:val="tableapa"/>
              <w:widowControl w:val="0"/>
              <w:jc w:val="center"/>
            </w:pPr>
            <w:r w:rsidRPr="0082066E">
              <w:t>-.0</w:t>
            </w:r>
            <w:r w:rsidR="00836BFC" w:rsidRPr="0082066E">
              <w:t>2</w:t>
            </w:r>
          </w:p>
        </w:tc>
        <w:tc>
          <w:tcPr>
            <w:tcW w:w="900" w:type="dxa"/>
            <w:tcBorders>
              <w:top w:val="nil"/>
              <w:left w:val="nil"/>
              <w:bottom w:val="nil"/>
              <w:right w:val="nil"/>
            </w:tcBorders>
            <w:vAlign w:val="center"/>
          </w:tcPr>
          <w:p w14:paraId="7521AFE8" w14:textId="030BFC46" w:rsidR="006678A6" w:rsidRPr="0082066E" w:rsidRDefault="006678A6" w:rsidP="00C637EE">
            <w:pPr>
              <w:pStyle w:val="tableapa"/>
              <w:widowControl w:val="0"/>
              <w:jc w:val="center"/>
            </w:pPr>
            <w:r w:rsidRPr="0082066E">
              <w:t>-.0</w:t>
            </w:r>
            <w:r w:rsidR="00836BFC" w:rsidRPr="0082066E">
              <w:t>4</w:t>
            </w:r>
          </w:p>
        </w:tc>
      </w:tr>
      <w:tr w:rsidR="006678A6" w:rsidRPr="0082066E" w14:paraId="04CAD180" w14:textId="77777777" w:rsidTr="00C637EE">
        <w:trPr>
          <w:trHeight w:val="611"/>
        </w:trPr>
        <w:tc>
          <w:tcPr>
            <w:tcW w:w="1260" w:type="dxa"/>
            <w:tcBorders>
              <w:top w:val="nil"/>
              <w:left w:val="nil"/>
              <w:bottom w:val="nil"/>
              <w:right w:val="nil"/>
            </w:tcBorders>
            <w:vAlign w:val="center"/>
          </w:tcPr>
          <w:p w14:paraId="7A4AF560" w14:textId="77777777" w:rsidR="006678A6" w:rsidRPr="0082066E" w:rsidRDefault="006678A6" w:rsidP="00C637EE">
            <w:pPr>
              <w:pStyle w:val="tableapa"/>
              <w:widowControl w:val="0"/>
            </w:pPr>
            <w:r w:rsidRPr="0082066E">
              <w:t>Policy B</w:t>
            </w:r>
            <w:r w:rsidRPr="0082066E">
              <w:rPr>
                <w:vertAlign w:val="subscript"/>
              </w:rPr>
              <w:t>2</w:t>
            </w:r>
          </w:p>
        </w:tc>
        <w:tc>
          <w:tcPr>
            <w:tcW w:w="1080" w:type="dxa"/>
            <w:tcBorders>
              <w:top w:val="nil"/>
              <w:left w:val="nil"/>
              <w:bottom w:val="nil"/>
              <w:right w:val="nil"/>
            </w:tcBorders>
            <w:vAlign w:val="center"/>
          </w:tcPr>
          <w:p w14:paraId="28B45E9C" w14:textId="77777777" w:rsidR="006678A6" w:rsidRPr="0082066E" w:rsidRDefault="006678A6" w:rsidP="00C637EE">
            <w:pPr>
              <w:pStyle w:val="tableapa"/>
              <w:widowControl w:val="0"/>
              <w:jc w:val="center"/>
            </w:pPr>
            <w:r w:rsidRPr="0082066E">
              <w:t>83.4</w:t>
            </w:r>
          </w:p>
        </w:tc>
        <w:tc>
          <w:tcPr>
            <w:tcW w:w="1080" w:type="dxa"/>
            <w:tcBorders>
              <w:top w:val="nil"/>
              <w:left w:val="nil"/>
              <w:bottom w:val="nil"/>
              <w:right w:val="nil"/>
            </w:tcBorders>
            <w:vAlign w:val="center"/>
          </w:tcPr>
          <w:p w14:paraId="2A9E4E88" w14:textId="77777777" w:rsidR="006678A6" w:rsidRPr="0082066E" w:rsidRDefault="006678A6" w:rsidP="00C637EE">
            <w:pPr>
              <w:pStyle w:val="tableapa"/>
              <w:widowControl w:val="0"/>
              <w:jc w:val="center"/>
            </w:pPr>
            <w:r w:rsidRPr="0082066E">
              <w:t>82.1</w:t>
            </w:r>
          </w:p>
        </w:tc>
        <w:tc>
          <w:tcPr>
            <w:tcW w:w="1080" w:type="dxa"/>
            <w:tcBorders>
              <w:top w:val="nil"/>
              <w:left w:val="nil"/>
              <w:bottom w:val="nil"/>
              <w:right w:val="nil"/>
            </w:tcBorders>
            <w:vAlign w:val="center"/>
          </w:tcPr>
          <w:p w14:paraId="1637724E" w14:textId="77777777" w:rsidR="006678A6" w:rsidRPr="0082066E" w:rsidRDefault="006678A6" w:rsidP="00C637EE">
            <w:pPr>
              <w:pStyle w:val="tableapa"/>
              <w:widowControl w:val="0"/>
              <w:jc w:val="center"/>
            </w:pPr>
            <w:r w:rsidRPr="0082066E">
              <w:t>78</w:t>
            </w:r>
          </w:p>
        </w:tc>
        <w:tc>
          <w:tcPr>
            <w:tcW w:w="1080" w:type="dxa"/>
            <w:tcBorders>
              <w:top w:val="nil"/>
              <w:left w:val="nil"/>
              <w:bottom w:val="nil"/>
              <w:right w:val="nil"/>
            </w:tcBorders>
            <w:vAlign w:val="center"/>
          </w:tcPr>
          <w:p w14:paraId="6828C4F8" w14:textId="77777777" w:rsidR="006678A6" w:rsidRPr="0082066E" w:rsidRDefault="006678A6" w:rsidP="00C637EE">
            <w:pPr>
              <w:pStyle w:val="tableapa"/>
              <w:widowControl w:val="0"/>
              <w:jc w:val="center"/>
            </w:pPr>
            <w:r w:rsidRPr="0082066E">
              <w:t>70</w:t>
            </w:r>
          </w:p>
        </w:tc>
        <w:tc>
          <w:tcPr>
            <w:tcW w:w="1080" w:type="dxa"/>
            <w:tcBorders>
              <w:top w:val="nil"/>
              <w:left w:val="nil"/>
              <w:bottom w:val="nil"/>
              <w:right w:val="nil"/>
            </w:tcBorders>
            <w:vAlign w:val="center"/>
          </w:tcPr>
          <w:p w14:paraId="7F19457E" w14:textId="77777777" w:rsidR="006678A6" w:rsidRPr="0082066E" w:rsidRDefault="006678A6" w:rsidP="00C637EE">
            <w:pPr>
              <w:pStyle w:val="tableapa"/>
              <w:widowControl w:val="0"/>
              <w:jc w:val="center"/>
            </w:pPr>
            <w:r w:rsidRPr="0082066E">
              <w:t>65</w:t>
            </w:r>
          </w:p>
        </w:tc>
        <w:tc>
          <w:tcPr>
            <w:tcW w:w="900" w:type="dxa"/>
            <w:tcBorders>
              <w:top w:val="nil"/>
              <w:left w:val="nil"/>
              <w:bottom w:val="nil"/>
              <w:right w:val="nil"/>
            </w:tcBorders>
            <w:vAlign w:val="center"/>
          </w:tcPr>
          <w:p w14:paraId="078BE618" w14:textId="77777777" w:rsidR="006678A6" w:rsidRPr="0082066E" w:rsidRDefault="006678A6" w:rsidP="00C637EE">
            <w:pPr>
              <w:pStyle w:val="tableapa"/>
              <w:widowControl w:val="0"/>
              <w:jc w:val="center"/>
            </w:pPr>
            <w:r w:rsidRPr="0082066E">
              <w:t>75.7</w:t>
            </w:r>
          </w:p>
        </w:tc>
        <w:tc>
          <w:tcPr>
            <w:tcW w:w="900" w:type="dxa"/>
            <w:tcBorders>
              <w:top w:val="nil"/>
              <w:left w:val="nil"/>
              <w:bottom w:val="nil"/>
              <w:right w:val="nil"/>
            </w:tcBorders>
            <w:vAlign w:val="center"/>
          </w:tcPr>
          <w:p w14:paraId="1D06C8D0" w14:textId="77777777" w:rsidR="006678A6" w:rsidRPr="0082066E" w:rsidRDefault="006678A6" w:rsidP="00C637EE">
            <w:pPr>
              <w:pStyle w:val="tableapa"/>
              <w:widowControl w:val="0"/>
              <w:jc w:val="center"/>
            </w:pPr>
            <w:r w:rsidRPr="0082066E">
              <w:t>-.02</w:t>
            </w:r>
          </w:p>
        </w:tc>
        <w:tc>
          <w:tcPr>
            <w:tcW w:w="900" w:type="dxa"/>
            <w:tcBorders>
              <w:top w:val="nil"/>
              <w:left w:val="nil"/>
              <w:bottom w:val="nil"/>
              <w:right w:val="nil"/>
            </w:tcBorders>
            <w:vAlign w:val="center"/>
          </w:tcPr>
          <w:p w14:paraId="28529FD7" w14:textId="023A6473" w:rsidR="006678A6" w:rsidRPr="0082066E" w:rsidRDefault="006678A6" w:rsidP="00C637EE">
            <w:pPr>
              <w:pStyle w:val="tableapa"/>
              <w:widowControl w:val="0"/>
              <w:jc w:val="center"/>
            </w:pPr>
            <w:r w:rsidRPr="0082066E">
              <w:t>-.0</w:t>
            </w:r>
            <w:r w:rsidR="00836BFC" w:rsidRPr="0082066E">
              <w:t>5</w:t>
            </w:r>
          </w:p>
        </w:tc>
      </w:tr>
      <w:tr w:rsidR="006678A6" w:rsidRPr="0082066E" w14:paraId="097C06BD" w14:textId="77777777" w:rsidTr="00C637EE">
        <w:trPr>
          <w:trHeight w:val="611"/>
        </w:trPr>
        <w:tc>
          <w:tcPr>
            <w:tcW w:w="1260" w:type="dxa"/>
            <w:tcBorders>
              <w:top w:val="nil"/>
              <w:left w:val="nil"/>
              <w:bottom w:val="nil"/>
              <w:right w:val="nil"/>
            </w:tcBorders>
            <w:vAlign w:val="center"/>
          </w:tcPr>
          <w:p w14:paraId="73D3DF88" w14:textId="77777777" w:rsidR="006678A6" w:rsidRPr="0082066E" w:rsidRDefault="006678A6" w:rsidP="00C637EE">
            <w:pPr>
              <w:pStyle w:val="tableapa"/>
              <w:widowControl w:val="0"/>
            </w:pPr>
            <w:r w:rsidRPr="0082066E">
              <w:t>Policy B</w:t>
            </w:r>
            <w:r w:rsidRPr="0082066E">
              <w:rPr>
                <w:vertAlign w:val="subscript"/>
              </w:rPr>
              <w:t>2.5</w:t>
            </w:r>
          </w:p>
        </w:tc>
        <w:tc>
          <w:tcPr>
            <w:tcW w:w="1080" w:type="dxa"/>
            <w:tcBorders>
              <w:top w:val="nil"/>
              <w:left w:val="nil"/>
              <w:bottom w:val="nil"/>
              <w:right w:val="nil"/>
            </w:tcBorders>
            <w:vAlign w:val="center"/>
          </w:tcPr>
          <w:p w14:paraId="223361EA" w14:textId="77777777" w:rsidR="006678A6" w:rsidRPr="0082066E" w:rsidRDefault="006678A6" w:rsidP="00C637EE">
            <w:pPr>
              <w:pStyle w:val="tableapa"/>
              <w:widowControl w:val="0"/>
              <w:jc w:val="center"/>
            </w:pPr>
            <w:r w:rsidRPr="0082066E">
              <w:t>83</w:t>
            </w:r>
          </w:p>
        </w:tc>
        <w:tc>
          <w:tcPr>
            <w:tcW w:w="1080" w:type="dxa"/>
            <w:tcBorders>
              <w:top w:val="nil"/>
              <w:left w:val="nil"/>
              <w:bottom w:val="nil"/>
              <w:right w:val="nil"/>
            </w:tcBorders>
            <w:vAlign w:val="center"/>
          </w:tcPr>
          <w:p w14:paraId="28400B13" w14:textId="77777777" w:rsidR="006678A6" w:rsidRPr="0082066E" w:rsidRDefault="006678A6" w:rsidP="00C637EE">
            <w:pPr>
              <w:pStyle w:val="tableapa"/>
              <w:widowControl w:val="0"/>
              <w:jc w:val="center"/>
            </w:pPr>
            <w:r w:rsidRPr="0082066E">
              <w:t>80.7</w:t>
            </w:r>
          </w:p>
        </w:tc>
        <w:tc>
          <w:tcPr>
            <w:tcW w:w="1080" w:type="dxa"/>
            <w:tcBorders>
              <w:top w:val="nil"/>
              <w:left w:val="nil"/>
              <w:bottom w:val="nil"/>
              <w:right w:val="nil"/>
            </w:tcBorders>
            <w:vAlign w:val="center"/>
          </w:tcPr>
          <w:p w14:paraId="3BF5B32A" w14:textId="77777777" w:rsidR="006678A6" w:rsidRPr="0082066E" w:rsidRDefault="006678A6" w:rsidP="00C637EE">
            <w:pPr>
              <w:pStyle w:val="tableapa"/>
              <w:widowControl w:val="0"/>
              <w:jc w:val="center"/>
            </w:pPr>
            <w:r w:rsidRPr="0082066E">
              <w:t>78</w:t>
            </w:r>
          </w:p>
        </w:tc>
        <w:tc>
          <w:tcPr>
            <w:tcW w:w="1080" w:type="dxa"/>
            <w:tcBorders>
              <w:top w:val="nil"/>
              <w:left w:val="nil"/>
              <w:bottom w:val="nil"/>
              <w:right w:val="nil"/>
            </w:tcBorders>
            <w:vAlign w:val="center"/>
          </w:tcPr>
          <w:p w14:paraId="5BE7353D" w14:textId="77777777" w:rsidR="006678A6" w:rsidRPr="0082066E" w:rsidRDefault="006678A6" w:rsidP="00C637EE">
            <w:pPr>
              <w:pStyle w:val="tableapa"/>
              <w:widowControl w:val="0"/>
              <w:jc w:val="center"/>
            </w:pPr>
            <w:r w:rsidRPr="0082066E">
              <w:t>70</w:t>
            </w:r>
          </w:p>
        </w:tc>
        <w:tc>
          <w:tcPr>
            <w:tcW w:w="1080" w:type="dxa"/>
            <w:tcBorders>
              <w:top w:val="nil"/>
              <w:left w:val="nil"/>
              <w:bottom w:val="nil"/>
              <w:right w:val="nil"/>
            </w:tcBorders>
            <w:vAlign w:val="center"/>
          </w:tcPr>
          <w:p w14:paraId="4FF23CFA" w14:textId="77777777" w:rsidR="006678A6" w:rsidRPr="0082066E" w:rsidRDefault="006678A6" w:rsidP="00C637EE">
            <w:pPr>
              <w:pStyle w:val="tableapa"/>
              <w:widowControl w:val="0"/>
              <w:jc w:val="center"/>
            </w:pPr>
            <w:r w:rsidRPr="0082066E">
              <w:t>65</w:t>
            </w:r>
          </w:p>
        </w:tc>
        <w:tc>
          <w:tcPr>
            <w:tcW w:w="900" w:type="dxa"/>
            <w:tcBorders>
              <w:top w:val="nil"/>
              <w:left w:val="nil"/>
              <w:bottom w:val="nil"/>
              <w:right w:val="nil"/>
            </w:tcBorders>
            <w:vAlign w:val="center"/>
          </w:tcPr>
          <w:p w14:paraId="1B1A182B" w14:textId="77777777" w:rsidR="006678A6" w:rsidRPr="0082066E" w:rsidRDefault="006678A6" w:rsidP="00C637EE">
            <w:pPr>
              <w:pStyle w:val="tableapa"/>
              <w:widowControl w:val="0"/>
              <w:jc w:val="center"/>
            </w:pPr>
            <w:r w:rsidRPr="0082066E">
              <w:t>75.34</w:t>
            </w:r>
          </w:p>
        </w:tc>
        <w:tc>
          <w:tcPr>
            <w:tcW w:w="900" w:type="dxa"/>
            <w:tcBorders>
              <w:top w:val="nil"/>
              <w:left w:val="nil"/>
              <w:bottom w:val="nil"/>
              <w:right w:val="nil"/>
            </w:tcBorders>
            <w:vAlign w:val="center"/>
          </w:tcPr>
          <w:p w14:paraId="531DD8D3" w14:textId="606D0BA5" w:rsidR="006678A6" w:rsidRPr="0082066E" w:rsidRDefault="006678A6" w:rsidP="00C637EE">
            <w:pPr>
              <w:pStyle w:val="tableapa"/>
              <w:widowControl w:val="0"/>
              <w:jc w:val="center"/>
            </w:pPr>
            <w:r w:rsidRPr="0082066E">
              <w:t>-.0</w:t>
            </w:r>
            <w:r w:rsidR="00836BFC" w:rsidRPr="0082066E">
              <w:t>2</w:t>
            </w:r>
          </w:p>
        </w:tc>
        <w:tc>
          <w:tcPr>
            <w:tcW w:w="900" w:type="dxa"/>
            <w:tcBorders>
              <w:top w:val="nil"/>
              <w:left w:val="nil"/>
              <w:bottom w:val="nil"/>
              <w:right w:val="nil"/>
            </w:tcBorders>
            <w:vAlign w:val="center"/>
          </w:tcPr>
          <w:p w14:paraId="3B140120" w14:textId="77777777" w:rsidR="006678A6" w:rsidRPr="0082066E" w:rsidRDefault="006678A6" w:rsidP="00C637EE">
            <w:pPr>
              <w:pStyle w:val="tableapa"/>
              <w:widowControl w:val="0"/>
              <w:jc w:val="center"/>
            </w:pPr>
            <w:r w:rsidRPr="0082066E">
              <w:t>-.06</w:t>
            </w:r>
          </w:p>
        </w:tc>
      </w:tr>
      <w:tr w:rsidR="006678A6" w:rsidRPr="0082066E" w14:paraId="55B12515" w14:textId="77777777" w:rsidTr="00C637EE">
        <w:trPr>
          <w:trHeight w:val="611"/>
        </w:trPr>
        <w:tc>
          <w:tcPr>
            <w:tcW w:w="1260" w:type="dxa"/>
            <w:tcBorders>
              <w:top w:val="nil"/>
              <w:left w:val="nil"/>
              <w:bottom w:val="single" w:sz="4" w:space="0" w:color="auto"/>
              <w:right w:val="nil"/>
            </w:tcBorders>
            <w:vAlign w:val="center"/>
          </w:tcPr>
          <w:p w14:paraId="761B3987" w14:textId="77777777" w:rsidR="006678A6" w:rsidRPr="0082066E" w:rsidRDefault="006678A6" w:rsidP="00C637EE">
            <w:pPr>
              <w:pStyle w:val="tableapa"/>
              <w:widowControl w:val="0"/>
            </w:pPr>
            <w:r w:rsidRPr="0082066E">
              <w:t>Policy B</w:t>
            </w:r>
            <w:r w:rsidRPr="0082066E">
              <w:rPr>
                <w:vertAlign w:val="subscript"/>
              </w:rPr>
              <w:t>3</w:t>
            </w:r>
          </w:p>
        </w:tc>
        <w:tc>
          <w:tcPr>
            <w:tcW w:w="1080" w:type="dxa"/>
            <w:tcBorders>
              <w:top w:val="nil"/>
              <w:left w:val="nil"/>
              <w:bottom w:val="single" w:sz="4" w:space="0" w:color="auto"/>
              <w:right w:val="nil"/>
            </w:tcBorders>
            <w:vAlign w:val="center"/>
          </w:tcPr>
          <w:p w14:paraId="0D7AEB14" w14:textId="77777777" w:rsidR="006678A6" w:rsidRPr="0082066E" w:rsidRDefault="006678A6" w:rsidP="00C637EE">
            <w:pPr>
              <w:pStyle w:val="tableapa"/>
              <w:widowControl w:val="0"/>
              <w:jc w:val="center"/>
            </w:pPr>
            <w:r w:rsidRPr="0082066E">
              <w:t>82.6</w:t>
            </w:r>
          </w:p>
        </w:tc>
        <w:tc>
          <w:tcPr>
            <w:tcW w:w="1080" w:type="dxa"/>
            <w:tcBorders>
              <w:top w:val="nil"/>
              <w:left w:val="nil"/>
              <w:bottom w:val="single" w:sz="4" w:space="0" w:color="auto"/>
              <w:right w:val="nil"/>
            </w:tcBorders>
            <w:vAlign w:val="center"/>
          </w:tcPr>
          <w:p w14:paraId="3F991BA2" w14:textId="77777777" w:rsidR="006678A6" w:rsidRPr="0082066E" w:rsidRDefault="006678A6" w:rsidP="00C637EE">
            <w:pPr>
              <w:pStyle w:val="tableapa"/>
              <w:widowControl w:val="0"/>
              <w:jc w:val="center"/>
            </w:pPr>
            <w:r w:rsidRPr="0082066E">
              <w:t>80.3</w:t>
            </w:r>
          </w:p>
        </w:tc>
        <w:tc>
          <w:tcPr>
            <w:tcW w:w="1080" w:type="dxa"/>
            <w:tcBorders>
              <w:top w:val="nil"/>
              <w:left w:val="nil"/>
              <w:bottom w:val="single" w:sz="4" w:space="0" w:color="auto"/>
              <w:right w:val="nil"/>
            </w:tcBorders>
            <w:vAlign w:val="center"/>
          </w:tcPr>
          <w:p w14:paraId="6FC5E69F" w14:textId="77777777" w:rsidR="006678A6" w:rsidRPr="0082066E" w:rsidRDefault="006678A6" w:rsidP="00C637EE">
            <w:pPr>
              <w:pStyle w:val="tableapa"/>
              <w:widowControl w:val="0"/>
              <w:jc w:val="center"/>
            </w:pPr>
            <w:r w:rsidRPr="0082066E">
              <w:t>78</w:t>
            </w:r>
          </w:p>
        </w:tc>
        <w:tc>
          <w:tcPr>
            <w:tcW w:w="1080" w:type="dxa"/>
            <w:tcBorders>
              <w:top w:val="nil"/>
              <w:left w:val="nil"/>
              <w:bottom w:val="single" w:sz="4" w:space="0" w:color="auto"/>
              <w:right w:val="nil"/>
            </w:tcBorders>
            <w:vAlign w:val="center"/>
          </w:tcPr>
          <w:p w14:paraId="162D5AA0" w14:textId="77777777" w:rsidR="006678A6" w:rsidRPr="0082066E" w:rsidRDefault="006678A6" w:rsidP="00C637EE">
            <w:pPr>
              <w:pStyle w:val="tableapa"/>
              <w:widowControl w:val="0"/>
              <w:jc w:val="center"/>
            </w:pPr>
            <w:r w:rsidRPr="0082066E">
              <w:t>70</w:t>
            </w:r>
          </w:p>
        </w:tc>
        <w:tc>
          <w:tcPr>
            <w:tcW w:w="1080" w:type="dxa"/>
            <w:tcBorders>
              <w:top w:val="nil"/>
              <w:left w:val="nil"/>
              <w:bottom w:val="single" w:sz="4" w:space="0" w:color="auto"/>
              <w:right w:val="nil"/>
            </w:tcBorders>
            <w:vAlign w:val="center"/>
          </w:tcPr>
          <w:p w14:paraId="64FA5F26" w14:textId="77777777" w:rsidR="006678A6" w:rsidRPr="0082066E" w:rsidRDefault="006678A6" w:rsidP="00C637EE">
            <w:pPr>
              <w:pStyle w:val="tableapa"/>
              <w:widowControl w:val="0"/>
              <w:jc w:val="center"/>
            </w:pPr>
            <w:r w:rsidRPr="0082066E">
              <w:t>65</w:t>
            </w:r>
          </w:p>
        </w:tc>
        <w:tc>
          <w:tcPr>
            <w:tcW w:w="900" w:type="dxa"/>
            <w:tcBorders>
              <w:top w:val="nil"/>
              <w:left w:val="nil"/>
              <w:bottom w:val="single" w:sz="4" w:space="0" w:color="auto"/>
              <w:right w:val="nil"/>
            </w:tcBorders>
            <w:vAlign w:val="center"/>
          </w:tcPr>
          <w:p w14:paraId="74212964" w14:textId="77777777" w:rsidR="006678A6" w:rsidRPr="0082066E" w:rsidRDefault="006678A6" w:rsidP="00C637EE">
            <w:pPr>
              <w:pStyle w:val="tableapa"/>
              <w:widowControl w:val="0"/>
              <w:jc w:val="center"/>
            </w:pPr>
            <w:r w:rsidRPr="0082066E">
              <w:t>75.18</w:t>
            </w:r>
          </w:p>
        </w:tc>
        <w:tc>
          <w:tcPr>
            <w:tcW w:w="900" w:type="dxa"/>
            <w:tcBorders>
              <w:top w:val="nil"/>
              <w:left w:val="nil"/>
              <w:bottom w:val="single" w:sz="4" w:space="0" w:color="auto"/>
              <w:right w:val="nil"/>
            </w:tcBorders>
            <w:vAlign w:val="center"/>
          </w:tcPr>
          <w:p w14:paraId="373DD372" w14:textId="1BC1A8B8" w:rsidR="006678A6" w:rsidRPr="0082066E" w:rsidRDefault="006678A6" w:rsidP="00C637EE">
            <w:pPr>
              <w:pStyle w:val="tableapa"/>
              <w:widowControl w:val="0"/>
              <w:jc w:val="center"/>
            </w:pPr>
            <w:r w:rsidRPr="0082066E">
              <w:t>-.0</w:t>
            </w:r>
            <w:r w:rsidR="007B66C8" w:rsidRPr="0082066E">
              <w:t>2</w:t>
            </w:r>
          </w:p>
        </w:tc>
        <w:tc>
          <w:tcPr>
            <w:tcW w:w="900" w:type="dxa"/>
            <w:tcBorders>
              <w:top w:val="nil"/>
              <w:left w:val="nil"/>
              <w:bottom w:val="single" w:sz="4" w:space="0" w:color="auto"/>
              <w:right w:val="nil"/>
            </w:tcBorders>
            <w:vAlign w:val="center"/>
          </w:tcPr>
          <w:p w14:paraId="59E58877" w14:textId="7B4BADDF" w:rsidR="006678A6" w:rsidRPr="0082066E" w:rsidRDefault="006678A6" w:rsidP="00C637EE">
            <w:pPr>
              <w:pStyle w:val="tableapa"/>
              <w:widowControl w:val="0"/>
              <w:jc w:val="center"/>
            </w:pPr>
            <w:r w:rsidRPr="0082066E">
              <w:t>-.0</w:t>
            </w:r>
            <w:r w:rsidR="007B66C8" w:rsidRPr="0082066E">
              <w:t>6</w:t>
            </w:r>
          </w:p>
        </w:tc>
      </w:tr>
    </w:tbl>
    <w:p w14:paraId="07E86708" w14:textId="77777777" w:rsidR="006678A6" w:rsidRPr="0082066E" w:rsidRDefault="006678A6" w:rsidP="00C853D3">
      <w:pPr>
        <w:widowControl w:val="0"/>
        <w:rPr>
          <w:rFonts w:eastAsiaTheme="minorEastAsia"/>
          <w:iCs/>
        </w:rPr>
      </w:pPr>
      <w:r w:rsidRPr="0082066E">
        <w:rPr>
          <w:i/>
          <w:szCs w:val="22"/>
        </w:rPr>
        <w:t>Note.</w:t>
      </w:r>
      <w:r w:rsidRPr="0082066E">
        <w:rPr>
          <w:szCs w:val="22"/>
        </w:rPr>
        <w:t xml:space="preserve"> </w:t>
      </w:r>
      <w:r w:rsidRPr="0082066E">
        <w:rPr>
          <w:i/>
          <w:iCs/>
          <w:szCs w:val="22"/>
        </w:rPr>
        <w:t xml:space="preserve">Income Group 1 is the lowest income group, and Income Group 5 is the highest income group. The numbers represent cooling balance point (°F). </w:t>
      </w:r>
      <w:r w:rsidRPr="0082066E">
        <w:rPr>
          <w:rFonts w:eastAsia="MS Mincho"/>
          <w:i/>
          <w:iCs/>
        </w:rPr>
        <w:t xml:space="preserve">The subscript for Policy B stands for the associated </w:t>
      </w:r>
      <w:r w:rsidRPr="0082066E">
        <w:rPr>
          <w:rFonts w:eastAsiaTheme="minorEastAsia"/>
          <w:i/>
          <w:iCs/>
        </w:rPr>
        <w:t>inequality aversion parameter</w:t>
      </w:r>
      <w:r w:rsidRPr="0082066E">
        <w:rPr>
          <w:rFonts w:eastAsia="MS Mincho"/>
          <w:i/>
          <w:iCs/>
        </w:rPr>
        <w:t xml:space="preserve"> </w:t>
      </w:r>
      <w:r w:rsidRPr="0082066E">
        <w:rPr>
          <w:rFonts w:eastAsiaTheme="minorEastAsia"/>
          <w:i/>
          <w:iCs/>
        </w:rPr>
        <w:t>value (</w:t>
      </w:r>
      <w:r w:rsidRPr="0082066E">
        <w:rPr>
          <w:i/>
          <w:iCs/>
        </w:rPr>
        <w:t>γ</w:t>
      </w:r>
      <w:r w:rsidRPr="0082066E">
        <w:rPr>
          <w:rFonts w:eastAsiaTheme="minorEastAsia"/>
          <w:i/>
          <w:iCs/>
        </w:rPr>
        <w:t>). C(</w:t>
      </w:r>
      <w:r w:rsidRPr="0082066E">
        <w:rPr>
          <w:i/>
          <w:iCs/>
        </w:rPr>
        <w:t>γ</w:t>
      </w:r>
      <w:r w:rsidRPr="0082066E">
        <w:rPr>
          <w:rFonts w:eastAsiaTheme="minorEastAsia"/>
          <w:i/>
          <w:iCs/>
        </w:rPr>
        <w:t>)</w:t>
      </w:r>
      <w:r w:rsidRPr="0082066E">
        <w:rPr>
          <w:rFonts w:eastAsia="SimSun"/>
          <w:i/>
          <w:iCs/>
        </w:rPr>
        <w:t>, the extended concentration index, is defined in Equation 1.</w:t>
      </w:r>
    </w:p>
    <w:p w14:paraId="2A8269AC" w14:textId="681CA387" w:rsidR="00B95E45" w:rsidRPr="0082066E" w:rsidRDefault="00B95E45" w:rsidP="00C853D3">
      <w:pPr>
        <w:widowControl w:val="0"/>
        <w:rPr>
          <w:b/>
          <w:szCs w:val="22"/>
        </w:rPr>
      </w:pPr>
    </w:p>
    <w:p w14:paraId="2DBA6D27" w14:textId="77777777" w:rsidR="00B95E45" w:rsidRPr="0082066E" w:rsidRDefault="00B95E45" w:rsidP="00C853D3">
      <w:pPr>
        <w:widowControl w:val="0"/>
        <w:rPr>
          <w:b/>
          <w:szCs w:val="22"/>
        </w:rPr>
      </w:pPr>
    </w:p>
    <w:p w14:paraId="4B643144" w14:textId="7DB4A50A" w:rsidR="00B36F77" w:rsidRPr="0082066E" w:rsidRDefault="006678A6" w:rsidP="00C853D3">
      <w:pPr>
        <w:widowControl w:val="0"/>
        <w:rPr>
          <w:b/>
          <w:bCs/>
          <w:szCs w:val="22"/>
        </w:rPr>
      </w:pPr>
      <w:r w:rsidRPr="0082066E">
        <w:rPr>
          <w:b/>
          <w:szCs w:val="22"/>
        </w:rPr>
        <w:t>Table 3</w:t>
      </w:r>
    </w:p>
    <w:p w14:paraId="7283E845" w14:textId="19ED3EA6" w:rsidR="006678A6" w:rsidRPr="0082066E" w:rsidRDefault="00B36F77" w:rsidP="00C853D3">
      <w:pPr>
        <w:widowControl w:val="0"/>
        <w:rPr>
          <w:szCs w:val="22"/>
        </w:rPr>
      </w:pPr>
      <w:r w:rsidRPr="0082066E">
        <w:rPr>
          <w:szCs w:val="22"/>
        </w:rPr>
        <w:t>Temperatures</w:t>
      </w:r>
      <w:r w:rsidR="006678A6" w:rsidRPr="0082066E">
        <w:rPr>
          <w:szCs w:val="22"/>
        </w:rPr>
        <w:t xml:space="preserve"> </w:t>
      </w:r>
      <w:r w:rsidRPr="0082066E">
        <w:rPr>
          <w:szCs w:val="22"/>
        </w:rPr>
        <w:t>u</w:t>
      </w:r>
      <w:r w:rsidR="006678A6" w:rsidRPr="0082066E">
        <w:rPr>
          <w:szCs w:val="22"/>
        </w:rPr>
        <w:t xml:space="preserve">sed in the </w:t>
      </w:r>
      <w:r w:rsidRPr="0082066E">
        <w:rPr>
          <w:szCs w:val="22"/>
        </w:rPr>
        <w:t>c</w:t>
      </w:r>
      <w:r w:rsidR="006678A6" w:rsidRPr="0082066E">
        <w:rPr>
          <w:szCs w:val="22"/>
        </w:rPr>
        <w:t xml:space="preserve">hoice </w:t>
      </w:r>
      <w:r w:rsidRPr="0082066E">
        <w:rPr>
          <w:szCs w:val="22"/>
        </w:rPr>
        <w:t>s</w:t>
      </w:r>
      <w:r w:rsidR="006678A6" w:rsidRPr="0082066E">
        <w:rPr>
          <w:szCs w:val="22"/>
        </w:rPr>
        <w:t xml:space="preserve">cenarios: </w:t>
      </w:r>
      <w:r w:rsidRPr="0082066E">
        <w:rPr>
          <w:szCs w:val="22"/>
        </w:rPr>
        <w:t>t</w:t>
      </w:r>
      <w:r w:rsidR="006678A6" w:rsidRPr="0082066E">
        <w:rPr>
          <w:szCs w:val="22"/>
        </w:rPr>
        <w:t xml:space="preserve">he </w:t>
      </w:r>
      <w:r w:rsidRPr="0082066E">
        <w:rPr>
          <w:szCs w:val="22"/>
        </w:rPr>
        <w:t>h</w:t>
      </w:r>
      <w:r w:rsidR="006678A6" w:rsidRPr="0082066E">
        <w:rPr>
          <w:szCs w:val="22"/>
        </w:rPr>
        <w:t xml:space="preserve">eating </w:t>
      </w:r>
      <w:r w:rsidRPr="0082066E">
        <w:rPr>
          <w:szCs w:val="22"/>
        </w:rPr>
        <w:t>b</w:t>
      </w:r>
      <w:r w:rsidR="006678A6" w:rsidRPr="0082066E">
        <w:rPr>
          <w:szCs w:val="22"/>
        </w:rPr>
        <w:t xml:space="preserve">alance </w:t>
      </w:r>
      <w:r w:rsidRPr="0082066E">
        <w:rPr>
          <w:szCs w:val="22"/>
        </w:rPr>
        <w:t>p</w:t>
      </w:r>
      <w:r w:rsidR="006678A6" w:rsidRPr="0082066E">
        <w:rPr>
          <w:szCs w:val="22"/>
        </w:rPr>
        <w:t xml:space="preserve">oint </w:t>
      </w:r>
      <w:r w:rsidRPr="0082066E">
        <w:rPr>
          <w:szCs w:val="22"/>
        </w:rPr>
        <w:t>c</w:t>
      </w:r>
      <w:r w:rsidR="006678A6" w:rsidRPr="0082066E">
        <w:rPr>
          <w:szCs w:val="22"/>
        </w:rPr>
        <w:t>ase</w:t>
      </w:r>
      <w:r w:rsidR="00D57D00" w:rsidRPr="0082066E">
        <w:rPr>
          <w:szCs w:val="22"/>
        </w:rPr>
        <w:t>.</w:t>
      </w:r>
    </w:p>
    <w:tbl>
      <w:tblPr>
        <w:tblStyle w:val="TableGrid"/>
        <w:tblW w:w="9360"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60"/>
        <w:gridCol w:w="1080"/>
        <w:gridCol w:w="1080"/>
        <w:gridCol w:w="1080"/>
        <w:gridCol w:w="1080"/>
        <w:gridCol w:w="1080"/>
        <w:gridCol w:w="900"/>
        <w:gridCol w:w="900"/>
        <w:gridCol w:w="900"/>
      </w:tblGrid>
      <w:tr w:rsidR="006678A6" w:rsidRPr="0082066E" w14:paraId="06B15BBF" w14:textId="77777777" w:rsidTr="00C637EE">
        <w:trPr>
          <w:trHeight w:val="611"/>
        </w:trPr>
        <w:tc>
          <w:tcPr>
            <w:tcW w:w="1260" w:type="dxa"/>
            <w:tcBorders>
              <w:left w:val="nil"/>
              <w:bottom w:val="single" w:sz="4" w:space="0" w:color="auto"/>
              <w:right w:val="nil"/>
            </w:tcBorders>
            <w:vAlign w:val="center"/>
          </w:tcPr>
          <w:p w14:paraId="49729B86" w14:textId="77777777" w:rsidR="006678A6" w:rsidRPr="0082066E" w:rsidRDefault="006678A6" w:rsidP="00C637EE">
            <w:pPr>
              <w:pStyle w:val="tableapa"/>
              <w:widowControl w:val="0"/>
              <w:jc w:val="center"/>
            </w:pPr>
          </w:p>
        </w:tc>
        <w:tc>
          <w:tcPr>
            <w:tcW w:w="1080" w:type="dxa"/>
            <w:tcBorders>
              <w:left w:val="nil"/>
              <w:bottom w:val="single" w:sz="4" w:space="0" w:color="auto"/>
              <w:right w:val="nil"/>
            </w:tcBorders>
            <w:vAlign w:val="center"/>
          </w:tcPr>
          <w:p w14:paraId="4CC53247" w14:textId="77777777" w:rsidR="006678A6" w:rsidRPr="0082066E" w:rsidRDefault="006678A6" w:rsidP="00C637EE">
            <w:pPr>
              <w:pStyle w:val="tableapa"/>
              <w:widowControl w:val="0"/>
              <w:jc w:val="center"/>
            </w:pPr>
            <w:r w:rsidRPr="0082066E">
              <w:t>Income Group 1</w:t>
            </w:r>
          </w:p>
        </w:tc>
        <w:tc>
          <w:tcPr>
            <w:tcW w:w="1080" w:type="dxa"/>
            <w:tcBorders>
              <w:left w:val="nil"/>
              <w:bottom w:val="single" w:sz="4" w:space="0" w:color="auto"/>
              <w:right w:val="nil"/>
            </w:tcBorders>
            <w:vAlign w:val="center"/>
          </w:tcPr>
          <w:p w14:paraId="4426BC63" w14:textId="77777777" w:rsidR="006678A6" w:rsidRPr="0082066E" w:rsidRDefault="006678A6" w:rsidP="00C637EE">
            <w:pPr>
              <w:pStyle w:val="tableapa"/>
              <w:widowControl w:val="0"/>
              <w:jc w:val="center"/>
            </w:pPr>
            <w:r w:rsidRPr="0082066E">
              <w:t>Income Group 2</w:t>
            </w:r>
          </w:p>
        </w:tc>
        <w:tc>
          <w:tcPr>
            <w:tcW w:w="1080" w:type="dxa"/>
            <w:tcBorders>
              <w:left w:val="nil"/>
              <w:bottom w:val="single" w:sz="4" w:space="0" w:color="auto"/>
              <w:right w:val="nil"/>
            </w:tcBorders>
            <w:vAlign w:val="center"/>
          </w:tcPr>
          <w:p w14:paraId="1D15FFB4" w14:textId="77777777" w:rsidR="006678A6" w:rsidRPr="0082066E" w:rsidRDefault="006678A6" w:rsidP="00C637EE">
            <w:pPr>
              <w:pStyle w:val="tableapa"/>
              <w:widowControl w:val="0"/>
              <w:jc w:val="center"/>
            </w:pPr>
            <w:r w:rsidRPr="0082066E">
              <w:t>Income Group 3</w:t>
            </w:r>
          </w:p>
        </w:tc>
        <w:tc>
          <w:tcPr>
            <w:tcW w:w="1080" w:type="dxa"/>
            <w:tcBorders>
              <w:left w:val="nil"/>
              <w:bottom w:val="single" w:sz="4" w:space="0" w:color="auto"/>
              <w:right w:val="nil"/>
            </w:tcBorders>
            <w:vAlign w:val="center"/>
          </w:tcPr>
          <w:p w14:paraId="6FFF58C8" w14:textId="77777777" w:rsidR="006678A6" w:rsidRPr="0082066E" w:rsidRDefault="006678A6" w:rsidP="00C637EE">
            <w:pPr>
              <w:pStyle w:val="tableapa"/>
              <w:widowControl w:val="0"/>
              <w:jc w:val="center"/>
            </w:pPr>
            <w:r w:rsidRPr="0082066E">
              <w:t>Income Group 4</w:t>
            </w:r>
          </w:p>
        </w:tc>
        <w:tc>
          <w:tcPr>
            <w:tcW w:w="1080" w:type="dxa"/>
            <w:tcBorders>
              <w:left w:val="nil"/>
              <w:bottom w:val="single" w:sz="4" w:space="0" w:color="auto"/>
              <w:right w:val="nil"/>
            </w:tcBorders>
            <w:vAlign w:val="center"/>
          </w:tcPr>
          <w:p w14:paraId="31FDD9EF" w14:textId="77777777" w:rsidR="006678A6" w:rsidRPr="0082066E" w:rsidRDefault="006678A6" w:rsidP="00C637EE">
            <w:pPr>
              <w:pStyle w:val="tableapa"/>
              <w:widowControl w:val="0"/>
              <w:jc w:val="center"/>
            </w:pPr>
            <w:r w:rsidRPr="0082066E">
              <w:t>Income Group 5</w:t>
            </w:r>
          </w:p>
        </w:tc>
        <w:tc>
          <w:tcPr>
            <w:tcW w:w="900" w:type="dxa"/>
            <w:tcBorders>
              <w:left w:val="nil"/>
              <w:bottom w:val="single" w:sz="4" w:space="0" w:color="auto"/>
              <w:right w:val="nil"/>
            </w:tcBorders>
            <w:vAlign w:val="center"/>
          </w:tcPr>
          <w:p w14:paraId="729E613D" w14:textId="77777777" w:rsidR="006678A6" w:rsidRPr="0082066E" w:rsidRDefault="006678A6" w:rsidP="00C637EE">
            <w:pPr>
              <w:pStyle w:val="tableapa"/>
              <w:widowControl w:val="0"/>
              <w:jc w:val="center"/>
            </w:pPr>
            <w:r w:rsidRPr="0082066E">
              <w:t>Mean</w:t>
            </w:r>
          </w:p>
        </w:tc>
        <w:tc>
          <w:tcPr>
            <w:tcW w:w="1800" w:type="dxa"/>
            <w:gridSpan w:val="2"/>
            <w:tcBorders>
              <w:left w:val="nil"/>
              <w:bottom w:val="single" w:sz="4" w:space="0" w:color="auto"/>
              <w:right w:val="nil"/>
            </w:tcBorders>
            <w:vAlign w:val="center"/>
          </w:tcPr>
          <w:p w14:paraId="410562F0" w14:textId="77777777" w:rsidR="006678A6" w:rsidRPr="0082066E" w:rsidRDefault="006678A6" w:rsidP="00C637EE">
            <w:pPr>
              <w:pStyle w:val="tableapa"/>
              <w:widowControl w:val="0"/>
              <w:jc w:val="center"/>
            </w:pPr>
            <w:r w:rsidRPr="0082066E">
              <w:rPr>
                <w:rFonts w:eastAsiaTheme="minorEastAsia"/>
                <w:i/>
                <w:iCs/>
              </w:rPr>
              <w:t>C</w:t>
            </w:r>
            <w:r w:rsidRPr="0082066E">
              <w:rPr>
                <w:rFonts w:eastAsiaTheme="minorEastAsia"/>
              </w:rPr>
              <w:t>(</w:t>
            </w:r>
            <w:r w:rsidRPr="0082066E">
              <w:t>γ</w:t>
            </w:r>
            <w:r w:rsidRPr="0082066E">
              <w:rPr>
                <w:rFonts w:eastAsiaTheme="minorEastAsia"/>
              </w:rPr>
              <w:t>)</w:t>
            </w:r>
          </w:p>
        </w:tc>
      </w:tr>
      <w:tr w:rsidR="006678A6" w:rsidRPr="0082066E" w14:paraId="1CA32B70" w14:textId="77777777" w:rsidTr="00C637EE">
        <w:trPr>
          <w:trHeight w:val="611"/>
        </w:trPr>
        <w:tc>
          <w:tcPr>
            <w:tcW w:w="1260" w:type="dxa"/>
            <w:tcBorders>
              <w:top w:val="single" w:sz="4" w:space="0" w:color="auto"/>
              <w:left w:val="nil"/>
              <w:bottom w:val="nil"/>
              <w:right w:val="nil"/>
            </w:tcBorders>
            <w:vAlign w:val="center"/>
          </w:tcPr>
          <w:p w14:paraId="5D195799" w14:textId="77777777" w:rsidR="006678A6" w:rsidRPr="0082066E" w:rsidRDefault="006678A6" w:rsidP="00C637EE">
            <w:pPr>
              <w:pStyle w:val="tableapa"/>
              <w:widowControl w:val="0"/>
            </w:pPr>
            <w:r w:rsidRPr="0082066E">
              <w:t>Policy A</w:t>
            </w:r>
          </w:p>
        </w:tc>
        <w:tc>
          <w:tcPr>
            <w:tcW w:w="1080" w:type="dxa"/>
            <w:tcBorders>
              <w:top w:val="single" w:sz="4" w:space="0" w:color="auto"/>
              <w:left w:val="nil"/>
              <w:bottom w:val="nil"/>
              <w:right w:val="nil"/>
            </w:tcBorders>
            <w:vAlign w:val="center"/>
          </w:tcPr>
          <w:p w14:paraId="30425EAD" w14:textId="77777777" w:rsidR="006678A6" w:rsidRPr="0082066E" w:rsidRDefault="006678A6" w:rsidP="00C637EE">
            <w:pPr>
              <w:pStyle w:val="tableapa"/>
              <w:widowControl w:val="0"/>
              <w:jc w:val="center"/>
            </w:pPr>
            <w:r w:rsidRPr="0082066E">
              <w:t>64</w:t>
            </w:r>
          </w:p>
        </w:tc>
        <w:tc>
          <w:tcPr>
            <w:tcW w:w="1080" w:type="dxa"/>
            <w:tcBorders>
              <w:top w:val="single" w:sz="4" w:space="0" w:color="auto"/>
              <w:left w:val="nil"/>
              <w:bottom w:val="nil"/>
              <w:right w:val="nil"/>
            </w:tcBorders>
            <w:vAlign w:val="center"/>
          </w:tcPr>
          <w:p w14:paraId="7D36E15E" w14:textId="77777777" w:rsidR="006678A6" w:rsidRPr="0082066E" w:rsidRDefault="006678A6" w:rsidP="00C637EE">
            <w:pPr>
              <w:pStyle w:val="tableapa"/>
              <w:widowControl w:val="0"/>
              <w:jc w:val="center"/>
            </w:pPr>
            <w:r w:rsidRPr="0082066E">
              <w:t>68</w:t>
            </w:r>
          </w:p>
        </w:tc>
        <w:tc>
          <w:tcPr>
            <w:tcW w:w="1080" w:type="dxa"/>
            <w:tcBorders>
              <w:top w:val="single" w:sz="4" w:space="0" w:color="auto"/>
              <w:left w:val="nil"/>
              <w:bottom w:val="nil"/>
              <w:right w:val="nil"/>
            </w:tcBorders>
            <w:vAlign w:val="center"/>
          </w:tcPr>
          <w:p w14:paraId="3D70E123" w14:textId="77777777" w:rsidR="006678A6" w:rsidRPr="0082066E" w:rsidRDefault="006678A6" w:rsidP="00C637EE">
            <w:pPr>
              <w:pStyle w:val="tableapa"/>
              <w:widowControl w:val="0"/>
              <w:jc w:val="center"/>
            </w:pPr>
            <w:r w:rsidRPr="0082066E">
              <w:t>70</w:t>
            </w:r>
          </w:p>
        </w:tc>
        <w:tc>
          <w:tcPr>
            <w:tcW w:w="1080" w:type="dxa"/>
            <w:tcBorders>
              <w:top w:val="single" w:sz="4" w:space="0" w:color="auto"/>
              <w:left w:val="nil"/>
              <w:bottom w:val="nil"/>
              <w:right w:val="nil"/>
            </w:tcBorders>
            <w:vAlign w:val="center"/>
          </w:tcPr>
          <w:p w14:paraId="2E79DDA6" w14:textId="77777777" w:rsidR="006678A6" w:rsidRPr="0082066E" w:rsidRDefault="006678A6" w:rsidP="00C637EE">
            <w:pPr>
              <w:pStyle w:val="tableapa"/>
              <w:widowControl w:val="0"/>
              <w:jc w:val="center"/>
            </w:pPr>
            <w:r w:rsidRPr="0082066E">
              <w:t>72</w:t>
            </w:r>
          </w:p>
        </w:tc>
        <w:tc>
          <w:tcPr>
            <w:tcW w:w="1080" w:type="dxa"/>
            <w:tcBorders>
              <w:top w:val="single" w:sz="4" w:space="0" w:color="auto"/>
              <w:left w:val="nil"/>
              <w:bottom w:val="nil"/>
              <w:right w:val="nil"/>
            </w:tcBorders>
            <w:vAlign w:val="center"/>
          </w:tcPr>
          <w:p w14:paraId="1438EC4B" w14:textId="77777777" w:rsidR="006678A6" w:rsidRPr="0082066E" w:rsidRDefault="006678A6" w:rsidP="00C637EE">
            <w:pPr>
              <w:pStyle w:val="tableapa"/>
              <w:widowControl w:val="0"/>
              <w:jc w:val="center"/>
            </w:pPr>
            <w:r w:rsidRPr="0082066E">
              <w:t>74</w:t>
            </w:r>
          </w:p>
        </w:tc>
        <w:tc>
          <w:tcPr>
            <w:tcW w:w="900" w:type="dxa"/>
            <w:tcBorders>
              <w:top w:val="single" w:sz="4" w:space="0" w:color="auto"/>
              <w:left w:val="nil"/>
              <w:bottom w:val="nil"/>
              <w:right w:val="nil"/>
            </w:tcBorders>
            <w:vAlign w:val="center"/>
          </w:tcPr>
          <w:p w14:paraId="66CDBB8E" w14:textId="77777777" w:rsidR="006678A6" w:rsidRPr="0082066E" w:rsidRDefault="006678A6" w:rsidP="00C637EE">
            <w:pPr>
              <w:pStyle w:val="tableapa"/>
              <w:widowControl w:val="0"/>
              <w:jc w:val="center"/>
            </w:pPr>
            <w:r w:rsidRPr="0082066E">
              <w:t>69.6</w:t>
            </w:r>
          </w:p>
        </w:tc>
        <w:tc>
          <w:tcPr>
            <w:tcW w:w="900" w:type="dxa"/>
            <w:tcBorders>
              <w:top w:val="single" w:sz="4" w:space="0" w:color="auto"/>
              <w:left w:val="nil"/>
              <w:bottom w:val="single" w:sz="4" w:space="0" w:color="auto"/>
              <w:right w:val="nil"/>
            </w:tcBorders>
            <w:vAlign w:val="center"/>
          </w:tcPr>
          <w:p w14:paraId="7DA12D45" w14:textId="77777777" w:rsidR="006678A6" w:rsidRPr="0082066E" w:rsidRDefault="006678A6" w:rsidP="00C637EE">
            <w:pPr>
              <w:pStyle w:val="tableapa"/>
              <w:widowControl w:val="0"/>
              <w:jc w:val="center"/>
              <w:rPr>
                <w:sz w:val="18"/>
                <w:szCs w:val="18"/>
              </w:rPr>
            </w:pPr>
            <w:r w:rsidRPr="0082066E">
              <w:rPr>
                <w:sz w:val="18"/>
                <w:szCs w:val="18"/>
              </w:rPr>
              <w:t>Policy A</w:t>
            </w:r>
          </w:p>
        </w:tc>
        <w:tc>
          <w:tcPr>
            <w:tcW w:w="900" w:type="dxa"/>
            <w:tcBorders>
              <w:top w:val="single" w:sz="4" w:space="0" w:color="auto"/>
              <w:left w:val="nil"/>
              <w:bottom w:val="single" w:sz="4" w:space="0" w:color="auto"/>
              <w:right w:val="nil"/>
            </w:tcBorders>
            <w:vAlign w:val="center"/>
          </w:tcPr>
          <w:p w14:paraId="2B52A57B" w14:textId="77777777" w:rsidR="006678A6" w:rsidRPr="0082066E" w:rsidRDefault="006678A6" w:rsidP="00C637EE">
            <w:pPr>
              <w:pStyle w:val="tableapa"/>
              <w:widowControl w:val="0"/>
              <w:jc w:val="center"/>
              <w:rPr>
                <w:sz w:val="18"/>
                <w:szCs w:val="18"/>
              </w:rPr>
            </w:pPr>
            <w:r w:rsidRPr="0082066E">
              <w:rPr>
                <w:sz w:val="18"/>
                <w:szCs w:val="18"/>
              </w:rPr>
              <w:t>Policy B</w:t>
            </w:r>
          </w:p>
        </w:tc>
      </w:tr>
      <w:tr w:rsidR="006678A6" w:rsidRPr="0082066E" w14:paraId="330AB7CB" w14:textId="77777777" w:rsidTr="00C637EE">
        <w:trPr>
          <w:trHeight w:val="611"/>
        </w:trPr>
        <w:tc>
          <w:tcPr>
            <w:tcW w:w="1260" w:type="dxa"/>
            <w:tcBorders>
              <w:top w:val="nil"/>
              <w:left w:val="nil"/>
              <w:bottom w:val="nil"/>
              <w:right w:val="nil"/>
            </w:tcBorders>
            <w:vAlign w:val="center"/>
          </w:tcPr>
          <w:p w14:paraId="3AC633AA" w14:textId="77777777" w:rsidR="006678A6" w:rsidRPr="0082066E" w:rsidRDefault="006678A6" w:rsidP="00C637EE">
            <w:pPr>
              <w:pStyle w:val="tableapa"/>
              <w:widowControl w:val="0"/>
              <w:rPr>
                <w:vertAlign w:val="subscript"/>
              </w:rPr>
            </w:pPr>
            <w:r w:rsidRPr="0082066E">
              <w:t>Policy B</w:t>
            </w:r>
            <w:r w:rsidRPr="0082066E">
              <w:rPr>
                <w:vertAlign w:val="subscript"/>
              </w:rPr>
              <w:t>1</w:t>
            </w:r>
          </w:p>
        </w:tc>
        <w:tc>
          <w:tcPr>
            <w:tcW w:w="1080" w:type="dxa"/>
            <w:tcBorders>
              <w:top w:val="nil"/>
              <w:left w:val="nil"/>
              <w:bottom w:val="nil"/>
              <w:right w:val="nil"/>
            </w:tcBorders>
            <w:vAlign w:val="center"/>
          </w:tcPr>
          <w:p w14:paraId="60B8E1A3" w14:textId="77777777" w:rsidR="006678A6" w:rsidRPr="0082066E" w:rsidRDefault="006678A6" w:rsidP="00C637EE">
            <w:pPr>
              <w:pStyle w:val="tableapa"/>
              <w:widowControl w:val="0"/>
              <w:jc w:val="center"/>
            </w:pPr>
            <w:r w:rsidRPr="0082066E">
              <w:t>59</w:t>
            </w:r>
          </w:p>
        </w:tc>
        <w:tc>
          <w:tcPr>
            <w:tcW w:w="1080" w:type="dxa"/>
            <w:tcBorders>
              <w:top w:val="nil"/>
              <w:left w:val="nil"/>
              <w:bottom w:val="nil"/>
              <w:right w:val="nil"/>
            </w:tcBorders>
            <w:vAlign w:val="center"/>
          </w:tcPr>
          <w:p w14:paraId="2FB52519" w14:textId="77777777" w:rsidR="006678A6" w:rsidRPr="0082066E" w:rsidRDefault="006678A6" w:rsidP="00C637EE">
            <w:pPr>
              <w:pStyle w:val="tableapa"/>
              <w:widowControl w:val="0"/>
              <w:jc w:val="center"/>
            </w:pPr>
            <w:r w:rsidRPr="0082066E">
              <w:t>65</w:t>
            </w:r>
          </w:p>
        </w:tc>
        <w:tc>
          <w:tcPr>
            <w:tcW w:w="1080" w:type="dxa"/>
            <w:tcBorders>
              <w:top w:val="nil"/>
              <w:left w:val="nil"/>
              <w:bottom w:val="nil"/>
              <w:right w:val="nil"/>
            </w:tcBorders>
            <w:vAlign w:val="center"/>
          </w:tcPr>
          <w:p w14:paraId="535D05B9" w14:textId="77777777" w:rsidR="006678A6" w:rsidRPr="0082066E" w:rsidRDefault="006678A6" w:rsidP="00C637EE">
            <w:pPr>
              <w:pStyle w:val="tableapa"/>
              <w:widowControl w:val="0"/>
              <w:jc w:val="center"/>
            </w:pPr>
            <w:r w:rsidRPr="0082066E">
              <w:t>70</w:t>
            </w:r>
          </w:p>
        </w:tc>
        <w:tc>
          <w:tcPr>
            <w:tcW w:w="1080" w:type="dxa"/>
            <w:tcBorders>
              <w:top w:val="nil"/>
              <w:left w:val="nil"/>
              <w:bottom w:val="nil"/>
              <w:right w:val="nil"/>
            </w:tcBorders>
            <w:vAlign w:val="center"/>
          </w:tcPr>
          <w:p w14:paraId="32B17BA6" w14:textId="77777777" w:rsidR="006678A6" w:rsidRPr="0082066E" w:rsidRDefault="006678A6" w:rsidP="00C637EE">
            <w:pPr>
              <w:pStyle w:val="tableapa"/>
              <w:widowControl w:val="0"/>
              <w:jc w:val="center"/>
            </w:pPr>
            <w:r w:rsidRPr="0082066E">
              <w:t>75</w:t>
            </w:r>
          </w:p>
        </w:tc>
        <w:tc>
          <w:tcPr>
            <w:tcW w:w="1080" w:type="dxa"/>
            <w:tcBorders>
              <w:top w:val="nil"/>
              <w:left w:val="nil"/>
              <w:bottom w:val="nil"/>
              <w:right w:val="nil"/>
            </w:tcBorders>
            <w:vAlign w:val="center"/>
          </w:tcPr>
          <w:p w14:paraId="5DE1694B" w14:textId="77777777" w:rsidR="006678A6" w:rsidRPr="0082066E" w:rsidRDefault="006678A6" w:rsidP="00C637EE">
            <w:pPr>
              <w:pStyle w:val="tableapa"/>
              <w:widowControl w:val="0"/>
              <w:jc w:val="center"/>
            </w:pPr>
            <w:r w:rsidRPr="0082066E">
              <w:t>79</w:t>
            </w:r>
          </w:p>
        </w:tc>
        <w:tc>
          <w:tcPr>
            <w:tcW w:w="900" w:type="dxa"/>
            <w:tcBorders>
              <w:top w:val="nil"/>
              <w:left w:val="nil"/>
              <w:bottom w:val="nil"/>
              <w:right w:val="nil"/>
            </w:tcBorders>
            <w:vAlign w:val="center"/>
          </w:tcPr>
          <w:p w14:paraId="2B9141DB" w14:textId="77777777" w:rsidR="006678A6" w:rsidRPr="0082066E" w:rsidRDefault="006678A6" w:rsidP="00C637EE">
            <w:pPr>
              <w:pStyle w:val="tableapa"/>
              <w:widowControl w:val="0"/>
              <w:jc w:val="center"/>
            </w:pPr>
            <w:r w:rsidRPr="0082066E">
              <w:t>69.6</w:t>
            </w:r>
          </w:p>
        </w:tc>
        <w:tc>
          <w:tcPr>
            <w:tcW w:w="900" w:type="dxa"/>
            <w:tcBorders>
              <w:top w:val="single" w:sz="4" w:space="0" w:color="auto"/>
              <w:left w:val="nil"/>
              <w:bottom w:val="nil"/>
              <w:right w:val="nil"/>
            </w:tcBorders>
            <w:vAlign w:val="center"/>
          </w:tcPr>
          <w:p w14:paraId="7E983FB4" w14:textId="77777777" w:rsidR="006678A6" w:rsidRPr="0082066E" w:rsidRDefault="006678A6" w:rsidP="00C637EE">
            <w:pPr>
              <w:pStyle w:val="tableapa"/>
              <w:widowControl w:val="0"/>
              <w:jc w:val="center"/>
            </w:pPr>
            <w:r w:rsidRPr="0082066E">
              <w:t>0</w:t>
            </w:r>
          </w:p>
        </w:tc>
        <w:tc>
          <w:tcPr>
            <w:tcW w:w="900" w:type="dxa"/>
            <w:tcBorders>
              <w:top w:val="single" w:sz="4" w:space="0" w:color="auto"/>
              <w:left w:val="nil"/>
              <w:bottom w:val="nil"/>
              <w:right w:val="nil"/>
            </w:tcBorders>
            <w:vAlign w:val="center"/>
          </w:tcPr>
          <w:p w14:paraId="31D0D1BB" w14:textId="77777777" w:rsidR="006678A6" w:rsidRPr="0082066E" w:rsidRDefault="006678A6" w:rsidP="00C637EE">
            <w:pPr>
              <w:pStyle w:val="tableapa"/>
              <w:widowControl w:val="0"/>
              <w:jc w:val="center"/>
            </w:pPr>
            <w:r w:rsidRPr="0082066E">
              <w:t>0</w:t>
            </w:r>
          </w:p>
        </w:tc>
      </w:tr>
      <w:tr w:rsidR="006678A6" w:rsidRPr="0082066E" w14:paraId="35A662D9" w14:textId="77777777" w:rsidTr="00C637EE">
        <w:trPr>
          <w:trHeight w:val="611"/>
        </w:trPr>
        <w:tc>
          <w:tcPr>
            <w:tcW w:w="1260" w:type="dxa"/>
            <w:tcBorders>
              <w:top w:val="nil"/>
              <w:left w:val="nil"/>
              <w:bottom w:val="nil"/>
              <w:right w:val="nil"/>
            </w:tcBorders>
            <w:vAlign w:val="center"/>
          </w:tcPr>
          <w:p w14:paraId="3D39BDD0" w14:textId="77777777" w:rsidR="006678A6" w:rsidRPr="0082066E" w:rsidRDefault="006678A6" w:rsidP="00C637EE">
            <w:pPr>
              <w:pStyle w:val="tableapa"/>
              <w:widowControl w:val="0"/>
            </w:pPr>
            <w:r w:rsidRPr="0082066E">
              <w:lastRenderedPageBreak/>
              <w:t>Policy B</w:t>
            </w:r>
            <w:r w:rsidRPr="0082066E">
              <w:rPr>
                <w:vertAlign w:val="subscript"/>
              </w:rPr>
              <w:t>1.5</w:t>
            </w:r>
          </w:p>
        </w:tc>
        <w:tc>
          <w:tcPr>
            <w:tcW w:w="1080" w:type="dxa"/>
            <w:tcBorders>
              <w:top w:val="nil"/>
              <w:left w:val="nil"/>
              <w:bottom w:val="nil"/>
              <w:right w:val="nil"/>
            </w:tcBorders>
            <w:vAlign w:val="center"/>
          </w:tcPr>
          <w:p w14:paraId="6B33B0F2" w14:textId="77777777" w:rsidR="006678A6" w:rsidRPr="0082066E" w:rsidRDefault="006678A6" w:rsidP="00C637EE">
            <w:pPr>
              <w:pStyle w:val="tableapa"/>
              <w:widowControl w:val="0"/>
              <w:jc w:val="center"/>
            </w:pPr>
            <w:r w:rsidRPr="0082066E">
              <w:t>62.1</w:t>
            </w:r>
          </w:p>
        </w:tc>
        <w:tc>
          <w:tcPr>
            <w:tcW w:w="1080" w:type="dxa"/>
            <w:tcBorders>
              <w:top w:val="nil"/>
              <w:left w:val="nil"/>
              <w:bottom w:val="nil"/>
              <w:right w:val="nil"/>
            </w:tcBorders>
            <w:vAlign w:val="center"/>
          </w:tcPr>
          <w:p w14:paraId="391832B2" w14:textId="77777777" w:rsidR="006678A6" w:rsidRPr="0082066E" w:rsidRDefault="006678A6" w:rsidP="00C637EE">
            <w:pPr>
              <w:pStyle w:val="tableapa"/>
              <w:widowControl w:val="0"/>
              <w:jc w:val="center"/>
            </w:pPr>
            <w:r w:rsidRPr="0082066E">
              <w:t>66.4</w:t>
            </w:r>
          </w:p>
        </w:tc>
        <w:tc>
          <w:tcPr>
            <w:tcW w:w="1080" w:type="dxa"/>
            <w:tcBorders>
              <w:top w:val="nil"/>
              <w:left w:val="nil"/>
              <w:bottom w:val="nil"/>
              <w:right w:val="nil"/>
            </w:tcBorders>
            <w:vAlign w:val="center"/>
          </w:tcPr>
          <w:p w14:paraId="705D9706" w14:textId="77777777" w:rsidR="006678A6" w:rsidRPr="0082066E" w:rsidRDefault="006678A6" w:rsidP="00C637EE">
            <w:pPr>
              <w:pStyle w:val="tableapa"/>
              <w:widowControl w:val="0"/>
              <w:jc w:val="center"/>
            </w:pPr>
            <w:r w:rsidRPr="0082066E">
              <w:t>70</w:t>
            </w:r>
          </w:p>
        </w:tc>
        <w:tc>
          <w:tcPr>
            <w:tcW w:w="1080" w:type="dxa"/>
            <w:tcBorders>
              <w:top w:val="nil"/>
              <w:left w:val="nil"/>
              <w:bottom w:val="nil"/>
              <w:right w:val="nil"/>
            </w:tcBorders>
            <w:vAlign w:val="center"/>
          </w:tcPr>
          <w:p w14:paraId="5177C281" w14:textId="77777777" w:rsidR="006678A6" w:rsidRPr="0082066E" w:rsidRDefault="006678A6" w:rsidP="00C637EE">
            <w:pPr>
              <w:pStyle w:val="tableapa"/>
              <w:widowControl w:val="0"/>
              <w:jc w:val="center"/>
            </w:pPr>
            <w:r w:rsidRPr="0082066E">
              <w:t>75</w:t>
            </w:r>
          </w:p>
        </w:tc>
        <w:tc>
          <w:tcPr>
            <w:tcW w:w="1080" w:type="dxa"/>
            <w:tcBorders>
              <w:top w:val="nil"/>
              <w:left w:val="nil"/>
              <w:bottom w:val="nil"/>
              <w:right w:val="nil"/>
            </w:tcBorders>
            <w:vAlign w:val="center"/>
          </w:tcPr>
          <w:p w14:paraId="7A6DBC7B" w14:textId="77777777" w:rsidR="006678A6" w:rsidRPr="0082066E" w:rsidRDefault="006678A6" w:rsidP="00C637EE">
            <w:pPr>
              <w:pStyle w:val="tableapa"/>
              <w:widowControl w:val="0"/>
              <w:jc w:val="center"/>
            </w:pPr>
            <w:r w:rsidRPr="0082066E">
              <w:t>79</w:t>
            </w:r>
          </w:p>
        </w:tc>
        <w:tc>
          <w:tcPr>
            <w:tcW w:w="900" w:type="dxa"/>
            <w:tcBorders>
              <w:top w:val="nil"/>
              <w:left w:val="nil"/>
              <w:bottom w:val="nil"/>
              <w:right w:val="nil"/>
            </w:tcBorders>
            <w:vAlign w:val="center"/>
          </w:tcPr>
          <w:p w14:paraId="5EE4B0EB" w14:textId="77777777" w:rsidR="006678A6" w:rsidRPr="0082066E" w:rsidRDefault="006678A6" w:rsidP="00C637EE">
            <w:pPr>
              <w:pStyle w:val="tableapa"/>
              <w:widowControl w:val="0"/>
              <w:jc w:val="center"/>
            </w:pPr>
            <w:r w:rsidRPr="0082066E">
              <w:t>70.5</w:t>
            </w:r>
          </w:p>
        </w:tc>
        <w:tc>
          <w:tcPr>
            <w:tcW w:w="900" w:type="dxa"/>
            <w:tcBorders>
              <w:top w:val="nil"/>
              <w:left w:val="nil"/>
              <w:bottom w:val="nil"/>
              <w:right w:val="nil"/>
            </w:tcBorders>
            <w:vAlign w:val="center"/>
          </w:tcPr>
          <w:p w14:paraId="0664197E" w14:textId="77777777" w:rsidR="006678A6" w:rsidRPr="0082066E" w:rsidRDefault="006678A6" w:rsidP="00C637EE">
            <w:pPr>
              <w:pStyle w:val="tableapa"/>
              <w:widowControl w:val="0"/>
              <w:jc w:val="center"/>
            </w:pPr>
            <w:r w:rsidRPr="0082066E">
              <w:t>.02</w:t>
            </w:r>
          </w:p>
        </w:tc>
        <w:tc>
          <w:tcPr>
            <w:tcW w:w="900" w:type="dxa"/>
            <w:tcBorders>
              <w:top w:val="nil"/>
              <w:left w:val="nil"/>
              <w:bottom w:val="nil"/>
              <w:right w:val="nil"/>
            </w:tcBorders>
            <w:vAlign w:val="center"/>
          </w:tcPr>
          <w:p w14:paraId="49329C63" w14:textId="77777777" w:rsidR="006678A6" w:rsidRPr="0082066E" w:rsidRDefault="006678A6" w:rsidP="00C637EE">
            <w:pPr>
              <w:pStyle w:val="tableapa"/>
              <w:widowControl w:val="0"/>
              <w:jc w:val="center"/>
            </w:pPr>
            <w:r w:rsidRPr="0082066E">
              <w:t>.03</w:t>
            </w:r>
          </w:p>
        </w:tc>
      </w:tr>
      <w:tr w:rsidR="006678A6" w:rsidRPr="0082066E" w14:paraId="737A7B1B" w14:textId="77777777" w:rsidTr="00C637EE">
        <w:trPr>
          <w:trHeight w:val="611"/>
        </w:trPr>
        <w:tc>
          <w:tcPr>
            <w:tcW w:w="1260" w:type="dxa"/>
            <w:tcBorders>
              <w:top w:val="nil"/>
              <w:left w:val="nil"/>
              <w:bottom w:val="nil"/>
              <w:right w:val="nil"/>
            </w:tcBorders>
            <w:vAlign w:val="center"/>
          </w:tcPr>
          <w:p w14:paraId="4B2AF35A" w14:textId="77777777" w:rsidR="006678A6" w:rsidRPr="0082066E" w:rsidRDefault="006678A6" w:rsidP="00C637EE">
            <w:pPr>
              <w:pStyle w:val="tableapa"/>
              <w:widowControl w:val="0"/>
            </w:pPr>
            <w:r w:rsidRPr="0082066E">
              <w:t>Policy B</w:t>
            </w:r>
            <w:r w:rsidRPr="0082066E">
              <w:rPr>
                <w:vertAlign w:val="subscript"/>
              </w:rPr>
              <w:t>2</w:t>
            </w:r>
          </w:p>
        </w:tc>
        <w:tc>
          <w:tcPr>
            <w:tcW w:w="1080" w:type="dxa"/>
            <w:tcBorders>
              <w:top w:val="nil"/>
              <w:left w:val="nil"/>
              <w:bottom w:val="nil"/>
              <w:right w:val="nil"/>
            </w:tcBorders>
            <w:vAlign w:val="center"/>
          </w:tcPr>
          <w:p w14:paraId="49C69957" w14:textId="77777777" w:rsidR="006678A6" w:rsidRPr="0082066E" w:rsidRDefault="006678A6" w:rsidP="00C637EE">
            <w:pPr>
              <w:pStyle w:val="tableapa"/>
              <w:widowControl w:val="0"/>
              <w:jc w:val="center"/>
            </w:pPr>
            <w:r w:rsidRPr="0082066E">
              <w:t>63.3</w:t>
            </w:r>
          </w:p>
        </w:tc>
        <w:tc>
          <w:tcPr>
            <w:tcW w:w="1080" w:type="dxa"/>
            <w:tcBorders>
              <w:top w:val="nil"/>
              <w:left w:val="nil"/>
              <w:bottom w:val="nil"/>
              <w:right w:val="nil"/>
            </w:tcBorders>
            <w:vAlign w:val="center"/>
          </w:tcPr>
          <w:p w14:paraId="62F569AF" w14:textId="77777777" w:rsidR="006678A6" w:rsidRPr="0082066E" w:rsidRDefault="006678A6" w:rsidP="00C637EE">
            <w:pPr>
              <w:pStyle w:val="tableapa"/>
              <w:widowControl w:val="0"/>
              <w:jc w:val="center"/>
            </w:pPr>
            <w:r w:rsidRPr="0082066E">
              <w:t>66.9</w:t>
            </w:r>
          </w:p>
        </w:tc>
        <w:tc>
          <w:tcPr>
            <w:tcW w:w="1080" w:type="dxa"/>
            <w:tcBorders>
              <w:top w:val="nil"/>
              <w:left w:val="nil"/>
              <w:bottom w:val="nil"/>
              <w:right w:val="nil"/>
            </w:tcBorders>
            <w:vAlign w:val="center"/>
          </w:tcPr>
          <w:p w14:paraId="7BE4388F" w14:textId="77777777" w:rsidR="006678A6" w:rsidRPr="0082066E" w:rsidRDefault="006678A6" w:rsidP="00C637EE">
            <w:pPr>
              <w:pStyle w:val="tableapa"/>
              <w:widowControl w:val="0"/>
              <w:jc w:val="center"/>
            </w:pPr>
            <w:r w:rsidRPr="0082066E">
              <w:t>70</w:t>
            </w:r>
          </w:p>
        </w:tc>
        <w:tc>
          <w:tcPr>
            <w:tcW w:w="1080" w:type="dxa"/>
            <w:tcBorders>
              <w:top w:val="nil"/>
              <w:left w:val="nil"/>
              <w:bottom w:val="nil"/>
              <w:right w:val="nil"/>
            </w:tcBorders>
            <w:vAlign w:val="center"/>
          </w:tcPr>
          <w:p w14:paraId="7D5ACBEB" w14:textId="77777777" w:rsidR="006678A6" w:rsidRPr="0082066E" w:rsidRDefault="006678A6" w:rsidP="00C637EE">
            <w:pPr>
              <w:pStyle w:val="tableapa"/>
              <w:widowControl w:val="0"/>
              <w:jc w:val="center"/>
            </w:pPr>
            <w:r w:rsidRPr="0082066E">
              <w:t>75</w:t>
            </w:r>
          </w:p>
        </w:tc>
        <w:tc>
          <w:tcPr>
            <w:tcW w:w="1080" w:type="dxa"/>
            <w:tcBorders>
              <w:top w:val="nil"/>
              <w:left w:val="nil"/>
              <w:bottom w:val="nil"/>
              <w:right w:val="nil"/>
            </w:tcBorders>
            <w:vAlign w:val="center"/>
          </w:tcPr>
          <w:p w14:paraId="1F4DEDE2" w14:textId="77777777" w:rsidR="006678A6" w:rsidRPr="0082066E" w:rsidRDefault="006678A6" w:rsidP="00C637EE">
            <w:pPr>
              <w:pStyle w:val="tableapa"/>
              <w:widowControl w:val="0"/>
              <w:jc w:val="center"/>
            </w:pPr>
            <w:r w:rsidRPr="0082066E">
              <w:t>79</w:t>
            </w:r>
          </w:p>
        </w:tc>
        <w:tc>
          <w:tcPr>
            <w:tcW w:w="900" w:type="dxa"/>
            <w:tcBorders>
              <w:top w:val="nil"/>
              <w:left w:val="nil"/>
              <w:bottom w:val="nil"/>
              <w:right w:val="nil"/>
            </w:tcBorders>
            <w:vAlign w:val="center"/>
          </w:tcPr>
          <w:p w14:paraId="0BABC628" w14:textId="77777777" w:rsidR="006678A6" w:rsidRPr="0082066E" w:rsidRDefault="006678A6" w:rsidP="00C637EE">
            <w:pPr>
              <w:pStyle w:val="tableapa"/>
              <w:widowControl w:val="0"/>
              <w:jc w:val="center"/>
            </w:pPr>
            <w:r w:rsidRPr="0082066E">
              <w:t>70.84</w:t>
            </w:r>
          </w:p>
        </w:tc>
        <w:tc>
          <w:tcPr>
            <w:tcW w:w="900" w:type="dxa"/>
            <w:tcBorders>
              <w:top w:val="nil"/>
              <w:left w:val="nil"/>
              <w:bottom w:val="nil"/>
              <w:right w:val="nil"/>
            </w:tcBorders>
            <w:vAlign w:val="center"/>
          </w:tcPr>
          <w:p w14:paraId="57DD91D8" w14:textId="77777777" w:rsidR="006678A6" w:rsidRPr="0082066E" w:rsidRDefault="006678A6" w:rsidP="00C637EE">
            <w:pPr>
              <w:pStyle w:val="tableapa"/>
              <w:widowControl w:val="0"/>
              <w:jc w:val="center"/>
            </w:pPr>
            <w:r w:rsidRPr="0082066E">
              <w:t>.03</w:t>
            </w:r>
          </w:p>
        </w:tc>
        <w:tc>
          <w:tcPr>
            <w:tcW w:w="900" w:type="dxa"/>
            <w:tcBorders>
              <w:top w:val="nil"/>
              <w:left w:val="nil"/>
              <w:bottom w:val="nil"/>
              <w:right w:val="nil"/>
            </w:tcBorders>
            <w:vAlign w:val="center"/>
          </w:tcPr>
          <w:p w14:paraId="6A30F6D7" w14:textId="77777777" w:rsidR="006678A6" w:rsidRPr="0082066E" w:rsidRDefault="006678A6" w:rsidP="00C637EE">
            <w:pPr>
              <w:pStyle w:val="tableapa"/>
              <w:widowControl w:val="0"/>
              <w:jc w:val="center"/>
            </w:pPr>
            <w:r w:rsidRPr="0082066E">
              <w:t>.04</w:t>
            </w:r>
          </w:p>
        </w:tc>
      </w:tr>
      <w:tr w:rsidR="006678A6" w:rsidRPr="0082066E" w14:paraId="510D9ECE" w14:textId="77777777" w:rsidTr="00C637EE">
        <w:trPr>
          <w:trHeight w:val="611"/>
        </w:trPr>
        <w:tc>
          <w:tcPr>
            <w:tcW w:w="1260" w:type="dxa"/>
            <w:tcBorders>
              <w:top w:val="nil"/>
              <w:left w:val="nil"/>
              <w:bottom w:val="nil"/>
              <w:right w:val="nil"/>
            </w:tcBorders>
            <w:vAlign w:val="center"/>
          </w:tcPr>
          <w:p w14:paraId="3CD1B551" w14:textId="77777777" w:rsidR="006678A6" w:rsidRPr="0082066E" w:rsidRDefault="006678A6" w:rsidP="00C637EE">
            <w:pPr>
              <w:pStyle w:val="tableapa"/>
              <w:widowControl w:val="0"/>
            </w:pPr>
            <w:r w:rsidRPr="0082066E">
              <w:t>Policy B</w:t>
            </w:r>
            <w:r w:rsidRPr="0082066E">
              <w:rPr>
                <w:vertAlign w:val="subscript"/>
              </w:rPr>
              <w:t>2.5</w:t>
            </w:r>
          </w:p>
        </w:tc>
        <w:tc>
          <w:tcPr>
            <w:tcW w:w="1080" w:type="dxa"/>
            <w:tcBorders>
              <w:top w:val="nil"/>
              <w:left w:val="nil"/>
              <w:bottom w:val="nil"/>
              <w:right w:val="nil"/>
            </w:tcBorders>
            <w:vAlign w:val="center"/>
          </w:tcPr>
          <w:p w14:paraId="5425BDAA" w14:textId="77777777" w:rsidR="006678A6" w:rsidRPr="0082066E" w:rsidRDefault="006678A6" w:rsidP="00C637EE">
            <w:pPr>
              <w:pStyle w:val="tableapa"/>
              <w:widowControl w:val="0"/>
              <w:jc w:val="center"/>
            </w:pPr>
            <w:r w:rsidRPr="0082066E">
              <w:t>63.5</w:t>
            </w:r>
          </w:p>
        </w:tc>
        <w:tc>
          <w:tcPr>
            <w:tcW w:w="1080" w:type="dxa"/>
            <w:tcBorders>
              <w:top w:val="nil"/>
              <w:left w:val="nil"/>
              <w:bottom w:val="nil"/>
              <w:right w:val="nil"/>
            </w:tcBorders>
            <w:vAlign w:val="center"/>
          </w:tcPr>
          <w:p w14:paraId="46EA0969" w14:textId="77777777" w:rsidR="006678A6" w:rsidRPr="0082066E" w:rsidRDefault="006678A6" w:rsidP="00C637EE">
            <w:pPr>
              <w:pStyle w:val="tableapa"/>
              <w:widowControl w:val="0"/>
              <w:jc w:val="center"/>
            </w:pPr>
            <w:r w:rsidRPr="0082066E">
              <w:t>67.6</w:t>
            </w:r>
          </w:p>
        </w:tc>
        <w:tc>
          <w:tcPr>
            <w:tcW w:w="1080" w:type="dxa"/>
            <w:tcBorders>
              <w:top w:val="nil"/>
              <w:left w:val="nil"/>
              <w:bottom w:val="nil"/>
              <w:right w:val="nil"/>
            </w:tcBorders>
            <w:vAlign w:val="center"/>
          </w:tcPr>
          <w:p w14:paraId="1B77D524" w14:textId="77777777" w:rsidR="006678A6" w:rsidRPr="0082066E" w:rsidRDefault="006678A6" w:rsidP="00C637EE">
            <w:pPr>
              <w:pStyle w:val="tableapa"/>
              <w:widowControl w:val="0"/>
              <w:jc w:val="center"/>
            </w:pPr>
            <w:r w:rsidRPr="0082066E">
              <w:t>70</w:t>
            </w:r>
          </w:p>
        </w:tc>
        <w:tc>
          <w:tcPr>
            <w:tcW w:w="1080" w:type="dxa"/>
            <w:tcBorders>
              <w:top w:val="nil"/>
              <w:left w:val="nil"/>
              <w:bottom w:val="nil"/>
              <w:right w:val="nil"/>
            </w:tcBorders>
            <w:vAlign w:val="center"/>
          </w:tcPr>
          <w:p w14:paraId="5F38914E" w14:textId="77777777" w:rsidR="006678A6" w:rsidRPr="0082066E" w:rsidRDefault="006678A6" w:rsidP="00C637EE">
            <w:pPr>
              <w:pStyle w:val="tableapa"/>
              <w:widowControl w:val="0"/>
              <w:jc w:val="center"/>
            </w:pPr>
            <w:r w:rsidRPr="0082066E">
              <w:t>75</w:t>
            </w:r>
          </w:p>
        </w:tc>
        <w:tc>
          <w:tcPr>
            <w:tcW w:w="1080" w:type="dxa"/>
            <w:tcBorders>
              <w:top w:val="nil"/>
              <w:left w:val="nil"/>
              <w:bottom w:val="nil"/>
              <w:right w:val="nil"/>
            </w:tcBorders>
            <w:vAlign w:val="center"/>
          </w:tcPr>
          <w:p w14:paraId="182B4544" w14:textId="77777777" w:rsidR="006678A6" w:rsidRPr="0082066E" w:rsidRDefault="006678A6" w:rsidP="00C637EE">
            <w:pPr>
              <w:pStyle w:val="tableapa"/>
              <w:widowControl w:val="0"/>
              <w:jc w:val="center"/>
            </w:pPr>
            <w:r w:rsidRPr="0082066E">
              <w:t>79</w:t>
            </w:r>
          </w:p>
        </w:tc>
        <w:tc>
          <w:tcPr>
            <w:tcW w:w="900" w:type="dxa"/>
            <w:tcBorders>
              <w:top w:val="nil"/>
              <w:left w:val="nil"/>
              <w:bottom w:val="nil"/>
              <w:right w:val="nil"/>
            </w:tcBorders>
            <w:vAlign w:val="center"/>
          </w:tcPr>
          <w:p w14:paraId="4F0CF2B5" w14:textId="77777777" w:rsidR="006678A6" w:rsidRPr="0082066E" w:rsidRDefault="006678A6" w:rsidP="00C637EE">
            <w:pPr>
              <w:pStyle w:val="tableapa"/>
              <w:widowControl w:val="0"/>
              <w:jc w:val="center"/>
            </w:pPr>
            <w:r w:rsidRPr="0082066E">
              <w:t>71.02</w:t>
            </w:r>
          </w:p>
        </w:tc>
        <w:tc>
          <w:tcPr>
            <w:tcW w:w="900" w:type="dxa"/>
            <w:tcBorders>
              <w:top w:val="nil"/>
              <w:left w:val="nil"/>
              <w:bottom w:val="nil"/>
              <w:right w:val="nil"/>
            </w:tcBorders>
            <w:vAlign w:val="center"/>
          </w:tcPr>
          <w:p w14:paraId="3EC7DBA7" w14:textId="77777777" w:rsidR="006678A6" w:rsidRPr="0082066E" w:rsidRDefault="006678A6" w:rsidP="00C637EE">
            <w:pPr>
              <w:pStyle w:val="tableapa"/>
              <w:widowControl w:val="0"/>
              <w:jc w:val="center"/>
            </w:pPr>
            <w:r w:rsidRPr="0082066E">
              <w:t>.04</w:t>
            </w:r>
          </w:p>
        </w:tc>
        <w:tc>
          <w:tcPr>
            <w:tcW w:w="900" w:type="dxa"/>
            <w:tcBorders>
              <w:top w:val="nil"/>
              <w:left w:val="nil"/>
              <w:bottom w:val="nil"/>
              <w:right w:val="nil"/>
            </w:tcBorders>
            <w:vAlign w:val="center"/>
          </w:tcPr>
          <w:p w14:paraId="14425D9A" w14:textId="77777777" w:rsidR="006678A6" w:rsidRPr="0082066E" w:rsidRDefault="006678A6" w:rsidP="00C637EE">
            <w:pPr>
              <w:pStyle w:val="tableapa"/>
              <w:widowControl w:val="0"/>
              <w:jc w:val="center"/>
            </w:pPr>
            <w:r w:rsidRPr="0082066E">
              <w:t>.06</w:t>
            </w:r>
          </w:p>
        </w:tc>
      </w:tr>
      <w:tr w:rsidR="006678A6" w:rsidRPr="0082066E" w14:paraId="595F449C" w14:textId="77777777" w:rsidTr="00C637EE">
        <w:trPr>
          <w:trHeight w:val="611"/>
        </w:trPr>
        <w:tc>
          <w:tcPr>
            <w:tcW w:w="1260" w:type="dxa"/>
            <w:tcBorders>
              <w:top w:val="nil"/>
              <w:left w:val="nil"/>
              <w:bottom w:val="single" w:sz="4" w:space="0" w:color="auto"/>
              <w:right w:val="nil"/>
            </w:tcBorders>
            <w:vAlign w:val="center"/>
          </w:tcPr>
          <w:p w14:paraId="12923814" w14:textId="77777777" w:rsidR="006678A6" w:rsidRPr="0082066E" w:rsidRDefault="006678A6" w:rsidP="00C637EE">
            <w:pPr>
              <w:pStyle w:val="tableapa"/>
              <w:widowControl w:val="0"/>
            </w:pPr>
            <w:r w:rsidRPr="0082066E">
              <w:t>Policy B</w:t>
            </w:r>
            <w:r w:rsidRPr="0082066E">
              <w:rPr>
                <w:vertAlign w:val="subscript"/>
              </w:rPr>
              <w:t>3</w:t>
            </w:r>
          </w:p>
        </w:tc>
        <w:tc>
          <w:tcPr>
            <w:tcW w:w="1080" w:type="dxa"/>
            <w:tcBorders>
              <w:top w:val="nil"/>
              <w:left w:val="nil"/>
              <w:bottom w:val="single" w:sz="4" w:space="0" w:color="auto"/>
              <w:right w:val="nil"/>
            </w:tcBorders>
            <w:vAlign w:val="center"/>
          </w:tcPr>
          <w:p w14:paraId="0E7E18AE" w14:textId="77777777" w:rsidR="006678A6" w:rsidRPr="0082066E" w:rsidRDefault="006678A6" w:rsidP="00C637EE">
            <w:pPr>
              <w:pStyle w:val="tableapa"/>
              <w:widowControl w:val="0"/>
              <w:jc w:val="center"/>
            </w:pPr>
            <w:r w:rsidRPr="0082066E">
              <w:t>63.7</w:t>
            </w:r>
          </w:p>
        </w:tc>
        <w:tc>
          <w:tcPr>
            <w:tcW w:w="1080" w:type="dxa"/>
            <w:tcBorders>
              <w:top w:val="nil"/>
              <w:left w:val="nil"/>
              <w:bottom w:val="single" w:sz="4" w:space="0" w:color="auto"/>
              <w:right w:val="nil"/>
            </w:tcBorders>
            <w:vAlign w:val="center"/>
          </w:tcPr>
          <w:p w14:paraId="168594A5" w14:textId="77777777" w:rsidR="006678A6" w:rsidRPr="0082066E" w:rsidRDefault="006678A6" w:rsidP="00C637EE">
            <w:pPr>
              <w:pStyle w:val="tableapa"/>
              <w:widowControl w:val="0"/>
              <w:jc w:val="center"/>
            </w:pPr>
            <w:r w:rsidRPr="0082066E">
              <w:t>67.8</w:t>
            </w:r>
          </w:p>
        </w:tc>
        <w:tc>
          <w:tcPr>
            <w:tcW w:w="1080" w:type="dxa"/>
            <w:tcBorders>
              <w:top w:val="nil"/>
              <w:left w:val="nil"/>
              <w:bottom w:val="single" w:sz="4" w:space="0" w:color="auto"/>
              <w:right w:val="nil"/>
            </w:tcBorders>
            <w:vAlign w:val="center"/>
          </w:tcPr>
          <w:p w14:paraId="1DA431B8" w14:textId="77777777" w:rsidR="006678A6" w:rsidRPr="0082066E" w:rsidRDefault="006678A6" w:rsidP="00C637EE">
            <w:pPr>
              <w:pStyle w:val="tableapa"/>
              <w:widowControl w:val="0"/>
              <w:jc w:val="center"/>
            </w:pPr>
            <w:r w:rsidRPr="0082066E">
              <w:t>70</w:t>
            </w:r>
          </w:p>
        </w:tc>
        <w:tc>
          <w:tcPr>
            <w:tcW w:w="1080" w:type="dxa"/>
            <w:tcBorders>
              <w:top w:val="nil"/>
              <w:left w:val="nil"/>
              <w:bottom w:val="single" w:sz="4" w:space="0" w:color="auto"/>
              <w:right w:val="nil"/>
            </w:tcBorders>
            <w:vAlign w:val="center"/>
          </w:tcPr>
          <w:p w14:paraId="3F142707" w14:textId="77777777" w:rsidR="006678A6" w:rsidRPr="0082066E" w:rsidRDefault="006678A6" w:rsidP="00C637EE">
            <w:pPr>
              <w:pStyle w:val="tableapa"/>
              <w:widowControl w:val="0"/>
              <w:jc w:val="center"/>
            </w:pPr>
            <w:r w:rsidRPr="0082066E">
              <w:t>75</w:t>
            </w:r>
          </w:p>
        </w:tc>
        <w:tc>
          <w:tcPr>
            <w:tcW w:w="1080" w:type="dxa"/>
            <w:tcBorders>
              <w:top w:val="nil"/>
              <w:left w:val="nil"/>
              <w:bottom w:val="single" w:sz="4" w:space="0" w:color="auto"/>
              <w:right w:val="nil"/>
            </w:tcBorders>
            <w:vAlign w:val="center"/>
          </w:tcPr>
          <w:p w14:paraId="032A0074" w14:textId="77777777" w:rsidR="006678A6" w:rsidRPr="0082066E" w:rsidRDefault="006678A6" w:rsidP="00C637EE">
            <w:pPr>
              <w:pStyle w:val="tableapa"/>
              <w:widowControl w:val="0"/>
              <w:jc w:val="center"/>
            </w:pPr>
            <w:r w:rsidRPr="0082066E">
              <w:t>79</w:t>
            </w:r>
          </w:p>
        </w:tc>
        <w:tc>
          <w:tcPr>
            <w:tcW w:w="900" w:type="dxa"/>
            <w:tcBorders>
              <w:top w:val="nil"/>
              <w:left w:val="nil"/>
              <w:bottom w:val="single" w:sz="4" w:space="0" w:color="auto"/>
              <w:right w:val="nil"/>
            </w:tcBorders>
            <w:vAlign w:val="center"/>
          </w:tcPr>
          <w:p w14:paraId="7D600B7F" w14:textId="77777777" w:rsidR="006678A6" w:rsidRPr="0082066E" w:rsidRDefault="006678A6" w:rsidP="00C637EE">
            <w:pPr>
              <w:pStyle w:val="tableapa"/>
              <w:widowControl w:val="0"/>
              <w:jc w:val="center"/>
            </w:pPr>
            <w:r w:rsidRPr="0082066E">
              <w:t>71.1</w:t>
            </w:r>
          </w:p>
        </w:tc>
        <w:tc>
          <w:tcPr>
            <w:tcW w:w="900" w:type="dxa"/>
            <w:tcBorders>
              <w:top w:val="nil"/>
              <w:left w:val="nil"/>
              <w:bottom w:val="single" w:sz="4" w:space="0" w:color="auto"/>
              <w:right w:val="nil"/>
            </w:tcBorders>
            <w:vAlign w:val="center"/>
          </w:tcPr>
          <w:p w14:paraId="68A61188" w14:textId="77777777" w:rsidR="006678A6" w:rsidRPr="0082066E" w:rsidRDefault="006678A6" w:rsidP="00C637EE">
            <w:pPr>
              <w:pStyle w:val="tableapa"/>
              <w:widowControl w:val="0"/>
              <w:jc w:val="center"/>
            </w:pPr>
            <w:r w:rsidRPr="0082066E">
              <w:t>.04</w:t>
            </w:r>
          </w:p>
        </w:tc>
        <w:tc>
          <w:tcPr>
            <w:tcW w:w="900" w:type="dxa"/>
            <w:tcBorders>
              <w:top w:val="nil"/>
              <w:left w:val="nil"/>
              <w:bottom w:val="single" w:sz="4" w:space="0" w:color="auto"/>
              <w:right w:val="nil"/>
            </w:tcBorders>
            <w:vAlign w:val="center"/>
          </w:tcPr>
          <w:p w14:paraId="45FB6BB1" w14:textId="77777777" w:rsidR="006678A6" w:rsidRPr="0082066E" w:rsidRDefault="006678A6" w:rsidP="00C637EE">
            <w:pPr>
              <w:pStyle w:val="tableapa"/>
              <w:widowControl w:val="0"/>
              <w:jc w:val="center"/>
            </w:pPr>
            <w:r w:rsidRPr="0082066E">
              <w:t>.06</w:t>
            </w:r>
          </w:p>
        </w:tc>
      </w:tr>
    </w:tbl>
    <w:p w14:paraId="50CBFEB8" w14:textId="63FA355A" w:rsidR="00AC1BB0" w:rsidRPr="0082066E" w:rsidRDefault="006678A6" w:rsidP="00C853D3">
      <w:pPr>
        <w:rPr>
          <w:rFonts w:eastAsia="SimSun"/>
          <w:i/>
          <w:iCs/>
        </w:rPr>
      </w:pPr>
      <w:r w:rsidRPr="0082066E">
        <w:rPr>
          <w:i/>
          <w:szCs w:val="22"/>
        </w:rPr>
        <w:t>Note.</w:t>
      </w:r>
      <w:r w:rsidRPr="0082066E">
        <w:rPr>
          <w:szCs w:val="22"/>
        </w:rPr>
        <w:t xml:space="preserve"> </w:t>
      </w:r>
      <w:r w:rsidRPr="0082066E">
        <w:rPr>
          <w:i/>
          <w:iCs/>
          <w:szCs w:val="22"/>
        </w:rPr>
        <w:t xml:space="preserve">Income Group 1 is the lowest income group, and Income Group 5 is the highest income group. The numbers represent the heating balance point (°F). </w:t>
      </w:r>
      <w:r w:rsidRPr="0082066E">
        <w:rPr>
          <w:rFonts w:eastAsia="MS Mincho"/>
          <w:i/>
          <w:iCs/>
        </w:rPr>
        <w:t xml:space="preserve">The subscript for Policy B stands for the associated </w:t>
      </w:r>
      <w:r w:rsidRPr="0082066E">
        <w:rPr>
          <w:rFonts w:eastAsiaTheme="minorEastAsia"/>
          <w:i/>
          <w:iCs/>
        </w:rPr>
        <w:t>inequality aversion parameter</w:t>
      </w:r>
      <w:r w:rsidRPr="0082066E" w:rsidDel="00CA4DC0">
        <w:rPr>
          <w:i/>
          <w:iCs/>
        </w:rPr>
        <w:t xml:space="preserve"> </w:t>
      </w:r>
      <w:r w:rsidRPr="0082066E">
        <w:rPr>
          <w:rFonts w:eastAsiaTheme="minorEastAsia"/>
          <w:i/>
          <w:iCs/>
        </w:rPr>
        <w:t>value (</w:t>
      </w:r>
      <w:r w:rsidRPr="0082066E">
        <w:rPr>
          <w:i/>
          <w:iCs/>
        </w:rPr>
        <w:t>γ</w:t>
      </w:r>
      <w:r w:rsidRPr="0082066E">
        <w:rPr>
          <w:rFonts w:eastAsiaTheme="minorEastAsia"/>
          <w:i/>
          <w:iCs/>
        </w:rPr>
        <w:t>). C(</w:t>
      </w:r>
      <w:r w:rsidRPr="0082066E">
        <w:rPr>
          <w:i/>
          <w:iCs/>
        </w:rPr>
        <w:t>γ</w:t>
      </w:r>
      <w:r w:rsidRPr="0082066E">
        <w:rPr>
          <w:rFonts w:eastAsiaTheme="minorEastAsia"/>
          <w:i/>
          <w:iCs/>
        </w:rPr>
        <w:t>)</w:t>
      </w:r>
      <w:r w:rsidRPr="0082066E">
        <w:rPr>
          <w:rFonts w:eastAsia="SimSun"/>
          <w:i/>
          <w:iCs/>
        </w:rPr>
        <w:t>, the extended concentration index, is defined in Equation 1.</w:t>
      </w:r>
    </w:p>
    <w:p w14:paraId="10DDA2C7" w14:textId="77777777" w:rsidR="00B95E45" w:rsidRPr="0082066E" w:rsidRDefault="00B95E45" w:rsidP="00C853D3">
      <w:pPr>
        <w:rPr>
          <w:rFonts w:eastAsia="SimSun"/>
          <w:i/>
          <w:iCs/>
        </w:rPr>
      </w:pPr>
    </w:p>
    <w:p w14:paraId="0093E856" w14:textId="77777777" w:rsidR="00AC1BB0" w:rsidRDefault="00AC1BB0" w:rsidP="00C853D3">
      <w:pPr>
        <w:rPr>
          <w:rFonts w:eastAsia="SimSun"/>
          <w:i/>
          <w:iCs/>
        </w:rPr>
      </w:pPr>
    </w:p>
    <w:p w14:paraId="3C4B36BE" w14:textId="464978FC" w:rsidR="00AC3C25" w:rsidRPr="0082066E" w:rsidRDefault="001B5799" w:rsidP="00AC3C25">
      <w:pPr>
        <w:widowControl w:val="0"/>
        <w:spacing w:line="480" w:lineRule="auto"/>
        <w:ind w:firstLine="720"/>
        <w:rPr>
          <w:rFonts w:eastAsiaTheme="minorEastAsia"/>
          <w:iCs/>
        </w:rPr>
      </w:pPr>
      <w:r>
        <w:t>In our survey, p</w:t>
      </w:r>
      <w:r w:rsidRPr="0082066E">
        <w:rPr>
          <w:rFonts w:eastAsiaTheme="minorEastAsia"/>
          <w:iCs/>
        </w:rPr>
        <w:t>articipants made a series of choices between two distributions.</w:t>
      </w:r>
      <w:r w:rsidRPr="0082066E">
        <w:rPr>
          <w:rFonts w:eastAsiaTheme="minorEastAsia"/>
        </w:rPr>
        <w:t xml:space="preserve"> </w:t>
      </w:r>
      <w:r w:rsidRPr="0082066E">
        <w:rPr>
          <w:rFonts w:eastAsiaTheme="minorEastAsia"/>
          <w:iCs/>
        </w:rPr>
        <w:t xml:space="preserve">In the choice task, participants were asked to imagine themselves to be policymakers in a hypothetical society. In this society, the citizens need to make a choice between two energy policies (Policy A and Policy B) that will lead to different distributions of energy limiting behavior in the form of cooling and heating balance points (see Appendix A in </w:t>
      </w:r>
      <w:hyperlink r:id="rId20" w:history="1">
        <w:r w:rsidRPr="0082066E">
          <w:rPr>
            <w:rStyle w:val="Hyperlink"/>
            <w:rFonts w:eastAsiaTheme="minorEastAsia"/>
            <w:iCs/>
          </w:rPr>
          <w:t>Supplemental Materials</w:t>
        </w:r>
      </w:hyperlink>
      <w:r w:rsidRPr="0082066E">
        <w:rPr>
          <w:rFonts w:eastAsiaTheme="minorEastAsia"/>
          <w:iCs/>
        </w:rPr>
        <w:t xml:space="preserve"> for the choice scenarios used in the questionnaire).</w:t>
      </w:r>
      <w:r w:rsidR="00AC3C25" w:rsidRPr="0082066E">
        <w:rPr>
          <w:rFonts w:eastAsiaTheme="minorEastAsia"/>
          <w:iCs/>
        </w:rPr>
        <w:t xml:space="preserve">Following Hurley et al. </w:t>
      </w:r>
      <w:r w:rsidR="00AC3C25" w:rsidRPr="0082066E">
        <w:rPr>
          <w:rFonts w:eastAsiaTheme="minorEastAsia"/>
          <w:iCs/>
        </w:rPr>
        <w:fldChar w:fldCharType="begin"/>
      </w:r>
      <w:r w:rsidR="00824537">
        <w:rPr>
          <w:rFonts w:eastAsiaTheme="minorEastAsia"/>
          <w:iCs/>
        </w:rPr>
        <w:instrText xml:space="preserve"> ADDIN ZOTERO_ITEM CSL_CITATION {"citationID":"ajehusicno","properties":{"formattedCitation":"(Hurley et al., 2020)","plainCitation":"(Hurley et al., 2020)","dontUpdate":true,"noteIndex":0},"citationItems":[{"id":568,"uris":["http://zotero.org/groups/2559844/items/WU8K2ZWS"],"itemData":{"id":568,"type":"article-journal","abstract":"Based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schema":"https://github.com/citation-style-language/schema/raw/master/csl-citation.json"} </w:instrText>
      </w:r>
      <w:r w:rsidR="00AC3C25" w:rsidRPr="0082066E">
        <w:rPr>
          <w:rFonts w:eastAsiaTheme="minorEastAsia"/>
          <w:iCs/>
        </w:rPr>
        <w:fldChar w:fldCharType="separate"/>
      </w:r>
      <w:r w:rsidR="00AC3C25" w:rsidRPr="00636D8D">
        <w:t>(2020)</w:t>
      </w:r>
      <w:r w:rsidR="00AC3C25" w:rsidRPr="0082066E">
        <w:rPr>
          <w:rFonts w:eastAsiaTheme="minorEastAsia"/>
          <w:iCs/>
        </w:rPr>
        <w:fldChar w:fldCharType="end"/>
      </w:r>
      <w:r w:rsidR="00AC3C25" w:rsidRPr="0082066E">
        <w:rPr>
          <w:rFonts w:eastAsiaTheme="minorEastAsia"/>
          <w:iCs/>
        </w:rPr>
        <w:t xml:space="preserve">, we created five pairs of distributions for both the cooling case and the heating case. Each pair was assigned one of five </w:t>
      </w:r>
      <w:r w:rsidR="00AC3C25" w:rsidRPr="0082066E">
        <w:rPr>
          <w:rFonts w:eastAsiaTheme="minorEastAsia"/>
        </w:rPr>
        <w:t>inequality aversion</w:t>
      </w:r>
      <w:r w:rsidR="00AC3C25" w:rsidRPr="0082066E">
        <w:rPr>
          <w:rFonts w:eastAsiaTheme="minorEastAsia"/>
          <w:iCs/>
        </w:rPr>
        <w:t xml:space="preserve"> values: 1, 1.5, 2, 2.5, and 3. These numbers were chosen because they reflect the empirical elicited ranges of inequality aversion in previous studies (see Table 1). In all pairs, one distribution (Policy A) was treated as the reference distribution that remains constant, whereas the alternative distribution (Policy B) varied across the five pairs.</w:t>
      </w:r>
    </w:p>
    <w:p w14:paraId="2C7FE566" w14:textId="77777777" w:rsidR="00AC3C25" w:rsidRPr="0082066E" w:rsidRDefault="00AC3C25" w:rsidP="00AC3C25">
      <w:pPr>
        <w:widowControl w:val="0"/>
        <w:spacing w:line="480" w:lineRule="auto"/>
        <w:ind w:firstLine="720"/>
        <w:rPr>
          <w:rFonts w:eastAsiaTheme="minorEastAsia"/>
          <w:iCs/>
        </w:rPr>
      </w:pPr>
      <w:r w:rsidRPr="0082066E">
        <w:rPr>
          <w:rFonts w:eastAsiaTheme="minorEastAsia"/>
          <w:iCs/>
        </w:rPr>
        <w:t xml:space="preserve">Each distribution was divided into five quantile groups ranked by income. Each of the quintile groups is assigned an average cooling balance point or heating balance point (Tables 2 and 3). The temperatures used for Policy A were roughly based on the thermostat-setting recommendations for homes from the U.S. Department of Energy </w:t>
      </w:r>
      <w:r w:rsidRPr="0082066E">
        <w:rPr>
          <w:rFonts w:eastAsiaTheme="minorEastAsia"/>
          <w:iCs/>
        </w:rPr>
        <w:fldChar w:fldCharType="begin"/>
      </w:r>
      <w:r>
        <w:rPr>
          <w:rFonts w:eastAsiaTheme="minorEastAsia"/>
          <w:iCs/>
        </w:rPr>
        <w:instrText xml:space="preserve"> ADDIN ZOTERO_ITEM CSL_CITATION {"citationID":"anmgromavq","properties":{"formattedCitation":"(The U.S. Department of Energy, 2021)","plainCitation":"(The U.S. Department of Energy, 2021)","noteIndex":0},"citationItems":[{"id":813,"uris":["http://zotero.org/groups/2559844/items/D8TEFQ5A"],"itemData":{"id":813,"type":"webpage","title":"Thermostats","URL":"https://web.archive.org/web/20210924130805/https://www.energy.gov/energysaver/thermostats","author":[{"family":"The U.S. Department of Energy","given":""}],"accessed":{"date-parts":[["2021",9,24]]},"issued":{"date-parts":[["2021",9,24]]}}}],"schema":"https://github.com/citation-style-language/schema/raw/master/csl-citation.json"} </w:instrText>
      </w:r>
      <w:r w:rsidRPr="0082066E">
        <w:rPr>
          <w:rFonts w:eastAsiaTheme="minorEastAsia"/>
          <w:iCs/>
        </w:rPr>
        <w:fldChar w:fldCharType="separate"/>
      </w:r>
      <w:r w:rsidRPr="00636D8D">
        <w:t>(The U.S. Department of Energy, 2021)</w:t>
      </w:r>
      <w:r w:rsidRPr="0082066E">
        <w:rPr>
          <w:rFonts w:eastAsiaTheme="minorEastAsia"/>
          <w:iCs/>
        </w:rPr>
        <w:fldChar w:fldCharType="end"/>
      </w:r>
      <w:r w:rsidRPr="0082066E">
        <w:rPr>
          <w:rFonts w:eastAsiaTheme="minorEastAsia"/>
          <w:iCs/>
        </w:rPr>
        <w:t xml:space="preserve">, and a two-to-four-degree difference between two neighboring groups. Based on </w:t>
      </w:r>
      <w:r w:rsidRPr="0082066E">
        <w:rPr>
          <w:rFonts w:eastAsiaTheme="minorEastAsia"/>
          <w:iCs/>
        </w:rPr>
        <w:lastRenderedPageBreak/>
        <w:t xml:space="preserve">Equations 1 and 2, the numbers used in the Policy Bs were selected so that within a pair, the social welfare value (either </w:t>
      </w:r>
      <w:r w:rsidRPr="0082066E">
        <w:rPr>
          <w:rFonts w:eastAsiaTheme="minorEastAsia"/>
          <w:i/>
          <w:iCs/>
        </w:rPr>
        <w:t>W</w:t>
      </w:r>
      <w:r w:rsidRPr="0082066E">
        <w:rPr>
          <w:rFonts w:eastAsiaTheme="minorEastAsia"/>
          <w:vertAlign w:val="subscript"/>
        </w:rPr>
        <w:t>C</w:t>
      </w:r>
      <w:r w:rsidRPr="0082066E" w:rsidDel="00B8120B">
        <w:rPr>
          <w:rFonts w:eastAsiaTheme="minorEastAsia"/>
          <w:i/>
          <w:iCs/>
        </w:rPr>
        <w:t xml:space="preserve"> </w:t>
      </w:r>
      <w:r w:rsidRPr="0082066E">
        <w:rPr>
          <w:rFonts w:eastAsiaTheme="minorEastAsia"/>
        </w:rPr>
        <w:t xml:space="preserve">or </w:t>
      </w:r>
      <w:r w:rsidRPr="0082066E">
        <w:rPr>
          <w:rFonts w:eastAsiaTheme="minorEastAsia"/>
          <w:i/>
        </w:rPr>
        <w:t>W</w:t>
      </w:r>
      <w:r w:rsidRPr="0082066E">
        <w:rPr>
          <w:rFonts w:eastAsiaTheme="minorEastAsia"/>
          <w:iCs/>
          <w:vertAlign w:val="subscript"/>
        </w:rPr>
        <w:t>H</w:t>
      </w:r>
      <w:r w:rsidRPr="0082066E">
        <w:rPr>
          <w:rFonts w:eastAsiaTheme="minorEastAsia"/>
          <w:iCs/>
        </w:rPr>
        <w:t>) was the same for Policy A and Policy B.</w:t>
      </w:r>
    </w:p>
    <w:p w14:paraId="419053BE" w14:textId="77777777" w:rsidR="00AC3C25" w:rsidRPr="0082066E" w:rsidRDefault="00AC3C25" w:rsidP="00AC3C25">
      <w:pPr>
        <w:widowControl w:val="0"/>
        <w:spacing w:line="480" w:lineRule="auto"/>
        <w:ind w:firstLine="720"/>
        <w:rPr>
          <w:rFonts w:eastAsiaTheme="minorEastAsia"/>
          <w:iCs/>
        </w:rPr>
      </w:pPr>
      <w:r w:rsidRPr="0082066E">
        <w:rPr>
          <w:rFonts w:eastAsiaTheme="minorEastAsia"/>
          <w:iCs/>
        </w:rPr>
        <w:t xml:space="preserve">All distributions had the same median value. For cooling balance point the Policy B mean values were all less than the Policy A mean values (except for </w:t>
      </w:r>
      <w:r w:rsidRPr="0082066E">
        <w:t>γ = 1</w:t>
      </w:r>
      <w:r w:rsidRPr="0082066E">
        <w:rPr>
          <w:rFonts w:eastAsiaTheme="minorEastAsia"/>
          <w:iCs/>
        </w:rPr>
        <w:t>). This indicates that the society was in a more comfortable indoor living environment, and able to keep a living space cooler in the summer under Policy B than under Policy A. However, Policy B’s distributions were more unequal than Policy A’s distribution (see the first two columns from the right in Table 2 for the inequality levels based on Equation 1). When comparing the concentration index for Policy A and the concentration index for Policy B in the same row, the greater the absolute value of the index, the more unequal the distribution (i.e., Policy B is more unequal than Policy A).</w:t>
      </w:r>
    </w:p>
    <w:p w14:paraId="58E98A1F" w14:textId="77777777" w:rsidR="00AC3C25" w:rsidRPr="0082066E" w:rsidRDefault="00AC3C25" w:rsidP="00AC3C25">
      <w:pPr>
        <w:widowControl w:val="0"/>
        <w:spacing w:line="480" w:lineRule="auto"/>
        <w:ind w:firstLine="720"/>
        <w:rPr>
          <w:rFonts w:eastAsiaTheme="minorEastAsia"/>
          <w:iCs/>
        </w:rPr>
      </w:pPr>
      <w:r w:rsidRPr="0082066E">
        <w:rPr>
          <w:rFonts w:eastAsiaTheme="minorEastAsia"/>
          <w:iCs/>
        </w:rPr>
        <w:t xml:space="preserve">For heating balance point, the Policy B mean values were all greater than the Policy A mean values (except for </w:t>
      </w:r>
      <w:r w:rsidRPr="0082066E">
        <w:t>γ = 1</w:t>
      </w:r>
      <w:r w:rsidRPr="0082066E">
        <w:rPr>
          <w:rFonts w:eastAsiaTheme="minorEastAsia"/>
          <w:iCs/>
        </w:rPr>
        <w:t xml:space="preserve">). This indicates that the society </w:t>
      </w:r>
      <w:proofErr w:type="gramStart"/>
      <w:r w:rsidRPr="0082066E">
        <w:rPr>
          <w:rFonts w:eastAsiaTheme="minorEastAsia"/>
          <w:iCs/>
        </w:rPr>
        <w:t>as a whole was</w:t>
      </w:r>
      <w:proofErr w:type="gramEnd"/>
      <w:r w:rsidRPr="0082066E">
        <w:rPr>
          <w:rFonts w:eastAsiaTheme="minorEastAsia"/>
          <w:iCs/>
        </w:rPr>
        <w:t xml:space="preserve"> in a better situation, and able to keep their living spaces warmer in the winter under Policy B than under Policy A. As in the previous situation, Policy B’s distributions were more unequal than Policy A’s distribution (see the first two columns from the right in Table 3 for the inequality levels based on Equation 3). </w:t>
      </w:r>
      <w:bookmarkStart w:id="12" w:name="_Hlk116918347"/>
      <w:r w:rsidRPr="0082066E">
        <w:rPr>
          <w:rFonts w:eastAsiaTheme="minorEastAsia"/>
          <w:iCs/>
        </w:rPr>
        <w:t>Each participant made five choices between Policy A and Policy B with the same choice order as shown in either Table 2 for the cooling case or Table 3 for the heating case</w:t>
      </w:r>
      <w:bookmarkEnd w:id="12"/>
      <w:r w:rsidRPr="0082066E">
        <w:rPr>
          <w:rFonts w:eastAsiaTheme="minorEastAsia"/>
          <w:iCs/>
        </w:rPr>
        <w:t>. No randomization of choice order was involved in the design due to the inequality aversion recovery method. That is, the critical data that we aimed to record was the position (i.e., one of the five choices) at which a participant chose Policy B for the first time (see Section 3.5).</w:t>
      </w:r>
    </w:p>
    <w:p w14:paraId="1264A8E5" w14:textId="77777777" w:rsidR="00AC3C25" w:rsidRPr="0082066E" w:rsidRDefault="00AC3C25" w:rsidP="00AC3C25">
      <w:pPr>
        <w:widowControl w:val="0"/>
        <w:spacing w:line="480" w:lineRule="auto"/>
        <w:ind w:firstLine="720"/>
        <w:rPr>
          <w:rFonts w:eastAsiaTheme="minorEastAsia"/>
          <w:iCs/>
        </w:rPr>
      </w:pPr>
      <w:bookmarkStart w:id="13" w:name="_Hlk117267573"/>
      <w:r w:rsidRPr="0082066E">
        <w:rPr>
          <w:rFonts w:eastAsiaTheme="minorEastAsia"/>
          <w:iCs/>
        </w:rPr>
        <w:t xml:space="preserve">To ensure that factors like energy fuel and devices did not confound the choice results, in the questionnaire (see Supplemental Materials), we explicitly asked participants to imagine that all households in a hypothetical society need to use central air conditioning in the cooling case </w:t>
      </w:r>
      <w:r w:rsidRPr="0082066E">
        <w:rPr>
          <w:rFonts w:eastAsiaTheme="minorEastAsia"/>
          <w:iCs/>
        </w:rPr>
        <w:lastRenderedPageBreak/>
        <w:t>and natural gas central furnaces in the heating case. In addition, participants were told to assume that all households use a thermostat to control temperature. Additionally, the survey stated that this hypothetical society uses an advanced carbon capture technology to reduce the carbon footprint of energy consumption, so they should ignore the possible different environmental impacts between Policy A and Policy B.</w:t>
      </w:r>
      <w:bookmarkEnd w:id="13"/>
    </w:p>
    <w:p w14:paraId="2A880646" w14:textId="3A5373D1" w:rsidR="00AC1BB0" w:rsidRPr="00A8642F" w:rsidRDefault="00AC3C25" w:rsidP="00A8642F">
      <w:pPr>
        <w:spacing w:line="480" w:lineRule="auto"/>
        <w:ind w:firstLine="720"/>
        <w:rPr>
          <w:rFonts w:eastAsia="SimSun"/>
          <w:i/>
          <w:iCs/>
        </w:rPr>
      </w:pPr>
      <w:r w:rsidRPr="0082066E">
        <w:rPr>
          <w:rFonts w:eastAsiaTheme="minorEastAsia"/>
          <w:iCs/>
        </w:rPr>
        <w:t xml:space="preserve">From Policy </w:t>
      </w:r>
      <w:r w:rsidRPr="0082066E">
        <w:t>B</w:t>
      </w:r>
      <w:r w:rsidRPr="0082066E">
        <w:rPr>
          <w:vertAlign w:val="subscript"/>
        </w:rPr>
        <w:t>1</w:t>
      </w:r>
      <w:r w:rsidRPr="0082066E">
        <w:rPr>
          <w:rFonts w:eastAsiaTheme="minorEastAsia"/>
          <w:iCs/>
        </w:rPr>
        <w:t xml:space="preserve"> to Policy </w:t>
      </w:r>
      <w:r w:rsidRPr="0082066E">
        <w:t>B</w:t>
      </w:r>
      <w:r w:rsidRPr="0082066E">
        <w:rPr>
          <w:vertAlign w:val="subscript"/>
        </w:rPr>
        <w:t>3</w:t>
      </w:r>
      <w:r w:rsidRPr="0082066E">
        <w:t>, the whole society by design becomes better off in terms of having lower mean cooling balance points (or higher mean heating balance points) and these balance points being more equally distributed across income groups (</w:t>
      </w:r>
      <w:bookmarkStart w:id="14" w:name="_Hlk117254760"/>
      <w:r w:rsidRPr="0082066E">
        <w:t>see how the balance points vary in the two low-income groups to make it a more equal distribution in Tables 2 &amp; 3</w:t>
      </w:r>
      <w:bookmarkEnd w:id="14"/>
      <w:r w:rsidRPr="0082066E">
        <w:t>).</w:t>
      </w:r>
      <w:r w:rsidRPr="00850DB2">
        <w:rPr>
          <w:rStyle w:val="FootnoteReference"/>
        </w:rPr>
        <w:footnoteReference w:id="1"/>
      </w:r>
      <w:r w:rsidRPr="0082066E">
        <w:t xml:space="preserve"> We define consistent choice as the situation when participants choose Policy B in one choice, they should also choose Policy B in the following choice(s). Based on our pilot study, we found that 16% of the participants made inconsistent choices. In the main study, to maintain a large sample size as much as possible and given the sensitivity analysis of including and excluding inconsistent choices provided in Robson et al. </w:t>
      </w:r>
      <w:r w:rsidRPr="0082066E">
        <w:fldChar w:fldCharType="begin"/>
      </w:r>
      <w:r>
        <w:instrText xml:space="preserve"> ADDIN ZOTERO_ITEM CSL_CITATION {"citationID":"a1g8aaj8bgn","properties":{"formattedCitation":"(Robson et al., 2017)","plainCitation":"(Robson et al., 2017)","noteIndex":0},"citationItems":[{"id":577,"uris":["http://zotero.org/groups/2559844/items/2C24YXUL"],"itemData":{"id":577,"type":"article-journal","abstract":"Health inequality aversion parameters can be used to represent alternative value judgements about policy concern for reducing health inequality versus improving total health. In this study, we use data from an online survey of the general public in England (n = 244) to elicit health inequality aversion parameters for both Atkinson and Kolm social welfare functions. We find median inequality aversion parameters of 10.95 for Atkinson and 0.15 for Kolm. These values suggest substantial concern for health inequality among the English general public which, at current levels of quality adjusted life expectancy, implies weighting health gains to the poorest fifth of people in society six to seven times as highly as health gains to the richest fifth. © 2016 The Authors. Health Economics published by John Wiley &amp; Sons, Ltd.","container-title":"Health Economics","DOI":"https://doi.org/10.1002/hec.3430","ISSN":"1099-1050","issue":"10","language":"en","license":"© 2016 The Authors. Health Economics published by John Wiley &amp; Sons, Ltd.","note":"_eprint: https://onlinelibrary.wiley.com/doi/pdf/10.1002/hec.3430","page":"1328-1334","source":"Wiley Online Library","title":"Eliciting the Level of Health Inequality Aversion in England","volume":"26","author":[{"family":"Robson","given":"Matthew"},{"family":"Asaria","given":"Miqdad"},{"family":"Cookson","given":"Richard"},{"family":"Tsuchiya","given":"Aki"},{"family":"Ali","given":"Shehzad"}],"issued":{"date-parts":[["2017"]]}}}],"schema":"https://github.com/citation-style-language/schema/raw/master/csl-citation.json"} </w:instrText>
      </w:r>
      <w:r w:rsidRPr="0082066E">
        <w:fldChar w:fldCharType="separate"/>
      </w:r>
      <w:r w:rsidRPr="00636D8D">
        <w:t>(Robson et al., 2017)</w:t>
      </w:r>
      <w:r w:rsidRPr="0082066E">
        <w:fldChar w:fldCharType="end"/>
      </w:r>
      <w:r w:rsidRPr="0082066E">
        <w:t xml:space="preserve"> showing robustness in the median estimates,</w:t>
      </w:r>
      <w:r w:rsidRPr="00850DB2">
        <w:rPr>
          <w:rStyle w:val="FootnoteReference"/>
        </w:rPr>
        <w:footnoteReference w:id="2"/>
      </w:r>
      <w:r w:rsidRPr="0082066E">
        <w:t xml:space="preserve"> we dealt with the inconsistent choices by looking for the position of the choice where Policy B was first chosen. This position (one from six, where six denotes the situation when no Policy B was chosen) became the basis of data analysis (Section 3.5).</w:t>
      </w:r>
    </w:p>
    <w:p w14:paraId="63DBE464" w14:textId="77777777" w:rsidR="00BB5AC3" w:rsidRPr="0082066E" w:rsidRDefault="00BB5AC3" w:rsidP="009E6EC8">
      <w:pPr>
        <w:widowControl w:val="0"/>
        <w:spacing w:line="480" w:lineRule="auto"/>
        <w:ind w:firstLine="720"/>
      </w:pPr>
    </w:p>
    <w:p w14:paraId="159DAD61" w14:textId="0126D907" w:rsidR="00555AE8" w:rsidRPr="0082066E" w:rsidRDefault="00A8642F" w:rsidP="000E3E61">
      <w:pPr>
        <w:pStyle w:val="Heading2"/>
      </w:pPr>
      <w:r>
        <w:t>4</w:t>
      </w:r>
      <w:r w:rsidR="006678A6" w:rsidRPr="0082066E">
        <w:t>.</w:t>
      </w:r>
      <w:r>
        <w:t>2</w:t>
      </w:r>
      <w:r w:rsidR="006678A6" w:rsidRPr="0082066E">
        <w:t xml:space="preserve"> </w:t>
      </w:r>
      <w:r w:rsidR="00555AE8" w:rsidRPr="0082066E">
        <w:t>Participants</w:t>
      </w:r>
    </w:p>
    <w:p w14:paraId="794FA6B1" w14:textId="006555A8" w:rsidR="00EB3968" w:rsidRPr="0082066E" w:rsidRDefault="00555AE8" w:rsidP="00004F2F">
      <w:pPr>
        <w:widowControl w:val="0"/>
        <w:spacing w:line="480" w:lineRule="auto"/>
        <w:ind w:firstLine="720"/>
        <w:rPr>
          <w:rFonts w:eastAsiaTheme="minorEastAsia"/>
          <w:iCs/>
        </w:rPr>
      </w:pPr>
      <w:r w:rsidRPr="0082066E">
        <w:rPr>
          <w:rFonts w:eastAsiaTheme="minorEastAsia"/>
          <w:iCs/>
        </w:rPr>
        <w:lastRenderedPageBreak/>
        <w:t xml:space="preserve">For the main study, </w:t>
      </w:r>
      <w:r w:rsidR="002A665D" w:rsidRPr="0082066E">
        <w:rPr>
          <w:rFonts w:eastAsiaTheme="minorEastAsia"/>
          <w:iCs/>
        </w:rPr>
        <w:t xml:space="preserve">we aimed to recruit </w:t>
      </w:r>
      <w:r w:rsidR="00BB0AAE" w:rsidRPr="0082066E">
        <w:rPr>
          <w:rFonts w:eastAsiaTheme="minorEastAsia"/>
          <w:iCs/>
        </w:rPr>
        <w:t xml:space="preserve">1,800 </w:t>
      </w:r>
      <w:r w:rsidRPr="0082066E">
        <w:rPr>
          <w:rFonts w:eastAsiaTheme="minorEastAsia"/>
          <w:iCs/>
        </w:rPr>
        <w:t>participants</w:t>
      </w:r>
      <w:r w:rsidR="00BB0AAE" w:rsidRPr="0082066E">
        <w:rPr>
          <w:rFonts w:eastAsiaTheme="minorEastAsia"/>
          <w:iCs/>
        </w:rPr>
        <w:t xml:space="preserve"> (900 for cooling balance point and 900 for heating balance point)</w:t>
      </w:r>
      <w:r w:rsidRPr="0082066E">
        <w:rPr>
          <w:rFonts w:eastAsiaTheme="minorEastAsia"/>
          <w:iCs/>
        </w:rPr>
        <w:t xml:space="preserve"> from </w:t>
      </w:r>
      <w:r w:rsidR="00041423" w:rsidRPr="0082066E">
        <w:rPr>
          <w:rFonts w:eastAsiaTheme="minorEastAsia"/>
          <w:iCs/>
        </w:rPr>
        <w:t>an online panel platform</w:t>
      </w:r>
      <w:r w:rsidR="00390E0B" w:rsidRPr="0082066E">
        <w:rPr>
          <w:rFonts w:eastAsiaTheme="minorEastAsia"/>
          <w:iCs/>
        </w:rPr>
        <w:t xml:space="preserve"> </w:t>
      </w:r>
      <w:r w:rsidR="00390E0B" w:rsidRPr="0082066E">
        <w:rPr>
          <w:rFonts w:eastAsiaTheme="minorEastAsia"/>
          <w:iCs/>
        </w:rPr>
        <w:fldChar w:fldCharType="begin"/>
      </w:r>
      <w:r w:rsidR="00636D8D">
        <w:rPr>
          <w:rFonts w:eastAsiaTheme="minorEastAsia"/>
          <w:iCs/>
        </w:rPr>
        <w:instrText xml:space="preserve"> ADDIN ZOTERO_ITEM CSL_CITATION {"citationID":"a29scuu89d2","properties":{"formattedCitation":"(Chandler et al., 2019)","plainCitation":"(Chandler et al., 2019)","noteIndex":0},"citationItems":[{"id":815,"uris":["http://zotero.org/groups/2559844/items/QDNE8K62"],"itemData":{"id":815,"type":"article-journal","abstract":"Amazon Mechanical Turk (MTurk) is widely used by behavioral scientists to recruit research participants. MTurk offers advantages over traditional student subject pools, but it also has important limitations. In particular, the MTurk population is small and potentially overused, and some groups of interest to behavioral scientists are underrepresented and difficult to recruit. Here we examined whether online research panels can avoid these limitations. Specifically, we compared sample composition, data quality (measured by effect sizes, internal reliability, and attention checks), and the non-naivete of participants recruited from MTurk and Prime Panels—an aggregate of online research panels. Prime Panels participants were more diverse in age, family composition, religiosity, education, and political attitudes. Prime Panels participants also reported less exposure to classic protocols and produced larger effect sizes, but only after screening out several participants who failed a screening task. We conclude that online research panels offer a unique opportunity for research, yet one with some important trade-offs.","container-title":"Behavior Research Methods","DOI":"10.3758/s13428-019-01273-7","ISSN":"1554-3528","issue":"5","journalAbbreviation":"Behav Res","language":"en","page":"2022-2038","source":"Springer Link","title":"Online panels in social science research: Expanding sampling methods beyond Mechanical Turk","title-short":"Online panels in social science research","volume":"51","author":[{"family":"Chandler","given":"Jesse"},{"family":"Rosenzweig","given":"Cheskie"},{"family":"Moss","given":"Aaron J."},{"family":"Robinson","given":"Jonathan"},{"family":"Litman","given":"Leib"}],"issued":{"date-parts":[["2019",10,1]]}}}],"schema":"https://github.com/citation-style-language/schema/raw/master/csl-citation.json"} </w:instrText>
      </w:r>
      <w:r w:rsidR="00390E0B" w:rsidRPr="0082066E">
        <w:rPr>
          <w:rFonts w:eastAsiaTheme="minorEastAsia"/>
          <w:iCs/>
        </w:rPr>
        <w:fldChar w:fldCharType="separate"/>
      </w:r>
      <w:r w:rsidR="00636D8D" w:rsidRPr="00636D8D">
        <w:t>(Chandler et al., 2019)</w:t>
      </w:r>
      <w:r w:rsidR="00390E0B" w:rsidRPr="0082066E">
        <w:rPr>
          <w:rFonts w:eastAsiaTheme="minorEastAsia"/>
          <w:iCs/>
        </w:rPr>
        <w:fldChar w:fldCharType="end"/>
      </w:r>
      <w:r w:rsidR="00B04259" w:rsidRPr="0082066E">
        <w:rPr>
          <w:rFonts w:eastAsiaTheme="minorEastAsia"/>
          <w:iCs/>
        </w:rPr>
        <w:t xml:space="preserve"> </w:t>
      </w:r>
      <w:r w:rsidRPr="0082066E">
        <w:rPr>
          <w:rFonts w:eastAsiaTheme="minorEastAsia"/>
          <w:iCs/>
        </w:rPr>
        <w:t xml:space="preserve">using quotas regarding age, gender, and race. These quotas </w:t>
      </w:r>
      <w:r w:rsidR="00BB0AAE" w:rsidRPr="0082066E">
        <w:rPr>
          <w:rFonts w:eastAsiaTheme="minorEastAsia"/>
          <w:iCs/>
        </w:rPr>
        <w:t xml:space="preserve">were </w:t>
      </w:r>
      <w:r w:rsidRPr="0082066E">
        <w:rPr>
          <w:rFonts w:eastAsiaTheme="minorEastAsia"/>
          <w:iCs/>
        </w:rPr>
        <w:t xml:space="preserve">matched to a </w:t>
      </w:r>
      <w:r w:rsidR="00BB0AAE" w:rsidRPr="0082066E">
        <w:rPr>
          <w:rFonts w:eastAsiaTheme="minorEastAsia"/>
          <w:iCs/>
        </w:rPr>
        <w:t xml:space="preserve">representative national </w:t>
      </w:r>
      <w:r w:rsidRPr="0082066E">
        <w:rPr>
          <w:rFonts w:eastAsiaTheme="minorEastAsia"/>
          <w:iCs/>
        </w:rPr>
        <w:t>sample.</w:t>
      </w:r>
      <w:r w:rsidR="00CB6A54" w:rsidRPr="0082066E">
        <w:rPr>
          <w:rFonts w:eastAsiaTheme="minorEastAsia"/>
          <w:iCs/>
        </w:rPr>
        <w:t xml:space="preserve"> Data collection was conducted in </w:t>
      </w:r>
      <w:proofErr w:type="gramStart"/>
      <w:r w:rsidR="00CB6A54" w:rsidRPr="0082066E">
        <w:rPr>
          <w:rFonts w:eastAsiaTheme="minorEastAsia"/>
          <w:iCs/>
        </w:rPr>
        <w:t>December,</w:t>
      </w:r>
      <w:proofErr w:type="gramEnd"/>
      <w:r w:rsidR="00CB6A54" w:rsidRPr="0082066E">
        <w:rPr>
          <w:rFonts w:eastAsiaTheme="minorEastAsia"/>
          <w:iCs/>
        </w:rPr>
        <w:t xml:space="preserve"> 2021.</w:t>
      </w:r>
      <w:r w:rsidRPr="0082066E">
        <w:rPr>
          <w:rFonts w:eastAsiaTheme="minorEastAsia"/>
          <w:iCs/>
        </w:rPr>
        <w:t xml:space="preserve"> </w:t>
      </w:r>
      <w:r w:rsidR="00BB0AAE" w:rsidRPr="0082066E">
        <w:rPr>
          <w:rFonts w:eastAsiaTheme="minorEastAsia"/>
          <w:iCs/>
        </w:rPr>
        <w:t xml:space="preserve">For cooling balance point, 1,080 participants completed the survey; these participants were recruited from four U.S. </w:t>
      </w:r>
      <w:r w:rsidR="00A866A7" w:rsidRPr="0082066E">
        <w:rPr>
          <w:rFonts w:eastAsiaTheme="minorEastAsia"/>
          <w:iCs/>
        </w:rPr>
        <w:t xml:space="preserve">southern </w:t>
      </w:r>
      <w:r w:rsidR="00BB0AAE" w:rsidRPr="0082066E">
        <w:rPr>
          <w:rFonts w:eastAsiaTheme="minorEastAsia"/>
          <w:iCs/>
        </w:rPr>
        <w:t>states (Arizona, Louisiana, New Mexico, and Texas) that have a long summer</w:t>
      </w:r>
      <w:r w:rsidR="009834CB" w:rsidRPr="0082066E">
        <w:rPr>
          <w:rFonts w:eastAsiaTheme="minorEastAsia"/>
          <w:iCs/>
        </w:rPr>
        <w:t xml:space="preserve"> and where cooling</w:t>
      </w:r>
      <w:r w:rsidR="00A712F4" w:rsidRPr="0082066E">
        <w:rPr>
          <w:rFonts w:eastAsiaTheme="minorEastAsia"/>
          <w:iCs/>
        </w:rPr>
        <w:t xml:space="preserve"> using air conditioning</w:t>
      </w:r>
      <w:r w:rsidR="009834CB" w:rsidRPr="0082066E">
        <w:rPr>
          <w:rFonts w:eastAsiaTheme="minorEastAsia"/>
          <w:iCs/>
        </w:rPr>
        <w:t xml:space="preserve"> is essential</w:t>
      </w:r>
      <w:r w:rsidR="00BB0AAE" w:rsidRPr="0082066E">
        <w:rPr>
          <w:rFonts w:eastAsiaTheme="minorEastAsia"/>
          <w:iCs/>
        </w:rPr>
        <w:t xml:space="preserve">. For heating balance point, 915 participants competed the survey; these participants were recruited from four U.S. </w:t>
      </w:r>
      <w:r w:rsidR="00780E5D" w:rsidRPr="0082066E">
        <w:rPr>
          <w:rFonts w:eastAsiaTheme="minorEastAsia"/>
          <w:iCs/>
        </w:rPr>
        <w:t xml:space="preserve">Midwest </w:t>
      </w:r>
      <w:r w:rsidR="00BB0AAE" w:rsidRPr="0082066E">
        <w:rPr>
          <w:rFonts w:eastAsiaTheme="minorEastAsia"/>
          <w:iCs/>
        </w:rPr>
        <w:t>states (Illinois, Indiana, Kansas, Missouri) that have a milder climate and mainly use natural gas for heating in winter</w:t>
      </w:r>
      <w:r w:rsidR="00752F02" w:rsidRPr="0082066E">
        <w:rPr>
          <w:rFonts w:eastAsiaTheme="minorEastAsia"/>
          <w:iCs/>
        </w:rPr>
        <w:t xml:space="preserve"> </w:t>
      </w:r>
      <w:r w:rsidR="00752F02" w:rsidRPr="0082066E">
        <w:rPr>
          <w:rFonts w:eastAsiaTheme="minorEastAsia"/>
          <w:iCs/>
        </w:rPr>
        <w:fldChar w:fldCharType="begin"/>
      </w:r>
      <w:r w:rsidR="00636D8D">
        <w:rPr>
          <w:rFonts w:eastAsiaTheme="minorEastAsia"/>
          <w:iCs/>
        </w:rPr>
        <w:instrText xml:space="preserve"> ADDIN ZOTERO_ITEM CSL_CITATION {"citationID":"anf2klut64","properties":{"formattedCitation":"(The U.S. Energy Information Administration, 2018)","plainCitation":"(The U.S. Energy Information Administration, 2018)","noteIndex":0},"citationItems":[{"id":817,"uris":["http://zotero.org/groups/2559844/items/7J35E6XW"],"itemData":{"id":817,"type":"webpage","title":"Table HC6.7 Space heating in homes in the Northeast and Midwest regions, 2015","URL":"https://www.eia.gov/consumption/residential/data/2015/hc/php/hc6.7.php","author":[{"family":"The U.S. Energy Information Administration","given":""}],"accessed":{"date-parts":[["2022",2,8]]},"issued":{"date-parts":[["2018"]]}}}],"schema":"https://github.com/citation-style-language/schema/raw/master/csl-citation.json"} </w:instrText>
      </w:r>
      <w:r w:rsidR="00752F02" w:rsidRPr="0082066E">
        <w:rPr>
          <w:rFonts w:eastAsiaTheme="minorEastAsia"/>
          <w:iCs/>
        </w:rPr>
        <w:fldChar w:fldCharType="separate"/>
      </w:r>
      <w:r w:rsidR="00636D8D" w:rsidRPr="00636D8D">
        <w:t>(The U.S. Energy Information Administration, 2018)</w:t>
      </w:r>
      <w:r w:rsidR="00752F02" w:rsidRPr="0082066E">
        <w:rPr>
          <w:rFonts w:eastAsiaTheme="minorEastAsia"/>
          <w:iCs/>
        </w:rPr>
        <w:fldChar w:fldCharType="end"/>
      </w:r>
      <w:r w:rsidR="00BB0AAE" w:rsidRPr="0082066E">
        <w:rPr>
          <w:rFonts w:eastAsiaTheme="minorEastAsia"/>
          <w:iCs/>
        </w:rPr>
        <w:t>.</w:t>
      </w:r>
      <w:r w:rsidR="00D62D5E" w:rsidRPr="00850DB2">
        <w:rPr>
          <w:rStyle w:val="FootnoteReference"/>
          <w:rFonts w:eastAsiaTheme="minorEastAsia"/>
        </w:rPr>
        <w:footnoteReference w:id="3"/>
      </w:r>
      <w:r w:rsidR="0049326C" w:rsidRPr="0082066E">
        <w:rPr>
          <w:rFonts w:eastAsiaTheme="minorEastAsia"/>
          <w:iCs/>
        </w:rPr>
        <w:t xml:space="preserve"> </w:t>
      </w:r>
      <w:r w:rsidR="0049326C" w:rsidRPr="0082066E">
        <w:t>A number of 14</w:t>
      </w:r>
      <w:r w:rsidR="00A866A7" w:rsidRPr="0082066E">
        <w:t xml:space="preserve"> </w:t>
      </w:r>
      <w:r w:rsidR="00953914" w:rsidRPr="0082066E">
        <w:t xml:space="preserve">participants in the cooling case </w:t>
      </w:r>
      <w:r w:rsidR="0049326C" w:rsidRPr="0082066E">
        <w:t>and 9 participants</w:t>
      </w:r>
      <w:r w:rsidR="00953914" w:rsidRPr="0082066E">
        <w:t xml:space="preserve"> in the heating case</w:t>
      </w:r>
      <w:r w:rsidR="0049326C" w:rsidRPr="0082066E">
        <w:t xml:space="preserve"> did not make a single choice</w:t>
      </w:r>
      <w:r w:rsidR="00A866A7" w:rsidRPr="0082066E">
        <w:t>,</w:t>
      </w:r>
      <w:r w:rsidR="0049326C" w:rsidRPr="0082066E">
        <w:t xml:space="preserve"> and therefore were excluded from analysis.</w:t>
      </w:r>
      <w:r w:rsidR="00D06CB4" w:rsidRPr="0082066E">
        <w:t xml:space="preserve"> The sample and population distributions regarding gender, age, and race were shown in Table B1 (Appendix B</w:t>
      </w:r>
      <w:r w:rsidR="008D684A" w:rsidRPr="0082066E">
        <w:t xml:space="preserve"> </w:t>
      </w:r>
      <w:r w:rsidR="008D684A" w:rsidRPr="0082066E">
        <w:rPr>
          <w:rFonts w:eastAsiaTheme="minorEastAsia"/>
          <w:iCs/>
        </w:rPr>
        <w:t xml:space="preserve">in </w:t>
      </w:r>
      <w:hyperlink r:id="rId21" w:history="1">
        <w:r w:rsidR="008D684A" w:rsidRPr="0082066E">
          <w:rPr>
            <w:rStyle w:val="Hyperlink"/>
            <w:rFonts w:eastAsiaTheme="minorEastAsia"/>
            <w:iCs/>
          </w:rPr>
          <w:t>Supplemental Materials</w:t>
        </w:r>
      </w:hyperlink>
      <w:r w:rsidR="00D06CB4" w:rsidRPr="0082066E">
        <w:t>).</w:t>
      </w:r>
      <w:r w:rsidR="00BB0AAE" w:rsidRPr="0082066E">
        <w:rPr>
          <w:rFonts w:eastAsiaTheme="minorEastAsia"/>
          <w:iCs/>
        </w:rPr>
        <w:t xml:space="preserve"> Sampling weights were created due to the significant differences in age, gender, and race between the sample</w:t>
      </w:r>
      <w:r w:rsidR="00976ABB" w:rsidRPr="0082066E">
        <w:rPr>
          <w:rFonts w:eastAsiaTheme="minorEastAsia"/>
          <w:iCs/>
        </w:rPr>
        <w:t xml:space="preserve"> distribution</w:t>
      </w:r>
      <w:r w:rsidR="00BB0AAE" w:rsidRPr="0082066E">
        <w:rPr>
          <w:rFonts w:eastAsiaTheme="minorEastAsia"/>
          <w:iCs/>
        </w:rPr>
        <w:t xml:space="preserve"> and the population</w:t>
      </w:r>
      <w:r w:rsidR="00E56A69" w:rsidRPr="0082066E">
        <w:rPr>
          <w:rFonts w:eastAsiaTheme="minorEastAsia"/>
          <w:iCs/>
        </w:rPr>
        <w:t xml:space="preserve"> </w:t>
      </w:r>
      <w:r w:rsidR="00976ABB" w:rsidRPr="0082066E">
        <w:rPr>
          <w:rFonts w:eastAsiaTheme="minorEastAsia"/>
          <w:iCs/>
        </w:rPr>
        <w:t xml:space="preserve">distribution </w:t>
      </w:r>
      <w:r w:rsidR="00E56A69" w:rsidRPr="0082066E">
        <w:rPr>
          <w:rFonts w:eastAsiaTheme="minorEastAsia"/>
          <w:iCs/>
        </w:rPr>
        <w:t>(</w:t>
      </w:r>
      <w:r w:rsidR="00D06CB4" w:rsidRPr="0082066E">
        <w:rPr>
          <w:rFonts w:eastAsiaTheme="minorEastAsia"/>
          <w:iCs/>
        </w:rPr>
        <w:t xml:space="preserve">see </w:t>
      </w:r>
      <w:r w:rsidR="00A04A6F" w:rsidRPr="0082066E">
        <w:rPr>
          <w:rFonts w:eastAsiaTheme="minorEastAsia"/>
          <w:iCs/>
        </w:rPr>
        <w:t>procedure</w:t>
      </w:r>
      <w:r w:rsidR="00D06CB4" w:rsidRPr="0082066E">
        <w:rPr>
          <w:rFonts w:eastAsiaTheme="minorEastAsia"/>
          <w:iCs/>
        </w:rPr>
        <w:t xml:space="preserve"> in </w:t>
      </w:r>
      <w:r w:rsidR="00E56A69" w:rsidRPr="0082066E">
        <w:rPr>
          <w:rFonts w:eastAsiaTheme="minorEastAsia"/>
          <w:iCs/>
        </w:rPr>
        <w:t>Appendix B</w:t>
      </w:r>
      <w:r w:rsidR="008D684A" w:rsidRPr="0082066E">
        <w:rPr>
          <w:rFonts w:eastAsiaTheme="minorEastAsia"/>
          <w:iCs/>
        </w:rPr>
        <w:t xml:space="preserve"> in </w:t>
      </w:r>
      <w:hyperlink r:id="rId22" w:history="1">
        <w:r w:rsidR="008D684A" w:rsidRPr="0082066E">
          <w:rPr>
            <w:rStyle w:val="Hyperlink"/>
            <w:rFonts w:eastAsiaTheme="minorEastAsia"/>
            <w:iCs/>
          </w:rPr>
          <w:t>Supplemental Materials</w:t>
        </w:r>
      </w:hyperlink>
      <w:r w:rsidR="00E56A69" w:rsidRPr="0082066E">
        <w:rPr>
          <w:rFonts w:eastAsiaTheme="minorEastAsia"/>
          <w:iCs/>
        </w:rPr>
        <w:t>)</w:t>
      </w:r>
      <w:r w:rsidR="00BB0AAE" w:rsidRPr="0082066E">
        <w:rPr>
          <w:rFonts w:eastAsiaTheme="minorEastAsia"/>
          <w:iCs/>
        </w:rPr>
        <w:t>.</w:t>
      </w:r>
    </w:p>
    <w:p w14:paraId="74721AA4" w14:textId="5D72EA6B" w:rsidR="00AC1BB0" w:rsidRPr="0082066E" w:rsidRDefault="00AC1BB0" w:rsidP="00004F2F">
      <w:pPr>
        <w:widowControl w:val="0"/>
        <w:spacing w:line="480" w:lineRule="auto"/>
        <w:ind w:firstLine="720"/>
        <w:rPr>
          <w:rFonts w:eastAsiaTheme="minorEastAsia"/>
          <w:iCs/>
        </w:rPr>
      </w:pPr>
    </w:p>
    <w:p w14:paraId="402A15E9" w14:textId="7984D2BB" w:rsidR="003B4F63" w:rsidRPr="0082066E" w:rsidRDefault="00BB4E3F" w:rsidP="003B4F63">
      <w:pPr>
        <w:pStyle w:val="Heading2"/>
      </w:pPr>
      <w:r>
        <w:t>4</w:t>
      </w:r>
      <w:r w:rsidR="003B4F63" w:rsidRPr="0082066E">
        <w:t>.</w:t>
      </w:r>
      <w:r>
        <w:t>3</w:t>
      </w:r>
      <w:r w:rsidR="003B4F63" w:rsidRPr="0082066E">
        <w:t xml:space="preserve"> Measures</w:t>
      </w:r>
    </w:p>
    <w:p w14:paraId="416C43DB" w14:textId="662FAE59" w:rsidR="005E6021" w:rsidRPr="0082066E" w:rsidRDefault="003B4F63" w:rsidP="003A5FA2">
      <w:pPr>
        <w:widowControl w:val="0"/>
        <w:spacing w:line="480" w:lineRule="auto"/>
        <w:ind w:firstLine="720"/>
      </w:pPr>
      <w:r w:rsidRPr="0082066E">
        <w:t xml:space="preserve">The measures of socio-demographic traits followed standard </w:t>
      </w:r>
      <w:r w:rsidR="002D1C91" w:rsidRPr="0082066E">
        <w:t>procedures</w:t>
      </w:r>
      <w:r w:rsidRPr="0082066E">
        <w:t>. In this section, we describe the measures of other individual characteristics</w:t>
      </w:r>
      <w:r w:rsidR="009669BC" w:rsidRPr="0082066E">
        <w:t xml:space="preserve"> with descriptive statistics</w:t>
      </w:r>
      <w:r w:rsidRPr="0082066E">
        <w:t>.</w:t>
      </w:r>
    </w:p>
    <w:p w14:paraId="7AE5A00E" w14:textId="0E5FF26B" w:rsidR="00C77F3F" w:rsidRPr="0082066E" w:rsidRDefault="00CD1665" w:rsidP="003B4F63">
      <w:pPr>
        <w:widowControl w:val="0"/>
        <w:spacing w:line="480" w:lineRule="auto"/>
        <w:ind w:firstLine="720"/>
        <w:rPr>
          <w:i/>
          <w:iCs/>
        </w:rPr>
      </w:pPr>
      <w:r>
        <w:rPr>
          <w:i/>
          <w:iCs/>
        </w:rPr>
        <w:lastRenderedPageBreak/>
        <w:t>4</w:t>
      </w:r>
      <w:r w:rsidR="00C77F3F" w:rsidRPr="0082066E">
        <w:rPr>
          <w:i/>
          <w:iCs/>
        </w:rPr>
        <w:t>.</w:t>
      </w:r>
      <w:r>
        <w:rPr>
          <w:i/>
          <w:iCs/>
        </w:rPr>
        <w:t>3</w:t>
      </w:r>
      <w:r w:rsidR="00C77F3F" w:rsidRPr="0082066E">
        <w:rPr>
          <w:i/>
          <w:iCs/>
        </w:rPr>
        <w:t xml:space="preserve">.1 </w:t>
      </w:r>
      <w:r w:rsidR="00526A27" w:rsidRPr="0082066E">
        <w:rPr>
          <w:i/>
          <w:iCs/>
        </w:rPr>
        <w:t>Political party</w:t>
      </w:r>
      <w:r w:rsidR="007E2E93" w:rsidRPr="0082066E">
        <w:rPr>
          <w:i/>
          <w:iCs/>
        </w:rPr>
        <w:t xml:space="preserve"> and ideological position</w:t>
      </w:r>
    </w:p>
    <w:p w14:paraId="0A1966D9" w14:textId="346A1EE3" w:rsidR="00AC1BB0" w:rsidRPr="0082066E" w:rsidRDefault="007E2E93" w:rsidP="003A5FA2">
      <w:pPr>
        <w:widowControl w:val="0"/>
        <w:spacing w:line="480" w:lineRule="auto"/>
        <w:ind w:firstLine="720"/>
        <w:rPr>
          <w:rFonts w:eastAsiaTheme="minorEastAsia"/>
        </w:rPr>
      </w:pPr>
      <w:r w:rsidRPr="0082066E">
        <w:rPr>
          <w:rFonts w:eastAsiaTheme="minorEastAsia"/>
        </w:rPr>
        <w:t>For political party, p</w:t>
      </w:r>
      <w:r w:rsidR="00BE43A0" w:rsidRPr="0082066E">
        <w:rPr>
          <w:rFonts w:eastAsiaTheme="minorEastAsia"/>
        </w:rPr>
        <w:t>articipants were asked, “Which of the following best describes your political party affiliation?” The choices were “Strong Republican,” “Republican,” “Independent, leaning toward Republican,” “Independent,” “Independent, leaning toward Democrat,” “Democrat,” “Strong Democrat,” “No preference,” and “Other.” The choices were</w:t>
      </w:r>
      <w:r w:rsidR="00413407" w:rsidRPr="0082066E">
        <w:rPr>
          <w:rFonts w:eastAsiaTheme="minorEastAsia"/>
        </w:rPr>
        <w:t xml:space="preserve"> then</w:t>
      </w:r>
      <w:r w:rsidR="00BE43A0" w:rsidRPr="0082066E">
        <w:rPr>
          <w:rFonts w:eastAsiaTheme="minorEastAsia"/>
        </w:rPr>
        <w:t xml:space="preserve"> recoded into</w:t>
      </w:r>
      <w:r w:rsidR="00413407" w:rsidRPr="0082066E">
        <w:rPr>
          <w:rFonts w:eastAsiaTheme="minorEastAsia"/>
        </w:rPr>
        <w:t xml:space="preserve"> three categories: Democrat (</w:t>
      </w:r>
      <w:r w:rsidR="00B954FF" w:rsidRPr="0082066E">
        <w:rPr>
          <w:rFonts w:eastAsiaTheme="minorEastAsia"/>
        </w:rPr>
        <w:t xml:space="preserve">cooling: </w:t>
      </w:r>
      <w:r w:rsidR="00413407" w:rsidRPr="0082066E">
        <w:rPr>
          <w:rFonts w:eastAsiaTheme="minorEastAsia"/>
        </w:rPr>
        <w:t>36.3%</w:t>
      </w:r>
      <w:r w:rsidR="00B954FF" w:rsidRPr="0082066E">
        <w:rPr>
          <w:rFonts w:eastAsiaTheme="minorEastAsia"/>
        </w:rPr>
        <w:t>; heating: 36.1%</w:t>
      </w:r>
      <w:r w:rsidR="00413407" w:rsidRPr="0082066E">
        <w:rPr>
          <w:rFonts w:eastAsiaTheme="minorEastAsia"/>
        </w:rPr>
        <w:t>), Independent (</w:t>
      </w:r>
      <w:r w:rsidR="00B954FF" w:rsidRPr="0082066E">
        <w:rPr>
          <w:rFonts w:eastAsiaTheme="minorEastAsia"/>
        </w:rPr>
        <w:t xml:space="preserve">cooling: </w:t>
      </w:r>
      <w:r w:rsidR="00413407" w:rsidRPr="0082066E">
        <w:rPr>
          <w:rFonts w:eastAsiaTheme="minorEastAsia"/>
        </w:rPr>
        <w:t>25.3%</w:t>
      </w:r>
      <w:r w:rsidR="00B954FF" w:rsidRPr="0082066E">
        <w:rPr>
          <w:rFonts w:eastAsiaTheme="minorEastAsia"/>
        </w:rPr>
        <w:t>; heating: 23.9%</w:t>
      </w:r>
      <w:r w:rsidR="00413407" w:rsidRPr="0082066E">
        <w:rPr>
          <w:rFonts w:eastAsiaTheme="minorEastAsia"/>
        </w:rPr>
        <w:t>), and Republican (</w:t>
      </w:r>
      <w:r w:rsidR="00B954FF" w:rsidRPr="0082066E">
        <w:rPr>
          <w:rFonts w:eastAsiaTheme="minorEastAsia"/>
        </w:rPr>
        <w:t xml:space="preserve">cooling: </w:t>
      </w:r>
      <w:r w:rsidR="00413407" w:rsidRPr="0082066E">
        <w:rPr>
          <w:rFonts w:eastAsiaTheme="minorEastAsia"/>
        </w:rPr>
        <w:t>38.4%</w:t>
      </w:r>
      <w:r w:rsidR="00B954FF" w:rsidRPr="0082066E">
        <w:rPr>
          <w:rFonts w:eastAsiaTheme="minorEastAsia"/>
        </w:rPr>
        <w:t>; heating: 40.0%</w:t>
      </w:r>
      <w:r w:rsidR="00413407" w:rsidRPr="0082066E">
        <w:rPr>
          <w:rFonts w:eastAsiaTheme="minorEastAsia"/>
        </w:rPr>
        <w:t>).</w:t>
      </w:r>
      <w:r w:rsidRPr="0082066E">
        <w:rPr>
          <w:rFonts w:eastAsiaTheme="minorEastAsia"/>
        </w:rPr>
        <w:t xml:space="preserve"> For ideological position, participants were asked to place themselves on a 0 (Liberal) to 100 (Conservative) scale. In the cooling case, </w:t>
      </w:r>
      <w:r w:rsidRPr="0082066E">
        <w:rPr>
          <w:rFonts w:eastAsiaTheme="minorEastAsia"/>
          <w:i/>
          <w:iCs/>
        </w:rPr>
        <w:t>M</w:t>
      </w:r>
      <w:r w:rsidRPr="0082066E">
        <w:rPr>
          <w:rFonts w:eastAsiaTheme="minorEastAsia"/>
        </w:rPr>
        <w:t xml:space="preserve"> = 53.66, </w:t>
      </w:r>
      <w:r w:rsidRPr="0082066E">
        <w:rPr>
          <w:rFonts w:eastAsiaTheme="minorEastAsia"/>
          <w:i/>
          <w:iCs/>
        </w:rPr>
        <w:t>SD</w:t>
      </w:r>
      <w:r w:rsidRPr="0082066E">
        <w:rPr>
          <w:rFonts w:eastAsiaTheme="minorEastAsia"/>
        </w:rPr>
        <w:t xml:space="preserve"> = 29.83; in the heating case, </w:t>
      </w:r>
      <w:r w:rsidRPr="0082066E">
        <w:rPr>
          <w:rFonts w:eastAsiaTheme="minorEastAsia"/>
          <w:i/>
          <w:iCs/>
        </w:rPr>
        <w:t>M</w:t>
      </w:r>
      <w:r w:rsidRPr="0082066E">
        <w:rPr>
          <w:rFonts w:eastAsiaTheme="minorEastAsia"/>
        </w:rPr>
        <w:t xml:space="preserve"> = 52.95, </w:t>
      </w:r>
      <w:r w:rsidRPr="0082066E">
        <w:rPr>
          <w:rFonts w:eastAsiaTheme="minorEastAsia"/>
          <w:i/>
          <w:iCs/>
        </w:rPr>
        <w:t>SD</w:t>
      </w:r>
      <w:r w:rsidRPr="0082066E">
        <w:rPr>
          <w:rFonts w:eastAsiaTheme="minorEastAsia"/>
        </w:rPr>
        <w:t xml:space="preserve"> = 28.84.</w:t>
      </w:r>
    </w:p>
    <w:p w14:paraId="7BFB0218" w14:textId="267A3C73" w:rsidR="00413407" w:rsidRPr="0082066E" w:rsidRDefault="00CD1665" w:rsidP="003B4F63">
      <w:pPr>
        <w:widowControl w:val="0"/>
        <w:spacing w:line="480" w:lineRule="auto"/>
        <w:ind w:firstLine="720"/>
        <w:rPr>
          <w:rFonts w:eastAsiaTheme="minorEastAsia"/>
          <w:i/>
          <w:iCs/>
        </w:rPr>
      </w:pPr>
      <w:r>
        <w:rPr>
          <w:rFonts w:eastAsiaTheme="minorEastAsia"/>
          <w:i/>
          <w:iCs/>
        </w:rPr>
        <w:t>4</w:t>
      </w:r>
      <w:r w:rsidR="00413407" w:rsidRPr="0082066E">
        <w:rPr>
          <w:rFonts w:eastAsiaTheme="minorEastAsia"/>
          <w:i/>
          <w:iCs/>
        </w:rPr>
        <w:t>.</w:t>
      </w:r>
      <w:r>
        <w:rPr>
          <w:rFonts w:eastAsiaTheme="minorEastAsia"/>
          <w:i/>
          <w:iCs/>
        </w:rPr>
        <w:t>3</w:t>
      </w:r>
      <w:r w:rsidR="00413407" w:rsidRPr="0082066E">
        <w:rPr>
          <w:rFonts w:eastAsiaTheme="minorEastAsia"/>
          <w:i/>
          <w:iCs/>
        </w:rPr>
        <w:t xml:space="preserve">.2 </w:t>
      </w:r>
      <w:r w:rsidR="00DA3330" w:rsidRPr="0082066E">
        <w:rPr>
          <w:rFonts w:eastAsiaTheme="minorEastAsia"/>
          <w:i/>
          <w:iCs/>
        </w:rPr>
        <w:t>Self-report balance points, housing condition, and energy burden</w:t>
      </w:r>
    </w:p>
    <w:p w14:paraId="596A9049" w14:textId="4D144B13" w:rsidR="00413407" w:rsidRPr="0082066E" w:rsidRDefault="00DA3330" w:rsidP="003B4F63">
      <w:pPr>
        <w:widowControl w:val="0"/>
        <w:spacing w:line="480" w:lineRule="auto"/>
        <w:ind w:firstLine="720"/>
        <w:rPr>
          <w:rFonts w:eastAsiaTheme="minorEastAsia"/>
        </w:rPr>
      </w:pPr>
      <w:r w:rsidRPr="0082066E">
        <w:rPr>
          <w:rFonts w:eastAsiaTheme="minorEastAsia"/>
        </w:rPr>
        <w:t xml:space="preserve">We asked participants to report their thermostat set point in a typical summer or winter when they were at home and when they were not at home. We then took the average of the two temperatures to form a single balance point value for each participant. In the cooling case, </w:t>
      </w:r>
      <w:r w:rsidRPr="0082066E">
        <w:rPr>
          <w:rFonts w:eastAsiaTheme="minorEastAsia"/>
          <w:i/>
          <w:iCs/>
        </w:rPr>
        <w:t>M</w:t>
      </w:r>
      <w:r w:rsidRPr="0082066E">
        <w:rPr>
          <w:rFonts w:eastAsiaTheme="minorEastAsia"/>
        </w:rPr>
        <w:t xml:space="preserve"> = </w:t>
      </w:r>
      <w:r w:rsidR="00284E0A" w:rsidRPr="0082066E">
        <w:rPr>
          <w:rFonts w:eastAsiaTheme="minorEastAsia"/>
        </w:rPr>
        <w:t>71.08°F</w:t>
      </w:r>
      <w:r w:rsidRPr="0082066E">
        <w:rPr>
          <w:rFonts w:eastAsiaTheme="minorEastAsia"/>
        </w:rPr>
        <w:t xml:space="preserve">, </w:t>
      </w:r>
      <w:r w:rsidRPr="0082066E">
        <w:rPr>
          <w:rFonts w:eastAsiaTheme="minorEastAsia"/>
          <w:i/>
          <w:iCs/>
        </w:rPr>
        <w:t>SD</w:t>
      </w:r>
      <w:r w:rsidRPr="0082066E">
        <w:rPr>
          <w:rFonts w:eastAsiaTheme="minorEastAsia"/>
        </w:rPr>
        <w:t xml:space="preserve"> = </w:t>
      </w:r>
      <w:r w:rsidR="00284E0A" w:rsidRPr="0082066E">
        <w:rPr>
          <w:rFonts w:eastAsiaTheme="minorEastAsia"/>
        </w:rPr>
        <w:t>13</w:t>
      </w:r>
      <w:r w:rsidRPr="0082066E">
        <w:rPr>
          <w:rFonts w:eastAsiaTheme="minorEastAsia"/>
        </w:rPr>
        <w:t>.</w:t>
      </w:r>
      <w:r w:rsidR="00284E0A" w:rsidRPr="0082066E">
        <w:rPr>
          <w:rFonts w:eastAsiaTheme="minorEastAsia"/>
        </w:rPr>
        <w:t>50°F</w:t>
      </w:r>
      <w:r w:rsidRPr="0082066E">
        <w:rPr>
          <w:rFonts w:eastAsiaTheme="minorEastAsia"/>
        </w:rPr>
        <w:t xml:space="preserve">; in the heating case, </w:t>
      </w:r>
      <w:r w:rsidRPr="0082066E">
        <w:rPr>
          <w:rFonts w:eastAsiaTheme="minorEastAsia"/>
          <w:i/>
          <w:iCs/>
        </w:rPr>
        <w:t>M</w:t>
      </w:r>
      <w:r w:rsidRPr="0082066E">
        <w:rPr>
          <w:rFonts w:eastAsiaTheme="minorEastAsia"/>
        </w:rPr>
        <w:t xml:space="preserve"> = </w:t>
      </w:r>
      <w:r w:rsidR="00284E0A" w:rsidRPr="0082066E">
        <w:rPr>
          <w:rFonts w:eastAsiaTheme="minorEastAsia"/>
        </w:rPr>
        <w:t>66</w:t>
      </w:r>
      <w:r w:rsidRPr="0082066E">
        <w:rPr>
          <w:rFonts w:eastAsiaTheme="minorEastAsia"/>
        </w:rPr>
        <w:t>.</w:t>
      </w:r>
      <w:r w:rsidR="00284E0A" w:rsidRPr="0082066E">
        <w:rPr>
          <w:rFonts w:eastAsiaTheme="minorEastAsia"/>
        </w:rPr>
        <w:t>76°F</w:t>
      </w:r>
      <w:r w:rsidRPr="0082066E">
        <w:rPr>
          <w:rFonts w:eastAsiaTheme="minorEastAsia"/>
        </w:rPr>
        <w:t xml:space="preserve">, </w:t>
      </w:r>
      <w:r w:rsidRPr="0082066E">
        <w:rPr>
          <w:rFonts w:eastAsiaTheme="minorEastAsia"/>
          <w:i/>
          <w:iCs/>
        </w:rPr>
        <w:t>SD</w:t>
      </w:r>
      <w:r w:rsidRPr="0082066E">
        <w:rPr>
          <w:rFonts w:eastAsiaTheme="minorEastAsia"/>
        </w:rPr>
        <w:t xml:space="preserve"> = </w:t>
      </w:r>
      <w:r w:rsidR="00284E0A" w:rsidRPr="0082066E">
        <w:rPr>
          <w:rFonts w:eastAsiaTheme="minorEastAsia"/>
        </w:rPr>
        <w:t>10</w:t>
      </w:r>
      <w:r w:rsidRPr="0082066E">
        <w:rPr>
          <w:rFonts w:eastAsiaTheme="minorEastAsia"/>
        </w:rPr>
        <w:t>.</w:t>
      </w:r>
      <w:r w:rsidR="00284E0A" w:rsidRPr="0082066E">
        <w:rPr>
          <w:rFonts w:eastAsiaTheme="minorEastAsia"/>
        </w:rPr>
        <w:t>32°F</w:t>
      </w:r>
      <w:r w:rsidRPr="0082066E">
        <w:rPr>
          <w:rFonts w:eastAsiaTheme="minorEastAsia"/>
        </w:rPr>
        <w:t>.</w:t>
      </w:r>
    </w:p>
    <w:p w14:paraId="7737A2F6" w14:textId="0F084A71" w:rsidR="0075029B" w:rsidRPr="0082066E" w:rsidRDefault="00F4382C" w:rsidP="003B4F63">
      <w:pPr>
        <w:widowControl w:val="0"/>
        <w:spacing w:line="480" w:lineRule="auto"/>
        <w:ind w:firstLine="720"/>
        <w:rPr>
          <w:rFonts w:eastAsiaTheme="minorEastAsia"/>
        </w:rPr>
      </w:pPr>
      <w:r w:rsidRPr="0082066E">
        <w:rPr>
          <w:rFonts w:eastAsiaTheme="minorEastAsia"/>
        </w:rPr>
        <w:t xml:space="preserve">For housing condition and energy burden, we </w:t>
      </w:r>
      <w:r w:rsidR="008A59D8" w:rsidRPr="0082066E">
        <w:rPr>
          <w:rFonts w:eastAsiaTheme="minorEastAsia"/>
        </w:rPr>
        <w:t>used</w:t>
      </w:r>
      <w:r w:rsidRPr="0082066E">
        <w:rPr>
          <w:rFonts w:eastAsiaTheme="minorEastAsia"/>
        </w:rPr>
        <w:t xml:space="preserve"> the questions asked in the 2015 U.S. Residential Energy Consumption Survey </w:t>
      </w:r>
      <w:r w:rsidR="00CD6D86" w:rsidRPr="0082066E">
        <w:rPr>
          <w:rFonts w:eastAsiaTheme="minorEastAsia"/>
        </w:rPr>
        <w:fldChar w:fldCharType="begin"/>
      </w:r>
      <w:r w:rsidR="00636D8D">
        <w:rPr>
          <w:rFonts w:eastAsiaTheme="minorEastAsia"/>
        </w:rPr>
        <w:instrText xml:space="preserve"> ADDIN ZOTERO_ITEM CSL_CITATION {"citationID":"a1oou5l1ffs","properties":{"formattedCitation":"(The U.S. Energy Information Administration, 2015)","plainCitation":"(The U.S. Energy Information Administration, 2015)","noteIndex":0},"citationItems":[{"id":836,"uris":["http://zotero.org/groups/2559844/items/CVHJNFMK"],"itemData":{"id":836,"type":"document","title":"2015 Residential Energy Consumption Survey: Survey Form (457-A)","URL":"https://www.eia.gov/survey/#eia-457","author":[{"family":"The U.S. Energy Information Administration","given":""}],"issued":{"date-parts":[["2015"]]}}}],"schema":"https://github.com/citation-style-language/schema/raw/master/csl-citation.json"} </w:instrText>
      </w:r>
      <w:r w:rsidR="00CD6D86" w:rsidRPr="0082066E">
        <w:rPr>
          <w:rFonts w:eastAsiaTheme="minorEastAsia"/>
        </w:rPr>
        <w:fldChar w:fldCharType="separate"/>
      </w:r>
      <w:r w:rsidR="00636D8D" w:rsidRPr="00636D8D">
        <w:t>(The U.S. Energy Information Administration, 2015)</w:t>
      </w:r>
      <w:r w:rsidR="00CD6D86" w:rsidRPr="0082066E">
        <w:rPr>
          <w:rFonts w:eastAsiaTheme="minorEastAsia"/>
        </w:rPr>
        <w:fldChar w:fldCharType="end"/>
      </w:r>
      <w:r w:rsidRPr="0082066E">
        <w:rPr>
          <w:rFonts w:eastAsiaTheme="minorEastAsia"/>
        </w:rPr>
        <w:t>.</w:t>
      </w:r>
      <w:r w:rsidR="006B4F4E" w:rsidRPr="0082066E">
        <w:rPr>
          <w:rFonts w:eastAsiaTheme="minorEastAsia"/>
        </w:rPr>
        <w:t xml:space="preserve"> Participants were asked whether their homes were “Owned by you or someone in your household,” “Occupied without payment of rent,” or “Rented.” The responses were </w:t>
      </w:r>
      <w:proofErr w:type="spellStart"/>
      <w:r w:rsidR="006B4F4E" w:rsidRPr="0082066E">
        <w:rPr>
          <w:rFonts w:eastAsiaTheme="minorEastAsia"/>
        </w:rPr>
        <w:t>recoded</w:t>
      </w:r>
      <w:proofErr w:type="spellEnd"/>
      <w:r w:rsidR="006B4F4E" w:rsidRPr="0082066E">
        <w:rPr>
          <w:rFonts w:eastAsiaTheme="minorEastAsia"/>
        </w:rPr>
        <w:t xml:space="preserve"> by grouping the first two categories as Owned (cooling: </w:t>
      </w:r>
      <w:r w:rsidR="004634C4" w:rsidRPr="0082066E">
        <w:rPr>
          <w:rFonts w:eastAsiaTheme="minorEastAsia"/>
        </w:rPr>
        <w:t>60.1%</w:t>
      </w:r>
      <w:r w:rsidR="006B4F4E" w:rsidRPr="0082066E">
        <w:rPr>
          <w:rFonts w:eastAsiaTheme="minorEastAsia"/>
        </w:rPr>
        <w:t xml:space="preserve">; heating: </w:t>
      </w:r>
      <w:r w:rsidR="004634C4" w:rsidRPr="0082066E">
        <w:rPr>
          <w:rFonts w:eastAsiaTheme="minorEastAsia"/>
        </w:rPr>
        <w:t>63.3%</w:t>
      </w:r>
      <w:r w:rsidR="006B4F4E" w:rsidRPr="0082066E">
        <w:rPr>
          <w:rFonts w:eastAsiaTheme="minorEastAsia"/>
        </w:rPr>
        <w:t xml:space="preserve">) and Rented (cooling: </w:t>
      </w:r>
      <w:r w:rsidR="004634C4" w:rsidRPr="0082066E">
        <w:rPr>
          <w:rFonts w:eastAsiaTheme="minorEastAsia"/>
        </w:rPr>
        <w:t>39.9%</w:t>
      </w:r>
      <w:r w:rsidR="006B4F4E" w:rsidRPr="0082066E">
        <w:rPr>
          <w:rFonts w:eastAsiaTheme="minorEastAsia"/>
        </w:rPr>
        <w:t>; heating:</w:t>
      </w:r>
      <w:r w:rsidR="004634C4" w:rsidRPr="0082066E">
        <w:rPr>
          <w:rFonts w:eastAsiaTheme="minorEastAsia"/>
        </w:rPr>
        <w:t xml:space="preserve"> 36.7%</w:t>
      </w:r>
      <w:r w:rsidR="006B4F4E" w:rsidRPr="0082066E">
        <w:rPr>
          <w:rFonts w:eastAsiaTheme="minorEastAsia"/>
        </w:rPr>
        <w:t>)</w:t>
      </w:r>
      <w:r w:rsidR="004634C4" w:rsidRPr="0082066E">
        <w:rPr>
          <w:rFonts w:eastAsiaTheme="minorEastAsia"/>
        </w:rPr>
        <w:t>.</w:t>
      </w:r>
    </w:p>
    <w:p w14:paraId="78D6B9A0" w14:textId="77777777" w:rsidR="0075029B" w:rsidRPr="0082066E" w:rsidRDefault="000A523E" w:rsidP="003B4F63">
      <w:pPr>
        <w:widowControl w:val="0"/>
        <w:spacing w:line="480" w:lineRule="auto"/>
        <w:ind w:firstLine="720"/>
        <w:rPr>
          <w:rFonts w:eastAsiaTheme="minorEastAsia"/>
        </w:rPr>
      </w:pPr>
      <w:r w:rsidRPr="0082066E">
        <w:rPr>
          <w:rFonts w:eastAsiaTheme="minorEastAsia"/>
        </w:rPr>
        <w:t xml:space="preserve">For home insulation level, participants were asked to indicate where their homes were “Not insulated” (cooling: </w:t>
      </w:r>
      <w:r w:rsidR="008779A5" w:rsidRPr="0082066E">
        <w:rPr>
          <w:rFonts w:eastAsiaTheme="minorEastAsia"/>
        </w:rPr>
        <w:t>2.5%</w:t>
      </w:r>
      <w:r w:rsidRPr="0082066E">
        <w:rPr>
          <w:rFonts w:eastAsiaTheme="minorEastAsia"/>
        </w:rPr>
        <w:t xml:space="preserve">; heating: </w:t>
      </w:r>
      <w:r w:rsidR="00BC27E4" w:rsidRPr="0082066E">
        <w:rPr>
          <w:rFonts w:eastAsiaTheme="minorEastAsia"/>
        </w:rPr>
        <w:t>1.1%</w:t>
      </w:r>
      <w:r w:rsidRPr="0082066E">
        <w:rPr>
          <w:rFonts w:eastAsiaTheme="minorEastAsia"/>
        </w:rPr>
        <w:t xml:space="preserve">) “Poorly insulated” (cooling: </w:t>
      </w:r>
      <w:r w:rsidR="008779A5" w:rsidRPr="0082066E">
        <w:rPr>
          <w:rFonts w:eastAsiaTheme="minorEastAsia"/>
        </w:rPr>
        <w:t>15.6%</w:t>
      </w:r>
      <w:r w:rsidRPr="0082066E">
        <w:rPr>
          <w:rFonts w:eastAsiaTheme="minorEastAsia"/>
        </w:rPr>
        <w:t xml:space="preserve">; heating: </w:t>
      </w:r>
      <w:r w:rsidR="00BC27E4" w:rsidRPr="0082066E">
        <w:rPr>
          <w:rFonts w:eastAsiaTheme="minorEastAsia"/>
        </w:rPr>
        <w:t>18.8%</w:t>
      </w:r>
      <w:r w:rsidRPr="0082066E">
        <w:rPr>
          <w:rFonts w:eastAsiaTheme="minorEastAsia"/>
        </w:rPr>
        <w:t xml:space="preserve">), “Adequately insulated” (cooling: </w:t>
      </w:r>
      <w:r w:rsidR="008779A5" w:rsidRPr="0082066E">
        <w:rPr>
          <w:rFonts w:eastAsiaTheme="minorEastAsia"/>
        </w:rPr>
        <w:t>48.2%</w:t>
      </w:r>
      <w:r w:rsidRPr="0082066E">
        <w:rPr>
          <w:rFonts w:eastAsiaTheme="minorEastAsia"/>
        </w:rPr>
        <w:t xml:space="preserve">; heating: </w:t>
      </w:r>
      <w:r w:rsidR="005410BF" w:rsidRPr="0082066E">
        <w:rPr>
          <w:rFonts w:eastAsiaTheme="minorEastAsia"/>
        </w:rPr>
        <w:t>52.0%</w:t>
      </w:r>
      <w:r w:rsidRPr="0082066E">
        <w:rPr>
          <w:rFonts w:eastAsiaTheme="minorEastAsia"/>
        </w:rPr>
        <w:t xml:space="preserve">), or “Well insulated” (cooling: </w:t>
      </w:r>
      <w:r w:rsidR="008779A5" w:rsidRPr="0082066E">
        <w:rPr>
          <w:rFonts w:eastAsiaTheme="minorEastAsia"/>
        </w:rPr>
        <w:lastRenderedPageBreak/>
        <w:t>33.6%</w:t>
      </w:r>
      <w:r w:rsidRPr="0082066E">
        <w:rPr>
          <w:rFonts w:eastAsiaTheme="minorEastAsia"/>
        </w:rPr>
        <w:t xml:space="preserve">; heating: </w:t>
      </w:r>
      <w:r w:rsidR="005410BF" w:rsidRPr="0082066E">
        <w:rPr>
          <w:rFonts w:eastAsiaTheme="minorEastAsia"/>
        </w:rPr>
        <w:t>28.1%</w:t>
      </w:r>
      <w:r w:rsidRPr="0082066E">
        <w:rPr>
          <w:rFonts w:eastAsiaTheme="minorEastAsia"/>
        </w:rPr>
        <w:t>).</w:t>
      </w:r>
      <w:r w:rsidR="0068546B" w:rsidRPr="0082066E">
        <w:rPr>
          <w:rFonts w:eastAsiaTheme="minorEastAsia"/>
        </w:rPr>
        <w:t xml:space="preserve"> The first two categories were grouped together in data analysis.</w:t>
      </w:r>
    </w:p>
    <w:p w14:paraId="3C94BB6F" w14:textId="4F94FB3F" w:rsidR="00AC1BB0" w:rsidRPr="0082066E" w:rsidRDefault="0068546B" w:rsidP="003A5FA2">
      <w:pPr>
        <w:widowControl w:val="0"/>
        <w:spacing w:line="480" w:lineRule="auto"/>
        <w:ind w:firstLine="720"/>
        <w:rPr>
          <w:rFonts w:eastAsiaTheme="minorEastAsia"/>
        </w:rPr>
      </w:pPr>
      <w:r w:rsidRPr="0082066E">
        <w:rPr>
          <w:rFonts w:eastAsiaTheme="minorEastAsia"/>
        </w:rPr>
        <w:t xml:space="preserve">For energy burden, we asked how often participants forwent buying other necessities </w:t>
      </w:r>
      <w:proofErr w:type="gramStart"/>
      <w:r w:rsidRPr="0082066E">
        <w:rPr>
          <w:rFonts w:eastAsiaTheme="minorEastAsia"/>
        </w:rPr>
        <w:t>in order to</w:t>
      </w:r>
      <w:proofErr w:type="gramEnd"/>
      <w:r w:rsidRPr="0082066E">
        <w:rPr>
          <w:rFonts w:eastAsiaTheme="minorEastAsia"/>
        </w:rPr>
        <w:t xml:space="preserve"> pay energy bill: “Never” (cooling: </w:t>
      </w:r>
      <w:r w:rsidR="002F785A" w:rsidRPr="0082066E">
        <w:rPr>
          <w:rFonts w:eastAsiaTheme="minorEastAsia"/>
        </w:rPr>
        <w:t>51.9%</w:t>
      </w:r>
      <w:r w:rsidRPr="0082066E">
        <w:rPr>
          <w:rFonts w:eastAsiaTheme="minorEastAsia"/>
        </w:rPr>
        <w:t xml:space="preserve">; heating: </w:t>
      </w:r>
      <w:r w:rsidR="0049650F" w:rsidRPr="0082066E">
        <w:rPr>
          <w:rFonts w:eastAsiaTheme="minorEastAsia"/>
        </w:rPr>
        <w:t>54.7%</w:t>
      </w:r>
      <w:r w:rsidRPr="0082066E">
        <w:rPr>
          <w:rFonts w:eastAsiaTheme="minorEastAsia"/>
        </w:rPr>
        <w:t xml:space="preserve">), “1 or 2 months” (cooling: </w:t>
      </w:r>
      <w:r w:rsidR="002F785A" w:rsidRPr="0082066E">
        <w:rPr>
          <w:rFonts w:eastAsiaTheme="minorEastAsia"/>
        </w:rPr>
        <w:t>9.4%</w:t>
      </w:r>
      <w:r w:rsidRPr="0082066E">
        <w:rPr>
          <w:rFonts w:eastAsiaTheme="minorEastAsia"/>
        </w:rPr>
        <w:t>; heating</w:t>
      </w:r>
      <w:r w:rsidR="002F785A" w:rsidRPr="0082066E">
        <w:rPr>
          <w:rFonts w:eastAsiaTheme="minorEastAsia"/>
        </w:rPr>
        <w:t xml:space="preserve">: </w:t>
      </w:r>
      <w:r w:rsidR="0049650F" w:rsidRPr="0082066E">
        <w:rPr>
          <w:rFonts w:eastAsiaTheme="minorEastAsia"/>
        </w:rPr>
        <w:t>10.2%</w:t>
      </w:r>
      <w:r w:rsidR="002F785A" w:rsidRPr="0082066E">
        <w:rPr>
          <w:rFonts w:eastAsiaTheme="minorEastAsia"/>
        </w:rPr>
        <w:t>)</w:t>
      </w:r>
      <w:r w:rsidRPr="0082066E">
        <w:rPr>
          <w:rFonts w:eastAsiaTheme="minorEastAsia"/>
        </w:rPr>
        <w:t xml:space="preserve">, “Some months” (cooling: </w:t>
      </w:r>
      <w:r w:rsidR="002F785A" w:rsidRPr="0082066E">
        <w:rPr>
          <w:rFonts w:eastAsiaTheme="minorEastAsia"/>
        </w:rPr>
        <w:t>21.5%</w:t>
      </w:r>
      <w:r w:rsidRPr="0082066E">
        <w:rPr>
          <w:rFonts w:eastAsiaTheme="minorEastAsia"/>
        </w:rPr>
        <w:t xml:space="preserve">; heating: </w:t>
      </w:r>
      <w:r w:rsidR="0049650F" w:rsidRPr="0082066E">
        <w:rPr>
          <w:rFonts w:eastAsiaTheme="minorEastAsia"/>
        </w:rPr>
        <w:t>18.9%</w:t>
      </w:r>
      <w:r w:rsidRPr="0082066E">
        <w:rPr>
          <w:rFonts w:eastAsiaTheme="minorEastAsia"/>
        </w:rPr>
        <w:t xml:space="preserve">), or “Almost every month” (cooling: </w:t>
      </w:r>
      <w:r w:rsidR="002F785A" w:rsidRPr="0082066E">
        <w:rPr>
          <w:rFonts w:eastAsiaTheme="minorEastAsia"/>
        </w:rPr>
        <w:t>17.2</w:t>
      </w:r>
      <w:r w:rsidR="0059699A" w:rsidRPr="0082066E">
        <w:rPr>
          <w:rFonts w:eastAsiaTheme="minorEastAsia"/>
        </w:rPr>
        <w:t>%</w:t>
      </w:r>
      <w:r w:rsidRPr="0082066E">
        <w:rPr>
          <w:rFonts w:eastAsiaTheme="minorEastAsia"/>
        </w:rPr>
        <w:t xml:space="preserve">; heating: </w:t>
      </w:r>
      <w:r w:rsidR="0059699A" w:rsidRPr="0082066E">
        <w:rPr>
          <w:rFonts w:eastAsiaTheme="minorEastAsia"/>
        </w:rPr>
        <w:t>16.2%</w:t>
      </w:r>
      <w:r w:rsidRPr="0082066E">
        <w:rPr>
          <w:rFonts w:eastAsiaTheme="minorEastAsia"/>
        </w:rPr>
        <w:t>).</w:t>
      </w:r>
      <w:r w:rsidR="0059699A" w:rsidRPr="0082066E">
        <w:rPr>
          <w:rFonts w:eastAsiaTheme="minorEastAsia"/>
        </w:rPr>
        <w:t xml:space="preserve"> In data analysis, we grouped the first two categories as </w:t>
      </w:r>
      <w:r w:rsidR="00D76EF7" w:rsidRPr="0082066E">
        <w:rPr>
          <w:rFonts w:eastAsiaTheme="minorEastAsia"/>
        </w:rPr>
        <w:t>“</w:t>
      </w:r>
      <w:r w:rsidR="0059699A" w:rsidRPr="0082066E">
        <w:rPr>
          <w:rFonts w:eastAsiaTheme="minorEastAsia"/>
        </w:rPr>
        <w:t>Never or rarely,</w:t>
      </w:r>
      <w:r w:rsidR="00D76EF7" w:rsidRPr="0082066E">
        <w:rPr>
          <w:rFonts w:eastAsiaTheme="minorEastAsia"/>
        </w:rPr>
        <w:t>”</w:t>
      </w:r>
      <w:r w:rsidR="0059699A" w:rsidRPr="0082066E">
        <w:rPr>
          <w:rFonts w:eastAsiaTheme="minorEastAsia"/>
        </w:rPr>
        <w:t xml:space="preserve"> and the last two categories as </w:t>
      </w:r>
      <w:r w:rsidR="00D76EF7" w:rsidRPr="0082066E">
        <w:rPr>
          <w:rFonts w:eastAsiaTheme="minorEastAsia"/>
        </w:rPr>
        <w:t>“S</w:t>
      </w:r>
      <w:r w:rsidR="0059699A" w:rsidRPr="0082066E">
        <w:rPr>
          <w:rFonts w:eastAsiaTheme="minorEastAsia"/>
        </w:rPr>
        <w:t>ometimes or often</w:t>
      </w:r>
      <w:r w:rsidR="00D76EF7" w:rsidRPr="0082066E">
        <w:rPr>
          <w:rFonts w:eastAsiaTheme="minorEastAsia"/>
        </w:rPr>
        <w:t>.”</w:t>
      </w:r>
    </w:p>
    <w:p w14:paraId="753A9D51" w14:textId="23B0C0AB" w:rsidR="006C4AC7" w:rsidRPr="0082066E" w:rsidRDefault="00CD1665" w:rsidP="006C4AC7">
      <w:pPr>
        <w:widowControl w:val="0"/>
        <w:spacing w:line="480" w:lineRule="auto"/>
        <w:ind w:firstLine="720"/>
        <w:rPr>
          <w:rFonts w:eastAsiaTheme="minorEastAsia"/>
          <w:i/>
          <w:iCs/>
        </w:rPr>
      </w:pPr>
      <w:r>
        <w:rPr>
          <w:rFonts w:eastAsiaTheme="minorEastAsia"/>
          <w:i/>
          <w:iCs/>
        </w:rPr>
        <w:t>4</w:t>
      </w:r>
      <w:r w:rsidR="006C4AC7" w:rsidRPr="0082066E">
        <w:rPr>
          <w:rFonts w:eastAsiaTheme="minorEastAsia"/>
          <w:i/>
          <w:iCs/>
        </w:rPr>
        <w:t>.</w:t>
      </w:r>
      <w:r>
        <w:rPr>
          <w:rFonts w:eastAsiaTheme="minorEastAsia"/>
          <w:i/>
          <w:iCs/>
        </w:rPr>
        <w:t>3</w:t>
      </w:r>
      <w:r w:rsidR="006C4AC7" w:rsidRPr="0082066E">
        <w:rPr>
          <w:rFonts w:eastAsiaTheme="minorEastAsia"/>
          <w:i/>
          <w:iCs/>
        </w:rPr>
        <w:t>.</w:t>
      </w:r>
      <w:r w:rsidR="00A24C38" w:rsidRPr="0082066E">
        <w:rPr>
          <w:rFonts w:eastAsiaTheme="minorEastAsia"/>
          <w:i/>
          <w:iCs/>
        </w:rPr>
        <w:t>3</w:t>
      </w:r>
      <w:r w:rsidR="006C4AC7" w:rsidRPr="0082066E">
        <w:rPr>
          <w:rFonts w:eastAsiaTheme="minorEastAsia"/>
          <w:i/>
          <w:iCs/>
        </w:rPr>
        <w:t xml:space="preserve"> Open-ended response: rationale</w:t>
      </w:r>
    </w:p>
    <w:p w14:paraId="217772C2" w14:textId="1F45ED45" w:rsidR="006C4AC7" w:rsidRDefault="006C4AC7" w:rsidP="006C4AC7">
      <w:pPr>
        <w:widowControl w:val="0"/>
        <w:spacing w:line="480" w:lineRule="auto"/>
        <w:ind w:firstLine="720"/>
        <w:rPr>
          <w:rFonts w:eastAsiaTheme="minorEastAsia"/>
        </w:rPr>
      </w:pPr>
      <w:r w:rsidRPr="0082066E">
        <w:rPr>
          <w:rFonts w:eastAsiaTheme="minorEastAsia"/>
        </w:rPr>
        <w:t>We also asked participants to provide a brief rationale for why they made their choices.</w:t>
      </w:r>
    </w:p>
    <w:p w14:paraId="382DAE93" w14:textId="77777777" w:rsidR="007E7F7C" w:rsidRPr="0082066E" w:rsidRDefault="007E7F7C" w:rsidP="006C4AC7">
      <w:pPr>
        <w:widowControl w:val="0"/>
        <w:spacing w:line="480" w:lineRule="auto"/>
        <w:ind w:firstLine="720"/>
        <w:rPr>
          <w:rFonts w:eastAsiaTheme="minorEastAsia"/>
        </w:rPr>
      </w:pPr>
    </w:p>
    <w:p w14:paraId="1A17FC63" w14:textId="56108165" w:rsidR="001E0A2C" w:rsidRPr="0082066E" w:rsidRDefault="00CD1665" w:rsidP="00C853D3">
      <w:pPr>
        <w:pStyle w:val="Heading2"/>
      </w:pPr>
      <w:r>
        <w:t>4</w:t>
      </w:r>
      <w:r w:rsidR="006678A6" w:rsidRPr="0082066E">
        <w:t>.</w:t>
      </w:r>
      <w:r>
        <w:t>4</w:t>
      </w:r>
      <w:r w:rsidR="006678A6" w:rsidRPr="0082066E">
        <w:t xml:space="preserve"> </w:t>
      </w:r>
      <w:r w:rsidR="001E0A2C" w:rsidRPr="0082066E">
        <w:t xml:space="preserve">Data </w:t>
      </w:r>
      <w:r w:rsidR="006678A6" w:rsidRPr="0082066E">
        <w:t>a</w:t>
      </w:r>
      <w:r w:rsidR="001E0A2C" w:rsidRPr="0082066E">
        <w:t xml:space="preserve">nalytic </w:t>
      </w:r>
      <w:r w:rsidR="006678A6" w:rsidRPr="0082066E">
        <w:t>a</w:t>
      </w:r>
      <w:r w:rsidR="001E0A2C" w:rsidRPr="0082066E">
        <w:t>pproach</w:t>
      </w:r>
    </w:p>
    <w:p w14:paraId="253A20FB" w14:textId="1BE4D8C6" w:rsidR="001E0A2C" w:rsidRPr="0082066E" w:rsidRDefault="00CD1665" w:rsidP="001E0A2C">
      <w:pPr>
        <w:widowControl w:val="0"/>
        <w:spacing w:line="480" w:lineRule="auto"/>
        <w:ind w:firstLine="720"/>
        <w:rPr>
          <w:rFonts w:eastAsiaTheme="minorEastAsia"/>
          <w:iCs/>
        </w:rPr>
      </w:pPr>
      <w:r>
        <w:rPr>
          <w:rFonts w:eastAsiaTheme="minorEastAsia"/>
          <w:iCs/>
        </w:rPr>
        <w:t>To answer the research questions, w</w:t>
      </w:r>
      <w:r w:rsidR="001E0A2C" w:rsidRPr="0082066E">
        <w:rPr>
          <w:rFonts w:eastAsiaTheme="minorEastAsia"/>
          <w:iCs/>
        </w:rPr>
        <w:t xml:space="preserve">e </w:t>
      </w:r>
      <w:r w:rsidR="002B7AA5" w:rsidRPr="0082066E">
        <w:rPr>
          <w:rFonts w:eastAsiaTheme="minorEastAsia"/>
          <w:iCs/>
        </w:rPr>
        <w:t>applied techniques from</w:t>
      </w:r>
      <w:r w:rsidR="001E0A2C" w:rsidRPr="0082066E">
        <w:rPr>
          <w:rFonts w:eastAsiaTheme="minorEastAsia"/>
          <w:iCs/>
        </w:rPr>
        <w:t xml:space="preserve"> survival analysis</w:t>
      </w:r>
      <w:r w:rsidR="002B7AA5" w:rsidRPr="0082066E">
        <w:rPr>
          <w:rFonts w:eastAsiaTheme="minorEastAsia"/>
          <w:iCs/>
        </w:rPr>
        <w:t xml:space="preserve"> due to </w:t>
      </w:r>
      <w:r w:rsidR="001E0A2C" w:rsidRPr="0082066E">
        <w:rPr>
          <w:rFonts w:eastAsiaTheme="minorEastAsia"/>
          <w:iCs/>
        </w:rPr>
        <w:t>data</w:t>
      </w:r>
      <w:r w:rsidR="00A866A7" w:rsidRPr="0082066E">
        <w:rPr>
          <w:rFonts w:eastAsiaTheme="minorEastAsia"/>
          <w:iCs/>
        </w:rPr>
        <w:t xml:space="preserve"> type </w:t>
      </w:r>
      <w:r w:rsidR="005B0BD6" w:rsidRPr="0082066E">
        <w:rPr>
          <w:rFonts w:eastAsiaTheme="minorEastAsia"/>
          <w:iCs/>
        </w:rPr>
        <w:t>similarities</w:t>
      </w:r>
      <w:r w:rsidR="001E0A2C" w:rsidRPr="0082066E">
        <w:rPr>
          <w:rFonts w:eastAsiaTheme="minorEastAsia"/>
          <w:iCs/>
        </w:rPr>
        <w:t xml:space="preserve"> </w:t>
      </w:r>
      <w:r w:rsidR="001E3A71" w:rsidRPr="0082066E">
        <w:rPr>
          <w:rFonts w:eastAsiaTheme="minorEastAsia"/>
          <w:iCs/>
        </w:rPr>
        <w:fldChar w:fldCharType="begin"/>
      </w:r>
      <w:r w:rsidR="00636D8D">
        <w:rPr>
          <w:rFonts w:eastAsiaTheme="minorEastAsia"/>
          <w:iCs/>
        </w:rPr>
        <w:instrText xml:space="preserve"> ADDIN ZOTERO_ITEM CSL_CITATION {"citationID":"af9oiejhmp","properties":{"formattedCitation":"(Clark et al., 2003)","plainCitation":"(Clark et al., 2003)","noteIndex":0},"citationItems":[{"id":715,"uris":["http://zotero.org/groups/2559844/items/I4DFTIND"],"itemData":{"id":715,"type":"article-journal","container-title":"British Journal of Cancer","DOI":"10.1038/sj.bjc.6601118","ISSN":"0007-0920","issue":"2","journalAbbreviation":"Br J Cancer","note":"PMID: 12865907\nPMCID: PMC2394262","page":"232-238","source":"PubMed Central","title":"Survival Analysis Part I: Basic concepts and first analyses","title-short":"Survival Analysis Part I","volume":"89","author":[{"family":"Clark","given":"T G"},{"family":"Bradburn","given":"M J"},{"family":"Love","given":"S B"},{"family":"Altman","given":"D G"}],"issued":{"date-parts":[["2003",7,21]]}}}],"schema":"https://github.com/citation-style-language/schema/raw/master/csl-citation.json"} </w:instrText>
      </w:r>
      <w:r w:rsidR="001E3A71" w:rsidRPr="0082066E">
        <w:rPr>
          <w:rFonts w:eastAsiaTheme="minorEastAsia"/>
          <w:iCs/>
        </w:rPr>
        <w:fldChar w:fldCharType="separate"/>
      </w:r>
      <w:r w:rsidR="00636D8D" w:rsidRPr="00636D8D">
        <w:t>(Clark et al., 2003)</w:t>
      </w:r>
      <w:r w:rsidR="001E3A71" w:rsidRPr="0082066E">
        <w:rPr>
          <w:rFonts w:eastAsiaTheme="minorEastAsia"/>
          <w:iCs/>
        </w:rPr>
        <w:fldChar w:fldCharType="end"/>
      </w:r>
      <w:r w:rsidR="001E0A2C" w:rsidRPr="0082066E">
        <w:rPr>
          <w:rFonts w:eastAsiaTheme="minorEastAsia"/>
          <w:iCs/>
        </w:rPr>
        <w:t xml:space="preserve">. In survival analysis, one type of data was interval censored, meaning that a certain event was observed between two time points but without knowing the exact occurrence time. This type of data was conceptually the same as the </w:t>
      </w:r>
      <w:r w:rsidR="00607352" w:rsidRPr="0082066E">
        <w:rPr>
          <w:rFonts w:eastAsiaTheme="minorEastAsia"/>
          <w:iCs/>
        </w:rPr>
        <w:t>type of data</w:t>
      </w:r>
      <w:r w:rsidR="001E0A2C" w:rsidRPr="0082066E">
        <w:rPr>
          <w:rFonts w:eastAsiaTheme="minorEastAsia"/>
          <w:iCs/>
        </w:rPr>
        <w:t xml:space="preserve"> recorded in our study </w:t>
      </w:r>
      <w:r w:rsidR="00607352" w:rsidRPr="0082066E">
        <w:rPr>
          <w:rFonts w:eastAsiaTheme="minorEastAsia"/>
          <w:iCs/>
        </w:rPr>
        <w:t>where participants chose</w:t>
      </w:r>
      <w:r w:rsidR="001E0A2C" w:rsidRPr="0082066E">
        <w:rPr>
          <w:rFonts w:eastAsiaTheme="minorEastAsia"/>
          <w:iCs/>
        </w:rPr>
        <w:t xml:space="preserve"> at least one Policy B (e.g., if a participant chose Policy B in the first choice, then his or her inequality aversion was between zero and one). Another type of data was right censored, meaning that observation terminated at a certain time point after which a certain event may or may not occur. This type of data was consistent with the </w:t>
      </w:r>
      <w:r w:rsidR="00607352" w:rsidRPr="0082066E">
        <w:rPr>
          <w:rFonts w:eastAsiaTheme="minorEastAsia"/>
          <w:iCs/>
        </w:rPr>
        <w:t>type of data</w:t>
      </w:r>
      <w:r w:rsidR="001E0A2C" w:rsidRPr="0082066E">
        <w:rPr>
          <w:rFonts w:eastAsiaTheme="minorEastAsia"/>
          <w:iCs/>
        </w:rPr>
        <w:t xml:space="preserve"> recorded in our study </w:t>
      </w:r>
      <w:r w:rsidR="00607352" w:rsidRPr="0082066E">
        <w:rPr>
          <w:rFonts w:eastAsiaTheme="minorEastAsia"/>
          <w:iCs/>
        </w:rPr>
        <w:t>where participants chose</w:t>
      </w:r>
      <w:r w:rsidR="001E0A2C" w:rsidRPr="0082066E">
        <w:rPr>
          <w:rFonts w:eastAsiaTheme="minorEastAsia"/>
          <w:iCs/>
        </w:rPr>
        <w:t xml:space="preserve"> no Policy B (e.g., a participant’s inequality aversion was greater than three).</w:t>
      </w:r>
    </w:p>
    <w:p w14:paraId="19FA9B55" w14:textId="0515B97F" w:rsidR="00E712C4" w:rsidRPr="0082066E" w:rsidRDefault="007E4E59" w:rsidP="001D0A07">
      <w:pPr>
        <w:widowControl w:val="0"/>
        <w:spacing w:line="480" w:lineRule="auto"/>
        <w:ind w:firstLine="720"/>
        <w:rPr>
          <w:rFonts w:eastAsiaTheme="minorEastAsia"/>
          <w:iCs/>
        </w:rPr>
      </w:pPr>
      <w:r w:rsidRPr="0082066E">
        <w:rPr>
          <w:rFonts w:eastAsiaTheme="minorEastAsia"/>
          <w:iCs/>
        </w:rPr>
        <w:t xml:space="preserve">These censoring data are exactly what survival analysis deals with. </w:t>
      </w:r>
      <w:bookmarkStart w:id="18" w:name="_Hlk117005697"/>
      <w:r w:rsidRPr="0082066E">
        <w:rPr>
          <w:rFonts w:eastAsiaTheme="minorEastAsia"/>
          <w:iCs/>
        </w:rPr>
        <w:t>Whereas</w:t>
      </w:r>
      <w:r w:rsidR="001E0A2C" w:rsidRPr="0082066E">
        <w:rPr>
          <w:rFonts w:eastAsiaTheme="minorEastAsia"/>
          <w:iCs/>
        </w:rPr>
        <w:t xml:space="preserve"> survival analysis</w:t>
      </w:r>
      <w:r w:rsidRPr="0082066E">
        <w:rPr>
          <w:rFonts w:eastAsiaTheme="minorEastAsia"/>
          <w:iCs/>
        </w:rPr>
        <w:t xml:space="preserve">, by convention, </w:t>
      </w:r>
      <w:r w:rsidR="001E0A2C" w:rsidRPr="0082066E">
        <w:rPr>
          <w:rFonts w:eastAsiaTheme="minorEastAsia"/>
          <w:iCs/>
        </w:rPr>
        <w:t>examine</w:t>
      </w:r>
      <w:r w:rsidRPr="0082066E">
        <w:rPr>
          <w:rFonts w:eastAsiaTheme="minorEastAsia"/>
          <w:iCs/>
        </w:rPr>
        <w:t>s</w:t>
      </w:r>
      <w:r w:rsidR="001E0A2C" w:rsidRPr="0082066E">
        <w:rPr>
          <w:rFonts w:eastAsiaTheme="minorEastAsia"/>
          <w:iCs/>
        </w:rPr>
        <w:t xml:space="preserve"> the survival function with respect to time (i.e., the probability of being alive at a given time), we examined </w:t>
      </w:r>
      <w:r w:rsidR="001E0A2C" w:rsidRPr="0082066E">
        <w:rPr>
          <w:rFonts w:eastAsiaTheme="minorEastAsia"/>
          <w:i/>
        </w:rPr>
        <w:t xml:space="preserve">the probability of Policy B not being chosen at a </w:t>
      </w:r>
      <w:r w:rsidR="001E0A2C" w:rsidRPr="0082066E">
        <w:rPr>
          <w:rFonts w:eastAsiaTheme="minorEastAsia"/>
          <w:i/>
        </w:rPr>
        <w:lastRenderedPageBreak/>
        <w:t>given value of inequality aversion</w:t>
      </w:r>
      <w:r w:rsidR="001E0A2C" w:rsidRPr="0082066E">
        <w:rPr>
          <w:rFonts w:eastAsiaTheme="minorEastAsia"/>
          <w:iCs/>
        </w:rPr>
        <w:t xml:space="preserve">. </w:t>
      </w:r>
      <w:bookmarkEnd w:id="18"/>
      <w:r w:rsidR="001E0A2C" w:rsidRPr="0082066E">
        <w:rPr>
          <w:rFonts w:eastAsiaTheme="minorEastAsia"/>
          <w:iCs/>
        </w:rPr>
        <w:t xml:space="preserve">To account for the censoring existing in our data, </w:t>
      </w:r>
      <w:r w:rsidR="001D0A07" w:rsidRPr="0082066E">
        <w:rPr>
          <w:rFonts w:eastAsiaTheme="minorEastAsia"/>
          <w:iCs/>
        </w:rPr>
        <w:t xml:space="preserve">we </w:t>
      </w:r>
      <w:r w:rsidR="006E7356" w:rsidRPr="0082066E">
        <w:rPr>
          <w:rFonts w:eastAsiaTheme="minorEastAsia"/>
          <w:iCs/>
        </w:rPr>
        <w:t>use</w:t>
      </w:r>
      <w:r w:rsidR="00E712C4" w:rsidRPr="0082066E">
        <w:rPr>
          <w:rFonts w:eastAsiaTheme="minorEastAsia"/>
          <w:iCs/>
        </w:rPr>
        <w:t xml:space="preserve">d the non-parametric maximum likelihood estimator (NPMLE) to model the choice data </w:t>
      </w:r>
      <w:r w:rsidR="00E712C4" w:rsidRPr="0082066E">
        <w:rPr>
          <w:rFonts w:eastAsiaTheme="minorEastAsia"/>
          <w:iCs/>
        </w:rPr>
        <w:fldChar w:fldCharType="begin"/>
      </w:r>
      <w:r w:rsidR="00636D8D">
        <w:rPr>
          <w:rFonts w:eastAsiaTheme="minorEastAsia"/>
          <w:iCs/>
        </w:rPr>
        <w:instrText xml:space="preserve"> ADDIN ZOTERO_ITEM CSL_CITATION {"citationID":"n5f2nf4S","properties":{"formattedCitation":"(Anderson-Bergman, 2017; Turnbull, 1976)","plainCitation":"(Anderson-Bergman, 2017; Turnbull, 1976)","noteIndex":0},"citationItems":[{"id":821,"uris":["http://zotero.org/groups/2559844/items/PTNZ53K5"],"itemData":{"id":821,"type":"report","abstract":"SUMMARY This paper is concerned with the non-parametric estimation of a distribution function F, when the data are incomplete due to grouping, censoring and/or truncation. Using the idea of self-consistency, a simple algorithm is constructed and shown to converge monotonically to yield a maximum likelihood estimate of F. An application to hypothesis testing is indicated.","event-place":"Ithaca, New York","genre":"Technical Report","number":"305","publisher":"Cornell University","publisher-place":"Ithaca, New York","source":"Semantic Scholar","title":"The empirical distribution function with arbitrarily grouped, censored, and truncated data","URL":"https://www.semanticscholar.org/paper/The-Empirical-Distribution-Function-with-Grouped%2C-Turnbull/9d59e5c5d029345e176da0351a0831b9cf762096","author":[{"family":"Turnbull","given":"B."}],"issued":{"date-parts":[["1976"]]}}},{"id":732,"uris":["http://zotero.org/groups/2559844/items/Z75KQRJP"],"itemData":{"id":732,"type":"article-journal","abstract":"The non-parametric maximum likelihood estimator and semi-parametric regression models are fundamental estimators for interval censored data, along with standard fullyparametric regression models. The R package icenReg is introduced which contains fast, reliable algorithms for fitting these models. In addition, the package contains functions for imputation of the censored response variables and diagnostics of both regression effects and baseline distribution.","container-title":"Journal of Statistical Software","DOI":"10.18637/jss.v081.i12","ISSN":"1548-7660","language":"en","license":"Copyright (c) 2017 Clifford Anderson-Bergman","page":"1-23","source":"www.jstatsoft.org","title":"icenReg: Regression models for interval censored data in R","title-short":"icenReg","volume":"81","author":[{"family":"Anderson-Bergman","given":"Clifford"}],"issued":{"date-parts":[["2017",11,13]]}}}],"schema":"https://github.com/citation-style-language/schema/raw/master/csl-citation.json"} </w:instrText>
      </w:r>
      <w:r w:rsidR="00E712C4" w:rsidRPr="0082066E">
        <w:rPr>
          <w:rFonts w:eastAsiaTheme="minorEastAsia"/>
          <w:iCs/>
        </w:rPr>
        <w:fldChar w:fldCharType="separate"/>
      </w:r>
      <w:r w:rsidR="00636D8D" w:rsidRPr="00636D8D">
        <w:rPr>
          <w:rFonts w:eastAsiaTheme="minorEastAsia"/>
        </w:rPr>
        <w:t>(Anderson-Bergman, 2017; Turnbull, 1976)</w:t>
      </w:r>
      <w:r w:rsidR="00E712C4" w:rsidRPr="0082066E">
        <w:rPr>
          <w:rFonts w:eastAsiaTheme="minorEastAsia"/>
          <w:iCs/>
        </w:rPr>
        <w:fldChar w:fldCharType="end"/>
      </w:r>
      <w:r w:rsidR="00E712C4" w:rsidRPr="0082066E">
        <w:rPr>
          <w:rFonts w:eastAsiaTheme="minorEastAsia"/>
          <w:iCs/>
        </w:rPr>
        <w:t xml:space="preserve">. </w:t>
      </w:r>
      <w:r w:rsidR="00E712C4" w:rsidRPr="0082066E">
        <w:t xml:space="preserve">We first define a survival function for inequality aversion γ, treated as a nonnegative random variable: </w:t>
      </w:r>
      <w:r w:rsidR="00E712C4" w:rsidRPr="0082066E">
        <w:rPr>
          <w:i/>
          <w:iCs/>
        </w:rPr>
        <w:t>S</w:t>
      </w:r>
      <w:r w:rsidR="00E712C4" w:rsidRPr="0082066E">
        <w:t>(γ’), where it represents the probability that a participant has not chosen Policy B after a specific value of γ: γ’, as γ increases from zero (consistent with the presentation order of the five choices in our study).</w:t>
      </w:r>
    </w:p>
    <w:p w14:paraId="51C33FE2" w14:textId="0881D5E7" w:rsidR="00C21338" w:rsidRPr="0082066E" w:rsidRDefault="00E712C4" w:rsidP="00E712C4">
      <w:pPr>
        <w:widowControl w:val="0"/>
        <w:spacing w:line="480" w:lineRule="auto"/>
        <w:ind w:firstLine="720"/>
      </w:pPr>
      <w:r w:rsidRPr="0082066E">
        <w:t xml:space="preserve">Next, as γ was not observed, we defined the set of observed intervals, </w:t>
      </w:r>
      <w:r w:rsidRPr="0082066E">
        <w:rPr>
          <w:i/>
          <w:iCs/>
        </w:rPr>
        <w:t>D</w:t>
      </w:r>
      <w:r w:rsidRPr="0082066E">
        <w:t xml:space="preserve"> =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82066E">
        <w:t xml:space="preserve">,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sidRPr="0082066E">
        <w:t xml:space="preserve">), </w:t>
      </w:r>
      <w:r w:rsidRPr="0082066E">
        <w:rPr>
          <w:i/>
          <w:iCs/>
        </w:rPr>
        <w:t>I</w:t>
      </w:r>
      <w:r w:rsidRPr="0082066E">
        <w:t xml:space="preserve"> = 1, … , </w:t>
      </w:r>
      <w:r w:rsidRPr="0082066E">
        <w:rPr>
          <w:i/>
          <w:iCs/>
        </w:rPr>
        <w:t>n</w:t>
      </w:r>
      <w:r w:rsidRPr="0082066E">
        <w:t xml:space="preserve">}, where </w:t>
      </w:r>
      <w:r w:rsidRPr="0082066E">
        <w:rPr>
          <w:i/>
          <w:iCs/>
        </w:rPr>
        <w:t>n</w:t>
      </w:r>
      <w:r w:rsidRPr="0082066E">
        <w:t xml:space="preserve"> is sample size,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82066E">
        <w:t xml:space="preserve"> and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sidRPr="0082066E">
        <w:rPr>
          <w:i/>
          <w:iCs/>
        </w:rPr>
        <w:t xml:space="preserve"> </w:t>
      </w:r>
      <w:r w:rsidRPr="0082066E">
        <w:t xml:space="preserve">are the left and the right interval for participant </w:t>
      </w:r>
      <w:proofErr w:type="spellStart"/>
      <w:r w:rsidRPr="0082066E">
        <w:rPr>
          <w:i/>
          <w:iCs/>
        </w:rPr>
        <w:t>i</w:t>
      </w:r>
      <w:proofErr w:type="spellEnd"/>
      <w:r w:rsidRPr="0082066E">
        <w:t xml:space="preserve">, respectively, with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82066E">
        <w:t xml:space="preserve"> &lt; γ’ &lt;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sidRPr="0082066E">
        <w:t xml:space="preserve">. </w:t>
      </w:r>
      <w:r w:rsidR="00C21338" w:rsidRPr="0082066E">
        <w:t>For the NPMLE, the log-likelihood is:</w:t>
      </w:r>
    </w:p>
    <w:p w14:paraId="7F7942C5" w14:textId="73A08894" w:rsidR="00C21338" w:rsidRPr="0082066E" w:rsidRDefault="00000000" w:rsidP="00C21338">
      <w:pPr>
        <w:widowControl w:val="0"/>
        <w:spacing w:line="480" w:lineRule="auto"/>
        <w:ind w:left="720" w:firstLine="1620"/>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e>
            </m:func>
          </m:e>
        </m:nary>
      </m:oMath>
      <w:r w:rsidR="00C21338" w:rsidRPr="0082066E">
        <w:t xml:space="preserve">. </w:t>
      </w:r>
      <w:r w:rsidR="00C21338" w:rsidRPr="0082066E">
        <w:tab/>
      </w:r>
      <w:r w:rsidR="00C21338" w:rsidRPr="0082066E">
        <w:tab/>
      </w:r>
      <w:r w:rsidR="00C21338" w:rsidRPr="0082066E">
        <w:tab/>
      </w:r>
      <w:r w:rsidR="00C21338" w:rsidRPr="0082066E">
        <w:tab/>
        <w:t>(4)</w:t>
      </w:r>
    </w:p>
    <w:p w14:paraId="3A20BCB5" w14:textId="1588E504" w:rsidR="00C21338" w:rsidRPr="0082066E" w:rsidRDefault="00C21338" w:rsidP="00330DD1">
      <w:pPr>
        <w:widowControl w:val="0"/>
        <w:spacing w:line="480" w:lineRule="auto"/>
      </w:pPr>
      <w:r w:rsidRPr="0082066E">
        <w:t xml:space="preserve">The NPMLE is any </w:t>
      </w:r>
      <w:r w:rsidRPr="0082066E">
        <w:rPr>
          <w:i/>
          <w:iCs/>
        </w:rPr>
        <w:t>S</w:t>
      </w:r>
      <w:r w:rsidRPr="0082066E">
        <w:t>(γ’) that maximizes the log-likelihood in Equation 4</w:t>
      </w:r>
      <w:r w:rsidR="00107245" w:rsidRPr="0082066E">
        <w:t xml:space="preserve">. We used the estimated </w:t>
      </w:r>
      <w:r w:rsidR="00107245" w:rsidRPr="0082066E">
        <w:rPr>
          <w:i/>
          <w:iCs/>
        </w:rPr>
        <w:t>S</w:t>
      </w:r>
      <w:r w:rsidR="00107245" w:rsidRPr="0082066E">
        <w:t xml:space="preserve">(γ’) based on NPMLE to calculate the median γ’, defined as the value of γ’ when </w:t>
      </w:r>
      <w:r w:rsidR="00107245" w:rsidRPr="0082066E">
        <w:rPr>
          <w:i/>
          <w:iCs/>
        </w:rPr>
        <w:t>S</w:t>
      </w:r>
      <w:r w:rsidR="00107245" w:rsidRPr="0082066E">
        <w:t xml:space="preserve">(γ’) = </w:t>
      </w:r>
      <w:r w:rsidR="00AD06C7" w:rsidRPr="0082066E">
        <w:t>0</w:t>
      </w:r>
      <w:r w:rsidR="00107245" w:rsidRPr="0082066E">
        <w:t>.5.</w:t>
      </w:r>
      <w:r w:rsidR="009A1386" w:rsidRPr="0082066E">
        <w:t xml:space="preserve"> </w:t>
      </w:r>
      <w:r w:rsidR="009A1386" w:rsidRPr="0082066E">
        <w:rPr>
          <w:rFonts w:eastAsiaTheme="minorEastAsia"/>
          <w:iCs/>
        </w:rPr>
        <w:t>We note that this is one major advantage of using the survival analytic approach, because we were able to obtain a point estimate of the median inequality aversion.</w:t>
      </w:r>
      <w:r w:rsidR="00462588" w:rsidRPr="00850DB2">
        <w:rPr>
          <w:rStyle w:val="FootnoteReference"/>
          <w:rFonts w:eastAsiaTheme="minorEastAsia"/>
        </w:rPr>
        <w:footnoteReference w:id="4"/>
      </w:r>
    </w:p>
    <w:p w14:paraId="7B567A58" w14:textId="2A6E5C39" w:rsidR="006678A6" w:rsidRPr="00CD1665" w:rsidRDefault="001E0A2C" w:rsidP="00CD1665">
      <w:pPr>
        <w:widowControl w:val="0"/>
        <w:spacing w:line="480" w:lineRule="auto"/>
        <w:ind w:firstLine="720"/>
        <w:rPr>
          <w:rFonts w:eastAsiaTheme="minorEastAsia"/>
          <w:iCs/>
        </w:rPr>
      </w:pPr>
      <w:r w:rsidRPr="0082066E">
        <w:rPr>
          <w:rFonts w:eastAsiaTheme="minorEastAsia"/>
          <w:iCs/>
        </w:rPr>
        <w:t xml:space="preserve">We then used the weighted </w:t>
      </w:r>
      <w:proofErr w:type="spellStart"/>
      <w:r w:rsidRPr="0082066E">
        <w:rPr>
          <w:rFonts w:eastAsiaTheme="minorEastAsia"/>
          <w:iCs/>
        </w:rPr>
        <w:t>logrank</w:t>
      </w:r>
      <w:proofErr w:type="spellEnd"/>
      <w:r w:rsidRPr="0082066E">
        <w:rPr>
          <w:rFonts w:eastAsiaTheme="minorEastAsia"/>
          <w:iCs/>
        </w:rPr>
        <w:t xml:space="preserve"> tests </w:t>
      </w:r>
      <w:r w:rsidR="00725055" w:rsidRPr="0082066E">
        <w:rPr>
          <w:rFonts w:eastAsiaTheme="minorEastAsia"/>
          <w:iCs/>
        </w:rPr>
        <w:fldChar w:fldCharType="begin"/>
      </w:r>
      <w:r w:rsidR="00636D8D">
        <w:rPr>
          <w:rFonts w:eastAsiaTheme="minorEastAsia"/>
          <w:iCs/>
        </w:rPr>
        <w:instrText xml:space="preserve"> ADDIN ZOTERO_ITEM CSL_CITATION {"citationID":"a1elurb18vd","properties":{"formattedCitation":"(Fay and Shaw, 2010)","plainCitation":"(Fay and Shaw, 2010)","noteIndex":0},"citationItems":[{"id":729,"uris":["http://zotero.org/groups/2559844/items/I9S3V7FZ"],"itemData":{"id":729,"type":"article-journal","abstract":"For right-censored data perhaps the most commonly used tests are weighted logrank tests, such as the logrank and Wilcoxon-type tests. In this paper we review several generalizations of those weighted logrank tests to interval-censored data and present an R package, interval, to implement many of them. The interval package depends on the perm package, also presented here, which performs exact and asymptotic linear permutation tests. The perm package performs many of the tests included in the already available coin package, and provides an independent validation of coin. We review analysis methods for interval-censored data, and we describe and show how to use the interval and perm packages.","container-title":"Journal of statistical software","ISSN":"1548-7660","issue":"2","journalAbbreviation":"J Stat Softw","note":"PMID: 25285054\nPMCID: PMC4184046","page":"i02","source":"PubMed Central","title":"Exact and asymptotic weighted logrank tests for interval censored data: The interval R package","title-short":"Exact and Asymptotic Weighted Logrank Tests for Interval Censored Data","volume":"36","author":[{"family":"Fay","given":"Michael P."},{"family":"Shaw","given":"Pamela A."}],"issued":{"date-parts":[["2010",8]]}}}],"schema":"https://github.com/citation-style-language/schema/raw/master/csl-citation.json"} </w:instrText>
      </w:r>
      <w:r w:rsidR="00725055" w:rsidRPr="0082066E">
        <w:rPr>
          <w:rFonts w:eastAsiaTheme="minorEastAsia"/>
          <w:iCs/>
        </w:rPr>
        <w:fldChar w:fldCharType="separate"/>
      </w:r>
      <w:r w:rsidR="00636D8D" w:rsidRPr="00636D8D">
        <w:t>(Fay and Shaw, 2010)</w:t>
      </w:r>
      <w:r w:rsidR="00725055" w:rsidRPr="0082066E">
        <w:rPr>
          <w:rFonts w:eastAsiaTheme="minorEastAsia"/>
          <w:iCs/>
        </w:rPr>
        <w:fldChar w:fldCharType="end"/>
      </w:r>
      <w:r w:rsidR="00725055" w:rsidRPr="0082066E">
        <w:rPr>
          <w:rFonts w:eastAsiaTheme="minorEastAsia"/>
          <w:iCs/>
        </w:rPr>
        <w:t xml:space="preserve"> </w:t>
      </w:r>
      <w:r w:rsidRPr="0082066E">
        <w:rPr>
          <w:rFonts w:eastAsiaTheme="minorEastAsia"/>
          <w:iCs/>
        </w:rPr>
        <w:t>to compare the survival probability with regard to inequality aversion between groups (e.g., gender). Finally, we used the accelerated failure time (AFT) model</w:t>
      </w:r>
      <w:r w:rsidR="00CD1665">
        <w:rPr>
          <w:rFonts w:eastAsiaTheme="minorEastAsia"/>
          <w:iCs/>
        </w:rPr>
        <w:t xml:space="preserve">, </w:t>
      </w:r>
      <w:r w:rsidRPr="0082066E">
        <w:rPr>
          <w:rFonts w:eastAsiaTheme="minorEastAsia"/>
          <w:iCs/>
        </w:rPr>
        <w:t xml:space="preserve">a parametric regression model used in survival analysis </w:t>
      </w:r>
      <w:r w:rsidR="00725055" w:rsidRPr="0082066E">
        <w:rPr>
          <w:lang w:eastAsia="en-US"/>
        </w:rPr>
        <w:fldChar w:fldCharType="begin"/>
      </w:r>
      <w:r w:rsidR="00636D8D">
        <w:rPr>
          <w:lang w:eastAsia="en-US"/>
        </w:rPr>
        <w:instrText xml:space="preserve"> ADDIN ZOTERO_ITEM CSL_CITATION {"citationID":"aab8r15dsa","properties":{"formattedCitation":"(Anderson-Bergman, 2017; Majeed, 2020; Zhang and Sun, 2010)","plainCitation":"(Anderson-Bergman, 2017; Majeed, 2020; Zhang and Sun, 2010)","noteIndex":0},"citationItems":[{"id":732,"uris":["http://zotero.org/groups/2559844/items/Z75KQRJP"],"itemData":{"id":732,"type":"article-journal","abstract":"The non-parametric maximum likelihood estimator and semi-parametric regression models are fundamental estimators for interval censored data, along with standard fullyparametric regression models. The R package icenReg is introduced which contains fast, reliable algorithms for fitting these models. In addition, the package contains functions for imputation of the censored response variables and diagnostics of both regression effects and baseline distribution.","container-title":"Journal of Statistical Software","DOI":"10.18637/jss.v081.i12","ISSN":"1548-7660","language":"en","license":"Copyright (c) 2017 Clifford Anderson-Bergman","page":"1-23","source":"www.jstatsoft.org","title":"icenReg: Regression models for interval censored data in R","title-short":"icenReg","volume":"81","author":[{"family":"Anderson-Bergman","given":"Clifford"}],"issued":{"date-parts":[["2017",11,13]]}}},{"id":828,"uris":["http://zotero.org/groups/2559844/items/3EBRC65C"],"itemData":{"id":828,"type":"article-journal","abstract":"Despite the seeming power of survival analysis over popular binary models in insurance attrition analysis, its consideration is now growing in the literature. Besides, studies have only considered the Kaplan-Meier estimator and the Cox proportional hazards model. To our knowledge, no single study has modeled insurance attrition using the accelerated failure time model. This study presents some parametric models in survival analysis, specifically, the accelerated failure time model. Furthermore, we investigate the applicability of this model in analyzing insurance attrition using life insurance data. We show for the first time that the accelerated failure time model offers an attractive alternative to the Kaplan-Meier estimator, and the Cox proportional hazards model in estimating insurance attrition. Based on the Akaike information criterion, the generalized gamma model provides the best fit for the data. This work will serve as the basis for the consideration of parametric survival models in estimating insurance attrition, deepen knowledge in retention analysis, and broaden the scope of survival analysis.","container-title":"The Journal of Risk Management and Insurance","ISSN":"2773-9260","issue":"2","language":"en","license":"Copyright (c) 2020 The Journal of Risk Management and Insurance","note":"number: 2","page":"12-35","source":"jrmi.au.edu","title":"Accelerated failure time models: An application in insurance attrition","title-short":"Accelerated Failure Time Models","volume":"24","author":[{"family":"Majeed","given":"Abdul-Fatawu"}],"issued":{"date-parts":[["2020",12,7]]}}},{"id":726,"uris":["http://zotero.org/groups/2559844/items/EH6EZ7TU"],"itemData":{"id":726,"type":"article-journal","container-title":"Statistical methods in medical research","DOI":"10.1177/0962280209105023","ISSN":"0962-2802","issue":"1","journalAbbreviation":"Stat Methods Med Res","note":"PMID: 19654168\nPMCID: PMC3684949","page":"53-70","source":"PubMed Central","title":"Interval censoring","volume":"19","author":[{"family":"Zhang","given":"Zhigang"},{"family":"Sun","given":"Jianguo"}],"issued":{"date-parts":[["2010",2]]}}}],"schema":"https://github.com/citation-style-language/schema/raw/master/csl-citation.json"} </w:instrText>
      </w:r>
      <w:r w:rsidR="00725055" w:rsidRPr="0082066E">
        <w:rPr>
          <w:lang w:eastAsia="en-US"/>
        </w:rPr>
        <w:fldChar w:fldCharType="separate"/>
      </w:r>
      <w:r w:rsidR="00636D8D" w:rsidRPr="00636D8D">
        <w:t>(Anderson-Bergman, 2017; Majeed, 2020; Zhang and Sun, 2010)</w:t>
      </w:r>
      <w:r w:rsidR="00725055" w:rsidRPr="0082066E">
        <w:rPr>
          <w:lang w:eastAsia="en-US"/>
        </w:rPr>
        <w:fldChar w:fldCharType="end"/>
      </w:r>
      <w:r w:rsidR="00CD1665">
        <w:rPr>
          <w:lang w:eastAsia="en-US"/>
        </w:rPr>
        <w:t>,</w:t>
      </w:r>
      <w:r w:rsidR="006678A6" w:rsidRPr="0082066E">
        <w:rPr>
          <w:lang w:eastAsia="en-US"/>
        </w:rPr>
        <w:t xml:space="preserve"> </w:t>
      </w:r>
      <w:r w:rsidRPr="0082066E">
        <w:rPr>
          <w:rFonts w:eastAsiaTheme="minorEastAsia"/>
          <w:iCs/>
        </w:rPr>
        <w:t>to examine the possible effects of a group of variables on inequality aversion</w:t>
      </w:r>
      <w:r w:rsidR="00CD1665">
        <w:rPr>
          <w:rFonts w:eastAsiaTheme="minorEastAsia"/>
          <w:iCs/>
        </w:rPr>
        <w:t xml:space="preserve"> (</w:t>
      </w:r>
      <w:r w:rsidR="00CD1665" w:rsidRPr="0082066E">
        <w:rPr>
          <w:lang w:eastAsia="en-US"/>
        </w:rPr>
        <w:t xml:space="preserve">modeling details presented in </w:t>
      </w:r>
      <w:r w:rsidR="00CD1665">
        <w:rPr>
          <w:lang w:eastAsia="en-US"/>
        </w:rPr>
        <w:t>Appendix C in supplemental materials</w:t>
      </w:r>
      <w:r w:rsidR="00CD1665">
        <w:rPr>
          <w:rFonts w:eastAsiaTheme="minorEastAsia"/>
          <w:iCs/>
        </w:rPr>
        <w:t>)</w:t>
      </w:r>
      <w:r w:rsidRPr="0082066E">
        <w:rPr>
          <w:rFonts w:eastAsiaTheme="minorEastAsia"/>
          <w:iCs/>
        </w:rPr>
        <w:t xml:space="preserve">. Data analysis was conducted using the </w:t>
      </w:r>
      <w:r w:rsidRPr="0082066E">
        <w:rPr>
          <w:rFonts w:eastAsiaTheme="minorEastAsia"/>
          <w:i/>
        </w:rPr>
        <w:t>interval</w:t>
      </w:r>
      <w:r w:rsidRPr="0082066E">
        <w:rPr>
          <w:rFonts w:eastAsiaTheme="minorEastAsia"/>
          <w:iCs/>
        </w:rPr>
        <w:t xml:space="preserve"> </w:t>
      </w:r>
      <w:r w:rsidR="00725055" w:rsidRPr="0082066E">
        <w:rPr>
          <w:rFonts w:eastAsiaTheme="minorEastAsia"/>
          <w:iCs/>
        </w:rPr>
        <w:fldChar w:fldCharType="begin"/>
      </w:r>
      <w:r w:rsidR="00636D8D">
        <w:rPr>
          <w:rFonts w:eastAsiaTheme="minorEastAsia"/>
          <w:iCs/>
        </w:rPr>
        <w:instrText xml:space="preserve"> ADDIN ZOTERO_ITEM CSL_CITATION {"citationID":"a18lf62vb00","properties":{"formattedCitation":"(Fay and Shaw, 2010)","plainCitation":"(Fay and Shaw, 2010)","noteIndex":0},"citationItems":[{"id":729,"uris":["http://zotero.org/groups/2559844/items/I9S3V7FZ"],"itemData":{"id":729,"type":"article-journal","abstract":"For right-censored data perhaps the most commonly used tests are weighted logrank tests, such as the logrank and Wilcoxon-type tests. In this paper we review several generalizations of those weighted logrank tests to interval-censored data and present an R package, interval, to implement many of them. The interval package depends on the perm package, also presented here, which performs exact and asymptotic linear permutation tests. The perm package performs many of the tests included in the already available coin package, and provides an independent validation of coin. We review analysis methods for interval-censored data, and we describe and show how to use the interval and perm packages.","container-title":"Journal of statistical software","ISSN":"1548-7660","issue":"2","journalAbbreviation":"J Stat Softw","note":"PMID: 25285054\nPMCID: PMC4184046","page":"i02","source":"PubMed Central","title":"Exact and asymptotic weighted logrank tests for interval censored data: The interval R package","title-short":"Exact and Asymptotic Weighted Logrank Tests for Interval Censored Data","volume":"36","author":[{"family":"Fay","given":"Michael P."},{"family":"Shaw","given":"Pamela A."}],"issued":{"date-parts":[["2010",8]]}}}],"schema":"https://github.com/citation-style-language/schema/raw/master/csl-citation.json"} </w:instrText>
      </w:r>
      <w:r w:rsidR="00725055" w:rsidRPr="0082066E">
        <w:rPr>
          <w:rFonts w:eastAsiaTheme="minorEastAsia"/>
          <w:iCs/>
        </w:rPr>
        <w:fldChar w:fldCharType="separate"/>
      </w:r>
      <w:r w:rsidR="00636D8D" w:rsidRPr="00636D8D">
        <w:t>(Fay and Shaw, 2010)</w:t>
      </w:r>
      <w:r w:rsidR="00725055" w:rsidRPr="0082066E">
        <w:rPr>
          <w:rFonts w:eastAsiaTheme="minorEastAsia"/>
          <w:iCs/>
        </w:rPr>
        <w:fldChar w:fldCharType="end"/>
      </w:r>
      <w:r w:rsidR="00725055" w:rsidRPr="0082066E">
        <w:rPr>
          <w:rFonts w:eastAsiaTheme="minorEastAsia"/>
          <w:iCs/>
        </w:rPr>
        <w:t xml:space="preserve"> </w:t>
      </w:r>
      <w:r w:rsidRPr="0082066E">
        <w:rPr>
          <w:rFonts w:eastAsiaTheme="minorEastAsia"/>
          <w:iCs/>
        </w:rPr>
        <w:t xml:space="preserve">and </w:t>
      </w:r>
      <w:proofErr w:type="spellStart"/>
      <w:r w:rsidRPr="0082066E">
        <w:rPr>
          <w:rFonts w:eastAsiaTheme="minorEastAsia"/>
          <w:i/>
        </w:rPr>
        <w:t>icenReg</w:t>
      </w:r>
      <w:proofErr w:type="spellEnd"/>
      <w:r w:rsidRPr="0082066E">
        <w:rPr>
          <w:rFonts w:eastAsiaTheme="minorEastAsia"/>
          <w:iCs/>
        </w:rPr>
        <w:t xml:space="preserve"> </w:t>
      </w:r>
      <w:r w:rsidR="00725055" w:rsidRPr="0082066E">
        <w:rPr>
          <w:rFonts w:eastAsiaTheme="minorEastAsia"/>
          <w:iCs/>
        </w:rPr>
        <w:fldChar w:fldCharType="begin"/>
      </w:r>
      <w:r w:rsidR="00636D8D">
        <w:rPr>
          <w:rFonts w:eastAsiaTheme="minorEastAsia"/>
          <w:iCs/>
        </w:rPr>
        <w:instrText xml:space="preserve"> ADDIN ZOTERO_ITEM CSL_CITATION {"citationID":"aaudosop45","properties":{"formattedCitation":"(Anderson-Bergman, 2017)","plainCitation":"(Anderson-Bergman, 2017)","noteIndex":0},"citationItems":[{"id":732,"uris":["http://zotero.org/groups/2559844/items/Z75KQRJP"],"itemData":{"id":732,"type":"article-journal","abstract":"The non-parametric maximum likelihood estimator and semi-parametric regression models are fundamental estimators for interval censored data, along with standard fullyparametric regression models. The R package icenReg is introduced which contains fast, reliable algorithms for fitting these models. In addition, the package contains functions for imputation of the censored response variables and diagnostics of both regression effects and baseline distribution.","container-title":"Journal of Statistical Software","DOI":"10.18637/jss.v081.i12","ISSN":"1548-7660","language":"en","license":"Copyright (c) 2017 Clifford Anderson-Bergman","page":"1-23","source":"www.jstatsoft.org","title":"icenReg: Regression models for interval censored data in R","title-short":"icenReg","volume":"81","author":[{"family":"Anderson-Bergman","given":"Clifford"}],"issued":{"date-parts":[["2017",11,13]]}}}],"schema":"https://github.com/citation-style-language/schema/raw/master/csl-citation.json"} </w:instrText>
      </w:r>
      <w:r w:rsidR="00725055" w:rsidRPr="0082066E">
        <w:rPr>
          <w:rFonts w:eastAsiaTheme="minorEastAsia"/>
          <w:iCs/>
        </w:rPr>
        <w:fldChar w:fldCharType="separate"/>
      </w:r>
      <w:r w:rsidR="00636D8D" w:rsidRPr="00636D8D">
        <w:t>(Anderson-Bergman, 2017)</w:t>
      </w:r>
      <w:r w:rsidR="00725055" w:rsidRPr="0082066E">
        <w:rPr>
          <w:rFonts w:eastAsiaTheme="minorEastAsia"/>
          <w:iCs/>
        </w:rPr>
        <w:fldChar w:fldCharType="end"/>
      </w:r>
      <w:r w:rsidRPr="0082066E">
        <w:rPr>
          <w:rFonts w:eastAsiaTheme="minorEastAsia"/>
          <w:iCs/>
        </w:rPr>
        <w:t xml:space="preserve"> package</w:t>
      </w:r>
      <w:r w:rsidR="00270786" w:rsidRPr="0082066E">
        <w:rPr>
          <w:rFonts w:eastAsiaTheme="minorEastAsia"/>
          <w:iCs/>
        </w:rPr>
        <w:t>s</w:t>
      </w:r>
      <w:r w:rsidRPr="0082066E">
        <w:rPr>
          <w:rFonts w:eastAsiaTheme="minorEastAsia"/>
          <w:iCs/>
        </w:rPr>
        <w:t xml:space="preserve"> in R</w:t>
      </w:r>
      <w:r w:rsidR="00D33CED" w:rsidRPr="0082066E">
        <w:rPr>
          <w:rFonts w:eastAsiaTheme="minorEastAsia"/>
          <w:iCs/>
        </w:rPr>
        <w:t xml:space="preserve"> </w:t>
      </w:r>
      <w:bookmarkStart w:id="19" w:name="_Hlk120017015"/>
      <w:r w:rsidR="00D33CED" w:rsidRPr="0082066E">
        <w:rPr>
          <w:rFonts w:eastAsiaTheme="minorEastAsia"/>
          <w:iCs/>
        </w:rPr>
        <w:fldChar w:fldCharType="begin"/>
      </w:r>
      <w:r w:rsidR="00636D8D">
        <w:rPr>
          <w:rFonts w:eastAsiaTheme="minorEastAsia"/>
          <w:iCs/>
        </w:rPr>
        <w:instrText xml:space="preserve"> ADDIN ZOTERO_ITEM CSL_CITATION {"citationID":"a1i7l989nre","properties":{"formattedCitation":"(R Core Team, 2021)","plainCitation":"(R Core Team, 2021)","noteIndex":0},"citationItems":[{"id":830,"uris":["http://zotero.org/groups/2559844/items/JMZ8WIZ5"],"itemData":{"id":830,"type":"software","publisher":"R Foundation for Statistical Computing","title":"R: A language and environment for statistical computing","URL":"https://www.R-project.org/","version":"4.1.2","author":[{"family":"R Core Team","given":""}],"issued":{"date-parts":[["2021"]]}}}],"schema":"https://github.com/citation-style-language/schema/raw/master/csl-citation.json"} </w:instrText>
      </w:r>
      <w:r w:rsidR="00D33CED" w:rsidRPr="0082066E">
        <w:rPr>
          <w:rFonts w:eastAsiaTheme="minorEastAsia"/>
          <w:iCs/>
        </w:rPr>
        <w:fldChar w:fldCharType="separate"/>
      </w:r>
      <w:r w:rsidR="00636D8D" w:rsidRPr="00636D8D">
        <w:t>(R Core Team, 2021)</w:t>
      </w:r>
      <w:r w:rsidR="00D33CED" w:rsidRPr="0082066E">
        <w:rPr>
          <w:rFonts w:eastAsiaTheme="minorEastAsia"/>
          <w:iCs/>
        </w:rPr>
        <w:fldChar w:fldCharType="end"/>
      </w:r>
      <w:r w:rsidRPr="0082066E">
        <w:rPr>
          <w:rFonts w:eastAsiaTheme="minorEastAsia"/>
          <w:iCs/>
        </w:rPr>
        <w:t>.</w:t>
      </w:r>
      <w:r w:rsidR="008D684A" w:rsidRPr="0082066E">
        <w:rPr>
          <w:rFonts w:eastAsiaTheme="minorEastAsia"/>
          <w:iCs/>
        </w:rPr>
        <w:t xml:space="preserve"> The data and R </w:t>
      </w:r>
      <w:r w:rsidR="008D684A" w:rsidRPr="0082066E">
        <w:rPr>
          <w:rFonts w:eastAsiaTheme="minorEastAsia"/>
          <w:iCs/>
        </w:rPr>
        <w:lastRenderedPageBreak/>
        <w:t xml:space="preserve">code associated with this study are available </w:t>
      </w:r>
      <w:bookmarkEnd w:id="19"/>
      <w:r w:rsidR="00894A60" w:rsidRPr="0082066E">
        <w:rPr>
          <w:rFonts w:eastAsiaTheme="minorEastAsia"/>
          <w:iCs/>
        </w:rPr>
        <w:t>in the supplemental materials.</w:t>
      </w:r>
    </w:p>
    <w:p w14:paraId="4A1D9824" w14:textId="77777777" w:rsidR="00780E5D" w:rsidRPr="0082066E" w:rsidRDefault="00780E5D" w:rsidP="00CD1665">
      <w:pPr>
        <w:widowControl w:val="0"/>
        <w:spacing w:line="480" w:lineRule="auto"/>
      </w:pPr>
    </w:p>
    <w:p w14:paraId="07D996D4" w14:textId="154866D4" w:rsidR="00FF1796" w:rsidRPr="0082066E" w:rsidRDefault="00E672D5" w:rsidP="005B0BD6">
      <w:pPr>
        <w:pStyle w:val="Heading1"/>
        <w:rPr>
          <w:rFonts w:eastAsiaTheme="minorEastAsia" w:cs="Times New Roman"/>
        </w:rPr>
      </w:pPr>
      <w:r>
        <w:rPr>
          <w:rFonts w:eastAsiaTheme="minorEastAsia" w:cs="Times New Roman"/>
        </w:rPr>
        <w:t>5</w:t>
      </w:r>
      <w:r w:rsidR="005B0BD6" w:rsidRPr="0082066E">
        <w:rPr>
          <w:rFonts w:eastAsiaTheme="minorEastAsia" w:cs="Times New Roman"/>
        </w:rPr>
        <w:t xml:space="preserve">. </w:t>
      </w:r>
      <w:r w:rsidR="006F6CDA" w:rsidRPr="0082066E">
        <w:rPr>
          <w:rFonts w:eastAsiaTheme="minorEastAsia" w:cs="Times New Roman"/>
        </w:rPr>
        <w:t>Results</w:t>
      </w:r>
    </w:p>
    <w:p w14:paraId="43A5A761" w14:textId="570C83A5" w:rsidR="00EA4EAF" w:rsidRPr="0082066E" w:rsidRDefault="00E672D5" w:rsidP="00C853D3">
      <w:pPr>
        <w:pStyle w:val="Heading2"/>
      </w:pPr>
      <w:r>
        <w:t>5</w:t>
      </w:r>
      <w:r w:rsidR="00AF2639" w:rsidRPr="0082066E">
        <w:t xml:space="preserve">.1 </w:t>
      </w:r>
      <w:r w:rsidR="00EA4EAF" w:rsidRPr="0082066E">
        <w:t xml:space="preserve">Estimated </w:t>
      </w:r>
      <w:r w:rsidR="00184E92" w:rsidRPr="0082066E">
        <w:t>m</w:t>
      </w:r>
      <w:r w:rsidR="00EA4EAF" w:rsidRPr="0082066E">
        <w:t xml:space="preserve">edian </w:t>
      </w:r>
      <w:r w:rsidR="00184E92" w:rsidRPr="0082066E">
        <w:t>i</w:t>
      </w:r>
      <w:r w:rsidR="00EA4EAF" w:rsidRPr="0082066E">
        <w:t xml:space="preserve">nequality </w:t>
      </w:r>
      <w:r w:rsidR="00184E92" w:rsidRPr="0082066E">
        <w:t>a</w:t>
      </w:r>
      <w:r w:rsidR="00EA4EAF" w:rsidRPr="0082066E">
        <w:t>version</w:t>
      </w:r>
    </w:p>
    <w:p w14:paraId="0D4DD3E3" w14:textId="34AB2A46" w:rsidR="000B39F2" w:rsidRPr="0082066E" w:rsidRDefault="00AA1832" w:rsidP="000B39F2">
      <w:pPr>
        <w:widowControl w:val="0"/>
        <w:spacing w:line="480" w:lineRule="auto"/>
        <w:ind w:firstLine="720"/>
      </w:pPr>
      <w:r>
        <w:t xml:space="preserve">This section reports the results that answer the first research question: </w:t>
      </w:r>
      <w:r w:rsidRPr="0082066E">
        <w:t>What is the public’s social preference regarding inequality in energy limiting behavior in the form of inequality aversion?</w:t>
      </w:r>
      <w:r>
        <w:t xml:space="preserve"> </w:t>
      </w:r>
      <w:r w:rsidR="0081513A" w:rsidRPr="0082066E">
        <w:t>We first report the</w:t>
      </w:r>
      <w:r w:rsidR="00184E92" w:rsidRPr="0082066E">
        <w:t xml:space="preserve"> estimated</w:t>
      </w:r>
      <w:r w:rsidR="00DF5675" w:rsidRPr="0082066E">
        <w:t xml:space="preserve"> </w:t>
      </w:r>
      <w:r w:rsidR="0081513A" w:rsidRPr="0082066E">
        <w:t>intervals of median inequality aversion</w:t>
      </w:r>
      <w:r w:rsidR="009A65A4" w:rsidRPr="0082066E">
        <w:t xml:space="preserve"> to energy limiting behavior</w:t>
      </w:r>
      <w:r w:rsidR="00DF5675" w:rsidRPr="0082066E">
        <w:t xml:space="preserve"> for th</w:t>
      </w:r>
      <w:r w:rsidR="009A65A4" w:rsidRPr="0082066E">
        <w:t>e cooling case and the heating case</w:t>
      </w:r>
      <w:r w:rsidR="00DF5675" w:rsidRPr="0082066E">
        <w:t xml:space="preserve"> in our study</w:t>
      </w:r>
      <w:r w:rsidR="0081513A" w:rsidRPr="0082066E">
        <w:t>.</w:t>
      </w:r>
      <w:r w:rsidR="008525C2" w:rsidRPr="0082066E">
        <w:t xml:space="preserve"> The </w:t>
      </w:r>
      <w:r w:rsidR="00DF5675" w:rsidRPr="0082066E">
        <w:t xml:space="preserve">inequality aversion </w:t>
      </w:r>
      <w:r w:rsidR="008525C2" w:rsidRPr="0082066E">
        <w:t xml:space="preserve">interval could be found by locating the choice category at which the cumulative </w:t>
      </w:r>
      <w:r w:rsidR="0074750B" w:rsidRPr="0082066E">
        <w:t xml:space="preserve">proportion </w:t>
      </w:r>
      <w:r w:rsidR="008525C2" w:rsidRPr="0082066E">
        <w:t xml:space="preserve">exceeded </w:t>
      </w:r>
      <w:r w:rsidR="0015411E" w:rsidRPr="0082066E">
        <w:t>0</w:t>
      </w:r>
      <w:r w:rsidR="0074750B" w:rsidRPr="0082066E">
        <w:t>.5</w:t>
      </w:r>
      <w:r w:rsidR="00BD0121" w:rsidRPr="0082066E">
        <w:t xml:space="preserve"> (Table 4)</w:t>
      </w:r>
      <w:r w:rsidR="008525C2" w:rsidRPr="0082066E">
        <w:t>.</w:t>
      </w:r>
      <w:r w:rsidR="0081513A" w:rsidRPr="0082066E">
        <w:t xml:space="preserve"> </w:t>
      </w:r>
      <w:r w:rsidR="00555AE8" w:rsidRPr="0082066E">
        <w:t>Consistent with the literature on income distribution and health distribution, we found that the median inequality aversion</w:t>
      </w:r>
      <w:r w:rsidR="00AD2918" w:rsidRPr="0082066E">
        <w:t xml:space="preserve"> (median of γ)</w:t>
      </w:r>
      <w:r w:rsidR="00555AE8" w:rsidRPr="0082066E">
        <w:t xml:space="preserve"> was greater than one (</w:t>
      </w:r>
      <w:r w:rsidR="00165AAC" w:rsidRPr="0082066E">
        <w:t xml:space="preserve">i.e., </w:t>
      </w:r>
      <w:r w:rsidR="00555AE8" w:rsidRPr="0082066E">
        <w:t>pro-poor)</w:t>
      </w:r>
      <w:r w:rsidR="00165AAC" w:rsidRPr="0082066E">
        <w:t>. The magnitude of the median inequality aversion was close to that of the income-related health inequality aversion</w:t>
      </w:r>
      <w:r w:rsidR="00484B08" w:rsidRPr="0082066E">
        <w:t xml:space="preserve"> </w:t>
      </w:r>
      <w:r w:rsidR="00484B08" w:rsidRPr="0082066E">
        <w:fldChar w:fldCharType="begin"/>
      </w:r>
      <w:r w:rsidR="00636D8D">
        <w:instrText xml:space="preserve"> ADDIN ZOTERO_ITEM CSL_CITATION {"citationID":"a1rok02pp0u","properties":{"formattedCitation":"(Hurley et al., 2020)","plainCitation":"(Hurley et al., 2020)","noteIndex":0},"citationItems":[{"id":568,"uris":["http://zotero.org/groups/2559844/items/WU8K2ZWS"],"itemData":{"id":568,"type":"article-journal","abstract":"Based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schema":"https://github.com/citation-style-language/schema/raw/master/csl-citation.json"} </w:instrText>
      </w:r>
      <w:r w:rsidR="00484B08" w:rsidRPr="0082066E">
        <w:fldChar w:fldCharType="separate"/>
      </w:r>
      <w:r w:rsidR="00636D8D" w:rsidRPr="00636D8D">
        <w:t>(Hurley et al., 2020)</w:t>
      </w:r>
      <w:r w:rsidR="00484B08" w:rsidRPr="0082066E">
        <w:fldChar w:fldCharType="end"/>
      </w:r>
      <w:r w:rsidR="00165AAC" w:rsidRPr="0082066E">
        <w:t>. Using the weighted data, in the cooling case,</w:t>
      </w:r>
      <w:r w:rsidR="00555AE8" w:rsidRPr="0082066E">
        <w:t xml:space="preserve"> </w:t>
      </w:r>
      <w:r w:rsidR="00165AAC" w:rsidRPr="0082066E">
        <w:t xml:space="preserve">the median inequality aversion </w:t>
      </w:r>
      <w:r w:rsidR="00555AE8" w:rsidRPr="0082066E">
        <w:t xml:space="preserve">was between </w:t>
      </w:r>
      <w:r w:rsidR="00165AAC" w:rsidRPr="0082066E">
        <w:t>1</w:t>
      </w:r>
      <w:r w:rsidR="00555AE8" w:rsidRPr="0082066E">
        <w:t xml:space="preserve"> and </w:t>
      </w:r>
      <w:r w:rsidR="00165AAC" w:rsidRPr="0082066E">
        <w:t>1</w:t>
      </w:r>
      <w:r w:rsidR="00555AE8" w:rsidRPr="0082066E">
        <w:t>.5</w:t>
      </w:r>
      <w:r w:rsidR="00165AAC" w:rsidRPr="0082066E">
        <w:t>; in the heating case, the media</w:t>
      </w:r>
      <w:r w:rsidR="0096660F" w:rsidRPr="0082066E">
        <w:t>n</w:t>
      </w:r>
      <w:r w:rsidR="00165AAC" w:rsidRPr="0082066E">
        <w:t xml:space="preserve"> was between 1.5 and 2</w:t>
      </w:r>
      <w:r w:rsidR="00555AE8" w:rsidRPr="0082066E">
        <w:t xml:space="preserve"> (Table </w:t>
      </w:r>
      <w:r w:rsidR="00165AAC" w:rsidRPr="0082066E">
        <w:t>4</w:t>
      </w:r>
      <w:r w:rsidR="00555AE8" w:rsidRPr="0082066E">
        <w:t>).</w:t>
      </w:r>
      <w:r w:rsidR="00547458" w:rsidRPr="0082066E">
        <w:t xml:space="preserve"> Then,</w:t>
      </w:r>
      <w:r w:rsidR="00EB6548" w:rsidRPr="0082066E">
        <w:t xml:space="preserve"> </w:t>
      </w:r>
      <w:r w:rsidR="00547458" w:rsidRPr="0082066E">
        <w:t>b</w:t>
      </w:r>
      <w:r w:rsidR="00EB6548" w:rsidRPr="0082066E">
        <w:t>ased on the NPMLE, the median inequality aversion was</w:t>
      </w:r>
      <w:r w:rsidR="00CD2326" w:rsidRPr="0082066E">
        <w:t xml:space="preserve"> 1.37</w:t>
      </w:r>
      <w:r w:rsidR="00DD64D4" w:rsidRPr="0082066E">
        <w:t>, 95% CI of [1.</w:t>
      </w:r>
      <w:r w:rsidR="005A589A" w:rsidRPr="0082066E">
        <w:t>35</w:t>
      </w:r>
      <w:r w:rsidR="00DD64D4" w:rsidRPr="0082066E">
        <w:t>, 1.</w:t>
      </w:r>
      <w:r w:rsidR="005A589A" w:rsidRPr="0082066E">
        <w:t>39</w:t>
      </w:r>
      <w:r w:rsidR="00DD64D4" w:rsidRPr="0082066E">
        <w:t>] for the cooling case and</w:t>
      </w:r>
      <w:r w:rsidR="00EB6548" w:rsidRPr="0082066E">
        <w:t xml:space="preserve"> 1.56</w:t>
      </w:r>
      <w:r w:rsidR="00CD2326" w:rsidRPr="0082066E">
        <w:t>, 95% CI of [1.56, 1.60]</w:t>
      </w:r>
      <w:r w:rsidR="00DD64D4" w:rsidRPr="0082066E">
        <w:t xml:space="preserve"> for the heating case.</w:t>
      </w:r>
    </w:p>
    <w:p w14:paraId="675C4259" w14:textId="77777777" w:rsidR="00091726" w:rsidRPr="0082066E" w:rsidRDefault="00091726" w:rsidP="00444068">
      <w:pPr>
        <w:spacing w:line="480" w:lineRule="auto"/>
      </w:pPr>
    </w:p>
    <w:p w14:paraId="511181A9" w14:textId="6A23DBC2" w:rsidR="00122D7F" w:rsidRPr="0082066E" w:rsidRDefault="00444068" w:rsidP="00C853D3">
      <w:pPr>
        <w:rPr>
          <w:b/>
          <w:bCs/>
        </w:rPr>
      </w:pPr>
      <w:r w:rsidRPr="0082066E">
        <w:rPr>
          <w:b/>
          <w:bCs/>
        </w:rPr>
        <w:t>Table 4</w:t>
      </w:r>
    </w:p>
    <w:p w14:paraId="59F733DD" w14:textId="1060B5E8" w:rsidR="00444068" w:rsidRPr="0082066E" w:rsidRDefault="00122D7F" w:rsidP="00C853D3">
      <w:r w:rsidRPr="0082066E">
        <w:t>Descriptive r</w:t>
      </w:r>
      <w:r w:rsidR="00444068" w:rsidRPr="0082066E">
        <w:t xml:space="preserve">esults of </w:t>
      </w:r>
      <w:r w:rsidR="00873132" w:rsidRPr="0082066E">
        <w:t>survey</w:t>
      </w:r>
      <w:r w:rsidR="00D57D00" w:rsidRPr="0082066E">
        <w:t>.</w:t>
      </w:r>
    </w:p>
    <w:tbl>
      <w:tblPr>
        <w:tblStyle w:val="TableGrid"/>
        <w:tblpPr w:leftFromText="187" w:rightFromText="187" w:vertAnchor="text" w:horzAnchor="margin" w:tblpY="15"/>
        <w:tblW w:w="9360" w:type="dxa"/>
        <w:tblBorders>
          <w:left w:val="none" w:sz="0" w:space="0" w:color="auto"/>
          <w:right w:val="none" w:sz="0" w:space="0" w:color="auto"/>
          <w:insideV w:val="none" w:sz="0" w:space="0" w:color="auto"/>
        </w:tblBorders>
        <w:tblLook w:val="04A0" w:firstRow="1" w:lastRow="0" w:firstColumn="1" w:lastColumn="0" w:noHBand="0" w:noVBand="1"/>
      </w:tblPr>
      <w:tblGrid>
        <w:gridCol w:w="2430"/>
        <w:gridCol w:w="1386"/>
        <w:gridCol w:w="2664"/>
        <w:gridCol w:w="2880"/>
      </w:tblGrid>
      <w:tr w:rsidR="00444068" w:rsidRPr="0082066E" w14:paraId="65CCC34F" w14:textId="77777777" w:rsidTr="00C637EE">
        <w:trPr>
          <w:trHeight w:val="437"/>
        </w:trPr>
        <w:tc>
          <w:tcPr>
            <w:tcW w:w="2430" w:type="dxa"/>
            <w:tcBorders>
              <w:bottom w:val="single" w:sz="4" w:space="0" w:color="auto"/>
            </w:tcBorders>
          </w:tcPr>
          <w:p w14:paraId="7B8D996C" w14:textId="77777777" w:rsidR="00444068" w:rsidRPr="0082066E" w:rsidRDefault="00444068" w:rsidP="00C637EE">
            <w:pPr>
              <w:jc w:val="center"/>
            </w:pPr>
          </w:p>
        </w:tc>
        <w:tc>
          <w:tcPr>
            <w:tcW w:w="1386" w:type="dxa"/>
            <w:tcBorders>
              <w:bottom w:val="single" w:sz="4" w:space="0" w:color="auto"/>
            </w:tcBorders>
          </w:tcPr>
          <w:p w14:paraId="0243B2E8" w14:textId="77777777" w:rsidR="00444068" w:rsidRPr="0082066E" w:rsidRDefault="00444068" w:rsidP="00C637EE">
            <w:pPr>
              <w:jc w:val="center"/>
            </w:pPr>
          </w:p>
        </w:tc>
        <w:tc>
          <w:tcPr>
            <w:tcW w:w="2664" w:type="dxa"/>
            <w:tcBorders>
              <w:bottom w:val="single" w:sz="4" w:space="0" w:color="auto"/>
            </w:tcBorders>
            <w:vAlign w:val="center"/>
          </w:tcPr>
          <w:p w14:paraId="7A332CB1" w14:textId="77777777" w:rsidR="00444068" w:rsidRPr="0082066E" w:rsidRDefault="00444068" w:rsidP="00C637EE">
            <w:pPr>
              <w:jc w:val="center"/>
            </w:pPr>
            <w:r w:rsidRPr="0082066E">
              <w:t>Cooling case</w:t>
            </w:r>
          </w:p>
        </w:tc>
        <w:tc>
          <w:tcPr>
            <w:tcW w:w="2880" w:type="dxa"/>
            <w:tcBorders>
              <w:bottom w:val="single" w:sz="4" w:space="0" w:color="auto"/>
            </w:tcBorders>
            <w:vAlign w:val="center"/>
          </w:tcPr>
          <w:p w14:paraId="18468E46" w14:textId="77777777" w:rsidR="00444068" w:rsidRPr="0082066E" w:rsidRDefault="00444068" w:rsidP="00C637EE">
            <w:pPr>
              <w:jc w:val="center"/>
            </w:pPr>
            <w:r w:rsidRPr="0082066E">
              <w:t>Heating case</w:t>
            </w:r>
          </w:p>
        </w:tc>
      </w:tr>
      <w:tr w:rsidR="00444068" w:rsidRPr="0082066E" w14:paraId="72CC582A" w14:textId="77777777" w:rsidTr="00C637EE">
        <w:tc>
          <w:tcPr>
            <w:tcW w:w="2430" w:type="dxa"/>
            <w:tcBorders>
              <w:bottom w:val="single" w:sz="4" w:space="0" w:color="auto"/>
            </w:tcBorders>
            <w:vAlign w:val="center"/>
          </w:tcPr>
          <w:p w14:paraId="7B6D8A28" w14:textId="77777777" w:rsidR="00444068" w:rsidRPr="0082066E" w:rsidRDefault="00444068" w:rsidP="00C637EE">
            <w:pPr>
              <w:jc w:val="center"/>
            </w:pPr>
            <w:r w:rsidRPr="0082066E">
              <w:t>The position of choice at which Policy B was first chosen</w:t>
            </w:r>
          </w:p>
        </w:tc>
        <w:tc>
          <w:tcPr>
            <w:tcW w:w="1386" w:type="dxa"/>
            <w:tcBorders>
              <w:bottom w:val="single" w:sz="4" w:space="0" w:color="auto"/>
            </w:tcBorders>
          </w:tcPr>
          <w:p w14:paraId="345A2647" w14:textId="77777777" w:rsidR="00444068" w:rsidRPr="0082066E" w:rsidRDefault="00444068" w:rsidP="00C637EE">
            <w:pPr>
              <w:jc w:val="center"/>
            </w:pPr>
            <w:r w:rsidRPr="0082066E">
              <w:t>Implied interval of γ</w:t>
            </w:r>
          </w:p>
        </w:tc>
        <w:tc>
          <w:tcPr>
            <w:tcW w:w="2664" w:type="dxa"/>
            <w:tcBorders>
              <w:bottom w:val="single" w:sz="4" w:space="0" w:color="auto"/>
            </w:tcBorders>
            <w:vAlign w:val="center"/>
          </w:tcPr>
          <w:p w14:paraId="017B547A" w14:textId="616E365B" w:rsidR="00444068" w:rsidRPr="0082066E" w:rsidRDefault="00444068" w:rsidP="00C637EE">
            <w:pPr>
              <w:jc w:val="center"/>
            </w:pPr>
            <w:r w:rsidRPr="0082066E">
              <w:t xml:space="preserve">Cumulative </w:t>
            </w:r>
            <w:r w:rsidR="000D01FC" w:rsidRPr="0082066E">
              <w:t xml:space="preserve">proportion </w:t>
            </w:r>
            <w:r w:rsidRPr="0082066E">
              <w:t>with 95% confidence interval</w:t>
            </w:r>
          </w:p>
        </w:tc>
        <w:tc>
          <w:tcPr>
            <w:tcW w:w="2880" w:type="dxa"/>
            <w:tcBorders>
              <w:bottom w:val="single" w:sz="4" w:space="0" w:color="auto"/>
            </w:tcBorders>
            <w:vAlign w:val="center"/>
          </w:tcPr>
          <w:p w14:paraId="73648843" w14:textId="5C283BCA" w:rsidR="00444068" w:rsidRPr="0082066E" w:rsidRDefault="00444068" w:rsidP="00C637EE">
            <w:pPr>
              <w:jc w:val="center"/>
            </w:pPr>
            <w:r w:rsidRPr="0082066E">
              <w:t xml:space="preserve">Cumulative </w:t>
            </w:r>
            <w:r w:rsidR="000D01FC" w:rsidRPr="0082066E">
              <w:t xml:space="preserve">proportion </w:t>
            </w:r>
            <w:r w:rsidRPr="0082066E">
              <w:t>with 95% confidence interval</w:t>
            </w:r>
          </w:p>
        </w:tc>
      </w:tr>
      <w:tr w:rsidR="00444068" w:rsidRPr="0082066E" w14:paraId="684CCB17" w14:textId="77777777" w:rsidTr="00C637EE">
        <w:trPr>
          <w:trHeight w:val="602"/>
        </w:trPr>
        <w:tc>
          <w:tcPr>
            <w:tcW w:w="2430" w:type="dxa"/>
            <w:tcBorders>
              <w:bottom w:val="nil"/>
            </w:tcBorders>
            <w:vAlign w:val="center"/>
          </w:tcPr>
          <w:p w14:paraId="245F494E" w14:textId="77777777" w:rsidR="00444068" w:rsidRPr="0082066E" w:rsidRDefault="00444068" w:rsidP="00C637EE">
            <w:pPr>
              <w:jc w:val="center"/>
            </w:pPr>
            <w:r w:rsidRPr="0082066E">
              <w:t>1</w:t>
            </w:r>
          </w:p>
        </w:tc>
        <w:tc>
          <w:tcPr>
            <w:tcW w:w="1386" w:type="dxa"/>
            <w:tcBorders>
              <w:bottom w:val="nil"/>
            </w:tcBorders>
            <w:vAlign w:val="center"/>
          </w:tcPr>
          <w:p w14:paraId="768C0D86" w14:textId="77777777" w:rsidR="00444068" w:rsidRPr="0082066E" w:rsidRDefault="00444068" w:rsidP="00C637EE">
            <w:pPr>
              <w:jc w:val="center"/>
            </w:pPr>
            <w:r w:rsidRPr="0082066E">
              <w:t>0 &lt; γ &lt; 1</w:t>
            </w:r>
          </w:p>
        </w:tc>
        <w:tc>
          <w:tcPr>
            <w:tcW w:w="2664" w:type="dxa"/>
            <w:tcBorders>
              <w:bottom w:val="nil"/>
            </w:tcBorders>
            <w:vAlign w:val="center"/>
          </w:tcPr>
          <w:p w14:paraId="75EFC5DD" w14:textId="1E3336A0" w:rsidR="00444068" w:rsidRPr="0082066E" w:rsidRDefault="0015411E" w:rsidP="00C637EE">
            <w:pPr>
              <w:jc w:val="center"/>
            </w:pPr>
            <w:r w:rsidRPr="0082066E">
              <w:t>0</w:t>
            </w:r>
            <w:r w:rsidR="00444068" w:rsidRPr="0082066E">
              <w:t>.23 [</w:t>
            </w:r>
            <w:r w:rsidR="00AD06C7" w:rsidRPr="0082066E">
              <w:t>0</w:t>
            </w:r>
            <w:r w:rsidR="00444068" w:rsidRPr="0082066E">
              <w:t xml:space="preserve">.21, </w:t>
            </w:r>
            <w:r w:rsidR="00AD06C7" w:rsidRPr="0082066E">
              <w:t>0</w:t>
            </w:r>
            <w:r w:rsidR="00444068" w:rsidRPr="0082066E">
              <w:t>.26]</w:t>
            </w:r>
          </w:p>
        </w:tc>
        <w:tc>
          <w:tcPr>
            <w:tcW w:w="2880" w:type="dxa"/>
            <w:tcBorders>
              <w:bottom w:val="nil"/>
            </w:tcBorders>
            <w:vAlign w:val="center"/>
          </w:tcPr>
          <w:p w14:paraId="0A86969D" w14:textId="74DEE1E9" w:rsidR="00444068" w:rsidRPr="0082066E" w:rsidRDefault="0015411E" w:rsidP="00C637EE">
            <w:pPr>
              <w:jc w:val="center"/>
            </w:pPr>
            <w:r w:rsidRPr="0082066E">
              <w:t>0</w:t>
            </w:r>
            <w:r w:rsidR="00444068" w:rsidRPr="0082066E">
              <w:t>.22 [</w:t>
            </w:r>
            <w:r w:rsidR="00AD06C7" w:rsidRPr="0082066E">
              <w:t>0</w:t>
            </w:r>
            <w:r w:rsidR="00444068" w:rsidRPr="0082066E">
              <w:t xml:space="preserve">.20, </w:t>
            </w:r>
            <w:r w:rsidR="00AD06C7" w:rsidRPr="0082066E">
              <w:t>0</w:t>
            </w:r>
            <w:r w:rsidR="00444068" w:rsidRPr="0082066E">
              <w:t>.25]</w:t>
            </w:r>
          </w:p>
        </w:tc>
      </w:tr>
      <w:tr w:rsidR="00444068" w:rsidRPr="0082066E" w14:paraId="12FDCB15" w14:textId="77777777" w:rsidTr="00C637EE">
        <w:trPr>
          <w:trHeight w:val="540"/>
        </w:trPr>
        <w:tc>
          <w:tcPr>
            <w:tcW w:w="2430" w:type="dxa"/>
            <w:tcBorders>
              <w:top w:val="nil"/>
              <w:bottom w:val="nil"/>
            </w:tcBorders>
            <w:vAlign w:val="center"/>
          </w:tcPr>
          <w:p w14:paraId="65182B30" w14:textId="77777777" w:rsidR="00444068" w:rsidRPr="0082066E" w:rsidRDefault="00444068" w:rsidP="00C637EE">
            <w:pPr>
              <w:jc w:val="center"/>
            </w:pPr>
            <w:r w:rsidRPr="0082066E">
              <w:t>2</w:t>
            </w:r>
          </w:p>
        </w:tc>
        <w:tc>
          <w:tcPr>
            <w:tcW w:w="1386" w:type="dxa"/>
            <w:tcBorders>
              <w:top w:val="nil"/>
              <w:bottom w:val="nil"/>
            </w:tcBorders>
            <w:vAlign w:val="center"/>
          </w:tcPr>
          <w:p w14:paraId="6B3DB79D" w14:textId="77777777" w:rsidR="00444068" w:rsidRPr="0082066E" w:rsidRDefault="00444068" w:rsidP="00C637EE">
            <w:pPr>
              <w:jc w:val="center"/>
            </w:pPr>
            <w:r w:rsidRPr="0082066E">
              <w:t>1 &lt; γ &lt; 1.5</w:t>
            </w:r>
          </w:p>
        </w:tc>
        <w:tc>
          <w:tcPr>
            <w:tcW w:w="2664" w:type="dxa"/>
            <w:tcBorders>
              <w:top w:val="nil"/>
              <w:bottom w:val="nil"/>
            </w:tcBorders>
            <w:vAlign w:val="center"/>
          </w:tcPr>
          <w:p w14:paraId="39B9E072" w14:textId="39015B91" w:rsidR="00444068" w:rsidRPr="0082066E" w:rsidRDefault="0015411E" w:rsidP="00C637EE">
            <w:pPr>
              <w:jc w:val="center"/>
            </w:pPr>
            <w:r w:rsidRPr="0082066E">
              <w:t>0</w:t>
            </w:r>
            <w:r w:rsidR="00444068" w:rsidRPr="0082066E">
              <w:t>.60 [</w:t>
            </w:r>
            <w:r w:rsidR="00AD06C7" w:rsidRPr="0082066E">
              <w:t>0</w:t>
            </w:r>
            <w:r w:rsidR="00444068" w:rsidRPr="0082066E">
              <w:t xml:space="preserve">.57, </w:t>
            </w:r>
            <w:r w:rsidR="00AD06C7" w:rsidRPr="0082066E">
              <w:t>0</w:t>
            </w:r>
            <w:r w:rsidR="00444068" w:rsidRPr="0082066E">
              <w:t>.63]</w:t>
            </w:r>
          </w:p>
        </w:tc>
        <w:tc>
          <w:tcPr>
            <w:tcW w:w="2880" w:type="dxa"/>
            <w:tcBorders>
              <w:top w:val="nil"/>
              <w:bottom w:val="nil"/>
            </w:tcBorders>
            <w:vAlign w:val="center"/>
          </w:tcPr>
          <w:p w14:paraId="2AE44A29" w14:textId="68C5F4BD" w:rsidR="00444068" w:rsidRPr="0082066E" w:rsidRDefault="0015411E" w:rsidP="00C637EE">
            <w:pPr>
              <w:jc w:val="center"/>
            </w:pPr>
            <w:r w:rsidRPr="0082066E">
              <w:t>0</w:t>
            </w:r>
            <w:r w:rsidR="00444068" w:rsidRPr="0082066E">
              <w:t>.49 [</w:t>
            </w:r>
            <w:r w:rsidR="00AD06C7" w:rsidRPr="0082066E">
              <w:t>0</w:t>
            </w:r>
            <w:r w:rsidR="00444068" w:rsidRPr="0082066E">
              <w:t>.4</w:t>
            </w:r>
            <w:r w:rsidR="00E75B1F">
              <w:t>5</w:t>
            </w:r>
            <w:r w:rsidR="00444068" w:rsidRPr="0082066E">
              <w:t xml:space="preserve">, </w:t>
            </w:r>
            <w:r w:rsidR="00AD06C7" w:rsidRPr="0082066E">
              <w:t>0</w:t>
            </w:r>
            <w:r w:rsidR="00444068" w:rsidRPr="0082066E">
              <w:t>.52]</w:t>
            </w:r>
          </w:p>
        </w:tc>
      </w:tr>
      <w:tr w:rsidR="00444068" w:rsidRPr="0082066E" w14:paraId="23C58B18" w14:textId="77777777" w:rsidTr="00C637EE">
        <w:trPr>
          <w:trHeight w:val="630"/>
        </w:trPr>
        <w:tc>
          <w:tcPr>
            <w:tcW w:w="2430" w:type="dxa"/>
            <w:tcBorders>
              <w:top w:val="nil"/>
              <w:bottom w:val="nil"/>
            </w:tcBorders>
            <w:vAlign w:val="center"/>
          </w:tcPr>
          <w:p w14:paraId="2D64A358" w14:textId="77777777" w:rsidR="00444068" w:rsidRPr="0082066E" w:rsidRDefault="00444068" w:rsidP="00C637EE">
            <w:pPr>
              <w:jc w:val="center"/>
            </w:pPr>
            <w:r w:rsidRPr="0082066E">
              <w:lastRenderedPageBreak/>
              <w:t>3</w:t>
            </w:r>
          </w:p>
        </w:tc>
        <w:tc>
          <w:tcPr>
            <w:tcW w:w="1386" w:type="dxa"/>
            <w:tcBorders>
              <w:top w:val="nil"/>
              <w:bottom w:val="nil"/>
            </w:tcBorders>
            <w:vAlign w:val="center"/>
          </w:tcPr>
          <w:p w14:paraId="08DB4216" w14:textId="77777777" w:rsidR="00444068" w:rsidRPr="0082066E" w:rsidRDefault="00444068" w:rsidP="00C637EE">
            <w:pPr>
              <w:jc w:val="center"/>
            </w:pPr>
            <w:r w:rsidRPr="0082066E">
              <w:t>1.5 &lt; γ &lt; 2</w:t>
            </w:r>
          </w:p>
        </w:tc>
        <w:tc>
          <w:tcPr>
            <w:tcW w:w="2664" w:type="dxa"/>
            <w:tcBorders>
              <w:top w:val="nil"/>
              <w:bottom w:val="nil"/>
            </w:tcBorders>
            <w:vAlign w:val="center"/>
          </w:tcPr>
          <w:p w14:paraId="5E82F4AC" w14:textId="3CD9F3CD" w:rsidR="00444068" w:rsidRPr="0082066E" w:rsidRDefault="0015411E" w:rsidP="00C637EE">
            <w:pPr>
              <w:jc w:val="center"/>
            </w:pPr>
            <w:r w:rsidRPr="0082066E">
              <w:t>0</w:t>
            </w:r>
            <w:r w:rsidR="00444068" w:rsidRPr="0082066E">
              <w:t>.73 [</w:t>
            </w:r>
            <w:r w:rsidR="00AD06C7" w:rsidRPr="0082066E">
              <w:t>0</w:t>
            </w:r>
            <w:r w:rsidR="00444068" w:rsidRPr="0082066E">
              <w:t xml:space="preserve">.70, </w:t>
            </w:r>
            <w:r w:rsidR="00AD06C7" w:rsidRPr="0082066E">
              <w:t>0</w:t>
            </w:r>
            <w:r w:rsidR="00444068" w:rsidRPr="0082066E">
              <w:t>.75]</w:t>
            </w:r>
          </w:p>
        </w:tc>
        <w:tc>
          <w:tcPr>
            <w:tcW w:w="2880" w:type="dxa"/>
            <w:tcBorders>
              <w:top w:val="nil"/>
              <w:bottom w:val="nil"/>
            </w:tcBorders>
            <w:vAlign w:val="center"/>
          </w:tcPr>
          <w:p w14:paraId="60F14A8A" w14:textId="0DDC65C2" w:rsidR="00444068" w:rsidRPr="0082066E" w:rsidRDefault="0015411E" w:rsidP="00C637EE">
            <w:pPr>
              <w:jc w:val="center"/>
            </w:pPr>
            <w:r w:rsidRPr="0082066E">
              <w:t>0</w:t>
            </w:r>
            <w:r w:rsidR="00444068" w:rsidRPr="0082066E">
              <w:t>.61 [</w:t>
            </w:r>
            <w:r w:rsidR="00AD06C7" w:rsidRPr="0082066E">
              <w:t>0</w:t>
            </w:r>
            <w:r w:rsidR="00444068" w:rsidRPr="0082066E">
              <w:t>.5</w:t>
            </w:r>
            <w:r w:rsidR="00E75B1F">
              <w:t>7</w:t>
            </w:r>
            <w:r w:rsidR="00444068" w:rsidRPr="0082066E">
              <w:t xml:space="preserve">, </w:t>
            </w:r>
            <w:r w:rsidR="00AD06C7" w:rsidRPr="0082066E">
              <w:t>0</w:t>
            </w:r>
            <w:r w:rsidR="00444068" w:rsidRPr="0082066E">
              <w:t>.64]</w:t>
            </w:r>
          </w:p>
        </w:tc>
      </w:tr>
      <w:tr w:rsidR="00444068" w:rsidRPr="0082066E" w14:paraId="2408BB02" w14:textId="77777777" w:rsidTr="00C637EE">
        <w:trPr>
          <w:trHeight w:val="369"/>
        </w:trPr>
        <w:tc>
          <w:tcPr>
            <w:tcW w:w="2430" w:type="dxa"/>
            <w:tcBorders>
              <w:top w:val="nil"/>
              <w:bottom w:val="nil"/>
            </w:tcBorders>
            <w:vAlign w:val="center"/>
          </w:tcPr>
          <w:p w14:paraId="6C75CDF7" w14:textId="77777777" w:rsidR="00444068" w:rsidRPr="0082066E" w:rsidRDefault="00444068" w:rsidP="00C637EE">
            <w:pPr>
              <w:jc w:val="center"/>
            </w:pPr>
            <w:r w:rsidRPr="0082066E">
              <w:t>4</w:t>
            </w:r>
          </w:p>
        </w:tc>
        <w:tc>
          <w:tcPr>
            <w:tcW w:w="1386" w:type="dxa"/>
            <w:tcBorders>
              <w:top w:val="nil"/>
              <w:bottom w:val="nil"/>
            </w:tcBorders>
            <w:vAlign w:val="center"/>
          </w:tcPr>
          <w:p w14:paraId="7E6B6A0C" w14:textId="77777777" w:rsidR="00444068" w:rsidRPr="0082066E" w:rsidRDefault="00444068" w:rsidP="00C637EE">
            <w:pPr>
              <w:jc w:val="center"/>
            </w:pPr>
            <w:r w:rsidRPr="0082066E">
              <w:t>2 &lt; γ &lt; 2.5</w:t>
            </w:r>
          </w:p>
        </w:tc>
        <w:tc>
          <w:tcPr>
            <w:tcW w:w="2664" w:type="dxa"/>
            <w:tcBorders>
              <w:top w:val="nil"/>
              <w:bottom w:val="nil"/>
            </w:tcBorders>
            <w:vAlign w:val="center"/>
          </w:tcPr>
          <w:p w14:paraId="79D04F28" w14:textId="6F505606" w:rsidR="00444068" w:rsidRPr="0082066E" w:rsidRDefault="0015411E" w:rsidP="00C637EE">
            <w:pPr>
              <w:jc w:val="center"/>
            </w:pPr>
            <w:r w:rsidRPr="0082066E">
              <w:t>0</w:t>
            </w:r>
            <w:r w:rsidR="00444068" w:rsidRPr="0082066E">
              <w:t>.78 [</w:t>
            </w:r>
            <w:r w:rsidR="00AD06C7" w:rsidRPr="0082066E">
              <w:t>0</w:t>
            </w:r>
            <w:r w:rsidR="00444068" w:rsidRPr="0082066E">
              <w:t xml:space="preserve">.76, </w:t>
            </w:r>
            <w:r w:rsidR="00AD06C7" w:rsidRPr="0082066E">
              <w:t>0</w:t>
            </w:r>
            <w:r w:rsidR="00444068" w:rsidRPr="0082066E">
              <w:t>.81]</w:t>
            </w:r>
          </w:p>
        </w:tc>
        <w:tc>
          <w:tcPr>
            <w:tcW w:w="2880" w:type="dxa"/>
            <w:tcBorders>
              <w:top w:val="nil"/>
              <w:bottom w:val="nil"/>
            </w:tcBorders>
            <w:vAlign w:val="center"/>
          </w:tcPr>
          <w:p w14:paraId="4779BB06" w14:textId="76E3C1A1" w:rsidR="00444068" w:rsidRPr="0082066E" w:rsidRDefault="0015411E" w:rsidP="00C637EE">
            <w:pPr>
              <w:jc w:val="center"/>
            </w:pPr>
            <w:r w:rsidRPr="0082066E">
              <w:t>0</w:t>
            </w:r>
            <w:r w:rsidR="00444068" w:rsidRPr="0082066E">
              <w:t>.65 [</w:t>
            </w:r>
            <w:r w:rsidR="00AD06C7" w:rsidRPr="0082066E">
              <w:t>0</w:t>
            </w:r>
            <w:r w:rsidR="00444068" w:rsidRPr="0082066E">
              <w:t xml:space="preserve">.62, </w:t>
            </w:r>
            <w:r w:rsidR="00AD06C7" w:rsidRPr="0082066E">
              <w:t>0</w:t>
            </w:r>
            <w:r w:rsidR="00444068" w:rsidRPr="0082066E">
              <w:t>.68]</w:t>
            </w:r>
          </w:p>
        </w:tc>
      </w:tr>
      <w:tr w:rsidR="00444068" w:rsidRPr="0082066E" w14:paraId="0283E38F" w14:textId="77777777" w:rsidTr="00C637EE">
        <w:trPr>
          <w:trHeight w:val="711"/>
        </w:trPr>
        <w:tc>
          <w:tcPr>
            <w:tcW w:w="2430" w:type="dxa"/>
            <w:tcBorders>
              <w:top w:val="nil"/>
              <w:bottom w:val="nil"/>
            </w:tcBorders>
            <w:vAlign w:val="center"/>
          </w:tcPr>
          <w:p w14:paraId="7DFB0FCB" w14:textId="77777777" w:rsidR="00444068" w:rsidRPr="0082066E" w:rsidRDefault="00444068" w:rsidP="00C637EE">
            <w:pPr>
              <w:jc w:val="center"/>
            </w:pPr>
            <w:r w:rsidRPr="0082066E">
              <w:t>5</w:t>
            </w:r>
          </w:p>
        </w:tc>
        <w:tc>
          <w:tcPr>
            <w:tcW w:w="1386" w:type="dxa"/>
            <w:tcBorders>
              <w:top w:val="nil"/>
              <w:bottom w:val="nil"/>
            </w:tcBorders>
            <w:vAlign w:val="center"/>
          </w:tcPr>
          <w:p w14:paraId="2399D74F" w14:textId="77777777" w:rsidR="00444068" w:rsidRPr="0082066E" w:rsidRDefault="00444068" w:rsidP="00C637EE">
            <w:pPr>
              <w:jc w:val="center"/>
            </w:pPr>
            <w:r w:rsidRPr="0082066E">
              <w:t>2.5 &lt; γ &lt; 3</w:t>
            </w:r>
          </w:p>
        </w:tc>
        <w:tc>
          <w:tcPr>
            <w:tcW w:w="2664" w:type="dxa"/>
            <w:tcBorders>
              <w:top w:val="nil"/>
              <w:bottom w:val="nil"/>
            </w:tcBorders>
            <w:vAlign w:val="center"/>
          </w:tcPr>
          <w:p w14:paraId="5FE5AF37" w14:textId="5C932FBB" w:rsidR="00444068" w:rsidRPr="0082066E" w:rsidRDefault="0015411E" w:rsidP="00C637EE">
            <w:pPr>
              <w:jc w:val="center"/>
            </w:pPr>
            <w:r w:rsidRPr="0082066E">
              <w:t>0</w:t>
            </w:r>
            <w:r w:rsidR="00444068" w:rsidRPr="0082066E">
              <w:t>.82 [</w:t>
            </w:r>
            <w:r w:rsidR="00AD06C7" w:rsidRPr="0082066E">
              <w:t>0</w:t>
            </w:r>
            <w:r w:rsidR="00444068" w:rsidRPr="0082066E">
              <w:t xml:space="preserve">.80, </w:t>
            </w:r>
            <w:r w:rsidR="00AD06C7" w:rsidRPr="0082066E">
              <w:t>0</w:t>
            </w:r>
            <w:r w:rsidR="00444068" w:rsidRPr="0082066E">
              <w:t>.84]</w:t>
            </w:r>
          </w:p>
        </w:tc>
        <w:tc>
          <w:tcPr>
            <w:tcW w:w="2880" w:type="dxa"/>
            <w:tcBorders>
              <w:top w:val="nil"/>
              <w:bottom w:val="nil"/>
            </w:tcBorders>
            <w:vAlign w:val="center"/>
          </w:tcPr>
          <w:p w14:paraId="097FAFB2" w14:textId="78CA546D" w:rsidR="00444068" w:rsidRPr="0082066E" w:rsidRDefault="0015411E" w:rsidP="00C637EE">
            <w:pPr>
              <w:jc w:val="center"/>
            </w:pPr>
            <w:r w:rsidRPr="0082066E">
              <w:t>0</w:t>
            </w:r>
            <w:r w:rsidR="00444068" w:rsidRPr="0082066E">
              <w:t>.69 [</w:t>
            </w:r>
            <w:r w:rsidR="00AD06C7" w:rsidRPr="0082066E">
              <w:t>0</w:t>
            </w:r>
            <w:r w:rsidR="00444068" w:rsidRPr="0082066E">
              <w:t xml:space="preserve">.66, </w:t>
            </w:r>
            <w:r w:rsidR="00AD06C7" w:rsidRPr="0082066E">
              <w:t>0</w:t>
            </w:r>
            <w:r w:rsidR="00444068" w:rsidRPr="0082066E">
              <w:t>.72]</w:t>
            </w:r>
          </w:p>
        </w:tc>
      </w:tr>
      <w:tr w:rsidR="00444068" w:rsidRPr="0082066E" w14:paraId="69E51D39" w14:textId="77777777" w:rsidTr="00C637EE">
        <w:trPr>
          <w:trHeight w:val="68"/>
        </w:trPr>
        <w:tc>
          <w:tcPr>
            <w:tcW w:w="2430" w:type="dxa"/>
            <w:tcBorders>
              <w:top w:val="nil"/>
              <w:bottom w:val="single" w:sz="4" w:space="0" w:color="auto"/>
            </w:tcBorders>
            <w:vAlign w:val="center"/>
          </w:tcPr>
          <w:p w14:paraId="18BD98A7" w14:textId="77777777" w:rsidR="00444068" w:rsidRPr="0082066E" w:rsidRDefault="00444068" w:rsidP="00C637EE">
            <w:pPr>
              <w:jc w:val="center"/>
              <w:rPr>
                <w:vertAlign w:val="superscript"/>
              </w:rPr>
            </w:pPr>
            <w:r w:rsidRPr="0082066E">
              <w:t>6</w:t>
            </w:r>
            <w:r w:rsidRPr="0082066E">
              <w:rPr>
                <w:vertAlign w:val="superscript"/>
              </w:rPr>
              <w:t>^</w:t>
            </w:r>
          </w:p>
        </w:tc>
        <w:tc>
          <w:tcPr>
            <w:tcW w:w="1386" w:type="dxa"/>
            <w:tcBorders>
              <w:top w:val="nil"/>
              <w:bottom w:val="single" w:sz="4" w:space="0" w:color="auto"/>
            </w:tcBorders>
            <w:vAlign w:val="center"/>
          </w:tcPr>
          <w:p w14:paraId="3C95FEE2" w14:textId="77777777" w:rsidR="00444068" w:rsidRPr="0082066E" w:rsidRDefault="00444068" w:rsidP="00C637EE">
            <w:pPr>
              <w:jc w:val="center"/>
            </w:pPr>
            <w:r w:rsidRPr="0082066E">
              <w:t>γ &gt; 3</w:t>
            </w:r>
          </w:p>
        </w:tc>
        <w:tc>
          <w:tcPr>
            <w:tcW w:w="2664" w:type="dxa"/>
            <w:tcBorders>
              <w:top w:val="nil"/>
              <w:bottom w:val="single" w:sz="4" w:space="0" w:color="auto"/>
            </w:tcBorders>
            <w:vAlign w:val="center"/>
          </w:tcPr>
          <w:p w14:paraId="61600821" w14:textId="77777777" w:rsidR="00444068" w:rsidRPr="0082066E" w:rsidRDefault="00444068" w:rsidP="00C637EE">
            <w:pPr>
              <w:jc w:val="center"/>
            </w:pPr>
            <w:r w:rsidRPr="0082066E">
              <w:t>1.00</w:t>
            </w:r>
          </w:p>
        </w:tc>
        <w:tc>
          <w:tcPr>
            <w:tcW w:w="2880" w:type="dxa"/>
            <w:tcBorders>
              <w:top w:val="nil"/>
              <w:bottom w:val="single" w:sz="4" w:space="0" w:color="auto"/>
            </w:tcBorders>
            <w:vAlign w:val="center"/>
          </w:tcPr>
          <w:p w14:paraId="3C24C6A3" w14:textId="77777777" w:rsidR="00444068" w:rsidRPr="0082066E" w:rsidRDefault="00444068" w:rsidP="00C637EE">
            <w:pPr>
              <w:jc w:val="center"/>
            </w:pPr>
            <w:r w:rsidRPr="0082066E">
              <w:t>1.00</w:t>
            </w:r>
          </w:p>
        </w:tc>
      </w:tr>
    </w:tbl>
    <w:p w14:paraId="12F101A3" w14:textId="77777777" w:rsidR="00444068" w:rsidRPr="0082066E" w:rsidRDefault="00444068" w:rsidP="00122D7F">
      <w:pPr>
        <w:rPr>
          <w:i/>
          <w:iCs/>
        </w:rPr>
      </w:pPr>
      <w:r w:rsidRPr="0082066E">
        <w:rPr>
          <w:i/>
          <w:iCs/>
        </w:rPr>
        <w:t>Note. For the cooling case, n = 1,066; for the heating case, n = 906. Weighted data were used.</w:t>
      </w:r>
    </w:p>
    <w:p w14:paraId="7F128F87" w14:textId="37D8A090" w:rsidR="005809A8" w:rsidRPr="0082066E" w:rsidRDefault="00444068" w:rsidP="00B91903">
      <w:pPr>
        <w:widowControl w:val="0"/>
        <w:rPr>
          <w:i/>
          <w:iCs/>
        </w:rPr>
      </w:pPr>
      <w:r w:rsidRPr="0082066E">
        <w:rPr>
          <w:i/>
          <w:iCs/>
        </w:rPr>
        <w:t>^ No Policy B was chosen.</w:t>
      </w:r>
    </w:p>
    <w:p w14:paraId="7557EAC3" w14:textId="77777777" w:rsidR="00BB5AC3" w:rsidRPr="0082066E" w:rsidRDefault="00BB5AC3" w:rsidP="00E7492D">
      <w:pPr>
        <w:widowControl w:val="0"/>
        <w:spacing w:line="480" w:lineRule="auto"/>
      </w:pPr>
    </w:p>
    <w:p w14:paraId="2F2D3432" w14:textId="5D1BF89D" w:rsidR="00EA4EAF" w:rsidRPr="0082066E" w:rsidRDefault="00E672D5" w:rsidP="00C853D3">
      <w:pPr>
        <w:pStyle w:val="Heading2"/>
      </w:pPr>
      <w:bookmarkStart w:id="20" w:name="_Hlk93403382"/>
      <w:r>
        <w:t>5</w:t>
      </w:r>
      <w:r w:rsidR="00A26C9C" w:rsidRPr="0082066E">
        <w:t xml:space="preserve">.2 </w:t>
      </w:r>
      <w:r w:rsidR="00EA4EAF" w:rsidRPr="0082066E">
        <w:t xml:space="preserve">Heterogeneity in </w:t>
      </w:r>
      <w:r w:rsidR="00A26C9C" w:rsidRPr="0082066E">
        <w:t>m</w:t>
      </w:r>
      <w:r w:rsidR="00EA4EAF" w:rsidRPr="0082066E">
        <w:t>edian</w:t>
      </w:r>
      <w:r w:rsidR="008C6CE0" w:rsidRPr="0082066E">
        <w:t xml:space="preserve"> </w:t>
      </w:r>
      <w:r w:rsidR="00A26C9C" w:rsidRPr="0082066E">
        <w:t>i</w:t>
      </w:r>
      <w:r w:rsidR="008C6CE0" w:rsidRPr="0082066E">
        <w:t xml:space="preserve">nequality </w:t>
      </w:r>
      <w:r w:rsidR="00A26C9C" w:rsidRPr="0082066E">
        <w:t>a</w:t>
      </w:r>
      <w:r w:rsidR="008C6CE0" w:rsidRPr="0082066E">
        <w:t>version</w:t>
      </w:r>
      <w:bookmarkEnd w:id="20"/>
      <w:r w:rsidR="008C6CE0" w:rsidRPr="0082066E">
        <w:t xml:space="preserve"> by </w:t>
      </w:r>
      <w:r w:rsidR="006F24AC" w:rsidRPr="0082066E">
        <w:t>individual</w:t>
      </w:r>
      <w:r w:rsidR="008C6CE0" w:rsidRPr="0082066E">
        <w:t xml:space="preserve"> </w:t>
      </w:r>
      <w:r w:rsidR="00A26C9C" w:rsidRPr="0082066E">
        <w:t>c</w:t>
      </w:r>
      <w:r w:rsidR="008C6CE0" w:rsidRPr="0082066E">
        <w:t>haracteristics</w:t>
      </w:r>
    </w:p>
    <w:p w14:paraId="36133679" w14:textId="6EB921F7" w:rsidR="003239CC" w:rsidRPr="0082066E" w:rsidRDefault="00E141AF" w:rsidP="00555AE8">
      <w:pPr>
        <w:widowControl w:val="0"/>
        <w:spacing w:line="480" w:lineRule="auto"/>
        <w:ind w:firstLine="720"/>
      </w:pPr>
      <w:r w:rsidRPr="00E141AF">
        <w:t>This section</w:t>
      </w:r>
      <w:r>
        <w:t xml:space="preserve"> and the next section</w:t>
      </w:r>
      <w:r w:rsidRPr="00E141AF">
        <w:t xml:space="preserve"> report the results that answer the </w:t>
      </w:r>
      <w:r>
        <w:t>second</w:t>
      </w:r>
      <w:r w:rsidRPr="00E141AF">
        <w:t xml:space="preserve"> research question: </w:t>
      </w:r>
      <w:r w:rsidRPr="0082066E">
        <w:rPr>
          <w:rFonts w:eastAsiaTheme="minorEastAsia"/>
        </w:rPr>
        <w:t>How would inequality aversion vary across different individual characteristics</w:t>
      </w:r>
      <w:r w:rsidRPr="00E141AF">
        <w:t>?</w:t>
      </w:r>
      <w:r>
        <w:t xml:space="preserve"> </w:t>
      </w:r>
      <w:r w:rsidR="001C4B55" w:rsidRPr="0082066E">
        <w:t xml:space="preserve">We examined the possible heterogeneity in median inequality aversion </w:t>
      </w:r>
      <w:r w:rsidR="003239CC" w:rsidRPr="0082066E">
        <w:t>by</w:t>
      </w:r>
      <w:r w:rsidR="001C4B55" w:rsidRPr="0082066E">
        <w:t xml:space="preserve"> </w:t>
      </w:r>
      <w:r w:rsidR="000D01FC" w:rsidRPr="0082066E">
        <w:t>individual</w:t>
      </w:r>
      <w:r w:rsidR="001C4B55" w:rsidRPr="0082066E">
        <w:t xml:space="preserve"> characteristics</w:t>
      </w:r>
      <w:r w:rsidR="003239CC" w:rsidRPr="0082066E">
        <w:t>.</w:t>
      </w:r>
      <w:r w:rsidR="001C4B55" w:rsidRPr="0082066E">
        <w:t xml:space="preserve"> </w:t>
      </w:r>
      <w:r w:rsidR="00631262" w:rsidRPr="0082066E">
        <w:t>To do this, w</w:t>
      </w:r>
      <w:r w:rsidR="003239CC" w:rsidRPr="0082066E">
        <w:t xml:space="preserve">e </w:t>
      </w:r>
      <w:r w:rsidR="00631262" w:rsidRPr="0082066E">
        <w:t xml:space="preserve">first </w:t>
      </w:r>
      <w:r w:rsidR="003239CC" w:rsidRPr="0082066E">
        <w:t xml:space="preserve">compared the choice </w:t>
      </w:r>
      <w:r w:rsidR="000D01FC" w:rsidRPr="0082066E">
        <w:t xml:space="preserve">proportions </w:t>
      </w:r>
      <w:r w:rsidR="003239CC" w:rsidRPr="0082066E">
        <w:t xml:space="preserve">between two </w:t>
      </w:r>
      <w:r w:rsidR="00E74A64" w:rsidRPr="0082066E">
        <w:t>or</w:t>
      </w:r>
      <w:r w:rsidR="003239CC" w:rsidRPr="0082066E">
        <w:t xml:space="preserve"> three</w:t>
      </w:r>
      <w:r w:rsidR="001C4B55" w:rsidRPr="0082066E">
        <w:t xml:space="preserve"> categories </w:t>
      </w:r>
      <w:r w:rsidR="003239CC" w:rsidRPr="0082066E">
        <w:t>within a given variable</w:t>
      </w:r>
      <w:r w:rsidR="00BB5242" w:rsidRPr="0082066E">
        <w:t xml:space="preserve"> for the cooling case</w:t>
      </w:r>
      <w:r w:rsidR="003239CC" w:rsidRPr="0082066E">
        <w:t xml:space="preserve"> </w:t>
      </w:r>
      <w:r w:rsidR="001C4B55" w:rsidRPr="0082066E">
        <w:t>(</w:t>
      </w:r>
      <w:r w:rsidR="00BB5242" w:rsidRPr="0082066E">
        <w:t>Fig.</w:t>
      </w:r>
      <w:r w:rsidR="001C4B55" w:rsidRPr="0082066E">
        <w:t xml:space="preserve"> </w:t>
      </w:r>
      <w:r w:rsidR="004C3C0E">
        <w:t>3</w:t>
      </w:r>
      <w:r w:rsidR="00BB5242" w:rsidRPr="0082066E">
        <w:t xml:space="preserve">) and the heating case (Fig. </w:t>
      </w:r>
      <w:r w:rsidR="004C3C0E">
        <w:t>4</w:t>
      </w:r>
      <w:r w:rsidR="00C50FF1" w:rsidRPr="0082066E">
        <w:t>)</w:t>
      </w:r>
      <w:r w:rsidR="00892000" w:rsidRPr="0082066E">
        <w:t>; see</w:t>
      </w:r>
      <w:r w:rsidR="003239CC" w:rsidRPr="0082066E">
        <w:t xml:space="preserve"> </w:t>
      </w:r>
      <w:r w:rsidR="00BB5242" w:rsidRPr="0082066E">
        <w:t xml:space="preserve">Appendix </w:t>
      </w:r>
      <w:r w:rsidR="001C6335">
        <w:t>D</w:t>
      </w:r>
      <w:r w:rsidR="008D684A" w:rsidRPr="0082066E">
        <w:t xml:space="preserve"> </w:t>
      </w:r>
      <w:r w:rsidR="008D684A" w:rsidRPr="0082066E">
        <w:rPr>
          <w:rFonts w:eastAsiaTheme="minorEastAsia"/>
          <w:iCs/>
        </w:rPr>
        <w:t xml:space="preserve">in </w:t>
      </w:r>
      <w:hyperlink r:id="rId23" w:history="1">
        <w:r w:rsidR="008D684A" w:rsidRPr="0082066E">
          <w:rPr>
            <w:rStyle w:val="Hyperlink"/>
            <w:rFonts w:eastAsiaTheme="minorEastAsia"/>
            <w:iCs/>
          </w:rPr>
          <w:t>Supplemental Materials</w:t>
        </w:r>
      </w:hyperlink>
      <w:r w:rsidR="00BB5242" w:rsidRPr="0082066E">
        <w:t xml:space="preserve"> for the</w:t>
      </w:r>
      <w:r w:rsidR="00C50FF1" w:rsidRPr="0082066E">
        <w:t xml:space="preserve"> group sample sizes,</w:t>
      </w:r>
      <w:r w:rsidR="00BB5242" w:rsidRPr="0082066E">
        <w:t xml:space="preserve"> corresponding proportion</w:t>
      </w:r>
      <w:r w:rsidR="008D684A" w:rsidRPr="0082066E">
        <w:t>s</w:t>
      </w:r>
      <w:r w:rsidR="00C50FF1" w:rsidRPr="0082066E">
        <w:t>,</w:t>
      </w:r>
      <w:r w:rsidR="00BB5242" w:rsidRPr="0082066E">
        <w:t xml:space="preserve"> and</w:t>
      </w:r>
      <w:r w:rsidR="00C50FF1" w:rsidRPr="0082066E">
        <w:t xml:space="preserve"> the</w:t>
      </w:r>
      <w:r w:rsidR="00BB5242" w:rsidRPr="0082066E">
        <w:t xml:space="preserve"> 95% confidence intervals. High education denotes bachelor’s degree or above; high income denotes annual income of $80,000 or above.</w:t>
      </w:r>
      <w:r w:rsidR="007048B8" w:rsidRPr="0082066E">
        <w:t xml:space="preserve"> </w:t>
      </w:r>
      <w:r w:rsidR="00501278" w:rsidRPr="0082066E">
        <w:t>The w</w:t>
      </w:r>
      <w:r w:rsidR="007048B8" w:rsidRPr="0082066E">
        <w:t xml:space="preserve">eighted </w:t>
      </w:r>
      <w:r w:rsidR="00501278" w:rsidRPr="0082066E">
        <w:t>percentage</w:t>
      </w:r>
      <w:r w:rsidR="000B39F2" w:rsidRPr="0082066E">
        <w:t>s</w:t>
      </w:r>
      <w:r w:rsidR="007048B8" w:rsidRPr="0082066E">
        <w:t xml:space="preserve"> were used in this section</w:t>
      </w:r>
      <w:r w:rsidR="00BD5A59" w:rsidRPr="0082066E">
        <w:t xml:space="preserve">, and the results of the weighted </w:t>
      </w:r>
      <w:proofErr w:type="spellStart"/>
      <w:r w:rsidR="00BD5A59" w:rsidRPr="0082066E">
        <w:t>logrank</w:t>
      </w:r>
      <w:proofErr w:type="spellEnd"/>
      <w:r w:rsidR="00BD5A59" w:rsidRPr="0082066E">
        <w:t xml:space="preserve"> tests were reported in</w:t>
      </w:r>
      <w:r w:rsidR="00BB5242" w:rsidRPr="0082066E">
        <w:t xml:space="preserve"> each graph of Fig. </w:t>
      </w:r>
      <w:r w:rsidR="004C3C0E">
        <w:t>3</w:t>
      </w:r>
      <w:r w:rsidR="00BB5242" w:rsidRPr="0082066E">
        <w:t xml:space="preserve"> and Fig. </w:t>
      </w:r>
      <w:r w:rsidR="004C3C0E">
        <w:t>4</w:t>
      </w:r>
      <w:r w:rsidR="00BD5A59" w:rsidRPr="0082066E">
        <w:t>.</w:t>
      </w:r>
      <w:r w:rsidR="00686C02" w:rsidRPr="0082066E">
        <w:t xml:space="preserve"> </w:t>
      </w:r>
      <w:r w:rsidR="00A67B31" w:rsidRPr="0082066E">
        <w:t>Under the context of survival analysis, t</w:t>
      </w:r>
      <w:r w:rsidR="00686C02" w:rsidRPr="0082066E">
        <w:t xml:space="preserve">he null hypothesis in a </w:t>
      </w:r>
      <w:proofErr w:type="spellStart"/>
      <w:r w:rsidR="00686C02" w:rsidRPr="0082066E">
        <w:t>logrank</w:t>
      </w:r>
      <w:proofErr w:type="spellEnd"/>
      <w:r w:rsidR="00686C02" w:rsidRPr="0082066E">
        <w:t xml:space="preserve"> test </w:t>
      </w:r>
      <w:r w:rsidR="00702EFE" w:rsidRPr="0082066E">
        <w:t>is</w:t>
      </w:r>
      <w:r w:rsidR="00686C02" w:rsidRPr="0082066E">
        <w:t xml:space="preserve"> that the survival functions were equal across groups</w:t>
      </w:r>
      <w:r w:rsidR="00702EFE" w:rsidRPr="0082066E">
        <w:t>.</w:t>
      </w:r>
      <w:r w:rsidR="00A67B31" w:rsidRPr="0082066E">
        <w:t xml:space="preserve"> For our purpose, the null hypothesis was that the probabilit</w:t>
      </w:r>
      <w:r w:rsidR="005076C3" w:rsidRPr="0082066E">
        <w:t>ies</w:t>
      </w:r>
      <w:r w:rsidR="00A67B31" w:rsidRPr="0082066E">
        <w:t xml:space="preserve"> of not choosing Policy B </w:t>
      </w:r>
      <w:r w:rsidR="005076C3" w:rsidRPr="0082066E">
        <w:t>as a function of inequality aversion were equal across groups.</w:t>
      </w:r>
      <w:r w:rsidR="00702EFE" w:rsidRPr="0082066E">
        <w:t xml:space="preserve"> W</w:t>
      </w:r>
      <w:r w:rsidR="00A262DA" w:rsidRPr="0082066E">
        <w:t xml:space="preserve">e </w:t>
      </w:r>
      <w:r w:rsidR="00BB5242" w:rsidRPr="0082066E">
        <w:t xml:space="preserve">reported </w:t>
      </w:r>
      <w:r w:rsidR="00A262DA" w:rsidRPr="0082066E">
        <w:t xml:space="preserve">Sun’s score for the </w:t>
      </w:r>
      <w:proofErr w:type="spellStart"/>
      <w:r w:rsidR="00A262DA" w:rsidRPr="0082066E">
        <w:t>logrank</w:t>
      </w:r>
      <w:proofErr w:type="spellEnd"/>
      <w:r w:rsidR="00A262DA" w:rsidRPr="0082066E">
        <w:t xml:space="preserve"> score </w:t>
      </w:r>
      <w:r w:rsidR="00A262DA" w:rsidRPr="0082066E">
        <w:rPr>
          <w:i/>
          <w:iCs/>
        </w:rPr>
        <w:t>Z</w:t>
      </w:r>
      <w:r w:rsidR="003D4163" w:rsidRPr="0082066E">
        <w:rPr>
          <w:i/>
          <w:iCs/>
        </w:rPr>
        <w:t xml:space="preserve"> </w:t>
      </w:r>
      <w:r w:rsidR="003D4163" w:rsidRPr="0082066E">
        <w:rPr>
          <w:i/>
          <w:iCs/>
        </w:rPr>
        <w:fldChar w:fldCharType="begin"/>
      </w:r>
      <w:r w:rsidR="00636D8D">
        <w:rPr>
          <w:i/>
          <w:iCs/>
        </w:rPr>
        <w:instrText xml:space="preserve"> ADDIN ZOTERO_ITEM CSL_CITATION {"citationID":"akh2g54ln7","properties":{"formattedCitation":"(Sun, 1996)","plainCitation":"(Sun, 1996)","noteIndex":0},"citationItems":[{"id":831,"uris":["http://zotero.org/groups/2559844/items/WZGT78I5"],"itemData":{"id":831,"type":"article-journal","abstract":"Interest often centres on the comparison of failure time distributions based on interval-censored failure time data such as in the work by Finkelstein, in which she proposed a score test under continuous proportional hazards model. In this article, we consider a different situation in which the underlying failure time is a discrete variable or the observed times correspond with a discrete scale. To compare failure time distributions in these situations, we propose a non-parametric test, a generalization of the usual logrank test for right-censored failure time data. Simulation results indicate that the test performs satisfactorily.","container-title":"Statistics in Medicine","DOI":"10.1002/(SICI)1097-0258(19960715)15:13&lt;1387::AID-SIM268&gt;3.0.CO;2-R","ISSN":"0277-6715","issue":"13","journalAbbreviation":"Stat Med","language":"eng","note":"PMID: 8841649","page":"1387-1395","source":"PubMed","title":"A non-parametric test for interval-censored failure time data with application to AIDS studies","volume":"15","author":[{"family":"Sun","given":"J."}],"issued":{"date-parts":[["1996",7,15]]}}}],"schema":"https://github.com/citation-style-language/schema/raw/master/csl-citation.json"} </w:instrText>
      </w:r>
      <w:r w:rsidR="003D4163" w:rsidRPr="0082066E">
        <w:rPr>
          <w:i/>
          <w:iCs/>
        </w:rPr>
        <w:fldChar w:fldCharType="separate"/>
      </w:r>
      <w:r w:rsidR="00636D8D" w:rsidRPr="00636D8D">
        <w:t>(Sun, 1996)</w:t>
      </w:r>
      <w:r w:rsidR="003D4163" w:rsidRPr="0082066E">
        <w:rPr>
          <w:i/>
          <w:iCs/>
        </w:rPr>
        <w:fldChar w:fldCharType="end"/>
      </w:r>
      <w:r w:rsidR="00BB5242" w:rsidRPr="0082066E">
        <w:t xml:space="preserve"> for a two-group comparison and χ</w:t>
      </w:r>
      <w:r w:rsidR="00BB5242" w:rsidRPr="0082066E">
        <w:rPr>
          <w:vertAlign w:val="superscript"/>
        </w:rPr>
        <w:t>2</w:t>
      </w:r>
      <w:r w:rsidR="00BB5242" w:rsidRPr="0082066E">
        <w:t xml:space="preserve"> for a three-group comparison </w:t>
      </w:r>
      <w:r w:rsidR="00BB5242" w:rsidRPr="0082066E">
        <w:fldChar w:fldCharType="begin"/>
      </w:r>
      <w:r w:rsidR="00636D8D">
        <w:instrText xml:space="preserve"> ADDIN ZOTERO_ITEM CSL_CITATION {"citationID":"avnsc6jdth","properties":{"formattedCitation":"(Fay and Shaw, 2010)","plainCitation":"(Fay and Shaw, 2010)","noteIndex":0},"citationItems":[{"id":729,"uris":["http://zotero.org/groups/2559844/items/I9S3V7FZ"],"itemData":{"id":729,"type":"article-journal","abstract":"For right-censored data perhaps the most commonly used tests are weighted logrank tests, such as the logrank and Wilcoxon-type tests. In this paper we review several generalizations of those weighted logrank tests to interval-censored data and present an R package, interval, to implement many of them. The interval package depends on the perm package, also presented here, which performs exact and asymptotic linear permutation tests. The perm package performs many of the tests included in the already available coin package, and provides an independent validation of coin. We review analysis methods for interval-censored data, and we describe and show how to use the interval and perm packages.","container-title":"Journal of statistical software","ISSN":"1548-7660","issue":"2","journalAbbreviation":"J Stat Softw","note":"PMID: 25285054\nPMCID: PMC4184046","page":"i02","source":"PubMed Central","title":"Exact and asymptotic weighted logrank tests for interval censored data: The interval R package","title-short":"Exact and Asymptotic Weighted Logrank Tests for Interval Censored Data","volume":"36","author":[{"family":"Fay","given":"Michael P."},{"family":"Shaw","given":"Pamela A."}],"issued":{"date-parts":[["2010",8]]}}}],"schema":"https://github.com/citation-style-language/schema/raw/master/csl-citation.json"} </w:instrText>
      </w:r>
      <w:r w:rsidR="00BB5242" w:rsidRPr="0082066E">
        <w:fldChar w:fldCharType="separate"/>
      </w:r>
      <w:r w:rsidR="00636D8D" w:rsidRPr="00636D8D">
        <w:t>(Fay and Shaw, 2010)</w:t>
      </w:r>
      <w:r w:rsidR="00BB5242" w:rsidRPr="0082066E">
        <w:fldChar w:fldCharType="end"/>
      </w:r>
      <w:r w:rsidR="00686C02" w:rsidRPr="0082066E">
        <w:t>.</w:t>
      </w:r>
      <w:r w:rsidR="007379AB" w:rsidRPr="0082066E">
        <w:t xml:space="preserve"> The implied interval of median inequality aversion based on the position when Policy B was first chosen can be found in Table 4.</w:t>
      </w:r>
    </w:p>
    <w:p w14:paraId="7912AE5A" w14:textId="4254CB3E" w:rsidR="00BB5AC3" w:rsidRPr="0082066E" w:rsidRDefault="00892000" w:rsidP="00BB5AC3">
      <w:pPr>
        <w:widowControl w:val="0"/>
        <w:spacing w:line="480" w:lineRule="auto"/>
        <w:ind w:firstLine="720"/>
      </w:pPr>
      <w:r w:rsidRPr="0082066E">
        <w:t>In the cooling case</w:t>
      </w:r>
      <w:r w:rsidR="00747A8D" w:rsidRPr="0082066E">
        <w:t xml:space="preserve"> (</w:t>
      </w:r>
      <w:r w:rsidR="007379AB" w:rsidRPr="0082066E">
        <w:t xml:space="preserve">Fig. </w:t>
      </w:r>
      <w:r w:rsidR="00CF0AC3">
        <w:t>3</w:t>
      </w:r>
      <w:r w:rsidR="00747A8D" w:rsidRPr="0082066E">
        <w:t>)</w:t>
      </w:r>
      <w:r w:rsidRPr="0082066E">
        <w:t>, heterogeneity</w:t>
      </w:r>
      <w:r w:rsidR="003239CC" w:rsidRPr="0082066E">
        <w:t xml:space="preserve"> regarding the median inequality aversion</w:t>
      </w:r>
      <w:r w:rsidRPr="0082066E">
        <w:t xml:space="preserve"> </w:t>
      </w:r>
      <w:r w:rsidR="00BB702E" w:rsidRPr="0082066E">
        <w:t xml:space="preserve">existed </w:t>
      </w:r>
      <w:r w:rsidR="000B39F2" w:rsidRPr="0082066E">
        <w:t>across</w:t>
      </w:r>
      <w:r w:rsidRPr="0082066E">
        <w:t xml:space="preserve"> age</w:t>
      </w:r>
      <w:r w:rsidR="00BB702E" w:rsidRPr="0082066E">
        <w:t xml:space="preserve"> groups</w:t>
      </w:r>
      <w:r w:rsidRPr="0082066E">
        <w:t xml:space="preserve"> and education</w:t>
      </w:r>
      <w:r w:rsidR="00BB702E" w:rsidRPr="0082066E">
        <w:t xml:space="preserve"> groups</w:t>
      </w:r>
      <w:r w:rsidR="0015269C" w:rsidRPr="0082066E">
        <w:t>, where the median</w:t>
      </w:r>
      <w:r w:rsidR="003239CC" w:rsidRPr="0082066E">
        <w:t>s</w:t>
      </w:r>
      <w:r w:rsidR="0015269C" w:rsidRPr="0082066E">
        <w:t xml:space="preserve"> of inequality aversion for </w:t>
      </w:r>
      <w:r w:rsidR="0015269C" w:rsidRPr="0082066E">
        <w:lastRenderedPageBreak/>
        <w:t xml:space="preserve">participants who were </w:t>
      </w:r>
      <w:r w:rsidR="003239CC" w:rsidRPr="0082066E">
        <w:t>60 years old or above (vs., age &lt; 60)</w:t>
      </w:r>
      <w:r w:rsidR="0015269C" w:rsidRPr="0082066E">
        <w:t xml:space="preserve"> and with </w:t>
      </w:r>
      <w:r w:rsidR="003239CC" w:rsidRPr="0082066E">
        <w:t>high</w:t>
      </w:r>
      <w:r w:rsidR="0015269C" w:rsidRPr="0082066E">
        <w:t xml:space="preserve"> education</w:t>
      </w:r>
      <w:r w:rsidR="003239CC" w:rsidRPr="0082066E">
        <w:t xml:space="preserve"> (vs. low) were greater.</w:t>
      </w:r>
      <w:r w:rsidR="00077233" w:rsidRPr="0082066E">
        <w:t xml:space="preserve"> </w:t>
      </w:r>
      <w:r w:rsidR="00060F2C" w:rsidRPr="0082066E">
        <w:t xml:space="preserve">Except for </w:t>
      </w:r>
      <w:r w:rsidR="00F644F3" w:rsidRPr="0082066E">
        <w:t xml:space="preserve">gender, </w:t>
      </w:r>
      <w:r w:rsidR="00060F2C" w:rsidRPr="0082066E">
        <w:t>political party</w:t>
      </w:r>
      <w:r w:rsidR="00F644F3" w:rsidRPr="0082066E">
        <w:t>,</w:t>
      </w:r>
      <w:r w:rsidR="00060F2C" w:rsidRPr="0082066E">
        <w:t xml:space="preserve"> </w:t>
      </w:r>
      <w:r w:rsidR="00F644F3" w:rsidRPr="0082066E">
        <w:t xml:space="preserve">and </w:t>
      </w:r>
      <w:r w:rsidR="00060F2C" w:rsidRPr="0082066E">
        <w:t xml:space="preserve">income, the distribution of choices was significantly different between the two groups in each of the remaining variables at the </w:t>
      </w:r>
      <w:r w:rsidR="00D126BA" w:rsidRPr="0082066E">
        <w:t>0</w:t>
      </w:r>
      <w:r w:rsidR="00060F2C" w:rsidRPr="0082066E">
        <w:t xml:space="preserve">.05 level. </w:t>
      </w:r>
      <w:r w:rsidR="00E93D95" w:rsidRPr="0082066E">
        <w:t>T</w:t>
      </w:r>
      <w:r w:rsidR="00C65C3C" w:rsidRPr="0082066E">
        <w:t>here were less</w:t>
      </w:r>
      <w:r w:rsidR="00077233" w:rsidRPr="0082066E">
        <w:t xml:space="preserve"> pro-rich (those who chose Policy B</w:t>
      </w:r>
      <w:r w:rsidR="00A14C12" w:rsidRPr="0082066E">
        <w:t xml:space="preserve"> in the first choice</w:t>
      </w:r>
      <w:r w:rsidR="00077233" w:rsidRPr="0082066E">
        <w:t xml:space="preserve">) </w:t>
      </w:r>
      <w:r w:rsidR="00A039FA" w:rsidRPr="0082066E">
        <w:t xml:space="preserve">and more highly pro-poor participants (those who always chose Policy A) </w:t>
      </w:r>
      <w:r w:rsidR="00077233" w:rsidRPr="0082066E">
        <w:t>among older (vs. younger) participants</w:t>
      </w:r>
      <w:r w:rsidR="00224ECE" w:rsidRPr="0082066E">
        <w:t>,</w:t>
      </w:r>
      <w:r w:rsidR="00077233" w:rsidRPr="0082066E">
        <w:t xml:space="preserve"> high-education (vs low-education)</w:t>
      </w:r>
      <w:r w:rsidR="008A17A4" w:rsidRPr="0082066E">
        <w:t>, and among</w:t>
      </w:r>
      <w:r w:rsidR="00A039FA" w:rsidRPr="0082066E">
        <w:t xml:space="preserve"> non-Hispanic</w:t>
      </w:r>
      <w:r w:rsidR="008A17A4" w:rsidRPr="0082066E">
        <w:t xml:space="preserve"> whites (vs. non-whites</w:t>
      </w:r>
      <w:r w:rsidR="003909EA" w:rsidRPr="0082066E">
        <w:t>)</w:t>
      </w:r>
      <w:r w:rsidR="00A039FA" w:rsidRPr="0082066E">
        <w:t>.</w:t>
      </w:r>
    </w:p>
    <w:p w14:paraId="6BE1324F" w14:textId="66749EBF" w:rsidR="0037421D" w:rsidRPr="0082066E" w:rsidRDefault="00410078" w:rsidP="001066BA">
      <w:pPr>
        <w:spacing w:line="480" w:lineRule="auto"/>
      </w:pPr>
      <w:r w:rsidRPr="0082066E">
        <w:rPr>
          <w:noProof/>
        </w:rPr>
        <w:lastRenderedPageBreak/>
        <mc:AlternateContent>
          <mc:Choice Requires="wps">
            <w:drawing>
              <wp:anchor distT="45720" distB="45720" distL="114300" distR="114300" simplePos="0" relativeHeight="251667456" behindDoc="0" locked="0" layoutInCell="1" allowOverlap="1" wp14:anchorId="6E10304D" wp14:editId="4BA87326">
                <wp:simplePos x="0" y="0"/>
                <wp:positionH relativeFrom="column">
                  <wp:posOffset>3439795</wp:posOffset>
                </wp:positionH>
                <wp:positionV relativeFrom="paragraph">
                  <wp:posOffset>5060315</wp:posOffset>
                </wp:positionV>
                <wp:extent cx="1463040" cy="2667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266700"/>
                        </a:xfrm>
                        <a:prstGeom prst="rect">
                          <a:avLst/>
                        </a:prstGeom>
                        <a:solidFill>
                          <a:srgbClr val="FFFFFF"/>
                        </a:solidFill>
                        <a:ln w="9525">
                          <a:noFill/>
                          <a:miter lim="800000"/>
                          <a:headEnd/>
                          <a:tailEnd/>
                        </a:ln>
                      </wps:spPr>
                      <wps:txbx>
                        <w:txbxContent>
                          <w:p w14:paraId="04A6AA46" w14:textId="7E9D3BD3" w:rsidR="00114F0D" w:rsidRDefault="00114F0D" w:rsidP="005E60BF">
                            <w:r w:rsidRPr="00790D6A">
                              <w:rPr>
                                <w:i/>
                                <w:iCs/>
                              </w:rPr>
                              <w:t xml:space="preserve">Z </w:t>
                            </w:r>
                            <w:r w:rsidRPr="00790D6A">
                              <w:t>= -</w:t>
                            </w:r>
                            <w:r>
                              <w:t>0</w:t>
                            </w:r>
                            <w:r w:rsidRPr="00790D6A">
                              <w:t>.</w:t>
                            </w:r>
                            <w:r>
                              <w:t>11</w:t>
                            </w:r>
                            <w:r w:rsidRPr="00790D6A">
                              <w:t xml:space="preserve">, </w:t>
                            </w:r>
                            <w:r w:rsidRPr="00790D6A">
                              <w:rPr>
                                <w:i/>
                                <w:iCs/>
                              </w:rPr>
                              <w:t>p</w:t>
                            </w:r>
                            <w:r w:rsidRPr="00790D6A">
                              <w:t xml:space="preserve"> </w:t>
                            </w:r>
                            <w:r>
                              <w:t>=</w:t>
                            </w:r>
                            <w:r w:rsidRPr="00790D6A">
                              <w:t xml:space="preserve"> </w:t>
                            </w:r>
                            <w:r w:rsidR="009A65A4">
                              <w:t>0</w:t>
                            </w:r>
                            <w:r w:rsidRPr="00790D6A">
                              <w:t>.</w:t>
                            </w:r>
                            <w:r>
                              <w:t>9</w:t>
                            </w:r>
                            <w:r w:rsidRPr="00790D6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0304D" id="Text Box 28" o:spid="_x0000_s1028" type="#_x0000_t202" style="position:absolute;margin-left:270.85pt;margin-top:398.45pt;width:115.2pt;height:21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" stroked="f">
                <v:textbox style="mso-fit-shape-to-text:t">
                  <w:txbxContent>
                    <w:p w14:paraId="04A6AA46" w14:textId="7E9D3BD3" w:rsidR="00114F0D" w:rsidRDefault="00114F0D" w:rsidP="005E60BF">
                      <w:r w:rsidRPr="00790D6A">
                        <w:rPr>
                          <w:i/>
                          <w:iCs/>
                        </w:rPr>
                        <w:t xml:space="preserve">Z </w:t>
                      </w:r>
                      <w:r w:rsidRPr="00790D6A">
                        <w:t>= -</w:t>
                      </w:r>
                      <w:r>
                        <w:t>0</w:t>
                      </w:r>
                      <w:r w:rsidRPr="00790D6A">
                        <w:t>.</w:t>
                      </w:r>
                      <w:r>
                        <w:t>11</w:t>
                      </w:r>
                      <w:r w:rsidRPr="00790D6A">
                        <w:t xml:space="preserve">, </w:t>
                      </w:r>
                      <w:r w:rsidRPr="00790D6A">
                        <w:rPr>
                          <w:i/>
                          <w:iCs/>
                        </w:rPr>
                        <w:t>p</w:t>
                      </w:r>
                      <w:r w:rsidRPr="00790D6A">
                        <w:t xml:space="preserve"> </w:t>
                      </w:r>
                      <w:r>
                        <w:t>=</w:t>
                      </w:r>
                      <w:r w:rsidRPr="00790D6A">
                        <w:t xml:space="preserve"> </w:t>
                      </w:r>
                      <w:r w:rsidR="009A65A4">
                        <w:t>0</w:t>
                      </w:r>
                      <w:r w:rsidRPr="00790D6A">
                        <w:t>.</w:t>
                      </w:r>
                      <w:r>
                        <w:t>9</w:t>
                      </w:r>
                      <w:r w:rsidRPr="00790D6A">
                        <w:t>1</w:t>
                      </w:r>
                    </w:p>
                  </w:txbxContent>
                </v:textbox>
              </v:shape>
            </w:pict>
          </mc:Fallback>
        </mc:AlternateContent>
      </w:r>
      <w:r w:rsidRPr="0082066E">
        <w:rPr>
          <w:noProof/>
        </w:rPr>
        <mc:AlternateContent>
          <mc:Choice Requires="wps">
            <w:drawing>
              <wp:anchor distT="45720" distB="45720" distL="114300" distR="114300" simplePos="0" relativeHeight="251665408" behindDoc="0" locked="0" layoutInCell="1" allowOverlap="1" wp14:anchorId="00403A97" wp14:editId="097AEB7B">
                <wp:simplePos x="0" y="0"/>
                <wp:positionH relativeFrom="column">
                  <wp:posOffset>530225</wp:posOffset>
                </wp:positionH>
                <wp:positionV relativeFrom="paragraph">
                  <wp:posOffset>5062220</wp:posOffset>
                </wp:positionV>
                <wp:extent cx="1463675" cy="357505"/>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675" cy="357505"/>
                        </a:xfrm>
                        <a:prstGeom prst="rect">
                          <a:avLst/>
                        </a:prstGeom>
                        <a:solidFill>
                          <a:srgbClr val="FFFFFF"/>
                        </a:solidFill>
                        <a:ln w="9525">
                          <a:noFill/>
                          <a:miter lim="800000"/>
                          <a:headEnd/>
                          <a:tailEnd/>
                        </a:ln>
                      </wps:spPr>
                      <wps:txbx>
                        <w:txbxContent>
                          <w:p w14:paraId="249F9512" w14:textId="2E1927FB" w:rsidR="00114F0D" w:rsidRDefault="00114F0D" w:rsidP="005E60BF">
                            <w:r w:rsidRPr="00C853D3">
                              <w:t>χ</w:t>
                            </w:r>
                            <w:r w:rsidRPr="00C853D3">
                              <w:rPr>
                                <w:vertAlign w:val="superscript"/>
                              </w:rPr>
                              <w:t>2</w:t>
                            </w:r>
                            <w:r>
                              <w:t xml:space="preserve"> </w:t>
                            </w:r>
                            <w:r w:rsidRPr="00790D6A">
                              <w:t xml:space="preserve">= 0.97, </w:t>
                            </w:r>
                            <w:r w:rsidRPr="00790D6A">
                              <w:rPr>
                                <w:i/>
                                <w:iCs/>
                              </w:rPr>
                              <w:t>p</w:t>
                            </w:r>
                            <w:r w:rsidRPr="00790D6A">
                              <w:t xml:space="preserve"> = </w:t>
                            </w:r>
                            <w:r w:rsidR="009A65A4">
                              <w:t>0</w:t>
                            </w:r>
                            <w:r w:rsidRPr="00790D6A">
                              <w: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03A97" id="Text Box 27" o:spid="_x0000_s1029" type="#_x0000_t202" style="position:absolute;margin-left:41.75pt;margin-top:398.6pt;width:115.25pt;height:28.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" stroked="f">
                <v:textbox>
                  <w:txbxContent>
                    <w:p w14:paraId="249F9512" w14:textId="2E1927FB" w:rsidR="00114F0D" w:rsidRDefault="00114F0D" w:rsidP="005E60BF">
                      <w:r w:rsidRPr="00C853D3">
                        <w:t>χ</w:t>
                      </w:r>
                      <w:r w:rsidRPr="00C853D3">
                        <w:rPr>
                          <w:vertAlign w:val="superscript"/>
                        </w:rPr>
                        <w:t>2</w:t>
                      </w:r>
                      <w:r>
                        <w:t xml:space="preserve"> </w:t>
                      </w:r>
                      <w:r w:rsidRPr="00790D6A">
                        <w:t xml:space="preserve">= 0.97, </w:t>
                      </w:r>
                      <w:r w:rsidRPr="00790D6A">
                        <w:rPr>
                          <w:i/>
                          <w:iCs/>
                        </w:rPr>
                        <w:t>p</w:t>
                      </w:r>
                      <w:r w:rsidRPr="00790D6A">
                        <w:t xml:space="preserve"> = </w:t>
                      </w:r>
                      <w:r w:rsidR="009A65A4">
                        <w:t>0</w:t>
                      </w:r>
                      <w:r w:rsidRPr="00790D6A">
                        <w:t>.61</w:t>
                      </w:r>
                    </w:p>
                  </w:txbxContent>
                </v:textbox>
              </v:shape>
            </w:pict>
          </mc:Fallback>
        </mc:AlternateContent>
      </w:r>
      <w:r w:rsidRPr="0082066E">
        <w:rPr>
          <w:noProof/>
        </w:rPr>
        <mc:AlternateContent>
          <mc:Choice Requires="wps">
            <w:drawing>
              <wp:anchor distT="45720" distB="45720" distL="114300" distR="114300" simplePos="0" relativeHeight="251657216" behindDoc="0" locked="0" layoutInCell="1" allowOverlap="1" wp14:anchorId="605557AD" wp14:editId="1C52F5C6">
                <wp:simplePos x="0" y="0"/>
                <wp:positionH relativeFrom="column">
                  <wp:posOffset>528955</wp:posOffset>
                </wp:positionH>
                <wp:positionV relativeFrom="paragraph">
                  <wp:posOffset>2726690</wp:posOffset>
                </wp:positionV>
                <wp:extent cx="1520190" cy="26670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266700"/>
                        </a:xfrm>
                        <a:prstGeom prst="rect">
                          <a:avLst/>
                        </a:prstGeom>
                        <a:solidFill>
                          <a:srgbClr val="FFFFFF"/>
                        </a:solidFill>
                        <a:ln w="9525">
                          <a:noFill/>
                          <a:miter lim="800000"/>
                          <a:headEnd/>
                          <a:tailEnd/>
                        </a:ln>
                      </wps:spPr>
                      <wps:txbx>
                        <w:txbxContent>
                          <w:p w14:paraId="61FED319" w14:textId="63B42314" w:rsidR="00114F0D" w:rsidRDefault="00114F0D">
                            <w:r w:rsidRPr="00790D6A">
                              <w:rPr>
                                <w:i/>
                                <w:iCs/>
                              </w:rPr>
                              <w:t xml:space="preserve">Z </w:t>
                            </w:r>
                            <w:r w:rsidRPr="00790D6A">
                              <w:t xml:space="preserve">= -1.06, </w:t>
                            </w:r>
                            <w:r w:rsidRPr="00790D6A">
                              <w:rPr>
                                <w:i/>
                                <w:iCs/>
                              </w:rPr>
                              <w:t>p</w:t>
                            </w:r>
                            <w:r w:rsidRPr="00790D6A">
                              <w:t xml:space="preserve"> = </w:t>
                            </w:r>
                            <w:r w:rsidR="009A65A4">
                              <w:t>0</w:t>
                            </w:r>
                            <w:r w:rsidRPr="00790D6A">
                              <w:t>.29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557AD" id="Text Box 26" o:spid="_x0000_s1030" type="#_x0000_t202" style="position:absolute;margin-left:41.65pt;margin-top:214.7pt;width:119.7pt;height:21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" stroked="f">
                <v:textbox style="mso-fit-shape-to-text:t">
                  <w:txbxContent>
                    <w:p w14:paraId="61FED319" w14:textId="63B42314" w:rsidR="00114F0D" w:rsidRDefault="00114F0D">
                      <w:r w:rsidRPr="00790D6A">
                        <w:rPr>
                          <w:i/>
                          <w:iCs/>
                        </w:rPr>
                        <w:t xml:space="preserve">Z </w:t>
                      </w:r>
                      <w:r w:rsidRPr="00790D6A">
                        <w:t xml:space="preserve">= -1.06, </w:t>
                      </w:r>
                      <w:r w:rsidRPr="00790D6A">
                        <w:rPr>
                          <w:i/>
                          <w:iCs/>
                        </w:rPr>
                        <w:t>p</w:t>
                      </w:r>
                      <w:r w:rsidRPr="00790D6A">
                        <w:t xml:space="preserve"> = </w:t>
                      </w:r>
                      <w:r w:rsidR="009A65A4">
                        <w:t>0</w:t>
                      </w:r>
                      <w:r w:rsidRPr="00790D6A">
                        <w:t>.29</w:t>
                      </w:r>
                    </w:p>
                  </w:txbxContent>
                </v:textbox>
              </v:shape>
            </w:pict>
          </mc:Fallback>
        </mc:AlternateContent>
      </w:r>
      <w:r w:rsidRPr="0082066E">
        <w:rPr>
          <w:noProof/>
        </w:rPr>
        <mc:AlternateContent>
          <mc:Choice Requires="wps">
            <w:drawing>
              <wp:anchor distT="45720" distB="45720" distL="114300" distR="114300" simplePos="0" relativeHeight="251659264" behindDoc="0" locked="0" layoutInCell="1" allowOverlap="1" wp14:anchorId="0C0FABFA" wp14:editId="35AB7742">
                <wp:simplePos x="0" y="0"/>
                <wp:positionH relativeFrom="column">
                  <wp:posOffset>533400</wp:posOffset>
                </wp:positionH>
                <wp:positionV relativeFrom="paragraph">
                  <wp:posOffset>409575</wp:posOffset>
                </wp:positionV>
                <wp:extent cx="1515745" cy="2667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745" cy="266700"/>
                        </a:xfrm>
                        <a:prstGeom prst="rect">
                          <a:avLst/>
                        </a:prstGeom>
                        <a:solidFill>
                          <a:srgbClr val="FFFFFF"/>
                        </a:solidFill>
                        <a:ln w="9525">
                          <a:noFill/>
                          <a:miter lim="800000"/>
                          <a:headEnd/>
                          <a:tailEnd/>
                        </a:ln>
                      </wps:spPr>
                      <wps:txbx>
                        <w:txbxContent>
                          <w:p w14:paraId="415AB2ED" w14:textId="244D295E" w:rsidR="00114F0D" w:rsidRDefault="00114F0D" w:rsidP="000D01FC">
                            <w:r w:rsidRPr="00790D6A">
                              <w:rPr>
                                <w:i/>
                                <w:iCs/>
                              </w:rPr>
                              <w:t xml:space="preserve">Z </w:t>
                            </w:r>
                            <w:r w:rsidRPr="00790D6A">
                              <w:t xml:space="preserve">= 4.70, </w:t>
                            </w:r>
                            <w:r w:rsidRPr="00790D6A">
                              <w:rPr>
                                <w:i/>
                                <w:iCs/>
                              </w:rPr>
                              <w:t>p</w:t>
                            </w:r>
                            <w:r w:rsidRPr="00790D6A">
                              <w:t xml:space="preserve"> &lt; </w:t>
                            </w:r>
                            <w:r w:rsidR="009A65A4">
                              <w:t>0</w:t>
                            </w:r>
                            <w:r w:rsidRPr="00790D6A">
                              <w:t>.0</w:t>
                            </w:r>
                            <w:r>
                              <w:t>0</w:t>
                            </w:r>
                            <w:r w:rsidRPr="00790D6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FABFA" id="Text Box 25" o:spid="_x0000_s1031" type="#_x0000_t202" style="position:absolute;margin-left:42pt;margin-top:32.25pt;width:119.35pt;height:21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" stroked="f">
                <v:textbox style="mso-fit-shape-to-text:t">
                  <w:txbxContent>
                    <w:p w14:paraId="415AB2ED" w14:textId="244D295E" w:rsidR="00114F0D" w:rsidRDefault="00114F0D" w:rsidP="000D01FC">
                      <w:r w:rsidRPr="00790D6A">
                        <w:rPr>
                          <w:i/>
                          <w:iCs/>
                        </w:rPr>
                        <w:t xml:space="preserve">Z </w:t>
                      </w:r>
                      <w:r w:rsidRPr="00790D6A">
                        <w:t xml:space="preserve">= 4.70, </w:t>
                      </w:r>
                      <w:r w:rsidRPr="00790D6A">
                        <w:rPr>
                          <w:i/>
                          <w:iCs/>
                        </w:rPr>
                        <w:t>p</w:t>
                      </w:r>
                      <w:r w:rsidRPr="00790D6A">
                        <w:t xml:space="preserve"> &lt; </w:t>
                      </w:r>
                      <w:r w:rsidR="009A65A4">
                        <w:t>0</w:t>
                      </w:r>
                      <w:r w:rsidRPr="00790D6A">
                        <w:t>.0</w:t>
                      </w:r>
                      <w:r>
                        <w:t>0</w:t>
                      </w:r>
                      <w:r w:rsidRPr="00790D6A">
                        <w:t>1</w:t>
                      </w:r>
                    </w:p>
                  </w:txbxContent>
                </v:textbox>
              </v:shape>
            </w:pict>
          </mc:Fallback>
        </mc:AlternateContent>
      </w:r>
      <w:r w:rsidRPr="0082066E">
        <w:rPr>
          <w:noProof/>
        </w:rPr>
        <mc:AlternateContent>
          <mc:Choice Requires="wps">
            <w:drawing>
              <wp:anchor distT="45720" distB="45720" distL="114300" distR="114300" simplePos="0" relativeHeight="251663360" behindDoc="0" locked="0" layoutInCell="1" allowOverlap="1" wp14:anchorId="6805AFB4" wp14:editId="570C2F2E">
                <wp:simplePos x="0" y="0"/>
                <wp:positionH relativeFrom="column">
                  <wp:posOffset>3381375</wp:posOffset>
                </wp:positionH>
                <wp:positionV relativeFrom="paragraph">
                  <wp:posOffset>2724150</wp:posOffset>
                </wp:positionV>
                <wp:extent cx="1476375" cy="26670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66700"/>
                        </a:xfrm>
                        <a:prstGeom prst="rect">
                          <a:avLst/>
                        </a:prstGeom>
                        <a:solidFill>
                          <a:srgbClr val="FFFFFF"/>
                        </a:solidFill>
                        <a:ln w="9525">
                          <a:noFill/>
                          <a:miter lim="800000"/>
                          <a:headEnd/>
                          <a:tailEnd/>
                        </a:ln>
                      </wps:spPr>
                      <wps:txbx>
                        <w:txbxContent>
                          <w:p w14:paraId="6C129455" w14:textId="5D38B63D" w:rsidR="00114F0D" w:rsidRDefault="00114F0D" w:rsidP="005E60BF">
                            <w:r w:rsidRPr="00790D6A">
                              <w:rPr>
                                <w:i/>
                                <w:iCs/>
                              </w:rPr>
                              <w:t xml:space="preserve">Z </w:t>
                            </w:r>
                            <w:r w:rsidRPr="00790D6A">
                              <w:t xml:space="preserve">= -2.79, </w:t>
                            </w:r>
                            <w:r w:rsidRPr="00790D6A">
                              <w:rPr>
                                <w:i/>
                                <w:iCs/>
                              </w:rPr>
                              <w:t>p</w:t>
                            </w:r>
                            <w:r w:rsidRPr="00790D6A">
                              <w:t xml:space="preserve"> </w:t>
                            </w:r>
                            <w:r>
                              <w:t>=</w:t>
                            </w:r>
                            <w:r w:rsidRPr="00790D6A">
                              <w:t xml:space="preserve"> </w:t>
                            </w:r>
                            <w:r w:rsidR="009A65A4">
                              <w:t>0</w:t>
                            </w:r>
                            <w:r w:rsidRPr="00790D6A">
                              <w:t>.0</w:t>
                            </w:r>
                            <w:r>
                              <w:t>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05AFB4" id="Text Box 24" o:spid="_x0000_s1032" type="#_x0000_t202" style="position:absolute;margin-left:266.25pt;margin-top:214.5pt;width:116.25pt;height:21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" stroked="f">
                <v:textbox style="mso-fit-shape-to-text:t">
                  <w:txbxContent>
                    <w:p w14:paraId="6C129455" w14:textId="5D38B63D" w:rsidR="00114F0D" w:rsidRDefault="00114F0D" w:rsidP="005E60BF">
                      <w:r w:rsidRPr="00790D6A">
                        <w:rPr>
                          <w:i/>
                          <w:iCs/>
                        </w:rPr>
                        <w:t xml:space="preserve">Z </w:t>
                      </w:r>
                      <w:r w:rsidRPr="00790D6A">
                        <w:t xml:space="preserve">= -2.79, </w:t>
                      </w:r>
                      <w:r w:rsidRPr="00790D6A">
                        <w:rPr>
                          <w:i/>
                          <w:iCs/>
                        </w:rPr>
                        <w:t>p</w:t>
                      </w:r>
                      <w:r w:rsidRPr="00790D6A">
                        <w:t xml:space="preserve"> </w:t>
                      </w:r>
                      <w:r>
                        <w:t>=</w:t>
                      </w:r>
                      <w:r w:rsidRPr="00790D6A">
                        <w:t xml:space="preserve"> </w:t>
                      </w:r>
                      <w:r w:rsidR="009A65A4">
                        <w:t>0</w:t>
                      </w:r>
                      <w:r w:rsidRPr="00790D6A">
                        <w:t>.0</w:t>
                      </w:r>
                      <w:r>
                        <w:t>05</w:t>
                      </w:r>
                    </w:p>
                  </w:txbxContent>
                </v:textbox>
              </v:shape>
            </w:pict>
          </mc:Fallback>
        </mc:AlternateContent>
      </w:r>
      <w:r w:rsidRPr="0082066E">
        <w:rPr>
          <w:noProof/>
        </w:rPr>
        <mc:AlternateContent>
          <mc:Choice Requires="wps">
            <w:drawing>
              <wp:anchor distT="45720" distB="45720" distL="114300" distR="114300" simplePos="0" relativeHeight="251661312" behindDoc="0" locked="0" layoutInCell="1" allowOverlap="1" wp14:anchorId="224FF1D4" wp14:editId="0E0B0003">
                <wp:simplePos x="0" y="0"/>
                <wp:positionH relativeFrom="column">
                  <wp:posOffset>3381375</wp:posOffset>
                </wp:positionH>
                <wp:positionV relativeFrom="paragraph">
                  <wp:posOffset>409575</wp:posOffset>
                </wp:positionV>
                <wp:extent cx="1524000" cy="2667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66700"/>
                        </a:xfrm>
                        <a:prstGeom prst="rect">
                          <a:avLst/>
                        </a:prstGeom>
                        <a:solidFill>
                          <a:srgbClr val="FFFFFF"/>
                        </a:solidFill>
                        <a:ln w="9525">
                          <a:noFill/>
                          <a:miter lim="800000"/>
                          <a:headEnd/>
                          <a:tailEnd/>
                        </a:ln>
                      </wps:spPr>
                      <wps:txbx>
                        <w:txbxContent>
                          <w:p w14:paraId="15973926" w14:textId="1806F02D" w:rsidR="00114F0D" w:rsidRDefault="00114F0D" w:rsidP="000D01FC">
                            <w:r w:rsidRPr="00790D6A">
                              <w:rPr>
                                <w:i/>
                                <w:iCs/>
                              </w:rPr>
                              <w:t xml:space="preserve">Z </w:t>
                            </w:r>
                            <w:r w:rsidRPr="00790D6A">
                              <w:t xml:space="preserve">= -3.94, </w:t>
                            </w:r>
                            <w:r w:rsidRPr="00790D6A">
                              <w:rPr>
                                <w:i/>
                                <w:iCs/>
                              </w:rPr>
                              <w:t>p</w:t>
                            </w:r>
                            <w:r w:rsidRPr="00790D6A">
                              <w:t xml:space="preserve"> &lt; </w:t>
                            </w:r>
                            <w:r w:rsidR="009A65A4">
                              <w:t>0</w:t>
                            </w:r>
                            <w:r w:rsidRPr="00790D6A">
                              <w:t>.0</w:t>
                            </w:r>
                            <w:r>
                              <w:t>0</w:t>
                            </w:r>
                            <w:r w:rsidRPr="00790D6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4FF1D4" id="Text Box 23" o:spid="_x0000_s1033" type="#_x0000_t202" style="position:absolute;margin-left:266.25pt;margin-top:32.25pt;width:120pt;height:21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" stroked="f">
                <v:textbox style="mso-fit-shape-to-text:t">
                  <w:txbxContent>
                    <w:p w14:paraId="15973926" w14:textId="1806F02D" w:rsidR="00114F0D" w:rsidRDefault="00114F0D" w:rsidP="000D01FC">
                      <w:r w:rsidRPr="00790D6A">
                        <w:rPr>
                          <w:i/>
                          <w:iCs/>
                        </w:rPr>
                        <w:t xml:space="preserve">Z </w:t>
                      </w:r>
                      <w:r w:rsidRPr="00790D6A">
                        <w:t xml:space="preserve">= -3.94, </w:t>
                      </w:r>
                      <w:r w:rsidRPr="00790D6A">
                        <w:rPr>
                          <w:i/>
                          <w:iCs/>
                        </w:rPr>
                        <w:t>p</w:t>
                      </w:r>
                      <w:r w:rsidRPr="00790D6A">
                        <w:t xml:space="preserve"> &lt; </w:t>
                      </w:r>
                      <w:r w:rsidR="009A65A4">
                        <w:t>0</w:t>
                      </w:r>
                      <w:r w:rsidRPr="00790D6A">
                        <w:t>.0</w:t>
                      </w:r>
                      <w:r>
                        <w:t>0</w:t>
                      </w:r>
                      <w:r w:rsidRPr="00790D6A">
                        <w:t>1</w:t>
                      </w:r>
                    </w:p>
                  </w:txbxContent>
                </v:textbox>
              </v:shape>
            </w:pict>
          </mc:Fallback>
        </mc:AlternateContent>
      </w:r>
      <w:r w:rsidRPr="0082066E">
        <w:rPr>
          <w:noProof/>
        </w:rPr>
        <mc:AlternateContent>
          <mc:Choice Requires="wpg">
            <w:drawing>
              <wp:inline distT="0" distB="0" distL="0" distR="0" wp14:anchorId="45368982" wp14:editId="30A340DC">
                <wp:extent cx="6082665" cy="7195820"/>
                <wp:effectExtent l="0" t="0" r="3810" b="5080"/>
                <wp:docPr id="1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7195820"/>
                          <a:chOff x="0" y="0"/>
                          <a:chExt cx="59752" cy="74306"/>
                        </a:xfrm>
                      </wpg:grpSpPr>
                      <pic:pic xmlns:pic="http://schemas.openxmlformats.org/drawingml/2006/picture">
                        <pic:nvPicPr>
                          <pic:cNvPr id="17"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8357" y="0"/>
                            <a:ext cx="31363" cy="266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62" cy="26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8357" y="23843"/>
                            <a:ext cx="31363" cy="266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23843"/>
                            <a:ext cx="31362" cy="266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8357" y="47687"/>
                            <a:ext cx="31395" cy="26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47687"/>
                            <a:ext cx="31362" cy="2660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A5A55F8" id="Group 24" o:spid="_x0000_s1026" style="width:478.95pt;height:566.6pt;mso-position-horizontal-relative:char;mso-position-vertical-relative:line" coordsize="59752,74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28357;width:31363;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">
                  <v:imagedata r:id="rId30" o:title=""/>
                </v:shape>
                <v:shape id="Picture 19" o:spid="_x0000_s1028" type="#_x0000_t75" style="position:absolute;width:31362;height:26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">
                  <v:imagedata r:id="rId31" o:title=""/>
                </v:shape>
                <v:shape id="Picture 21" o:spid="_x0000_s1029" type="#_x0000_t75" style="position:absolute;left:28357;top:23843;width:31363;height:26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">
                  <v:imagedata r:id="rId32" o:title=""/>
                </v:shape>
                <v:shape id="Picture 20" o:spid="_x0000_s1030" type="#_x0000_t75" style="position:absolute;top:23843;width:31362;height:26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">
                  <v:imagedata r:id="rId33" o:title=""/>
                </v:shape>
                <v:shape id="Picture 23" o:spid="_x0000_s1031" type="#_x0000_t75" style="position:absolute;left:28357;top:47687;width:31395;height:26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">
                  <v:imagedata r:id="rId34" o:title=""/>
                </v:shape>
                <v:shape id="Picture 22" o:spid="_x0000_s1032" type="#_x0000_t75" style="position:absolute;top:47687;width:31362;height:26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">
                  <v:imagedata r:id="rId35" o:title=""/>
                </v:shape>
                <w10:anchorlock/>
              </v:group>
            </w:pict>
          </mc:Fallback>
        </mc:AlternateContent>
      </w:r>
    </w:p>
    <w:p w14:paraId="234CF1EE" w14:textId="27CF8E3F" w:rsidR="00DB396D" w:rsidRPr="0082066E" w:rsidRDefault="0037421D" w:rsidP="00C853D3">
      <w:pPr>
        <w:rPr>
          <w:b/>
          <w:bCs/>
        </w:rPr>
      </w:pPr>
      <w:r w:rsidRPr="0082066E">
        <w:rPr>
          <w:b/>
          <w:bCs/>
        </w:rPr>
        <w:t xml:space="preserve">Fig. </w:t>
      </w:r>
      <w:r w:rsidR="00E672D5">
        <w:rPr>
          <w:b/>
          <w:bCs/>
        </w:rPr>
        <w:t>3</w:t>
      </w:r>
      <w:r w:rsidRPr="0082066E">
        <w:rPr>
          <w:b/>
          <w:bCs/>
        </w:rPr>
        <w:t>.</w:t>
      </w:r>
      <w:r w:rsidRPr="0082066E">
        <w:t xml:space="preserve"> Choice results by individual characteristics: </w:t>
      </w:r>
      <w:r w:rsidR="00BB5242" w:rsidRPr="0082066E">
        <w:t>c</w:t>
      </w:r>
      <w:r w:rsidRPr="0082066E">
        <w:t>ooling case</w:t>
      </w:r>
      <w:r w:rsidR="00BB5242" w:rsidRPr="0082066E">
        <w:t xml:space="preserve"> (</w:t>
      </w:r>
      <w:r w:rsidR="00BB5242" w:rsidRPr="0082066E">
        <w:rPr>
          <w:i/>
          <w:iCs/>
        </w:rPr>
        <w:t>n</w:t>
      </w:r>
      <w:r w:rsidR="00BB5242" w:rsidRPr="0082066E">
        <w:t xml:space="preserve"> = 1,066)</w:t>
      </w:r>
      <w:r w:rsidRPr="0082066E">
        <w:t>.</w:t>
      </w:r>
      <w:r w:rsidR="007379AB" w:rsidRPr="0082066E">
        <w:t xml:space="preserve"> </w:t>
      </w:r>
      <w:r w:rsidR="00BB702E" w:rsidRPr="0082066E">
        <w:t xml:space="preserve">Horizontal dash line denotes a proportion value of </w:t>
      </w:r>
      <w:r w:rsidR="00D126BA" w:rsidRPr="0082066E">
        <w:t>0</w:t>
      </w:r>
      <w:r w:rsidR="00BB702E" w:rsidRPr="0082066E">
        <w:t>.5. Implied interval of median inequality aversion</w:t>
      </w:r>
      <w:r w:rsidR="00C374B2" w:rsidRPr="0082066E">
        <w:t xml:space="preserve"> (γ)</w:t>
      </w:r>
      <w:r w:rsidR="00BB702E" w:rsidRPr="0082066E">
        <w:t xml:space="preserve"> based on the position when Policy B was first chosen: 1: 0 &lt; γ &lt; 1, 2: 1 &lt; γ &lt; 1.5, 3: 1.5 &lt; γ &lt; 2, 4: 2 &lt; γ &lt; 2.5, 5: 2.5 &lt; γ &lt; 3, 6 (no Policy B was chosen): γ &gt; 3.</w:t>
      </w:r>
    </w:p>
    <w:p w14:paraId="161EC284" w14:textId="60ED0191" w:rsidR="00CC057F" w:rsidRPr="0082066E" w:rsidRDefault="00CC057F" w:rsidP="00CC057F">
      <w:pPr>
        <w:widowControl w:val="0"/>
        <w:spacing w:line="480" w:lineRule="auto"/>
        <w:ind w:firstLine="720"/>
      </w:pPr>
      <w:r w:rsidRPr="0082066E">
        <w:lastRenderedPageBreak/>
        <w:t xml:space="preserve">In the heating case (Fig. </w:t>
      </w:r>
      <w:r w:rsidR="00CF0AC3">
        <w:t>4</w:t>
      </w:r>
      <w:r w:rsidRPr="0082066E">
        <w:t xml:space="preserve">), heterogeneity regarding the median inequality aversion existed across age, gender, education, race, and political party groups. The medians of inequality aversion for participants who were 60 years old or above (vs., age &lt; 60), male (vs. female), with high education (vs. low), non-Hispanic whites (vs. non-whites), and Independents or Republicans (vs. Democrats) were greater. Among the above differences, the greatest one existed in age: Those who were 60 or above had a median inequality aversion between 2.5 and 3, whereas those younger had a median between 1 and 1.5. The weighted </w:t>
      </w:r>
      <w:proofErr w:type="spellStart"/>
      <w:r w:rsidRPr="0082066E">
        <w:t>logrank</w:t>
      </w:r>
      <w:proofErr w:type="spellEnd"/>
      <w:r w:rsidRPr="0082066E">
        <w:t xml:space="preserve"> tests told a slightly different story as in the cooling case: Except for gender and income, the test for the remaining variables were significant at the </w:t>
      </w:r>
      <w:r w:rsidR="00D126BA" w:rsidRPr="0082066E">
        <w:t>0</w:t>
      </w:r>
      <w:r w:rsidRPr="0082066E">
        <w:t>.05 level. Consistent with the cooling case, there were less pro-rich and more highly pro-poor participants among older, high-education, non-Hispanic white, and high-income participants. Lastly, for political party, against our expectation, there were less pro-rich and more highly pro-poor participants among the Republicans than the Independents and the Democrats.</w:t>
      </w:r>
    </w:p>
    <w:p w14:paraId="3F566F25" w14:textId="168DD937" w:rsidR="00227CA7" w:rsidRPr="0082066E" w:rsidRDefault="00227CA7" w:rsidP="00C853D3">
      <w:pPr>
        <w:ind w:firstLine="720"/>
      </w:pPr>
    </w:p>
    <w:p w14:paraId="158A51E4" w14:textId="7A8044FF" w:rsidR="00227CA7" w:rsidRPr="0082066E" w:rsidRDefault="00410078" w:rsidP="00227CA7">
      <w:pPr>
        <w:rPr>
          <w:i/>
          <w:iCs/>
        </w:rPr>
      </w:pPr>
      <w:r w:rsidRPr="0082066E">
        <w:rPr>
          <w:noProof/>
        </w:rPr>
        <w:lastRenderedPageBreak/>
        <mc:AlternateContent>
          <mc:Choice Requires="wps">
            <w:drawing>
              <wp:anchor distT="45720" distB="45720" distL="114300" distR="114300" simplePos="0" relativeHeight="251669504" behindDoc="0" locked="0" layoutInCell="1" allowOverlap="1" wp14:anchorId="38899270" wp14:editId="18564BC1">
                <wp:simplePos x="0" y="0"/>
                <wp:positionH relativeFrom="column">
                  <wp:posOffset>605790</wp:posOffset>
                </wp:positionH>
                <wp:positionV relativeFrom="paragraph">
                  <wp:posOffset>4764405</wp:posOffset>
                </wp:positionV>
                <wp:extent cx="1508760" cy="3575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357505"/>
                        </a:xfrm>
                        <a:prstGeom prst="rect">
                          <a:avLst/>
                        </a:prstGeom>
                        <a:solidFill>
                          <a:srgbClr val="FFFFFF"/>
                        </a:solidFill>
                        <a:ln w="9525">
                          <a:noFill/>
                          <a:miter lim="800000"/>
                          <a:headEnd/>
                          <a:tailEnd/>
                        </a:ln>
                      </wps:spPr>
                      <wps:txbx>
                        <w:txbxContent>
                          <w:p w14:paraId="1DA3EE33" w14:textId="0B04E465" w:rsidR="00114F0D" w:rsidRDefault="00114F0D" w:rsidP="00227CA7">
                            <w:r w:rsidRPr="00C853D3">
                              <w:t>χ</w:t>
                            </w:r>
                            <w:r w:rsidRPr="00C853D3">
                              <w:rPr>
                                <w:vertAlign w:val="superscript"/>
                              </w:rPr>
                              <w:t>2</w:t>
                            </w:r>
                            <w:r>
                              <w:t xml:space="preserve"> </w:t>
                            </w:r>
                            <w:r w:rsidRPr="00790D6A">
                              <w:t xml:space="preserve">= </w:t>
                            </w:r>
                            <w:r>
                              <w:t>8</w:t>
                            </w:r>
                            <w:r w:rsidRPr="00790D6A">
                              <w:t>.</w:t>
                            </w:r>
                            <w:r>
                              <w:t>06</w:t>
                            </w:r>
                            <w:r w:rsidRPr="00790D6A">
                              <w:t xml:space="preserve">, </w:t>
                            </w:r>
                            <w:r w:rsidRPr="00790D6A">
                              <w:rPr>
                                <w:i/>
                                <w:iCs/>
                              </w:rPr>
                              <w:t>p</w:t>
                            </w:r>
                            <w:r w:rsidRPr="00790D6A">
                              <w:t xml:space="preserve"> = </w:t>
                            </w:r>
                            <w:r w:rsidR="000E0DD7">
                              <w:t>0</w:t>
                            </w:r>
                            <w:r w:rsidRPr="00790D6A">
                              <w:t>.</w:t>
                            </w:r>
                            <w:r>
                              <w:t>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99270" id="Text Box 15" o:spid="_x0000_s1034" type="#_x0000_t202" style="position:absolute;margin-left:47.7pt;margin-top:375.15pt;width:118.8pt;height:28.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" stroked="f">
                <v:textbox>
                  <w:txbxContent>
                    <w:p w14:paraId="1DA3EE33" w14:textId="0B04E465" w:rsidR="00114F0D" w:rsidRDefault="00114F0D" w:rsidP="00227CA7">
                      <w:r w:rsidRPr="00C853D3">
                        <w:t>χ</w:t>
                      </w:r>
                      <w:r w:rsidRPr="00C853D3">
                        <w:rPr>
                          <w:vertAlign w:val="superscript"/>
                        </w:rPr>
                        <w:t>2</w:t>
                      </w:r>
                      <w:r>
                        <w:t xml:space="preserve"> </w:t>
                      </w:r>
                      <w:r w:rsidRPr="00790D6A">
                        <w:t xml:space="preserve">= </w:t>
                      </w:r>
                      <w:r>
                        <w:t>8</w:t>
                      </w:r>
                      <w:r w:rsidRPr="00790D6A">
                        <w:t>.</w:t>
                      </w:r>
                      <w:r>
                        <w:t>06</w:t>
                      </w:r>
                      <w:r w:rsidRPr="00790D6A">
                        <w:t xml:space="preserve">, </w:t>
                      </w:r>
                      <w:r w:rsidRPr="00790D6A">
                        <w:rPr>
                          <w:i/>
                          <w:iCs/>
                        </w:rPr>
                        <w:t>p</w:t>
                      </w:r>
                      <w:r w:rsidRPr="00790D6A">
                        <w:t xml:space="preserve"> = </w:t>
                      </w:r>
                      <w:r w:rsidR="000E0DD7">
                        <w:t>0</w:t>
                      </w:r>
                      <w:r w:rsidRPr="00790D6A">
                        <w:t>.</w:t>
                      </w:r>
                      <w:r>
                        <w:t>02</w:t>
                      </w:r>
                    </w:p>
                  </w:txbxContent>
                </v:textbox>
              </v:shape>
            </w:pict>
          </mc:Fallback>
        </mc:AlternateContent>
      </w:r>
      <w:r w:rsidRPr="0082066E">
        <w:rPr>
          <w:noProof/>
        </w:rPr>
        <mc:AlternateContent>
          <mc:Choice Requires="wps">
            <w:drawing>
              <wp:anchor distT="45720" distB="45720" distL="114300" distR="114300" simplePos="0" relativeHeight="251677696" behindDoc="0" locked="0" layoutInCell="1" allowOverlap="1" wp14:anchorId="46F81011" wp14:editId="7760C474">
                <wp:simplePos x="0" y="0"/>
                <wp:positionH relativeFrom="column">
                  <wp:posOffset>3597910</wp:posOffset>
                </wp:positionH>
                <wp:positionV relativeFrom="paragraph">
                  <wp:posOffset>2650490</wp:posOffset>
                </wp:positionV>
                <wp:extent cx="1479550" cy="26670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0" cy="266700"/>
                        </a:xfrm>
                        <a:prstGeom prst="rect">
                          <a:avLst/>
                        </a:prstGeom>
                        <a:solidFill>
                          <a:srgbClr val="FFFFFF"/>
                        </a:solidFill>
                        <a:ln w="9525">
                          <a:noFill/>
                          <a:miter lim="800000"/>
                          <a:headEnd/>
                          <a:tailEnd/>
                        </a:ln>
                      </wps:spPr>
                      <wps:txbx>
                        <w:txbxContent>
                          <w:p w14:paraId="74AD32E4" w14:textId="2C10398B" w:rsidR="00114F0D" w:rsidRDefault="00114F0D" w:rsidP="00227CA7">
                            <w:r w:rsidRPr="00790D6A">
                              <w:rPr>
                                <w:i/>
                                <w:iCs/>
                              </w:rPr>
                              <w:t xml:space="preserve">Z </w:t>
                            </w:r>
                            <w:r w:rsidRPr="00790D6A">
                              <w:t xml:space="preserve">= 2.88, </w:t>
                            </w:r>
                            <w:r w:rsidRPr="00790D6A">
                              <w:rPr>
                                <w:i/>
                                <w:iCs/>
                              </w:rPr>
                              <w:t>p</w:t>
                            </w:r>
                            <w:r w:rsidRPr="00790D6A">
                              <w:t xml:space="preserve"> </w:t>
                            </w:r>
                            <w:r>
                              <w:t>=</w:t>
                            </w:r>
                            <w:r w:rsidRPr="00790D6A">
                              <w:t xml:space="preserve"> </w:t>
                            </w:r>
                            <w:r w:rsidR="000E0DD7">
                              <w:t>0</w:t>
                            </w:r>
                            <w:r w:rsidRPr="00790D6A">
                              <w:t>.0</w:t>
                            </w:r>
                            <w:r>
                              <w:t>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81011" id="Text Box 14" o:spid="_x0000_s1035" type="#_x0000_t202" style="position:absolute;margin-left:283.3pt;margin-top:208.7pt;width:116.5pt;height:21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" stroked="f">
                <v:textbox style="mso-fit-shape-to-text:t">
                  <w:txbxContent>
                    <w:p w14:paraId="74AD32E4" w14:textId="2C10398B" w:rsidR="00114F0D" w:rsidRDefault="00114F0D" w:rsidP="00227CA7">
                      <w:r w:rsidRPr="00790D6A">
                        <w:rPr>
                          <w:i/>
                          <w:iCs/>
                        </w:rPr>
                        <w:t xml:space="preserve">Z </w:t>
                      </w:r>
                      <w:r w:rsidRPr="00790D6A">
                        <w:t xml:space="preserve">= 2.88, </w:t>
                      </w:r>
                      <w:r w:rsidRPr="00790D6A">
                        <w:rPr>
                          <w:i/>
                          <w:iCs/>
                        </w:rPr>
                        <w:t>p</w:t>
                      </w:r>
                      <w:r w:rsidRPr="00790D6A">
                        <w:t xml:space="preserve"> </w:t>
                      </w:r>
                      <w:r>
                        <w:t>=</w:t>
                      </w:r>
                      <w:r w:rsidRPr="00790D6A">
                        <w:t xml:space="preserve"> </w:t>
                      </w:r>
                      <w:r w:rsidR="000E0DD7">
                        <w:t>0</w:t>
                      </w:r>
                      <w:r w:rsidRPr="00790D6A">
                        <w:t>.0</w:t>
                      </w:r>
                      <w:r>
                        <w:t>04</w:t>
                      </w:r>
                    </w:p>
                  </w:txbxContent>
                </v:textbox>
              </v:shape>
            </w:pict>
          </mc:Fallback>
        </mc:AlternateContent>
      </w:r>
      <w:r w:rsidRPr="0082066E">
        <w:rPr>
          <w:noProof/>
        </w:rPr>
        <mc:AlternateContent>
          <mc:Choice Requires="wps">
            <w:drawing>
              <wp:anchor distT="45720" distB="45720" distL="114300" distR="114300" simplePos="0" relativeHeight="251673600" behindDoc="0" locked="0" layoutInCell="1" allowOverlap="1" wp14:anchorId="42FF1D41" wp14:editId="6D6C337B">
                <wp:simplePos x="0" y="0"/>
                <wp:positionH relativeFrom="column">
                  <wp:posOffset>600075</wp:posOffset>
                </wp:positionH>
                <wp:positionV relativeFrom="paragraph">
                  <wp:posOffset>504825</wp:posOffset>
                </wp:positionV>
                <wp:extent cx="1514475" cy="2667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66700"/>
                        </a:xfrm>
                        <a:prstGeom prst="rect">
                          <a:avLst/>
                        </a:prstGeom>
                        <a:solidFill>
                          <a:srgbClr val="FFFFFF"/>
                        </a:solidFill>
                        <a:ln w="9525">
                          <a:noFill/>
                          <a:miter lim="800000"/>
                          <a:headEnd/>
                          <a:tailEnd/>
                        </a:ln>
                      </wps:spPr>
                      <wps:txbx>
                        <w:txbxContent>
                          <w:p w14:paraId="3A638F44" w14:textId="20C2EBD2" w:rsidR="00114F0D" w:rsidRDefault="00114F0D" w:rsidP="00227CA7">
                            <w:r w:rsidRPr="00790D6A">
                              <w:rPr>
                                <w:i/>
                                <w:iCs/>
                              </w:rPr>
                              <w:t xml:space="preserve">Z </w:t>
                            </w:r>
                            <w:r w:rsidRPr="00790D6A">
                              <w:t xml:space="preserve">= -5.71, </w:t>
                            </w:r>
                            <w:r w:rsidRPr="00790D6A">
                              <w:rPr>
                                <w:i/>
                                <w:iCs/>
                              </w:rPr>
                              <w:t>p</w:t>
                            </w:r>
                            <w:r w:rsidRPr="00790D6A">
                              <w:t xml:space="preserve"> &lt; </w:t>
                            </w:r>
                            <w:r w:rsidR="000E0DD7">
                              <w:t>0</w:t>
                            </w:r>
                            <w:r w:rsidRPr="00790D6A">
                              <w:t>.0</w:t>
                            </w:r>
                            <w:r>
                              <w:t>0</w:t>
                            </w:r>
                            <w:r w:rsidRPr="00790D6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FF1D41" id="Text Box 13" o:spid="_x0000_s1036" type="#_x0000_t202" style="position:absolute;margin-left:47.25pt;margin-top:39.75pt;width:119.25pt;height:21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" stroked="f">
                <v:textbox style="mso-fit-shape-to-text:t">
                  <w:txbxContent>
                    <w:p w14:paraId="3A638F44" w14:textId="20C2EBD2" w:rsidR="00114F0D" w:rsidRDefault="00114F0D" w:rsidP="00227CA7">
                      <w:r w:rsidRPr="00790D6A">
                        <w:rPr>
                          <w:i/>
                          <w:iCs/>
                        </w:rPr>
                        <w:t xml:space="preserve">Z </w:t>
                      </w:r>
                      <w:r w:rsidRPr="00790D6A">
                        <w:t xml:space="preserve">= -5.71, </w:t>
                      </w:r>
                      <w:r w:rsidRPr="00790D6A">
                        <w:rPr>
                          <w:i/>
                          <w:iCs/>
                        </w:rPr>
                        <w:t>p</w:t>
                      </w:r>
                      <w:r w:rsidRPr="00790D6A">
                        <w:t xml:space="preserve"> &lt; </w:t>
                      </w:r>
                      <w:r w:rsidR="000E0DD7">
                        <w:t>0</w:t>
                      </w:r>
                      <w:r w:rsidRPr="00790D6A">
                        <w:t>.0</w:t>
                      </w:r>
                      <w:r>
                        <w:t>0</w:t>
                      </w:r>
                      <w:r w:rsidRPr="00790D6A">
                        <w:t>1</w:t>
                      </w:r>
                    </w:p>
                  </w:txbxContent>
                </v:textbox>
              </v:shape>
            </w:pict>
          </mc:Fallback>
        </mc:AlternateContent>
      </w:r>
      <w:r w:rsidRPr="0082066E">
        <w:rPr>
          <w:noProof/>
        </w:rPr>
        <mc:AlternateContent>
          <mc:Choice Requires="wps">
            <w:drawing>
              <wp:anchor distT="45720" distB="45720" distL="114300" distR="114300" simplePos="0" relativeHeight="251671552" behindDoc="0" locked="0" layoutInCell="1" allowOverlap="1" wp14:anchorId="4908D2B1" wp14:editId="41A4E183">
                <wp:simplePos x="0" y="0"/>
                <wp:positionH relativeFrom="column">
                  <wp:posOffset>3533775</wp:posOffset>
                </wp:positionH>
                <wp:positionV relativeFrom="paragraph">
                  <wp:posOffset>495300</wp:posOffset>
                </wp:positionV>
                <wp:extent cx="1447800" cy="2667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66700"/>
                        </a:xfrm>
                        <a:prstGeom prst="rect">
                          <a:avLst/>
                        </a:prstGeom>
                        <a:solidFill>
                          <a:srgbClr val="FFFFFF"/>
                        </a:solidFill>
                        <a:ln w="9525">
                          <a:noFill/>
                          <a:miter lim="800000"/>
                          <a:headEnd/>
                          <a:tailEnd/>
                        </a:ln>
                      </wps:spPr>
                      <wps:txbx>
                        <w:txbxContent>
                          <w:p w14:paraId="387EB9B6" w14:textId="70DD928E" w:rsidR="00114F0D" w:rsidRDefault="00114F0D" w:rsidP="00227CA7">
                            <w:r w:rsidRPr="00790D6A">
                              <w:rPr>
                                <w:i/>
                                <w:iCs/>
                              </w:rPr>
                              <w:t xml:space="preserve">Z </w:t>
                            </w:r>
                            <w:r w:rsidRPr="00790D6A">
                              <w:t xml:space="preserve">= </w:t>
                            </w:r>
                            <w:r>
                              <w:t>-</w:t>
                            </w:r>
                            <w:r w:rsidRPr="00790D6A">
                              <w:t xml:space="preserve">3.62, </w:t>
                            </w:r>
                            <w:r w:rsidRPr="00790D6A">
                              <w:rPr>
                                <w:i/>
                                <w:iCs/>
                              </w:rPr>
                              <w:t>p</w:t>
                            </w:r>
                            <w:r w:rsidRPr="00790D6A">
                              <w:t xml:space="preserve"> &lt; </w:t>
                            </w:r>
                            <w:r w:rsidR="000E0DD7">
                              <w:t>0</w:t>
                            </w:r>
                            <w:r w:rsidRPr="00790D6A">
                              <w:t>.0</w:t>
                            </w:r>
                            <w:r>
                              <w:t>0</w:t>
                            </w:r>
                            <w:r w:rsidRPr="00790D6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8D2B1" id="Text Box 12" o:spid="_x0000_s1037" type="#_x0000_t202" style="position:absolute;margin-left:278.25pt;margin-top:39pt;width:114pt;height:21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" stroked="f">
                <v:textbox style="mso-fit-shape-to-text:t">
                  <w:txbxContent>
                    <w:p w14:paraId="387EB9B6" w14:textId="70DD928E" w:rsidR="00114F0D" w:rsidRDefault="00114F0D" w:rsidP="00227CA7">
                      <w:r w:rsidRPr="00790D6A">
                        <w:rPr>
                          <w:i/>
                          <w:iCs/>
                        </w:rPr>
                        <w:t xml:space="preserve">Z </w:t>
                      </w:r>
                      <w:r w:rsidRPr="00790D6A">
                        <w:t xml:space="preserve">= </w:t>
                      </w:r>
                      <w:r>
                        <w:t>-</w:t>
                      </w:r>
                      <w:r w:rsidRPr="00790D6A">
                        <w:t xml:space="preserve">3.62, </w:t>
                      </w:r>
                      <w:r w:rsidRPr="00790D6A">
                        <w:rPr>
                          <w:i/>
                          <w:iCs/>
                        </w:rPr>
                        <w:t>p</w:t>
                      </w:r>
                      <w:r w:rsidRPr="00790D6A">
                        <w:t xml:space="preserve"> &lt; </w:t>
                      </w:r>
                      <w:r w:rsidR="000E0DD7">
                        <w:t>0</w:t>
                      </w:r>
                      <w:r w:rsidRPr="00790D6A">
                        <w:t>.0</w:t>
                      </w:r>
                      <w:r>
                        <w:t>0</w:t>
                      </w:r>
                      <w:r w:rsidRPr="00790D6A">
                        <w:t>1</w:t>
                      </w:r>
                    </w:p>
                  </w:txbxContent>
                </v:textbox>
              </v:shape>
            </w:pict>
          </mc:Fallback>
        </mc:AlternateContent>
      </w:r>
      <w:r w:rsidRPr="0082066E">
        <w:rPr>
          <w:noProof/>
        </w:rPr>
        <mc:AlternateContent>
          <mc:Choice Requires="wps">
            <w:drawing>
              <wp:anchor distT="45720" distB="45720" distL="114300" distR="114300" simplePos="0" relativeHeight="251679744" behindDoc="0" locked="0" layoutInCell="1" allowOverlap="1" wp14:anchorId="6AC71DA7" wp14:editId="565D9871">
                <wp:simplePos x="0" y="0"/>
                <wp:positionH relativeFrom="column">
                  <wp:posOffset>3538220</wp:posOffset>
                </wp:positionH>
                <wp:positionV relativeFrom="paragraph">
                  <wp:posOffset>4764405</wp:posOffset>
                </wp:positionV>
                <wp:extent cx="1304925" cy="26670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solidFill>
                          <a:srgbClr val="FFFFFF"/>
                        </a:solidFill>
                        <a:ln w="9525">
                          <a:noFill/>
                          <a:miter lim="800000"/>
                          <a:headEnd/>
                          <a:tailEnd/>
                        </a:ln>
                      </wps:spPr>
                      <wps:txbx>
                        <w:txbxContent>
                          <w:p w14:paraId="62B34C38" w14:textId="1682954C" w:rsidR="00114F0D" w:rsidRDefault="00114F0D" w:rsidP="00227CA7">
                            <w:r w:rsidRPr="00790D6A">
                              <w:rPr>
                                <w:i/>
                                <w:iCs/>
                              </w:rPr>
                              <w:t xml:space="preserve">Z </w:t>
                            </w:r>
                            <w:r w:rsidRPr="00790D6A">
                              <w:t xml:space="preserve">= </w:t>
                            </w:r>
                            <w:r>
                              <w:t>0</w:t>
                            </w:r>
                            <w:r w:rsidRPr="00790D6A">
                              <w:t>.</w:t>
                            </w:r>
                            <w:r>
                              <w:t>81</w:t>
                            </w:r>
                            <w:r w:rsidRPr="00790D6A">
                              <w:t xml:space="preserve">, </w:t>
                            </w:r>
                            <w:r w:rsidRPr="00790D6A">
                              <w:rPr>
                                <w:i/>
                                <w:iCs/>
                              </w:rPr>
                              <w:t>p</w:t>
                            </w:r>
                            <w:r w:rsidRPr="00790D6A">
                              <w:t xml:space="preserve"> </w:t>
                            </w:r>
                            <w:r>
                              <w:t>=</w:t>
                            </w:r>
                            <w:r w:rsidRPr="00790D6A">
                              <w:t xml:space="preserve"> </w:t>
                            </w:r>
                            <w:r w:rsidR="000E0DD7">
                              <w:t>0</w:t>
                            </w:r>
                            <w:r w:rsidRPr="00790D6A">
                              <w:t>.</w:t>
                            </w:r>
                            <w:r>
                              <w:t>42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C71DA7" id="Text Box 11" o:spid="_x0000_s1038" type="#_x0000_t202" style="position:absolute;margin-left:278.6pt;margin-top:375.15pt;width:102.75pt;height:21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" stroked="f">
                <v:textbox style="mso-fit-shape-to-text:t">
                  <w:txbxContent>
                    <w:p w14:paraId="62B34C38" w14:textId="1682954C" w:rsidR="00114F0D" w:rsidRDefault="00114F0D" w:rsidP="00227CA7">
                      <w:r w:rsidRPr="00790D6A">
                        <w:rPr>
                          <w:i/>
                          <w:iCs/>
                        </w:rPr>
                        <w:t xml:space="preserve">Z </w:t>
                      </w:r>
                      <w:r w:rsidRPr="00790D6A">
                        <w:t xml:space="preserve">= </w:t>
                      </w:r>
                      <w:r>
                        <w:t>0</w:t>
                      </w:r>
                      <w:r w:rsidRPr="00790D6A">
                        <w:t>.</w:t>
                      </w:r>
                      <w:r>
                        <w:t>81</w:t>
                      </w:r>
                      <w:r w:rsidRPr="00790D6A">
                        <w:t xml:space="preserve">, </w:t>
                      </w:r>
                      <w:r w:rsidRPr="00790D6A">
                        <w:rPr>
                          <w:i/>
                          <w:iCs/>
                        </w:rPr>
                        <w:t>p</w:t>
                      </w:r>
                      <w:r w:rsidRPr="00790D6A">
                        <w:t xml:space="preserve"> </w:t>
                      </w:r>
                      <w:r>
                        <w:t>=</w:t>
                      </w:r>
                      <w:r w:rsidRPr="00790D6A">
                        <w:t xml:space="preserve"> </w:t>
                      </w:r>
                      <w:r w:rsidR="000E0DD7">
                        <w:t>0</w:t>
                      </w:r>
                      <w:r w:rsidRPr="00790D6A">
                        <w:t>.</w:t>
                      </w:r>
                      <w:r>
                        <w:t>42</w:t>
                      </w:r>
                    </w:p>
                  </w:txbxContent>
                </v:textbox>
              </v:shape>
            </w:pict>
          </mc:Fallback>
        </mc:AlternateContent>
      </w:r>
      <w:r w:rsidRPr="0082066E">
        <w:rPr>
          <w:noProof/>
        </w:rPr>
        <mc:AlternateContent>
          <mc:Choice Requires="wps">
            <w:drawing>
              <wp:anchor distT="45720" distB="45720" distL="114300" distR="114300" simplePos="0" relativeHeight="251675648" behindDoc="0" locked="0" layoutInCell="1" allowOverlap="1" wp14:anchorId="55F26385" wp14:editId="6AFFEE2A">
                <wp:simplePos x="0" y="0"/>
                <wp:positionH relativeFrom="column">
                  <wp:posOffset>605155</wp:posOffset>
                </wp:positionH>
                <wp:positionV relativeFrom="paragraph">
                  <wp:posOffset>2650490</wp:posOffset>
                </wp:positionV>
                <wp:extent cx="1304925" cy="2667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solidFill>
                          <a:srgbClr val="FFFFFF"/>
                        </a:solidFill>
                        <a:ln w="9525">
                          <a:noFill/>
                          <a:miter lim="800000"/>
                          <a:headEnd/>
                          <a:tailEnd/>
                        </a:ln>
                      </wps:spPr>
                      <wps:txbx>
                        <w:txbxContent>
                          <w:p w14:paraId="67B0C4F9" w14:textId="7F4C456C" w:rsidR="00114F0D" w:rsidRDefault="00114F0D" w:rsidP="00227CA7">
                            <w:r w:rsidRPr="00790D6A">
                              <w:rPr>
                                <w:i/>
                                <w:iCs/>
                              </w:rPr>
                              <w:t xml:space="preserve">Z </w:t>
                            </w:r>
                            <w:r w:rsidRPr="00790D6A">
                              <w:t xml:space="preserve">= 1.24, </w:t>
                            </w:r>
                            <w:r w:rsidRPr="00790D6A">
                              <w:rPr>
                                <w:i/>
                                <w:iCs/>
                              </w:rPr>
                              <w:t>p</w:t>
                            </w:r>
                            <w:r w:rsidRPr="00790D6A">
                              <w:t xml:space="preserve"> = </w:t>
                            </w:r>
                            <w:r w:rsidR="000E0DD7">
                              <w:t>0</w:t>
                            </w:r>
                            <w:r w:rsidRPr="00790D6A">
                              <w:t>.22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F26385" id="Text Box 10" o:spid="_x0000_s1039" type="#_x0000_t202" style="position:absolute;margin-left:47.65pt;margin-top:208.7pt;width:102.75pt;height:21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" stroked="f">
                <v:textbox style="mso-fit-shape-to-text:t">
                  <w:txbxContent>
                    <w:p w14:paraId="67B0C4F9" w14:textId="7F4C456C" w:rsidR="00114F0D" w:rsidRDefault="00114F0D" w:rsidP="00227CA7">
                      <w:r w:rsidRPr="00790D6A">
                        <w:rPr>
                          <w:i/>
                          <w:iCs/>
                        </w:rPr>
                        <w:t xml:space="preserve">Z </w:t>
                      </w:r>
                      <w:r w:rsidRPr="00790D6A">
                        <w:t xml:space="preserve">= 1.24, </w:t>
                      </w:r>
                      <w:r w:rsidRPr="00790D6A">
                        <w:rPr>
                          <w:i/>
                          <w:iCs/>
                        </w:rPr>
                        <w:t>p</w:t>
                      </w:r>
                      <w:r w:rsidRPr="00790D6A">
                        <w:t xml:space="preserve"> = </w:t>
                      </w:r>
                      <w:r w:rsidR="000E0DD7">
                        <w:t>0</w:t>
                      </w:r>
                      <w:r w:rsidRPr="00790D6A">
                        <w:t>.22</w:t>
                      </w:r>
                    </w:p>
                  </w:txbxContent>
                </v:textbox>
              </v:shape>
            </w:pict>
          </mc:Fallback>
        </mc:AlternateContent>
      </w:r>
      <w:r w:rsidRPr="0082066E">
        <w:rPr>
          <w:noProof/>
        </w:rPr>
        <mc:AlternateContent>
          <mc:Choice Requires="wpg">
            <w:drawing>
              <wp:inline distT="0" distB="0" distL="0" distR="0" wp14:anchorId="688DD4B3" wp14:editId="78D227F2">
                <wp:extent cx="6236970" cy="6720205"/>
                <wp:effectExtent l="0" t="0" r="1905" b="4445"/>
                <wp:docPr id="3"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970" cy="6720205"/>
                          <a:chOff x="0" y="0"/>
                          <a:chExt cx="62369" cy="67202"/>
                        </a:xfrm>
                      </wpg:grpSpPr>
                      <pic:pic xmlns:pic="http://schemas.openxmlformats.org/drawingml/2006/picture">
                        <pic:nvPicPr>
                          <pic:cNvPr id="4"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9450" y="0"/>
                            <a:ext cx="32919" cy="246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118"/>
                            <a:ext cx="32918" cy="24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9450" y="21256"/>
                            <a:ext cx="32919" cy="24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21375"/>
                            <a:ext cx="32918" cy="24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9450" y="42513"/>
                            <a:ext cx="32919" cy="24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42513"/>
                            <a:ext cx="32918" cy="246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067B652" id="Group 37" o:spid="_x0000_s1026" style="width:491.1pt;height:529.15pt;mso-position-horizontal-relative:char;mso-position-vertical-relative:line" coordsize="62369,67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">
                <v:shape id="Picture 31" o:spid="_x0000_s1027" type="#_x0000_t75" style="position:absolute;left:29450;width:32919;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">
                  <v:imagedata r:id="rId42" o:title=""/>
                </v:shape>
                <v:shape id="Picture 32" o:spid="_x0000_s1028" type="#_x0000_t75" style="position:absolute;top:118;width:32918;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">
                  <v:imagedata r:id="rId43" o:title=""/>
                </v:shape>
                <v:shape id="Picture 34" o:spid="_x0000_s1029" type="#_x0000_t75" style="position:absolute;left:29450;top:21256;width:3291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">
                  <v:imagedata r:id="rId44" o:title=""/>
                </v:shape>
                <v:shape id="Picture 33" o:spid="_x0000_s1030" type="#_x0000_t75" style="position:absolute;top:21375;width:32918;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">
                  <v:imagedata r:id="rId45" o:title=""/>
                </v:shape>
                <v:shape id="Picture 36" o:spid="_x0000_s1031" type="#_x0000_t75" style="position:absolute;left:29450;top:42513;width:3291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">
                  <v:imagedata r:id="rId46" o:title=""/>
                </v:shape>
                <v:shape id="Picture 35" o:spid="_x0000_s1032" type="#_x0000_t75" style="position:absolute;top:42513;width:32918;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">
                  <v:imagedata r:id="rId47" o:title=""/>
                </v:shape>
                <w10:anchorlock/>
              </v:group>
            </w:pict>
          </mc:Fallback>
        </mc:AlternateContent>
      </w:r>
    </w:p>
    <w:p w14:paraId="14BB8672" w14:textId="77777777" w:rsidR="00227CA7" w:rsidRPr="0082066E" w:rsidRDefault="00227CA7" w:rsidP="00227CA7">
      <w:pPr>
        <w:rPr>
          <w:i/>
          <w:iCs/>
        </w:rPr>
      </w:pPr>
    </w:p>
    <w:p w14:paraId="466570BA" w14:textId="2D529C0D" w:rsidR="00227CA7" w:rsidRPr="0082066E" w:rsidRDefault="00227CA7" w:rsidP="00227CA7">
      <w:r w:rsidRPr="0082066E">
        <w:rPr>
          <w:b/>
          <w:bCs/>
        </w:rPr>
        <w:t xml:space="preserve">Fig. </w:t>
      </w:r>
      <w:r w:rsidR="00E672D5">
        <w:rPr>
          <w:b/>
          <w:bCs/>
        </w:rPr>
        <w:t>4</w:t>
      </w:r>
      <w:r w:rsidRPr="0082066E">
        <w:rPr>
          <w:b/>
          <w:bCs/>
        </w:rPr>
        <w:t>.</w:t>
      </w:r>
      <w:r w:rsidRPr="0082066E">
        <w:t xml:space="preserve"> Choice results by individual characteristics: heating case (</w:t>
      </w:r>
      <w:r w:rsidRPr="0082066E">
        <w:rPr>
          <w:i/>
          <w:iCs/>
        </w:rPr>
        <w:t>n</w:t>
      </w:r>
      <w:r w:rsidRPr="0082066E">
        <w:t xml:space="preserve"> = 906). Horizontal dash line denotes a proportion value of </w:t>
      </w:r>
      <w:r w:rsidR="00D126BA" w:rsidRPr="0082066E">
        <w:t>0</w:t>
      </w:r>
      <w:r w:rsidRPr="0082066E">
        <w:t>.5. Implied interval of median inequality aversion (γ) based on the position when Policy B was first chosen: 1: 0 &lt; γ &lt; 1, 2: 1 &lt; γ &lt; 1.5, 3: 1.5 &lt; γ &lt; 2, 4: 2 &lt; γ &lt; 2.5, 5: 2.5 &lt; γ &lt; 3, 6 (no Policy B was chosen): γ &gt; 3.</w:t>
      </w:r>
    </w:p>
    <w:p w14:paraId="6AEED97F" w14:textId="77777777" w:rsidR="00AC1BB0" w:rsidRPr="0082066E" w:rsidRDefault="00AC1BB0" w:rsidP="00227CA7">
      <w:pPr>
        <w:rPr>
          <w:b/>
          <w:bCs/>
        </w:rPr>
      </w:pPr>
    </w:p>
    <w:p w14:paraId="5BC57DE9" w14:textId="2735FE80" w:rsidR="00DB396D" w:rsidRPr="0082066E" w:rsidRDefault="00DB396D" w:rsidP="001066BA">
      <w:pPr>
        <w:spacing w:line="480" w:lineRule="auto"/>
        <w:rPr>
          <w:b/>
          <w:bCs/>
        </w:rPr>
      </w:pPr>
    </w:p>
    <w:p w14:paraId="7976EE43" w14:textId="178D78D4" w:rsidR="008C6CE0" w:rsidRPr="0082066E" w:rsidRDefault="00757D2D" w:rsidP="00C853D3">
      <w:pPr>
        <w:pStyle w:val="Heading2"/>
        <w:rPr>
          <w:b/>
        </w:rPr>
      </w:pPr>
      <w:r>
        <w:lastRenderedPageBreak/>
        <w:t>5</w:t>
      </w:r>
      <w:r w:rsidR="00EF7156" w:rsidRPr="0082066E">
        <w:t xml:space="preserve">.3 </w:t>
      </w:r>
      <w:r w:rsidR="006C4AC7" w:rsidRPr="0082066E">
        <w:t>Covariates’ effects on inequality aversion</w:t>
      </w:r>
    </w:p>
    <w:p w14:paraId="28D901AE" w14:textId="12B33899" w:rsidR="004C596D" w:rsidRPr="0082066E" w:rsidRDefault="00AA17CC" w:rsidP="00E87A9D">
      <w:pPr>
        <w:widowControl w:val="0"/>
        <w:spacing w:line="480" w:lineRule="auto"/>
        <w:ind w:firstLine="720"/>
      </w:pPr>
      <w:r w:rsidRPr="0082066E">
        <w:t xml:space="preserve">To examine </w:t>
      </w:r>
      <w:r w:rsidR="00A1225F" w:rsidRPr="0082066E">
        <w:t>the conditional</w:t>
      </w:r>
      <w:r w:rsidRPr="0082066E">
        <w:t xml:space="preserve"> effects of a group of variables</w:t>
      </w:r>
      <w:r w:rsidR="00A1225F" w:rsidRPr="0082066E">
        <w:t xml:space="preserve"> while controlling for others</w:t>
      </w:r>
      <w:r w:rsidRPr="0082066E">
        <w:t xml:space="preserve"> on inequality aversion, we specified and fit </w:t>
      </w:r>
      <w:r w:rsidR="00E87A9D" w:rsidRPr="0082066E">
        <w:t>the AFT</w:t>
      </w:r>
      <w:r w:rsidRPr="0082066E">
        <w:t xml:space="preserve"> model</w:t>
      </w:r>
      <w:r w:rsidR="008E19DA" w:rsidRPr="0082066E">
        <w:t xml:space="preserve"> </w:t>
      </w:r>
      <w:r w:rsidR="00F12B36" w:rsidRPr="0082066E">
        <w:t>described</w:t>
      </w:r>
      <w:r w:rsidR="00E87A9D" w:rsidRPr="0082066E">
        <w:t xml:space="preserve"> in </w:t>
      </w:r>
      <w:r w:rsidR="000D7349">
        <w:t>Appendix C (supplemental materials)</w:t>
      </w:r>
      <w:r w:rsidRPr="0082066E">
        <w:t xml:space="preserve">. </w:t>
      </w:r>
      <w:r w:rsidR="004C596D" w:rsidRPr="0082066E">
        <w:t>Because using weights in a regression</w:t>
      </w:r>
      <w:r w:rsidR="00330DD1" w:rsidRPr="0082066E">
        <w:t>-type</w:t>
      </w:r>
      <w:r w:rsidR="004C596D" w:rsidRPr="0082066E">
        <w:t xml:space="preserve"> model would </w:t>
      </w:r>
      <w:r w:rsidR="009E6FFB" w:rsidRPr="0082066E">
        <w:t>destabilize</w:t>
      </w:r>
      <w:r w:rsidR="004C596D" w:rsidRPr="0082066E">
        <w:t xml:space="preserve"> standard errors</w:t>
      </w:r>
      <w:r w:rsidR="0027474C" w:rsidRPr="0082066E">
        <w:t xml:space="preserve"> of the estimates</w:t>
      </w:r>
      <w:r w:rsidR="00717327" w:rsidRPr="0082066E">
        <w:t xml:space="preserve"> </w:t>
      </w:r>
      <w:r w:rsidR="00717327" w:rsidRPr="0082066E">
        <w:fldChar w:fldCharType="begin"/>
      </w:r>
      <w:r w:rsidR="00636D8D">
        <w:instrText xml:space="preserve"> ADDIN ZOTERO_ITEM CSL_CITATION {"citationID":"0wva4S5N","properties":{"formattedCitation":"(Gelman, 2007)","plainCitation":"(Gelman, 2007)","noteIndex":0},"citationItems":[{"id":1777,"uris":["http://zotero.org/groups/2559844/items/TJJ276XP"],"itemData":{"id":1777,"type":"article-journal","abstract":"The general principles of Bayesian data analysis imply that models for survey responses should be constructed conditional on all variables that affect the probability of inclusion and nonresponse, which are also the variables used in survey weighting and clustering. However, such models can quickly become very complicated, with potentially thousands of poststratiﬁcation cells. It is then a challenge to develop general families of multilevel probability models that yield reasonable Bayesian inferences. We discuss in the context of several ongoing public health and social surveys. This work is currently open-ended, and we conclude with thoughts on how research could proceed to solve these problems.","container-title":"Statistical Science","DOI":"10.1214/088342306000000691","ISSN":"0883-4237","issue":"2","journalAbbreviation":"Statist. Sci.","language":"en","source":"DOI.org (Crossref)","title":"Struggles with Survey Weighting and Regression Modeling","URL":"https://projecteuclid.org/journals/statistical-science/volume-22/issue-2/Struggles-with-Survey-Weighting-and-Regression-Modeling/10.1214/088342306000000691.full","volume":"22","author":[{"family":"Gelman","given":"Andrew"}],"accessed":{"date-parts":[["2022",11,2]]},"issued":{"date-parts":[["2007",5,1]]}}}],"schema":"https://github.com/citation-style-language/schema/raw/master/csl-citation.json"} </w:instrText>
      </w:r>
      <w:r w:rsidR="00717327" w:rsidRPr="0082066E">
        <w:fldChar w:fldCharType="separate"/>
      </w:r>
      <w:r w:rsidR="00636D8D" w:rsidRPr="00636D8D">
        <w:t>(Gelman, 2007)</w:t>
      </w:r>
      <w:r w:rsidR="00717327" w:rsidRPr="0082066E">
        <w:fldChar w:fldCharType="end"/>
      </w:r>
      <w:r w:rsidR="004C596D" w:rsidRPr="0082066E">
        <w:t xml:space="preserve">, we used the unweighted data and included those variables (age, gender, and race) used to create weights in the </w:t>
      </w:r>
      <w:r w:rsidR="00330DD1" w:rsidRPr="0082066E">
        <w:t xml:space="preserve">AFT </w:t>
      </w:r>
      <w:r w:rsidR="004C596D" w:rsidRPr="0082066E">
        <w:t>model.</w:t>
      </w:r>
      <w:r w:rsidR="00926FD5" w:rsidRPr="0082066E">
        <w:t xml:space="preserve"> The sample sizes used were reduced due to missing data in the predictors. Notwithstanding, we note that 90% and 92% of the participants in the cooling case and in the </w:t>
      </w:r>
      <w:proofErr w:type="gramStart"/>
      <w:r w:rsidR="00926FD5" w:rsidRPr="0082066E">
        <w:t>heating</w:t>
      </w:r>
      <w:proofErr w:type="gramEnd"/>
      <w:r w:rsidR="00926FD5" w:rsidRPr="0082066E">
        <w:t xml:space="preserve"> case were retained.</w:t>
      </w:r>
    </w:p>
    <w:p w14:paraId="7C7BD2A4" w14:textId="712A07CE" w:rsidR="00926FD5" w:rsidRPr="0082066E" w:rsidRDefault="00926FD5" w:rsidP="00F80C53">
      <w:pPr>
        <w:widowControl w:val="0"/>
        <w:spacing w:line="480" w:lineRule="auto"/>
        <w:ind w:firstLine="720"/>
      </w:pPr>
      <w:r w:rsidRPr="0082066E">
        <w:t>Regarding the results, first, the two parameters of the baseline loglogistic distribution of the survival function were highly significant for both the cooling and heating case.</w:t>
      </w:r>
      <w:r w:rsidR="00CC58E2" w:rsidRPr="0082066E">
        <w:t xml:space="preserve"> A greater-than-one shape parameter indicated that the hazard functions under a loglogistic-distributed survival function were nonmonotonic </w:t>
      </w:r>
      <w:r w:rsidR="00E87A9D" w:rsidRPr="0082066E">
        <w:fldChar w:fldCharType="begin"/>
      </w:r>
      <w:r w:rsidR="00636D8D">
        <w:instrText xml:space="preserve"> ADDIN ZOTERO_ITEM CSL_CITATION {"citationID":"a1s8q8nh3fc","properties":{"formattedCitation":"(Majeed, 2020)","plainCitation":"(Majeed, 2020)","noteIndex":0},"citationItems":[{"id":828,"uris":["http://zotero.org/groups/2559844/items/3EBRC65C"],"itemData":{"id":828,"type":"article-journal","abstract":"Despite the seeming power of survival analysis over popular binary models in insurance attrition analysis, its consideration is now growing in the literature. Besides, studies have only considered the Kaplan-Meier estimator and the Cox proportional hazards model. To our knowledge, no single study has modeled insurance attrition using the accelerated failure time model. This study presents some parametric models in survival analysis, specifically, the accelerated failure time model. Furthermore, we investigate the applicability of this model in analyzing insurance attrition using life insurance data. We show for the first time that the accelerated failure time model offers an attractive alternative to the Kaplan-Meier estimator, and the Cox proportional hazards model in estimating insurance attrition. Based on the Akaike information criterion, the generalized gamma model provides the best fit for the data. This work will serve as the basis for the consideration of parametric survival models in estimating insurance attrition, deepen knowledge in retention analysis, and broaden the scope of survival analysis.","container-title":"The Journal of Risk Management and Insurance","ISSN":"2773-9260","issue":"2","language":"en","license":"Copyright (c) 2020 The Journal of Risk Management and Insurance","note":"number: 2","page":"12-35","source":"jrmi.au.edu","title":"Accelerated failure time models: An application in insurance attrition","title-short":"Accelerated Failure Time Models","volume":"24","author":[{"family":"Majeed","given":"Abdul-Fatawu"}],"issued":{"date-parts":[["2020",12,7]]}}}],"schema":"https://github.com/citation-style-language/schema/raw/master/csl-citation.json"} </w:instrText>
      </w:r>
      <w:r w:rsidR="00E87A9D" w:rsidRPr="0082066E">
        <w:fldChar w:fldCharType="separate"/>
      </w:r>
      <w:r w:rsidR="00636D8D" w:rsidRPr="00636D8D">
        <w:t>(Majeed, 2020)</w:t>
      </w:r>
      <w:r w:rsidR="00E87A9D" w:rsidRPr="0082066E">
        <w:fldChar w:fldCharType="end"/>
      </w:r>
      <w:r w:rsidR="00CC58E2" w:rsidRPr="0082066E">
        <w:t xml:space="preserve">, where the risk of a participant choosing Policy B increased then decrease. This was consistent with the observed </w:t>
      </w:r>
      <w:r w:rsidR="00F12B36" w:rsidRPr="0082066E">
        <w:t xml:space="preserve">proportions </w:t>
      </w:r>
      <w:r w:rsidR="00CC58E2" w:rsidRPr="0082066E">
        <w:t xml:space="preserve">by choice outcome </w:t>
      </w:r>
      <w:r w:rsidR="00F12B36" w:rsidRPr="0082066E">
        <w:t xml:space="preserve">presented </w:t>
      </w:r>
      <w:r w:rsidR="00CC58E2" w:rsidRPr="0082066E">
        <w:t>in Table 4, where a substantial number of participants (60% in the cooling case and 49%) had chosen Policy B at the second choice.</w:t>
      </w:r>
    </w:p>
    <w:p w14:paraId="0232A077" w14:textId="247EF93A" w:rsidR="003E0027" w:rsidRPr="0082066E" w:rsidRDefault="00575EEA" w:rsidP="00555AE8">
      <w:pPr>
        <w:widowControl w:val="0"/>
        <w:spacing w:line="480" w:lineRule="auto"/>
        <w:ind w:firstLine="720"/>
      </w:pPr>
      <w:r w:rsidRPr="0082066E">
        <w:t xml:space="preserve">The </w:t>
      </w:r>
      <w:r w:rsidR="00330DD1" w:rsidRPr="0082066E">
        <w:t>results of the AFT model</w:t>
      </w:r>
      <w:r w:rsidR="00555AE8" w:rsidRPr="0082066E">
        <w:t xml:space="preserve"> showed </w:t>
      </w:r>
      <w:r w:rsidR="00B20D65" w:rsidRPr="0082066E">
        <w:t>several</w:t>
      </w:r>
      <w:r w:rsidR="00F1180C" w:rsidRPr="0082066E">
        <w:t xml:space="preserve"> </w:t>
      </w:r>
      <w:r w:rsidR="00555AE8" w:rsidRPr="0082066E">
        <w:t xml:space="preserve">significant effects at the </w:t>
      </w:r>
      <w:r w:rsidR="009A65A4" w:rsidRPr="0082066E">
        <w:t>0</w:t>
      </w:r>
      <w:r w:rsidR="00555AE8" w:rsidRPr="0082066E">
        <w:t>.05 significance level</w:t>
      </w:r>
      <w:r w:rsidR="007E7F8C" w:rsidRPr="0082066E">
        <w:t xml:space="preserve"> (Table </w:t>
      </w:r>
      <w:r w:rsidR="00A2576A" w:rsidRPr="0082066E">
        <w:t>5</w:t>
      </w:r>
      <w:r w:rsidR="007E7F8C" w:rsidRPr="0082066E">
        <w:t>)</w:t>
      </w:r>
      <w:r w:rsidR="00F1180C" w:rsidRPr="0082066E">
        <w:t>.</w:t>
      </w:r>
      <w:r w:rsidR="007E7F8C" w:rsidRPr="0082066E">
        <w:t xml:space="preserve"> We presen</w:t>
      </w:r>
      <w:r w:rsidR="001C669F" w:rsidRPr="0082066E">
        <w:t>t</w:t>
      </w:r>
      <w:r w:rsidR="007E7F8C" w:rsidRPr="0082066E">
        <w:t xml:space="preserve"> the coefficients in the exponential form to aid interpretation. For example,</w:t>
      </w:r>
      <w:r w:rsidR="00772827" w:rsidRPr="0082066E">
        <w:t xml:space="preserve"> in the cooling case,</w:t>
      </w:r>
      <w:r w:rsidR="00D0514B" w:rsidRPr="0082066E">
        <w:t xml:space="preserve"> given the same probability of </w:t>
      </w:r>
      <w:r w:rsidR="001A7F39" w:rsidRPr="0082066E">
        <w:t>switching from preferring Policy A to preferring Policy B</w:t>
      </w:r>
      <w:r w:rsidR="00D0514B" w:rsidRPr="0082066E">
        <w:t>, the inequality</w:t>
      </w:r>
      <w:r w:rsidR="006546BD" w:rsidRPr="0082066E">
        <w:t xml:space="preserve"> aversion</w:t>
      </w:r>
      <w:r w:rsidR="00D0514B" w:rsidRPr="0082066E">
        <w:t xml:space="preserve"> value of those participants who were 60 or older was 1.</w:t>
      </w:r>
      <w:r w:rsidR="00831B6D" w:rsidRPr="0082066E">
        <w:t>20</w:t>
      </w:r>
      <w:r w:rsidR="00D0514B" w:rsidRPr="0082066E">
        <w:t xml:space="preserve"> times</w:t>
      </w:r>
      <w:r w:rsidR="00831B6D" w:rsidRPr="0082066E">
        <w:t xml:space="preserve"> (</w:t>
      </w:r>
      <w:r w:rsidR="00831B6D" w:rsidRPr="0082066E">
        <w:rPr>
          <w:i/>
          <w:iCs/>
        </w:rPr>
        <w:t>p</w:t>
      </w:r>
      <w:r w:rsidR="00831B6D" w:rsidRPr="0082066E">
        <w:t xml:space="preserve"> = </w:t>
      </w:r>
      <w:r w:rsidR="009A65A4" w:rsidRPr="0082066E">
        <w:t>0</w:t>
      </w:r>
      <w:r w:rsidR="00831B6D" w:rsidRPr="0082066E">
        <w:t>.002)</w:t>
      </w:r>
      <w:r w:rsidR="00D0514B" w:rsidRPr="0082066E">
        <w:t xml:space="preserve"> </w:t>
      </w:r>
      <w:r w:rsidR="00CF6F27" w:rsidRPr="0082066E">
        <w:t>as much as that</w:t>
      </w:r>
      <w:r w:rsidR="00D0514B" w:rsidRPr="0082066E">
        <w:t xml:space="preserve"> of </w:t>
      </w:r>
      <w:r w:rsidR="006546BD" w:rsidRPr="0082066E">
        <w:t xml:space="preserve">the </w:t>
      </w:r>
      <w:r w:rsidR="00D0514B" w:rsidRPr="0082066E">
        <w:t>younger participants.</w:t>
      </w:r>
      <w:r w:rsidR="006546BD" w:rsidRPr="0082066E">
        <w:t xml:space="preserve"> Similarly, in the heating case, the older participants had an inequality aversion 1.31 times</w:t>
      </w:r>
      <w:r w:rsidR="00E523A5" w:rsidRPr="0082066E">
        <w:t xml:space="preserve"> (</w:t>
      </w:r>
      <w:r w:rsidR="00E523A5" w:rsidRPr="0082066E">
        <w:rPr>
          <w:i/>
          <w:iCs/>
        </w:rPr>
        <w:t>p</w:t>
      </w:r>
      <w:r w:rsidR="00E523A5" w:rsidRPr="0082066E">
        <w:t xml:space="preserve"> = </w:t>
      </w:r>
      <w:r w:rsidR="009A65A4" w:rsidRPr="0082066E">
        <w:t>0</w:t>
      </w:r>
      <w:r w:rsidR="00E523A5" w:rsidRPr="0082066E">
        <w:t>.001)</w:t>
      </w:r>
      <w:r w:rsidR="006546BD" w:rsidRPr="0082066E">
        <w:t xml:space="preserve"> as much as the</w:t>
      </w:r>
      <w:r w:rsidR="00555AE8" w:rsidRPr="0082066E">
        <w:t xml:space="preserve"> younger participants</w:t>
      </w:r>
      <w:r w:rsidR="006546BD" w:rsidRPr="0082066E">
        <w:t>.</w:t>
      </w:r>
    </w:p>
    <w:p w14:paraId="5DE028C2" w14:textId="17C01413" w:rsidR="006D0205" w:rsidRPr="0082066E" w:rsidRDefault="003E0027" w:rsidP="00035FA0">
      <w:pPr>
        <w:widowControl w:val="0"/>
        <w:spacing w:line="480" w:lineRule="auto"/>
        <w:ind w:firstLine="720"/>
      </w:pPr>
      <w:r w:rsidRPr="0082066E">
        <w:t>We now present the significant predictors uniquely in the cooling case</w:t>
      </w:r>
      <w:r w:rsidR="00171711" w:rsidRPr="0082066E">
        <w:t xml:space="preserve"> (the third column </w:t>
      </w:r>
      <w:r w:rsidR="00171711" w:rsidRPr="0082066E">
        <w:lastRenderedPageBreak/>
        <w:t xml:space="preserve">in Table </w:t>
      </w:r>
      <w:r w:rsidR="00A2576A" w:rsidRPr="0082066E">
        <w:t>5</w:t>
      </w:r>
      <w:r w:rsidR="00171711" w:rsidRPr="0082066E">
        <w:t>)</w:t>
      </w:r>
      <w:r w:rsidRPr="0082066E">
        <w:t xml:space="preserve"> and uniquely in the heating case</w:t>
      </w:r>
      <w:r w:rsidR="00171711" w:rsidRPr="0082066E">
        <w:t xml:space="preserve"> (the fourth column in Table </w:t>
      </w:r>
      <w:r w:rsidR="00A2576A" w:rsidRPr="0082066E">
        <w:t>5</w:t>
      </w:r>
      <w:r w:rsidR="00171711" w:rsidRPr="0082066E">
        <w:t>)</w:t>
      </w:r>
      <w:r w:rsidRPr="0082066E">
        <w:t>.</w:t>
      </w:r>
      <w:r w:rsidR="00555AE8" w:rsidRPr="0082066E">
        <w:t xml:space="preserve"> </w:t>
      </w:r>
      <w:r w:rsidR="0002605B" w:rsidRPr="0082066E">
        <w:t>In</w:t>
      </w:r>
      <w:r w:rsidRPr="0082066E">
        <w:t xml:space="preserve"> the cooling case, </w:t>
      </w:r>
      <w:r w:rsidR="00831B6D" w:rsidRPr="0082066E">
        <w:t>b</w:t>
      </w:r>
      <w:r w:rsidR="009E5850" w:rsidRPr="0082066E">
        <w:t>lacks</w:t>
      </w:r>
      <w:r w:rsidRPr="0082066E">
        <w:t xml:space="preserve"> had less inequality aversion than whites</w:t>
      </w:r>
      <w:r w:rsidR="00831B6D" w:rsidRPr="0082066E">
        <w:t xml:space="preserve"> (0.76 times as </w:t>
      </w:r>
      <w:r w:rsidR="009847C8" w:rsidRPr="0082066E">
        <w:t xml:space="preserve">much as </w:t>
      </w:r>
      <w:r w:rsidR="00831B6D" w:rsidRPr="0082066E">
        <w:t xml:space="preserve">whites, </w:t>
      </w:r>
      <w:r w:rsidR="00831B6D" w:rsidRPr="0082066E">
        <w:rPr>
          <w:i/>
          <w:iCs/>
        </w:rPr>
        <w:t>p</w:t>
      </w:r>
      <w:r w:rsidR="00831B6D" w:rsidRPr="0082066E">
        <w:t xml:space="preserve"> &lt; </w:t>
      </w:r>
      <w:r w:rsidR="009A65A4" w:rsidRPr="0082066E">
        <w:t>0</w:t>
      </w:r>
      <w:r w:rsidR="00831B6D" w:rsidRPr="0082066E">
        <w:t>.001)</w:t>
      </w:r>
      <w:r w:rsidRPr="0082066E">
        <w:t>;</w:t>
      </w:r>
      <w:r w:rsidR="0002605B" w:rsidRPr="0082066E">
        <w:t xml:space="preserve"> regarding ideology, </w:t>
      </w:r>
      <w:r w:rsidR="00C31F68" w:rsidRPr="0082066E">
        <w:t>conser</w:t>
      </w:r>
      <w:r w:rsidR="00D34DC1" w:rsidRPr="0082066E">
        <w:t>v</w:t>
      </w:r>
      <w:r w:rsidR="00C31F68" w:rsidRPr="0082066E">
        <w:t>atives</w:t>
      </w:r>
      <w:r w:rsidR="0002605B" w:rsidRPr="0082066E">
        <w:t xml:space="preserve"> had</w:t>
      </w:r>
      <w:r w:rsidR="0059461F" w:rsidRPr="0082066E">
        <w:t xml:space="preserve"> 0.89 times</w:t>
      </w:r>
      <w:r w:rsidR="0002605B" w:rsidRPr="0082066E">
        <w:t xml:space="preserve"> </w:t>
      </w:r>
      <w:r w:rsidR="009847C8" w:rsidRPr="0082066E">
        <w:t>as</w:t>
      </w:r>
      <w:r w:rsidR="0002605B" w:rsidRPr="0082066E">
        <w:t xml:space="preserve"> </w:t>
      </w:r>
      <w:r w:rsidR="009847C8" w:rsidRPr="0082066E">
        <w:t xml:space="preserve">much </w:t>
      </w:r>
      <w:r w:rsidR="0002605B" w:rsidRPr="0082066E">
        <w:t xml:space="preserve">inequality aversion </w:t>
      </w:r>
      <w:r w:rsidR="009847C8" w:rsidRPr="0082066E">
        <w:t>as</w:t>
      </w:r>
      <w:r w:rsidR="0002605B" w:rsidRPr="0082066E">
        <w:t xml:space="preserve"> </w:t>
      </w:r>
      <w:r w:rsidR="0010680C" w:rsidRPr="0082066E">
        <w:t>moderates</w:t>
      </w:r>
      <w:r w:rsidR="0059461F" w:rsidRPr="0082066E">
        <w:t xml:space="preserve"> (</w:t>
      </w:r>
      <w:r w:rsidR="0059461F" w:rsidRPr="0082066E">
        <w:rPr>
          <w:i/>
          <w:iCs/>
        </w:rPr>
        <w:t>p</w:t>
      </w:r>
      <w:r w:rsidR="0059461F" w:rsidRPr="0082066E">
        <w:t xml:space="preserve"> = </w:t>
      </w:r>
      <w:r w:rsidR="009A65A4" w:rsidRPr="0082066E">
        <w:t>0</w:t>
      </w:r>
      <w:r w:rsidR="0059461F" w:rsidRPr="0082066E">
        <w:t>.05</w:t>
      </w:r>
      <w:r w:rsidR="00A2576A" w:rsidRPr="0082066E">
        <w:t xml:space="preserve"> [.04992]</w:t>
      </w:r>
      <w:r w:rsidR="0059461F" w:rsidRPr="0082066E">
        <w:t>)</w:t>
      </w:r>
      <w:r w:rsidR="0002605B" w:rsidRPr="0082066E">
        <w:t>. In the heating case,</w:t>
      </w:r>
      <w:r w:rsidR="00550D60" w:rsidRPr="0082066E">
        <w:t xml:space="preserve"> </w:t>
      </w:r>
      <w:r w:rsidR="009847C8" w:rsidRPr="0082066E">
        <w:t xml:space="preserve">Hispanics had less inequality aversion than whites (0.79 times as much as whites, </w:t>
      </w:r>
      <w:r w:rsidR="009847C8" w:rsidRPr="0082066E">
        <w:rPr>
          <w:i/>
          <w:iCs/>
        </w:rPr>
        <w:t>p</w:t>
      </w:r>
      <w:r w:rsidR="009847C8" w:rsidRPr="0082066E">
        <w:t xml:space="preserve"> </w:t>
      </w:r>
      <w:r w:rsidR="00FD73F6" w:rsidRPr="0082066E">
        <w:t>=</w:t>
      </w:r>
      <w:r w:rsidR="009847C8" w:rsidRPr="0082066E">
        <w:t xml:space="preserve"> </w:t>
      </w:r>
      <w:r w:rsidR="009A65A4" w:rsidRPr="0082066E">
        <w:t>0</w:t>
      </w:r>
      <w:r w:rsidR="009847C8" w:rsidRPr="0082066E">
        <w:t>.0</w:t>
      </w:r>
      <w:r w:rsidR="00FD73F6" w:rsidRPr="0082066E">
        <w:t>4</w:t>
      </w:r>
      <w:r w:rsidR="009847C8" w:rsidRPr="0082066E">
        <w:t>)</w:t>
      </w:r>
      <w:r w:rsidR="004C066F" w:rsidRPr="0082066E">
        <w:t>; high-education (with a bachelor’s degree or above) participants had 1.23 times greater inequality aversion than low-education participants (</w:t>
      </w:r>
      <w:r w:rsidR="004C066F" w:rsidRPr="0082066E">
        <w:rPr>
          <w:i/>
          <w:iCs/>
        </w:rPr>
        <w:t>p</w:t>
      </w:r>
      <w:r w:rsidR="004C066F" w:rsidRPr="0082066E">
        <w:t xml:space="preserve"> = </w:t>
      </w:r>
      <w:r w:rsidR="009A65A4" w:rsidRPr="0082066E">
        <w:t>0</w:t>
      </w:r>
      <w:r w:rsidR="004C066F" w:rsidRPr="0082066E">
        <w:t xml:space="preserve">.005); </w:t>
      </w:r>
      <w:r w:rsidR="00550D60" w:rsidRPr="0082066E">
        <w:t>against expectations, those who more often forwent buying other necessities to pay energy bill had less inequality aversion than those who never or rarely forwent doing so</w:t>
      </w:r>
      <w:r w:rsidR="00BD7F6F" w:rsidRPr="0082066E">
        <w:t xml:space="preserve">; </w:t>
      </w:r>
      <w:r w:rsidR="000D163C" w:rsidRPr="0082066E">
        <w:t>in contrast, those whose home was just adequately insulated (vs. well insulated) and those whose home was poorly</w:t>
      </w:r>
      <w:r w:rsidR="001C669F" w:rsidRPr="0082066E">
        <w:t xml:space="preserve"> or not</w:t>
      </w:r>
      <w:r w:rsidR="000D163C" w:rsidRPr="0082066E">
        <w:t xml:space="preserve"> insulated (vs. well insulated)</w:t>
      </w:r>
      <w:r w:rsidR="00DC49F1" w:rsidRPr="0082066E">
        <w:t xml:space="preserve"> </w:t>
      </w:r>
      <w:r w:rsidR="000D163C" w:rsidRPr="0082066E">
        <w:t>had greater inequality aversion</w:t>
      </w:r>
      <w:r w:rsidR="001C669F" w:rsidRPr="0082066E">
        <w:t>. L</w:t>
      </w:r>
      <w:r w:rsidR="00C91684" w:rsidRPr="0082066E">
        <w:t>astly, the participants living in Missouri (vs. Kansas) and living in Indiana (vs. Kansas) had greater inequality aversion.</w:t>
      </w:r>
    </w:p>
    <w:p w14:paraId="70CC3451" w14:textId="6822AD01" w:rsidR="00E75D2A" w:rsidRPr="0082066E" w:rsidRDefault="00E75D2A" w:rsidP="00035FA0">
      <w:pPr>
        <w:widowControl w:val="0"/>
        <w:spacing w:line="480" w:lineRule="auto"/>
        <w:ind w:firstLine="720"/>
      </w:pPr>
      <w:bookmarkStart w:id="21" w:name="_Hlk117263665"/>
      <w:bookmarkStart w:id="22" w:name="_Hlk117272380"/>
      <w:r w:rsidRPr="0082066E">
        <w:t>As a sensitivity analysis, we also fit the AFT model with weighted data</w:t>
      </w:r>
      <w:bookmarkEnd w:id="21"/>
      <w:r w:rsidR="004B059C" w:rsidRPr="0082066E">
        <w:t xml:space="preserve"> (Table </w:t>
      </w:r>
      <w:r w:rsidR="00571648">
        <w:t>E</w:t>
      </w:r>
      <w:r w:rsidR="004B059C" w:rsidRPr="0082066E">
        <w:t xml:space="preserve">1; see Appendix </w:t>
      </w:r>
      <w:r w:rsidR="00571648">
        <w:t>E</w:t>
      </w:r>
      <w:r w:rsidR="004B059C" w:rsidRPr="0082066E">
        <w:t xml:space="preserve"> in supplemental materials)</w:t>
      </w:r>
      <w:r w:rsidRPr="0082066E">
        <w:t>.</w:t>
      </w:r>
      <w:r w:rsidR="0055782C" w:rsidRPr="0082066E">
        <w:t xml:space="preserve"> The model fit</w:t>
      </w:r>
      <w:r w:rsidR="004B059C" w:rsidRPr="0082066E">
        <w:t xml:space="preserve"> (log-likelihood)</w:t>
      </w:r>
      <w:r w:rsidR="0055782C" w:rsidRPr="0082066E">
        <w:t xml:space="preserve"> </w:t>
      </w:r>
      <w:r w:rsidR="004B059C" w:rsidRPr="0082066E">
        <w:t>improved slightly in the cooling case (by 0.99) but became worse in the heating case (by 6.91). The interpretation of most covariates’ effects</w:t>
      </w:r>
      <w:r w:rsidR="0055782C" w:rsidRPr="0082066E">
        <w:t xml:space="preserve"> </w:t>
      </w:r>
      <w:r w:rsidR="004B059C" w:rsidRPr="0082066E">
        <w:t xml:space="preserve">stayed the same except the following: In the cooling case, female participants had greater inequality aversion than males (1.11 times as much as males, </w:t>
      </w:r>
      <w:r w:rsidR="004B059C" w:rsidRPr="0082066E">
        <w:rPr>
          <w:i/>
          <w:iCs/>
        </w:rPr>
        <w:t>p</w:t>
      </w:r>
      <w:r w:rsidR="004B059C" w:rsidRPr="0082066E">
        <w:t xml:space="preserve"> = </w:t>
      </w:r>
      <w:r w:rsidR="009A65A4" w:rsidRPr="0082066E">
        <w:t>0</w:t>
      </w:r>
      <w:r w:rsidR="004B059C" w:rsidRPr="0082066E">
        <w:t>.03),</w:t>
      </w:r>
      <w:r w:rsidR="005D68B5" w:rsidRPr="0082066E">
        <w:t xml:space="preserve"> those with high education had greater inequality aversion (1.11 times as much as those with low education, </w:t>
      </w:r>
      <w:r w:rsidR="005D68B5" w:rsidRPr="0082066E">
        <w:rPr>
          <w:i/>
          <w:iCs/>
        </w:rPr>
        <w:t>p</w:t>
      </w:r>
      <w:r w:rsidR="005D68B5" w:rsidRPr="0082066E">
        <w:t xml:space="preserve"> = </w:t>
      </w:r>
      <w:r w:rsidR="009A65A4" w:rsidRPr="0082066E">
        <w:t>0</w:t>
      </w:r>
      <w:r w:rsidR="005D68B5" w:rsidRPr="0082066E">
        <w:t>.006), but</w:t>
      </w:r>
      <w:r w:rsidR="004B059C" w:rsidRPr="0082066E">
        <w:t xml:space="preserve"> conservatives did not differ from moderates significantly (</w:t>
      </w:r>
      <w:r w:rsidR="004B059C" w:rsidRPr="0082066E">
        <w:rPr>
          <w:i/>
          <w:iCs/>
        </w:rPr>
        <w:t>p</w:t>
      </w:r>
      <w:r w:rsidR="004B059C" w:rsidRPr="0082066E">
        <w:t xml:space="preserve"> = </w:t>
      </w:r>
      <w:r w:rsidR="009A65A4" w:rsidRPr="0082066E">
        <w:t>0</w:t>
      </w:r>
      <w:r w:rsidR="004B059C" w:rsidRPr="0082066E">
        <w:t xml:space="preserve">.29); in the heating case, the home insulation level did not have a significant effect on inequality aversion. However, we note that the difference in the interpretation of results is rather small. For example, the signs of the affected coefficients were the same between the unweighted and the weighted data. Also, using the unweighted data, the </w:t>
      </w:r>
      <w:r w:rsidR="004B059C" w:rsidRPr="0082066E">
        <w:rPr>
          <w:i/>
          <w:iCs/>
        </w:rPr>
        <w:t>p</w:t>
      </w:r>
      <w:r w:rsidR="004B059C" w:rsidRPr="0082066E">
        <w:t xml:space="preserve"> values of adequately insulated (vs. well insulated) </w:t>
      </w:r>
      <w:r w:rsidR="004B059C" w:rsidRPr="0082066E">
        <w:lastRenderedPageBreak/>
        <w:t xml:space="preserve">and poorly or not insulated (vs. well insulated) were </w:t>
      </w:r>
      <w:r w:rsidR="009A65A4" w:rsidRPr="0082066E">
        <w:t>0</w:t>
      </w:r>
      <w:r w:rsidR="004B059C" w:rsidRPr="0082066E">
        <w:t xml:space="preserve">.08 and </w:t>
      </w:r>
      <w:r w:rsidR="009A65A4" w:rsidRPr="0082066E">
        <w:t>0</w:t>
      </w:r>
      <w:r w:rsidR="004B059C" w:rsidRPr="0082066E">
        <w:t xml:space="preserve">.06, respectively (see Table </w:t>
      </w:r>
      <w:r w:rsidR="00571648">
        <w:t>E</w:t>
      </w:r>
      <w:r w:rsidR="004B059C" w:rsidRPr="0082066E">
        <w:t>1).</w:t>
      </w:r>
      <w:r w:rsidR="00B23E2D" w:rsidRPr="0082066E">
        <w:t xml:space="preserve"> Based on this sensitivity analysis, </w:t>
      </w:r>
      <w:r w:rsidR="00AF048B" w:rsidRPr="0082066E">
        <w:t xml:space="preserve">and given that using weights in a regression-type model would destabilize standard errors of the estimates </w:t>
      </w:r>
      <w:r w:rsidR="00AF048B" w:rsidRPr="0082066E">
        <w:fldChar w:fldCharType="begin"/>
      </w:r>
      <w:r w:rsidR="00636D8D">
        <w:instrText xml:space="preserve"> ADDIN ZOTERO_ITEM CSL_CITATION {"citationID":"eDb4pcQU","properties":{"formattedCitation":"(Gelman, 2007)","plainCitation":"(Gelman, 2007)","noteIndex":0},"citationItems":[{"id":1777,"uris":["http://zotero.org/groups/2559844/items/TJJ276XP"],"itemData":{"id":1777,"type":"article-journal","abstract":"The general principles of Bayesian data analysis imply that models for survey responses should be constructed conditional on all variables that affect the probability of inclusion and nonresponse, which are also the variables used in survey weighting and clustering. However, such models can quickly become very complicated, with potentially thousands of poststratiﬁcation cells. It is then a challenge to develop general families of multilevel probability models that yield reasonable Bayesian inferences. We discuss in the context of several ongoing public health and social surveys. This work is currently open-ended, and we conclude with thoughts on how research could proceed to solve these problems.","container-title":"Statistical Science","DOI":"10.1214/088342306000000691","ISSN":"0883-4237","issue":"2","journalAbbreviation":"Statist. Sci.","language":"en","source":"DOI.org (Crossref)","title":"Struggles with Survey Weighting and Regression Modeling","URL":"https://projecteuclid.org/journals/statistical-science/volume-22/issue-2/Struggles-with-Survey-Weighting-and-Regression-Modeling/10.1214/088342306000000691.full","volume":"22","author":[{"family":"Gelman","given":"Andrew"}],"accessed":{"date-parts":[["2022",11,2]]},"issued":{"date-parts":[["2007",5,1]]}}}],"schema":"https://github.com/citation-style-language/schema/raw/master/csl-citation.json"} </w:instrText>
      </w:r>
      <w:r w:rsidR="00AF048B" w:rsidRPr="0082066E">
        <w:fldChar w:fldCharType="separate"/>
      </w:r>
      <w:r w:rsidR="00636D8D" w:rsidRPr="00636D8D">
        <w:t>(Gelman, 2007)</w:t>
      </w:r>
      <w:r w:rsidR="00AF048B" w:rsidRPr="0082066E">
        <w:fldChar w:fldCharType="end"/>
      </w:r>
      <w:r w:rsidR="00AF048B" w:rsidRPr="0082066E">
        <w:t xml:space="preserve"> and that we have included those variables used to create weights in the AFT model as covariates, </w:t>
      </w:r>
      <w:r w:rsidR="00B23E2D" w:rsidRPr="0082066E">
        <w:t>we have sufficient confidence in interpreting the results based on the unweighted data.</w:t>
      </w:r>
      <w:bookmarkEnd w:id="22"/>
    </w:p>
    <w:p w14:paraId="2BBC9E4E" w14:textId="77777777" w:rsidR="006D0205" w:rsidRPr="0082066E" w:rsidRDefault="006D0205" w:rsidP="006D0205">
      <w:pPr>
        <w:widowControl w:val="0"/>
        <w:spacing w:line="480" w:lineRule="auto"/>
        <w:ind w:firstLine="720"/>
      </w:pPr>
    </w:p>
    <w:p w14:paraId="2FED7A3C" w14:textId="77777777" w:rsidR="00D57D00" w:rsidRPr="0082066E" w:rsidRDefault="00AF44BE" w:rsidP="00D57D00">
      <w:pPr>
        <w:rPr>
          <w:b/>
          <w:bCs/>
        </w:rPr>
      </w:pPr>
      <w:bookmarkStart w:id="23" w:name="_Hlk117259482"/>
      <w:r w:rsidRPr="0082066E">
        <w:rPr>
          <w:b/>
          <w:bCs/>
        </w:rPr>
        <w:t xml:space="preserve">Table </w:t>
      </w:r>
      <w:r w:rsidR="00E00701" w:rsidRPr="0082066E">
        <w:rPr>
          <w:b/>
          <w:bCs/>
        </w:rPr>
        <w:t>5</w:t>
      </w:r>
    </w:p>
    <w:p w14:paraId="3520F6E0" w14:textId="48AE7C22" w:rsidR="0096660F" w:rsidRPr="0082066E" w:rsidRDefault="00AF44BE" w:rsidP="00D57D00">
      <w:r w:rsidRPr="0082066E">
        <w:t xml:space="preserve">Summary of </w:t>
      </w:r>
      <w:r w:rsidR="00330DD1" w:rsidRPr="0082066E">
        <w:t>AFT model results</w:t>
      </w:r>
      <w:r w:rsidR="00D57D00" w:rsidRPr="0082066E">
        <w:t>.</w:t>
      </w:r>
    </w:p>
    <w:tbl>
      <w:tblPr>
        <w:tblStyle w:val="TableGrid"/>
        <w:tblW w:w="8550" w:type="dxa"/>
        <w:tblBorders>
          <w:left w:val="none" w:sz="0" w:space="0" w:color="auto"/>
          <w:right w:val="none" w:sz="0" w:space="0" w:color="auto"/>
          <w:insideV w:val="none" w:sz="0" w:space="0" w:color="auto"/>
        </w:tblBorders>
        <w:tblLook w:val="04A0" w:firstRow="1" w:lastRow="0" w:firstColumn="1" w:lastColumn="0" w:noHBand="0" w:noVBand="1"/>
      </w:tblPr>
      <w:tblGrid>
        <w:gridCol w:w="1964"/>
        <w:gridCol w:w="2356"/>
        <w:gridCol w:w="2160"/>
        <w:gridCol w:w="2070"/>
      </w:tblGrid>
      <w:tr w:rsidR="00380F58" w:rsidRPr="0082066E" w14:paraId="4F07793C" w14:textId="77777777" w:rsidTr="00C637EE">
        <w:tc>
          <w:tcPr>
            <w:tcW w:w="1964" w:type="dxa"/>
          </w:tcPr>
          <w:p w14:paraId="7195D4AF" w14:textId="3498DDEE" w:rsidR="00380F58" w:rsidRPr="0082066E" w:rsidRDefault="00380F58" w:rsidP="00D86239">
            <w:r w:rsidRPr="0082066E">
              <w:t>Parameter</w:t>
            </w:r>
          </w:p>
        </w:tc>
        <w:tc>
          <w:tcPr>
            <w:tcW w:w="2356" w:type="dxa"/>
          </w:tcPr>
          <w:p w14:paraId="6FA104CA" w14:textId="66E4B358" w:rsidR="00380F58" w:rsidRPr="0082066E" w:rsidRDefault="00380F58" w:rsidP="00D86239">
            <w:r w:rsidRPr="0082066E">
              <w:t>Coding scheme</w:t>
            </w:r>
          </w:p>
        </w:tc>
        <w:tc>
          <w:tcPr>
            <w:tcW w:w="4230" w:type="dxa"/>
            <w:gridSpan w:val="2"/>
          </w:tcPr>
          <w:p w14:paraId="33368E8D" w14:textId="09CB5838" w:rsidR="00380F58" w:rsidRPr="0082066E" w:rsidRDefault="00380F58" w:rsidP="00D86239">
            <w:proofErr w:type="spellStart"/>
            <w:r w:rsidRPr="0082066E">
              <w:t>Estimate</w:t>
            </w:r>
            <w:r w:rsidRPr="0082066E">
              <w:rPr>
                <w:vertAlign w:val="superscript"/>
              </w:rPr>
              <w:t>a</w:t>
            </w:r>
            <w:proofErr w:type="spellEnd"/>
            <w:r w:rsidRPr="0082066E">
              <w:t>, Standard error (</w:t>
            </w:r>
            <w:r w:rsidRPr="0082066E">
              <w:rPr>
                <w:i/>
                <w:iCs/>
              </w:rPr>
              <w:t>p</w:t>
            </w:r>
            <w:r w:rsidRPr="0082066E">
              <w:t>)</w:t>
            </w:r>
          </w:p>
        </w:tc>
      </w:tr>
      <w:tr w:rsidR="00D86239" w:rsidRPr="0082066E" w14:paraId="3E044E76" w14:textId="77777777" w:rsidTr="00E7492D">
        <w:tc>
          <w:tcPr>
            <w:tcW w:w="1964" w:type="dxa"/>
            <w:tcBorders>
              <w:bottom w:val="single" w:sz="4" w:space="0" w:color="auto"/>
            </w:tcBorders>
            <w:vAlign w:val="center"/>
          </w:tcPr>
          <w:p w14:paraId="6476AF33" w14:textId="12063E48" w:rsidR="00D86239" w:rsidRPr="0082066E" w:rsidRDefault="00D86239" w:rsidP="00D86239">
            <w:pPr>
              <w:jc w:val="center"/>
            </w:pPr>
          </w:p>
        </w:tc>
        <w:tc>
          <w:tcPr>
            <w:tcW w:w="2356" w:type="dxa"/>
            <w:tcBorders>
              <w:bottom w:val="single" w:sz="4" w:space="0" w:color="auto"/>
            </w:tcBorders>
          </w:tcPr>
          <w:p w14:paraId="64DE9F3E" w14:textId="77777777" w:rsidR="00D86239" w:rsidRPr="0082066E" w:rsidRDefault="00D86239" w:rsidP="00D86239">
            <w:pPr>
              <w:jc w:val="center"/>
            </w:pPr>
          </w:p>
        </w:tc>
        <w:tc>
          <w:tcPr>
            <w:tcW w:w="2160" w:type="dxa"/>
            <w:tcBorders>
              <w:bottom w:val="single" w:sz="4" w:space="0" w:color="auto"/>
            </w:tcBorders>
            <w:vAlign w:val="center"/>
          </w:tcPr>
          <w:p w14:paraId="0E04D06D" w14:textId="2CDAA66B" w:rsidR="00D86239" w:rsidRPr="0082066E" w:rsidRDefault="00D86239" w:rsidP="00E7492D">
            <w:r w:rsidRPr="0082066E">
              <w:t>Cooling case (</w:t>
            </w:r>
            <w:r w:rsidRPr="0082066E">
              <w:rPr>
                <w:i/>
                <w:iCs/>
              </w:rPr>
              <w:t>n</w:t>
            </w:r>
            <w:r w:rsidRPr="0082066E">
              <w:t xml:space="preserve"> = 958)</w:t>
            </w:r>
          </w:p>
        </w:tc>
        <w:tc>
          <w:tcPr>
            <w:tcW w:w="2070" w:type="dxa"/>
            <w:tcBorders>
              <w:bottom w:val="single" w:sz="4" w:space="0" w:color="auto"/>
            </w:tcBorders>
            <w:vAlign w:val="center"/>
          </w:tcPr>
          <w:p w14:paraId="1F16854B" w14:textId="20D3A775" w:rsidR="00D86239" w:rsidRPr="0082066E" w:rsidRDefault="00C43994" w:rsidP="00E7492D">
            <w:pPr>
              <w:jc w:val="center"/>
            </w:pPr>
            <w:r w:rsidRPr="0082066E">
              <w:t>Heating case (</w:t>
            </w:r>
            <w:r w:rsidRPr="0082066E">
              <w:rPr>
                <w:i/>
                <w:iCs/>
              </w:rPr>
              <w:t>n</w:t>
            </w:r>
            <w:r w:rsidRPr="0082066E">
              <w:t xml:space="preserve"> = 834)</w:t>
            </w:r>
          </w:p>
        </w:tc>
      </w:tr>
      <w:tr w:rsidR="001A5F0F" w:rsidRPr="0082066E" w14:paraId="3ACFCA89" w14:textId="77777777" w:rsidTr="00D86239">
        <w:tc>
          <w:tcPr>
            <w:tcW w:w="1964" w:type="dxa"/>
            <w:tcBorders>
              <w:bottom w:val="nil"/>
            </w:tcBorders>
          </w:tcPr>
          <w:p w14:paraId="41C8EAC0" w14:textId="45FB2AC2" w:rsidR="001A5F0F" w:rsidRPr="0082066E" w:rsidRDefault="001A5F0F" w:rsidP="00D86239">
            <w:r w:rsidRPr="0082066E">
              <w:t>Baseline loglogistic scale</w:t>
            </w:r>
          </w:p>
        </w:tc>
        <w:tc>
          <w:tcPr>
            <w:tcW w:w="2356" w:type="dxa"/>
            <w:tcBorders>
              <w:bottom w:val="nil"/>
            </w:tcBorders>
          </w:tcPr>
          <w:p w14:paraId="53E2A137" w14:textId="77777777" w:rsidR="001A5F0F" w:rsidRPr="0082066E" w:rsidRDefault="001A5F0F" w:rsidP="00D86239"/>
        </w:tc>
        <w:tc>
          <w:tcPr>
            <w:tcW w:w="2160" w:type="dxa"/>
            <w:tcBorders>
              <w:bottom w:val="nil"/>
            </w:tcBorders>
          </w:tcPr>
          <w:p w14:paraId="445F258D" w14:textId="77777777" w:rsidR="001A5F0F" w:rsidRPr="0082066E" w:rsidRDefault="001A5F0F" w:rsidP="00D86239"/>
          <w:p w14:paraId="384F902D" w14:textId="4BD58A82" w:rsidR="001A5F0F" w:rsidRPr="0082066E" w:rsidRDefault="00D81976" w:rsidP="00D86239">
            <w:r w:rsidRPr="0082066E">
              <w:t>1</w:t>
            </w:r>
            <w:r w:rsidR="001A5F0F" w:rsidRPr="0082066E">
              <w:t>.</w:t>
            </w:r>
            <w:r w:rsidRPr="0082066E">
              <w:t>48</w:t>
            </w:r>
            <w:r w:rsidR="001A5F0F" w:rsidRPr="0082066E">
              <w:t>, 0.02 (&lt;</w:t>
            </w:r>
            <w:r w:rsidR="009A65A4" w:rsidRPr="0082066E">
              <w:t xml:space="preserve"> 0</w:t>
            </w:r>
            <w:r w:rsidR="001A5F0F" w:rsidRPr="0082066E">
              <w:t>.001)</w:t>
            </w:r>
          </w:p>
        </w:tc>
        <w:tc>
          <w:tcPr>
            <w:tcW w:w="2070" w:type="dxa"/>
            <w:tcBorders>
              <w:bottom w:val="nil"/>
            </w:tcBorders>
          </w:tcPr>
          <w:p w14:paraId="0E75D0D3" w14:textId="77777777" w:rsidR="001A5F0F" w:rsidRPr="0082066E" w:rsidRDefault="001A5F0F" w:rsidP="00D86239"/>
          <w:p w14:paraId="5F5AD5FA" w14:textId="48A3217A" w:rsidR="001A5F0F" w:rsidRPr="0082066E" w:rsidRDefault="00D81976" w:rsidP="00D86239">
            <w:r w:rsidRPr="0082066E">
              <w:t>1</w:t>
            </w:r>
            <w:r w:rsidR="001A5F0F" w:rsidRPr="0082066E">
              <w:t>.</w:t>
            </w:r>
            <w:r w:rsidRPr="0082066E">
              <w:t>7</w:t>
            </w:r>
            <w:r w:rsidR="00273F12" w:rsidRPr="0082066E">
              <w:t>7</w:t>
            </w:r>
            <w:r w:rsidR="001A5F0F" w:rsidRPr="0082066E">
              <w:t>, 0.0</w:t>
            </w:r>
            <w:r w:rsidRPr="0082066E">
              <w:t>3</w:t>
            </w:r>
            <w:r w:rsidR="001A5F0F" w:rsidRPr="0082066E">
              <w:t xml:space="preserve"> (&lt; </w:t>
            </w:r>
            <w:r w:rsidR="009A65A4" w:rsidRPr="0082066E">
              <w:t>0</w:t>
            </w:r>
            <w:r w:rsidR="001A5F0F" w:rsidRPr="0082066E">
              <w:t>.001)</w:t>
            </w:r>
          </w:p>
        </w:tc>
      </w:tr>
      <w:tr w:rsidR="001A5F0F" w:rsidRPr="0082066E" w14:paraId="470830F2" w14:textId="77777777" w:rsidTr="00E7492D">
        <w:tc>
          <w:tcPr>
            <w:tcW w:w="1964" w:type="dxa"/>
            <w:tcBorders>
              <w:top w:val="nil"/>
              <w:bottom w:val="single" w:sz="4" w:space="0" w:color="auto"/>
            </w:tcBorders>
          </w:tcPr>
          <w:p w14:paraId="1D46F2ED" w14:textId="2C2391A5" w:rsidR="001A5F0F" w:rsidRPr="0082066E" w:rsidRDefault="001A5F0F" w:rsidP="00D86239">
            <w:r w:rsidRPr="0082066E">
              <w:t>Baseline loglogistic shape</w:t>
            </w:r>
          </w:p>
        </w:tc>
        <w:tc>
          <w:tcPr>
            <w:tcW w:w="2356" w:type="dxa"/>
            <w:tcBorders>
              <w:top w:val="nil"/>
              <w:bottom w:val="single" w:sz="4" w:space="0" w:color="auto"/>
            </w:tcBorders>
          </w:tcPr>
          <w:p w14:paraId="45E22399" w14:textId="77777777" w:rsidR="001A5F0F" w:rsidRPr="0082066E" w:rsidRDefault="001A5F0F" w:rsidP="00D86239"/>
        </w:tc>
        <w:tc>
          <w:tcPr>
            <w:tcW w:w="2160" w:type="dxa"/>
            <w:tcBorders>
              <w:top w:val="nil"/>
              <w:bottom w:val="single" w:sz="4" w:space="0" w:color="auto"/>
            </w:tcBorders>
          </w:tcPr>
          <w:p w14:paraId="273DFD3E" w14:textId="77777777" w:rsidR="001A5F0F" w:rsidRPr="0082066E" w:rsidRDefault="001A5F0F" w:rsidP="00D86239"/>
          <w:p w14:paraId="0F7C7296" w14:textId="40FD1889" w:rsidR="001A5F0F" w:rsidRPr="0082066E" w:rsidRDefault="00D81976" w:rsidP="00D86239">
            <w:r w:rsidRPr="0082066E">
              <w:t>2</w:t>
            </w:r>
            <w:r w:rsidR="001A5F0F" w:rsidRPr="0082066E">
              <w:t>.</w:t>
            </w:r>
            <w:r w:rsidRPr="0082066E">
              <w:t>6</w:t>
            </w:r>
            <w:r w:rsidR="00371E59" w:rsidRPr="0082066E">
              <w:t>9</w:t>
            </w:r>
            <w:r w:rsidR="001A5F0F" w:rsidRPr="0082066E">
              <w:t>, 0.04 (&lt;</w:t>
            </w:r>
            <w:r w:rsidR="009A65A4" w:rsidRPr="0082066E">
              <w:t xml:space="preserve"> 0</w:t>
            </w:r>
            <w:r w:rsidR="001A5F0F" w:rsidRPr="0082066E">
              <w:t>.001)</w:t>
            </w:r>
          </w:p>
        </w:tc>
        <w:tc>
          <w:tcPr>
            <w:tcW w:w="2070" w:type="dxa"/>
            <w:tcBorders>
              <w:top w:val="nil"/>
              <w:bottom w:val="single" w:sz="4" w:space="0" w:color="auto"/>
            </w:tcBorders>
          </w:tcPr>
          <w:p w14:paraId="5E8C6EBC" w14:textId="77777777" w:rsidR="001A5F0F" w:rsidRPr="0082066E" w:rsidRDefault="001A5F0F" w:rsidP="00D86239"/>
          <w:p w14:paraId="34449B57" w14:textId="354819C4" w:rsidR="001A5F0F" w:rsidRPr="0082066E" w:rsidRDefault="00D81976" w:rsidP="00D86239">
            <w:r w:rsidRPr="0082066E">
              <w:t>2</w:t>
            </w:r>
            <w:r w:rsidR="001A5F0F" w:rsidRPr="0082066E">
              <w:t>.</w:t>
            </w:r>
            <w:r w:rsidRPr="0082066E">
              <w:t>03</w:t>
            </w:r>
            <w:r w:rsidR="001A5F0F" w:rsidRPr="0082066E">
              <w:t>, 0.0</w:t>
            </w:r>
            <w:r w:rsidRPr="0082066E">
              <w:t>4</w:t>
            </w:r>
            <w:r w:rsidR="001A5F0F" w:rsidRPr="0082066E">
              <w:t xml:space="preserve"> (&lt; </w:t>
            </w:r>
            <w:r w:rsidR="009A65A4" w:rsidRPr="0082066E">
              <w:t>0</w:t>
            </w:r>
            <w:r w:rsidR="001A5F0F" w:rsidRPr="0082066E">
              <w:t>.001)</w:t>
            </w:r>
          </w:p>
        </w:tc>
      </w:tr>
      <w:tr w:rsidR="00134871" w:rsidRPr="0082066E" w14:paraId="5A8A159D" w14:textId="77777777" w:rsidTr="00E7492D">
        <w:tc>
          <w:tcPr>
            <w:tcW w:w="1964" w:type="dxa"/>
            <w:tcBorders>
              <w:top w:val="single" w:sz="4" w:space="0" w:color="auto"/>
              <w:bottom w:val="nil"/>
            </w:tcBorders>
          </w:tcPr>
          <w:p w14:paraId="2027D900" w14:textId="2D88AA87" w:rsidR="00134871" w:rsidRPr="0082066E" w:rsidRDefault="00134871" w:rsidP="00D86239">
            <w:r w:rsidRPr="0082066E">
              <w:t>Gender</w:t>
            </w:r>
          </w:p>
        </w:tc>
        <w:tc>
          <w:tcPr>
            <w:tcW w:w="2356" w:type="dxa"/>
            <w:tcBorders>
              <w:top w:val="single" w:sz="4" w:space="0" w:color="auto"/>
              <w:bottom w:val="nil"/>
            </w:tcBorders>
          </w:tcPr>
          <w:p w14:paraId="33BC942A" w14:textId="6C5768F9" w:rsidR="00134871" w:rsidRPr="0082066E" w:rsidRDefault="00134871" w:rsidP="00D86239">
            <w:r w:rsidRPr="0082066E">
              <w:t>Male [0]</w:t>
            </w:r>
          </w:p>
        </w:tc>
        <w:tc>
          <w:tcPr>
            <w:tcW w:w="2160" w:type="dxa"/>
            <w:tcBorders>
              <w:top w:val="single" w:sz="4" w:space="0" w:color="auto"/>
              <w:bottom w:val="nil"/>
            </w:tcBorders>
          </w:tcPr>
          <w:p w14:paraId="648CEDD1" w14:textId="77777777" w:rsidR="00134871" w:rsidRPr="0082066E" w:rsidRDefault="00134871" w:rsidP="00D86239"/>
        </w:tc>
        <w:tc>
          <w:tcPr>
            <w:tcW w:w="2070" w:type="dxa"/>
            <w:tcBorders>
              <w:top w:val="single" w:sz="4" w:space="0" w:color="auto"/>
              <w:bottom w:val="nil"/>
            </w:tcBorders>
          </w:tcPr>
          <w:p w14:paraId="0D8C4D9C" w14:textId="77777777" w:rsidR="00134871" w:rsidRPr="0082066E" w:rsidRDefault="00134871" w:rsidP="00D86239"/>
        </w:tc>
      </w:tr>
      <w:tr w:rsidR="00134871" w:rsidRPr="0082066E" w14:paraId="78566564" w14:textId="77777777" w:rsidTr="00D86239">
        <w:tc>
          <w:tcPr>
            <w:tcW w:w="1964" w:type="dxa"/>
            <w:tcBorders>
              <w:bottom w:val="nil"/>
            </w:tcBorders>
          </w:tcPr>
          <w:p w14:paraId="7E6C0DDC" w14:textId="77777777" w:rsidR="00134871" w:rsidRPr="0082066E" w:rsidRDefault="00134871" w:rsidP="00D86239"/>
        </w:tc>
        <w:tc>
          <w:tcPr>
            <w:tcW w:w="2356" w:type="dxa"/>
            <w:tcBorders>
              <w:bottom w:val="nil"/>
            </w:tcBorders>
          </w:tcPr>
          <w:p w14:paraId="125CAB5C" w14:textId="24DC46DB" w:rsidR="00134871" w:rsidRPr="0082066E" w:rsidRDefault="00134871" w:rsidP="00D86239">
            <w:r w:rsidRPr="0082066E">
              <w:t>Female</w:t>
            </w:r>
          </w:p>
        </w:tc>
        <w:tc>
          <w:tcPr>
            <w:tcW w:w="2160" w:type="dxa"/>
            <w:tcBorders>
              <w:bottom w:val="nil"/>
            </w:tcBorders>
          </w:tcPr>
          <w:p w14:paraId="08269469" w14:textId="2A1142E1" w:rsidR="00134871" w:rsidRPr="0082066E" w:rsidRDefault="00134871" w:rsidP="00D86239">
            <w:r w:rsidRPr="0082066E">
              <w:t>1.0</w:t>
            </w:r>
            <w:r w:rsidR="00371E59" w:rsidRPr="0082066E">
              <w:t>7</w:t>
            </w:r>
            <w:r w:rsidRPr="0082066E">
              <w:t>, 0.05 (</w:t>
            </w:r>
            <w:r w:rsidR="009A65A4" w:rsidRPr="0082066E">
              <w:t>0</w:t>
            </w:r>
            <w:r w:rsidRPr="0082066E">
              <w:t>.</w:t>
            </w:r>
            <w:r w:rsidR="00371E59" w:rsidRPr="0082066E">
              <w:t>12</w:t>
            </w:r>
            <w:r w:rsidRPr="0082066E">
              <w:t>)</w:t>
            </w:r>
          </w:p>
        </w:tc>
        <w:tc>
          <w:tcPr>
            <w:tcW w:w="2070" w:type="dxa"/>
            <w:tcBorders>
              <w:bottom w:val="nil"/>
            </w:tcBorders>
          </w:tcPr>
          <w:p w14:paraId="4B182529" w14:textId="733F80EF" w:rsidR="00134871" w:rsidRPr="0082066E" w:rsidRDefault="00A65E51" w:rsidP="00D86239">
            <w:r w:rsidRPr="0082066E">
              <w:t>0.9</w:t>
            </w:r>
            <w:r w:rsidR="001C41DC" w:rsidRPr="0082066E">
              <w:t>4</w:t>
            </w:r>
            <w:r w:rsidRPr="0082066E">
              <w:t>, 0.06 (</w:t>
            </w:r>
            <w:r w:rsidR="009A65A4" w:rsidRPr="0082066E">
              <w:t>0</w:t>
            </w:r>
            <w:r w:rsidRPr="0082066E">
              <w:t>.</w:t>
            </w:r>
            <w:r w:rsidR="001C41DC" w:rsidRPr="0082066E">
              <w:t>3</w:t>
            </w:r>
            <w:r w:rsidR="00273F12" w:rsidRPr="0082066E">
              <w:t>5</w:t>
            </w:r>
            <w:r w:rsidRPr="0082066E">
              <w:t>)</w:t>
            </w:r>
          </w:p>
        </w:tc>
      </w:tr>
      <w:tr w:rsidR="00D86239" w:rsidRPr="0082066E" w14:paraId="13195DA7" w14:textId="77777777" w:rsidTr="00E7492D">
        <w:tc>
          <w:tcPr>
            <w:tcW w:w="1964" w:type="dxa"/>
            <w:tcBorders>
              <w:bottom w:val="nil"/>
            </w:tcBorders>
          </w:tcPr>
          <w:p w14:paraId="4642E8E5" w14:textId="3572D7D8" w:rsidR="00D86239" w:rsidRPr="0082066E" w:rsidRDefault="00D86239" w:rsidP="00D86239">
            <w:r w:rsidRPr="0082066E">
              <w:t>Age</w:t>
            </w:r>
          </w:p>
        </w:tc>
        <w:tc>
          <w:tcPr>
            <w:tcW w:w="2356" w:type="dxa"/>
            <w:tcBorders>
              <w:bottom w:val="nil"/>
            </w:tcBorders>
          </w:tcPr>
          <w:p w14:paraId="6B32C660" w14:textId="01F3C2C4" w:rsidR="00D86239" w:rsidRPr="0082066E" w:rsidRDefault="00D86239" w:rsidP="00D86239">
            <w:r w:rsidRPr="0082066E">
              <w:t>&lt; 60 [0]</w:t>
            </w:r>
          </w:p>
        </w:tc>
        <w:tc>
          <w:tcPr>
            <w:tcW w:w="2160" w:type="dxa"/>
            <w:tcBorders>
              <w:bottom w:val="nil"/>
            </w:tcBorders>
          </w:tcPr>
          <w:p w14:paraId="26344B1F" w14:textId="77777777" w:rsidR="00D86239" w:rsidRPr="0082066E" w:rsidRDefault="00D86239" w:rsidP="00D86239"/>
        </w:tc>
        <w:tc>
          <w:tcPr>
            <w:tcW w:w="2070" w:type="dxa"/>
            <w:tcBorders>
              <w:bottom w:val="nil"/>
            </w:tcBorders>
          </w:tcPr>
          <w:p w14:paraId="3F3298B6" w14:textId="77777777" w:rsidR="00D86239" w:rsidRPr="0082066E" w:rsidRDefault="00D86239" w:rsidP="00D86239"/>
        </w:tc>
      </w:tr>
      <w:tr w:rsidR="00D86239" w:rsidRPr="0082066E" w14:paraId="244C2BCA" w14:textId="77777777" w:rsidTr="00A606B0">
        <w:tc>
          <w:tcPr>
            <w:tcW w:w="1964" w:type="dxa"/>
            <w:tcBorders>
              <w:top w:val="nil"/>
              <w:bottom w:val="single" w:sz="4" w:space="0" w:color="auto"/>
            </w:tcBorders>
          </w:tcPr>
          <w:p w14:paraId="4F2A99D9" w14:textId="77777777" w:rsidR="00D86239" w:rsidRPr="0082066E" w:rsidRDefault="00D86239" w:rsidP="00D86239"/>
        </w:tc>
        <w:tc>
          <w:tcPr>
            <w:tcW w:w="2356" w:type="dxa"/>
            <w:tcBorders>
              <w:top w:val="nil"/>
              <w:bottom w:val="single" w:sz="4" w:space="0" w:color="auto"/>
            </w:tcBorders>
          </w:tcPr>
          <w:p w14:paraId="656721F2" w14:textId="1177A33C" w:rsidR="00D86239" w:rsidRPr="0082066E" w:rsidRDefault="00D86239" w:rsidP="00D86239">
            <w:r w:rsidRPr="0082066E">
              <w:t>≥ 60</w:t>
            </w:r>
          </w:p>
        </w:tc>
        <w:tc>
          <w:tcPr>
            <w:tcW w:w="2160" w:type="dxa"/>
            <w:tcBorders>
              <w:top w:val="nil"/>
              <w:bottom w:val="single" w:sz="4" w:space="0" w:color="auto"/>
            </w:tcBorders>
          </w:tcPr>
          <w:p w14:paraId="77FA2ACB" w14:textId="1922AB9B" w:rsidR="00D86239" w:rsidRPr="0082066E" w:rsidRDefault="00D86239" w:rsidP="00D86239">
            <w:r w:rsidRPr="0082066E">
              <w:t>1.</w:t>
            </w:r>
            <w:r w:rsidR="00CB3E03" w:rsidRPr="0082066E">
              <w:t>20</w:t>
            </w:r>
            <w:r w:rsidR="00F550CC" w:rsidRPr="0082066E">
              <w:t xml:space="preserve">, </w:t>
            </w:r>
            <w:r w:rsidRPr="0082066E">
              <w:t>0.06 (</w:t>
            </w:r>
            <w:r w:rsidR="009A65A4" w:rsidRPr="0082066E">
              <w:t>0</w:t>
            </w:r>
            <w:r w:rsidRPr="0082066E">
              <w:t>.0</w:t>
            </w:r>
            <w:r w:rsidR="00CB3E03" w:rsidRPr="0082066E">
              <w:t>02</w:t>
            </w:r>
            <w:r w:rsidRPr="0082066E">
              <w:t>)</w:t>
            </w:r>
          </w:p>
        </w:tc>
        <w:tc>
          <w:tcPr>
            <w:tcW w:w="2070" w:type="dxa"/>
            <w:tcBorders>
              <w:top w:val="nil"/>
              <w:bottom w:val="single" w:sz="4" w:space="0" w:color="auto"/>
            </w:tcBorders>
          </w:tcPr>
          <w:p w14:paraId="5348A0C3" w14:textId="664250CD" w:rsidR="00F550CC" w:rsidRPr="0082066E" w:rsidRDefault="00F550CC" w:rsidP="00D86239">
            <w:r w:rsidRPr="0082066E">
              <w:t>1.31</w:t>
            </w:r>
            <w:r w:rsidR="00134871" w:rsidRPr="0082066E">
              <w:t>, 0.08 (</w:t>
            </w:r>
            <w:r w:rsidR="009A65A4" w:rsidRPr="0082066E">
              <w:t>0</w:t>
            </w:r>
            <w:r w:rsidR="00134871" w:rsidRPr="0082066E">
              <w:t>.001)</w:t>
            </w:r>
          </w:p>
        </w:tc>
      </w:tr>
      <w:tr w:rsidR="00D86239" w:rsidRPr="0082066E" w14:paraId="08A29CB4" w14:textId="77777777" w:rsidTr="00E7492D">
        <w:tc>
          <w:tcPr>
            <w:tcW w:w="1964" w:type="dxa"/>
            <w:tcBorders>
              <w:bottom w:val="nil"/>
            </w:tcBorders>
          </w:tcPr>
          <w:p w14:paraId="19389AC9" w14:textId="3D2463DD" w:rsidR="00D86239" w:rsidRPr="0082066E" w:rsidRDefault="00D86239" w:rsidP="00D86239">
            <w:r w:rsidRPr="0082066E">
              <w:t>Race</w:t>
            </w:r>
          </w:p>
        </w:tc>
        <w:tc>
          <w:tcPr>
            <w:tcW w:w="2356" w:type="dxa"/>
            <w:tcBorders>
              <w:bottom w:val="nil"/>
            </w:tcBorders>
          </w:tcPr>
          <w:p w14:paraId="2879BAB5" w14:textId="6953AD23" w:rsidR="00D86239" w:rsidRPr="0082066E" w:rsidRDefault="00D86239" w:rsidP="00D86239">
            <w:r w:rsidRPr="0082066E">
              <w:t>White [0]</w:t>
            </w:r>
          </w:p>
        </w:tc>
        <w:tc>
          <w:tcPr>
            <w:tcW w:w="2160" w:type="dxa"/>
            <w:tcBorders>
              <w:bottom w:val="nil"/>
            </w:tcBorders>
          </w:tcPr>
          <w:p w14:paraId="513F5658" w14:textId="77777777" w:rsidR="00D86239" w:rsidRPr="0082066E" w:rsidRDefault="00D86239" w:rsidP="00D86239"/>
        </w:tc>
        <w:tc>
          <w:tcPr>
            <w:tcW w:w="2070" w:type="dxa"/>
            <w:tcBorders>
              <w:bottom w:val="nil"/>
            </w:tcBorders>
          </w:tcPr>
          <w:p w14:paraId="05E04ACF" w14:textId="77777777" w:rsidR="00D86239" w:rsidRPr="0082066E" w:rsidRDefault="00D86239" w:rsidP="00D86239"/>
        </w:tc>
      </w:tr>
      <w:tr w:rsidR="00D86239" w:rsidRPr="0082066E" w14:paraId="76DB41C9" w14:textId="77777777" w:rsidTr="00A606B0">
        <w:tc>
          <w:tcPr>
            <w:tcW w:w="1964" w:type="dxa"/>
            <w:tcBorders>
              <w:top w:val="nil"/>
              <w:bottom w:val="nil"/>
            </w:tcBorders>
          </w:tcPr>
          <w:p w14:paraId="61624D07" w14:textId="77777777" w:rsidR="00D86239" w:rsidRPr="0082066E" w:rsidRDefault="00D86239" w:rsidP="00D86239"/>
        </w:tc>
        <w:tc>
          <w:tcPr>
            <w:tcW w:w="2356" w:type="dxa"/>
            <w:tcBorders>
              <w:top w:val="nil"/>
              <w:bottom w:val="nil"/>
            </w:tcBorders>
          </w:tcPr>
          <w:p w14:paraId="50849A6B" w14:textId="785A613E" w:rsidR="00D86239" w:rsidRPr="0082066E" w:rsidRDefault="00CB3E03" w:rsidP="00D86239">
            <w:r w:rsidRPr="0082066E">
              <w:t>Black</w:t>
            </w:r>
          </w:p>
        </w:tc>
        <w:tc>
          <w:tcPr>
            <w:tcW w:w="2160" w:type="dxa"/>
            <w:tcBorders>
              <w:top w:val="nil"/>
              <w:bottom w:val="nil"/>
            </w:tcBorders>
          </w:tcPr>
          <w:p w14:paraId="7BD4DE73" w14:textId="621E18B2" w:rsidR="00D86239" w:rsidRPr="0082066E" w:rsidRDefault="00D86239" w:rsidP="00D86239">
            <w:r w:rsidRPr="0082066E">
              <w:t>0.</w:t>
            </w:r>
            <w:r w:rsidR="00CB3E03" w:rsidRPr="0082066E">
              <w:t>76</w:t>
            </w:r>
            <w:r w:rsidR="00F550CC" w:rsidRPr="0082066E">
              <w:t xml:space="preserve">, </w:t>
            </w:r>
            <w:r w:rsidRPr="0082066E">
              <w:t>0.0</w:t>
            </w:r>
            <w:r w:rsidR="00CB3E03" w:rsidRPr="0082066E">
              <w:t>8</w:t>
            </w:r>
            <w:r w:rsidRPr="0082066E">
              <w:t xml:space="preserve"> (</w:t>
            </w:r>
            <w:r w:rsidR="00CB3E03" w:rsidRPr="0082066E">
              <w:t xml:space="preserve">&lt; </w:t>
            </w:r>
            <w:r w:rsidR="009A65A4" w:rsidRPr="0082066E">
              <w:t>0</w:t>
            </w:r>
            <w:r w:rsidRPr="0082066E">
              <w:t>.0</w:t>
            </w:r>
            <w:r w:rsidR="00CB3E03" w:rsidRPr="0082066E">
              <w:t>01</w:t>
            </w:r>
            <w:r w:rsidRPr="0082066E">
              <w:t>)</w:t>
            </w:r>
          </w:p>
        </w:tc>
        <w:tc>
          <w:tcPr>
            <w:tcW w:w="2070" w:type="dxa"/>
            <w:tcBorders>
              <w:top w:val="nil"/>
              <w:bottom w:val="nil"/>
            </w:tcBorders>
          </w:tcPr>
          <w:p w14:paraId="3066E7E6" w14:textId="37A65821" w:rsidR="00D86239" w:rsidRPr="0082066E" w:rsidRDefault="00A65E51" w:rsidP="00D86239">
            <w:r w:rsidRPr="0082066E">
              <w:t>0.</w:t>
            </w:r>
            <w:r w:rsidR="00A7565B" w:rsidRPr="0082066E">
              <w:t>9</w:t>
            </w:r>
            <w:r w:rsidR="00C5137C" w:rsidRPr="0082066E">
              <w:t>5</w:t>
            </w:r>
            <w:r w:rsidRPr="0082066E">
              <w:t>, 0.</w:t>
            </w:r>
            <w:r w:rsidR="00A7565B" w:rsidRPr="0082066E">
              <w:t>11</w:t>
            </w:r>
            <w:r w:rsidRPr="0082066E">
              <w:t xml:space="preserve"> (</w:t>
            </w:r>
            <w:r w:rsidR="009A65A4" w:rsidRPr="0082066E">
              <w:t>0</w:t>
            </w:r>
            <w:r w:rsidRPr="0082066E">
              <w:t>.</w:t>
            </w:r>
            <w:r w:rsidR="00A7565B" w:rsidRPr="0082066E">
              <w:t>63</w:t>
            </w:r>
            <w:r w:rsidRPr="0082066E">
              <w:t>)</w:t>
            </w:r>
          </w:p>
        </w:tc>
      </w:tr>
      <w:tr w:rsidR="00E55F08" w:rsidRPr="0082066E" w14:paraId="2D82BC96" w14:textId="77777777" w:rsidTr="00A606B0">
        <w:tc>
          <w:tcPr>
            <w:tcW w:w="1964" w:type="dxa"/>
            <w:tcBorders>
              <w:top w:val="nil"/>
              <w:bottom w:val="nil"/>
            </w:tcBorders>
          </w:tcPr>
          <w:p w14:paraId="042673C0" w14:textId="77777777" w:rsidR="00E55F08" w:rsidRPr="0082066E" w:rsidRDefault="00E55F08" w:rsidP="00D86239"/>
        </w:tc>
        <w:tc>
          <w:tcPr>
            <w:tcW w:w="2356" w:type="dxa"/>
            <w:tcBorders>
              <w:top w:val="nil"/>
              <w:bottom w:val="nil"/>
            </w:tcBorders>
          </w:tcPr>
          <w:p w14:paraId="523351E8" w14:textId="74ECE094" w:rsidR="00E55F08" w:rsidRPr="0082066E" w:rsidRDefault="00E55F08" w:rsidP="00D86239">
            <w:r w:rsidRPr="0082066E">
              <w:t>Asian</w:t>
            </w:r>
          </w:p>
        </w:tc>
        <w:tc>
          <w:tcPr>
            <w:tcW w:w="2160" w:type="dxa"/>
            <w:tcBorders>
              <w:top w:val="nil"/>
              <w:bottom w:val="nil"/>
            </w:tcBorders>
          </w:tcPr>
          <w:p w14:paraId="15DA2439" w14:textId="038FC04F" w:rsidR="00E55F08" w:rsidRPr="0082066E" w:rsidRDefault="00E55F08" w:rsidP="00D86239">
            <w:r w:rsidRPr="0082066E">
              <w:t>1.12, 0.13 (</w:t>
            </w:r>
            <w:r w:rsidR="009A65A4" w:rsidRPr="0082066E">
              <w:t>0</w:t>
            </w:r>
            <w:r w:rsidRPr="0082066E">
              <w:t>.38)</w:t>
            </w:r>
          </w:p>
        </w:tc>
        <w:tc>
          <w:tcPr>
            <w:tcW w:w="2070" w:type="dxa"/>
            <w:tcBorders>
              <w:top w:val="nil"/>
              <w:bottom w:val="nil"/>
            </w:tcBorders>
          </w:tcPr>
          <w:p w14:paraId="6CAC6A9B" w14:textId="3CD153C4" w:rsidR="00E55F08" w:rsidRPr="0082066E" w:rsidRDefault="007611FE" w:rsidP="00D86239">
            <w:r w:rsidRPr="0082066E">
              <w:t>0.94, 0.16 (</w:t>
            </w:r>
            <w:r w:rsidR="009A65A4" w:rsidRPr="0082066E">
              <w:t>0</w:t>
            </w:r>
            <w:r w:rsidRPr="0082066E">
              <w:t>.69)</w:t>
            </w:r>
          </w:p>
        </w:tc>
      </w:tr>
      <w:tr w:rsidR="00C70C8F" w:rsidRPr="0082066E" w14:paraId="326E04A2" w14:textId="77777777" w:rsidTr="00A606B0">
        <w:tc>
          <w:tcPr>
            <w:tcW w:w="1964" w:type="dxa"/>
            <w:tcBorders>
              <w:top w:val="nil"/>
              <w:bottom w:val="nil"/>
            </w:tcBorders>
          </w:tcPr>
          <w:p w14:paraId="719A5C51" w14:textId="77777777" w:rsidR="00C70C8F" w:rsidRPr="0082066E" w:rsidRDefault="00C70C8F" w:rsidP="00C70C8F"/>
        </w:tc>
        <w:tc>
          <w:tcPr>
            <w:tcW w:w="2356" w:type="dxa"/>
            <w:tcBorders>
              <w:top w:val="nil"/>
              <w:bottom w:val="nil"/>
            </w:tcBorders>
          </w:tcPr>
          <w:p w14:paraId="49D47B3F" w14:textId="6722CBC8" w:rsidR="00C70C8F" w:rsidRPr="0082066E" w:rsidRDefault="00C70C8F" w:rsidP="00C70C8F">
            <w:r w:rsidRPr="0082066E">
              <w:t>Hispanic</w:t>
            </w:r>
          </w:p>
        </w:tc>
        <w:tc>
          <w:tcPr>
            <w:tcW w:w="2160" w:type="dxa"/>
            <w:tcBorders>
              <w:top w:val="nil"/>
              <w:bottom w:val="nil"/>
            </w:tcBorders>
          </w:tcPr>
          <w:p w14:paraId="77890869" w14:textId="6D75F06E" w:rsidR="00C70C8F" w:rsidRPr="0082066E" w:rsidRDefault="00C70C8F" w:rsidP="00C70C8F">
            <w:r w:rsidRPr="0082066E">
              <w:t>0.92, 0.05 (</w:t>
            </w:r>
            <w:r w:rsidR="009A65A4" w:rsidRPr="0082066E">
              <w:t>0</w:t>
            </w:r>
            <w:r w:rsidRPr="0082066E">
              <w:t>.</w:t>
            </w:r>
            <w:r w:rsidR="00172637" w:rsidRPr="0082066E">
              <w:t>12</w:t>
            </w:r>
            <w:r w:rsidRPr="0082066E">
              <w:t>)</w:t>
            </w:r>
          </w:p>
        </w:tc>
        <w:tc>
          <w:tcPr>
            <w:tcW w:w="2070" w:type="dxa"/>
            <w:tcBorders>
              <w:top w:val="nil"/>
              <w:bottom w:val="nil"/>
            </w:tcBorders>
          </w:tcPr>
          <w:p w14:paraId="5F148CE5" w14:textId="45876177" w:rsidR="00C70C8F" w:rsidRPr="0082066E" w:rsidRDefault="007611FE" w:rsidP="00C70C8F">
            <w:r w:rsidRPr="0082066E">
              <w:t>0.79, 0.11 (</w:t>
            </w:r>
            <w:r w:rsidR="009A65A4" w:rsidRPr="0082066E">
              <w:t>0</w:t>
            </w:r>
            <w:r w:rsidRPr="0082066E">
              <w:t>.04)</w:t>
            </w:r>
          </w:p>
        </w:tc>
      </w:tr>
      <w:tr w:rsidR="00C70C8F" w:rsidRPr="0082066E" w14:paraId="69AB0D2E" w14:textId="77777777" w:rsidTr="00A606B0">
        <w:tc>
          <w:tcPr>
            <w:tcW w:w="1964" w:type="dxa"/>
            <w:tcBorders>
              <w:top w:val="nil"/>
              <w:bottom w:val="single" w:sz="4" w:space="0" w:color="auto"/>
            </w:tcBorders>
          </w:tcPr>
          <w:p w14:paraId="0D3833FC" w14:textId="77777777" w:rsidR="00C70C8F" w:rsidRPr="0082066E" w:rsidRDefault="00C70C8F" w:rsidP="00C70C8F"/>
        </w:tc>
        <w:tc>
          <w:tcPr>
            <w:tcW w:w="2356" w:type="dxa"/>
            <w:tcBorders>
              <w:top w:val="nil"/>
              <w:bottom w:val="single" w:sz="4" w:space="0" w:color="auto"/>
            </w:tcBorders>
          </w:tcPr>
          <w:p w14:paraId="402EF96A" w14:textId="162397A4" w:rsidR="00C70C8F" w:rsidRPr="0082066E" w:rsidRDefault="004F2451" w:rsidP="00C70C8F">
            <w:r w:rsidRPr="0082066E">
              <w:t>Other</w:t>
            </w:r>
          </w:p>
        </w:tc>
        <w:tc>
          <w:tcPr>
            <w:tcW w:w="2160" w:type="dxa"/>
            <w:tcBorders>
              <w:top w:val="nil"/>
              <w:bottom w:val="single" w:sz="4" w:space="0" w:color="auto"/>
            </w:tcBorders>
          </w:tcPr>
          <w:p w14:paraId="652335CE" w14:textId="6095A7AA" w:rsidR="00C70C8F" w:rsidRPr="0082066E" w:rsidRDefault="00C70C8F" w:rsidP="00C70C8F">
            <w:r w:rsidRPr="0082066E">
              <w:t>1.</w:t>
            </w:r>
            <w:r w:rsidR="003212BA" w:rsidRPr="0082066E">
              <w:t>05</w:t>
            </w:r>
            <w:r w:rsidRPr="0082066E">
              <w:t>, 0.</w:t>
            </w:r>
            <w:r w:rsidR="004F2451" w:rsidRPr="0082066E">
              <w:t>22</w:t>
            </w:r>
            <w:r w:rsidRPr="0082066E">
              <w:t xml:space="preserve"> (</w:t>
            </w:r>
            <w:r w:rsidR="009A65A4" w:rsidRPr="0082066E">
              <w:t>0</w:t>
            </w:r>
            <w:r w:rsidRPr="0082066E">
              <w:t>.</w:t>
            </w:r>
            <w:r w:rsidR="004F2451" w:rsidRPr="0082066E">
              <w:t>81</w:t>
            </w:r>
            <w:r w:rsidRPr="0082066E">
              <w:t>)</w:t>
            </w:r>
          </w:p>
        </w:tc>
        <w:tc>
          <w:tcPr>
            <w:tcW w:w="2070" w:type="dxa"/>
            <w:tcBorders>
              <w:top w:val="nil"/>
              <w:bottom w:val="single" w:sz="4" w:space="0" w:color="auto"/>
            </w:tcBorders>
          </w:tcPr>
          <w:p w14:paraId="12D3FD59" w14:textId="75B2F535" w:rsidR="00C70C8F" w:rsidRPr="0082066E" w:rsidRDefault="007611FE" w:rsidP="00C70C8F">
            <w:r w:rsidRPr="0082066E">
              <w:t>0.88, 0.23 (</w:t>
            </w:r>
            <w:r w:rsidR="009A65A4" w:rsidRPr="0082066E">
              <w:t>0</w:t>
            </w:r>
            <w:r w:rsidRPr="0082066E">
              <w:t>.57)</w:t>
            </w:r>
          </w:p>
        </w:tc>
      </w:tr>
      <w:tr w:rsidR="00C70C8F" w:rsidRPr="0082066E" w14:paraId="7BAE7C2D" w14:textId="77777777" w:rsidTr="00E7492D">
        <w:tc>
          <w:tcPr>
            <w:tcW w:w="1964" w:type="dxa"/>
            <w:tcBorders>
              <w:bottom w:val="nil"/>
            </w:tcBorders>
          </w:tcPr>
          <w:p w14:paraId="5477B70D" w14:textId="4B130035" w:rsidR="00C70C8F" w:rsidRPr="0082066E" w:rsidRDefault="00C70C8F" w:rsidP="00C70C8F">
            <w:r w:rsidRPr="0082066E">
              <w:t>Income</w:t>
            </w:r>
          </w:p>
        </w:tc>
        <w:tc>
          <w:tcPr>
            <w:tcW w:w="2356" w:type="dxa"/>
            <w:tcBorders>
              <w:bottom w:val="nil"/>
            </w:tcBorders>
          </w:tcPr>
          <w:p w14:paraId="45DB0F6E" w14:textId="4572FE74" w:rsidR="00C70C8F" w:rsidRPr="0082066E" w:rsidRDefault="00C70C8F" w:rsidP="00C70C8F">
            <w:r w:rsidRPr="0082066E">
              <w:t>&lt; $40,000 [0]</w:t>
            </w:r>
          </w:p>
        </w:tc>
        <w:tc>
          <w:tcPr>
            <w:tcW w:w="2160" w:type="dxa"/>
            <w:tcBorders>
              <w:bottom w:val="nil"/>
            </w:tcBorders>
          </w:tcPr>
          <w:p w14:paraId="605F9FE9" w14:textId="77777777" w:rsidR="00C70C8F" w:rsidRPr="0082066E" w:rsidRDefault="00C70C8F" w:rsidP="00C70C8F"/>
        </w:tc>
        <w:tc>
          <w:tcPr>
            <w:tcW w:w="2070" w:type="dxa"/>
            <w:tcBorders>
              <w:bottom w:val="nil"/>
            </w:tcBorders>
          </w:tcPr>
          <w:p w14:paraId="4F86A681" w14:textId="77777777" w:rsidR="00C70C8F" w:rsidRPr="0082066E" w:rsidRDefault="00C70C8F" w:rsidP="00C70C8F"/>
        </w:tc>
      </w:tr>
      <w:tr w:rsidR="00C70C8F" w:rsidRPr="0082066E" w14:paraId="6E987D64" w14:textId="77777777" w:rsidTr="00E7492D">
        <w:tc>
          <w:tcPr>
            <w:tcW w:w="1964" w:type="dxa"/>
            <w:tcBorders>
              <w:top w:val="nil"/>
              <w:bottom w:val="nil"/>
            </w:tcBorders>
          </w:tcPr>
          <w:p w14:paraId="6FDEB7F7" w14:textId="77777777" w:rsidR="00C70C8F" w:rsidRPr="0082066E" w:rsidRDefault="00C70C8F" w:rsidP="00C70C8F"/>
        </w:tc>
        <w:tc>
          <w:tcPr>
            <w:tcW w:w="2356" w:type="dxa"/>
            <w:tcBorders>
              <w:top w:val="nil"/>
              <w:bottom w:val="nil"/>
            </w:tcBorders>
          </w:tcPr>
          <w:p w14:paraId="145508B5" w14:textId="46324026" w:rsidR="00C70C8F" w:rsidRPr="0082066E" w:rsidRDefault="00C70C8F" w:rsidP="00C70C8F">
            <w:r w:rsidRPr="0082066E">
              <w:t>[$40,000, $60,000)</w:t>
            </w:r>
          </w:p>
        </w:tc>
        <w:tc>
          <w:tcPr>
            <w:tcW w:w="2160" w:type="dxa"/>
            <w:tcBorders>
              <w:top w:val="nil"/>
              <w:bottom w:val="nil"/>
            </w:tcBorders>
          </w:tcPr>
          <w:p w14:paraId="334AF9A5" w14:textId="684E20C3" w:rsidR="00C70C8F" w:rsidRPr="0082066E" w:rsidRDefault="00C70C8F" w:rsidP="00C70C8F">
            <w:r w:rsidRPr="0082066E">
              <w:t>1.0</w:t>
            </w:r>
            <w:r w:rsidR="004A7385" w:rsidRPr="0082066E">
              <w:t>1</w:t>
            </w:r>
            <w:r w:rsidRPr="0082066E">
              <w:t>, 0.06 (</w:t>
            </w:r>
            <w:r w:rsidR="009A65A4" w:rsidRPr="0082066E">
              <w:t>0</w:t>
            </w:r>
            <w:r w:rsidRPr="0082066E">
              <w:t>.</w:t>
            </w:r>
            <w:r w:rsidR="004A7385" w:rsidRPr="0082066E">
              <w:t>84</w:t>
            </w:r>
            <w:r w:rsidRPr="0082066E">
              <w:t>)</w:t>
            </w:r>
          </w:p>
        </w:tc>
        <w:tc>
          <w:tcPr>
            <w:tcW w:w="2070" w:type="dxa"/>
            <w:tcBorders>
              <w:top w:val="nil"/>
              <w:bottom w:val="nil"/>
            </w:tcBorders>
          </w:tcPr>
          <w:p w14:paraId="5E57EFD4" w14:textId="184BCA49" w:rsidR="00C70C8F" w:rsidRPr="0082066E" w:rsidRDefault="00C70C8F" w:rsidP="00C70C8F">
            <w:r w:rsidRPr="0082066E">
              <w:t>1.03, 0.09 (</w:t>
            </w:r>
            <w:r w:rsidR="009A65A4" w:rsidRPr="0082066E">
              <w:t>0</w:t>
            </w:r>
            <w:r w:rsidRPr="0082066E">
              <w:t>.7</w:t>
            </w:r>
            <w:r w:rsidR="008D225F" w:rsidRPr="0082066E">
              <w:t>2</w:t>
            </w:r>
            <w:r w:rsidRPr="0082066E">
              <w:t xml:space="preserve">) </w:t>
            </w:r>
          </w:p>
        </w:tc>
      </w:tr>
      <w:tr w:rsidR="00C70C8F" w:rsidRPr="0082066E" w14:paraId="5E1596B1" w14:textId="77777777" w:rsidTr="00E7492D">
        <w:tc>
          <w:tcPr>
            <w:tcW w:w="1964" w:type="dxa"/>
            <w:tcBorders>
              <w:top w:val="nil"/>
              <w:bottom w:val="nil"/>
            </w:tcBorders>
          </w:tcPr>
          <w:p w14:paraId="2CD40A32" w14:textId="77777777" w:rsidR="00C70C8F" w:rsidRPr="0082066E" w:rsidRDefault="00C70C8F" w:rsidP="00C70C8F"/>
        </w:tc>
        <w:tc>
          <w:tcPr>
            <w:tcW w:w="2356" w:type="dxa"/>
            <w:tcBorders>
              <w:top w:val="nil"/>
              <w:bottom w:val="nil"/>
            </w:tcBorders>
          </w:tcPr>
          <w:p w14:paraId="5D97E82B" w14:textId="2EB00342" w:rsidR="00C70C8F" w:rsidRPr="0082066E" w:rsidRDefault="00C70C8F" w:rsidP="00C70C8F">
            <w:r w:rsidRPr="0082066E">
              <w:t>[$60,000, $80,000)</w:t>
            </w:r>
          </w:p>
        </w:tc>
        <w:tc>
          <w:tcPr>
            <w:tcW w:w="2160" w:type="dxa"/>
            <w:tcBorders>
              <w:top w:val="nil"/>
              <w:bottom w:val="nil"/>
            </w:tcBorders>
          </w:tcPr>
          <w:p w14:paraId="0C0322AF" w14:textId="2E9C0626" w:rsidR="00C70C8F" w:rsidRPr="0082066E" w:rsidRDefault="00C70C8F" w:rsidP="00C70C8F">
            <w:r w:rsidRPr="0082066E">
              <w:t>0.90, 0.07 (</w:t>
            </w:r>
            <w:r w:rsidR="009A65A4" w:rsidRPr="0082066E">
              <w:t>0</w:t>
            </w:r>
            <w:r w:rsidRPr="0082066E">
              <w:t>.1</w:t>
            </w:r>
            <w:r w:rsidR="007A44F3" w:rsidRPr="0082066E">
              <w:t>5</w:t>
            </w:r>
            <w:r w:rsidRPr="0082066E">
              <w:t>)</w:t>
            </w:r>
          </w:p>
        </w:tc>
        <w:tc>
          <w:tcPr>
            <w:tcW w:w="2070" w:type="dxa"/>
            <w:tcBorders>
              <w:top w:val="nil"/>
              <w:bottom w:val="nil"/>
            </w:tcBorders>
          </w:tcPr>
          <w:p w14:paraId="6F56555C" w14:textId="32A4990D" w:rsidR="00C70C8F" w:rsidRPr="0082066E" w:rsidRDefault="00C70C8F" w:rsidP="00C70C8F">
            <w:r w:rsidRPr="0082066E">
              <w:t>1.0</w:t>
            </w:r>
            <w:r w:rsidR="007611FE" w:rsidRPr="0082066E">
              <w:t>2</w:t>
            </w:r>
            <w:r w:rsidRPr="0082066E">
              <w:t>, 0.10 (</w:t>
            </w:r>
            <w:r w:rsidR="009A65A4" w:rsidRPr="0082066E">
              <w:t>0</w:t>
            </w:r>
            <w:r w:rsidRPr="0082066E">
              <w:t>.</w:t>
            </w:r>
            <w:r w:rsidR="008D225F" w:rsidRPr="0082066E">
              <w:t>82</w:t>
            </w:r>
            <w:r w:rsidRPr="0082066E">
              <w:t>)</w:t>
            </w:r>
          </w:p>
        </w:tc>
      </w:tr>
      <w:tr w:rsidR="00C70C8F" w:rsidRPr="0082066E" w14:paraId="227C50CD" w14:textId="77777777" w:rsidTr="00E7492D">
        <w:tc>
          <w:tcPr>
            <w:tcW w:w="1964" w:type="dxa"/>
            <w:tcBorders>
              <w:top w:val="nil"/>
              <w:bottom w:val="nil"/>
            </w:tcBorders>
          </w:tcPr>
          <w:p w14:paraId="5C0FA402" w14:textId="77777777" w:rsidR="00C70C8F" w:rsidRPr="0082066E" w:rsidRDefault="00C70C8F" w:rsidP="00C70C8F"/>
        </w:tc>
        <w:tc>
          <w:tcPr>
            <w:tcW w:w="2356" w:type="dxa"/>
            <w:tcBorders>
              <w:top w:val="nil"/>
              <w:bottom w:val="nil"/>
            </w:tcBorders>
          </w:tcPr>
          <w:p w14:paraId="5F13D3E4" w14:textId="14A44EE7" w:rsidR="00C70C8F" w:rsidRPr="0082066E" w:rsidRDefault="00C70C8F" w:rsidP="00C70C8F">
            <w:r w:rsidRPr="0082066E">
              <w:t>[$80,000, $100,000)</w:t>
            </w:r>
          </w:p>
        </w:tc>
        <w:tc>
          <w:tcPr>
            <w:tcW w:w="2160" w:type="dxa"/>
            <w:tcBorders>
              <w:top w:val="nil"/>
              <w:bottom w:val="nil"/>
            </w:tcBorders>
          </w:tcPr>
          <w:p w14:paraId="2D35E4C4" w14:textId="6F9058DE" w:rsidR="00C70C8F" w:rsidRPr="0082066E" w:rsidRDefault="00C70C8F" w:rsidP="00C70C8F">
            <w:r w:rsidRPr="0082066E">
              <w:t>0.88, 0.09 (</w:t>
            </w:r>
            <w:r w:rsidR="009A65A4" w:rsidRPr="0082066E">
              <w:t>0</w:t>
            </w:r>
            <w:r w:rsidRPr="0082066E">
              <w:t>.17)</w:t>
            </w:r>
          </w:p>
        </w:tc>
        <w:tc>
          <w:tcPr>
            <w:tcW w:w="2070" w:type="dxa"/>
            <w:tcBorders>
              <w:top w:val="nil"/>
              <w:bottom w:val="nil"/>
            </w:tcBorders>
          </w:tcPr>
          <w:p w14:paraId="07960CF9" w14:textId="0FAE31FD" w:rsidR="00C70C8F" w:rsidRPr="0082066E" w:rsidRDefault="00C70C8F" w:rsidP="00C70C8F">
            <w:r w:rsidRPr="0082066E">
              <w:t>1.05, 0.12 (</w:t>
            </w:r>
            <w:r w:rsidR="009A65A4" w:rsidRPr="0082066E">
              <w:t>0</w:t>
            </w:r>
            <w:r w:rsidRPr="0082066E">
              <w:t>.</w:t>
            </w:r>
            <w:r w:rsidR="008D225F" w:rsidRPr="0082066E">
              <w:t>69</w:t>
            </w:r>
            <w:r w:rsidRPr="0082066E">
              <w:t>)</w:t>
            </w:r>
          </w:p>
        </w:tc>
      </w:tr>
      <w:tr w:rsidR="00C70C8F" w:rsidRPr="0082066E" w14:paraId="4A49D4E6" w14:textId="77777777" w:rsidTr="00E7492D">
        <w:tc>
          <w:tcPr>
            <w:tcW w:w="1964" w:type="dxa"/>
            <w:tcBorders>
              <w:top w:val="nil"/>
              <w:bottom w:val="nil"/>
            </w:tcBorders>
          </w:tcPr>
          <w:p w14:paraId="6F7B6DCA" w14:textId="77777777" w:rsidR="00C70C8F" w:rsidRPr="0082066E" w:rsidRDefault="00C70C8F" w:rsidP="00C70C8F"/>
        </w:tc>
        <w:tc>
          <w:tcPr>
            <w:tcW w:w="2356" w:type="dxa"/>
            <w:tcBorders>
              <w:top w:val="nil"/>
              <w:bottom w:val="nil"/>
            </w:tcBorders>
          </w:tcPr>
          <w:p w14:paraId="6D2FDA9D" w14:textId="38F1AF06" w:rsidR="00C70C8F" w:rsidRPr="0082066E" w:rsidRDefault="00C70C8F" w:rsidP="00C70C8F">
            <w:r w:rsidRPr="0082066E">
              <w:t>[$100,000, $120,000)</w:t>
            </w:r>
          </w:p>
        </w:tc>
        <w:tc>
          <w:tcPr>
            <w:tcW w:w="2160" w:type="dxa"/>
            <w:tcBorders>
              <w:top w:val="nil"/>
              <w:bottom w:val="nil"/>
            </w:tcBorders>
          </w:tcPr>
          <w:p w14:paraId="131AE243" w14:textId="17DF0C01" w:rsidR="00C70C8F" w:rsidRPr="0082066E" w:rsidRDefault="00C70C8F" w:rsidP="00C70C8F">
            <w:r w:rsidRPr="0082066E">
              <w:t>0.9</w:t>
            </w:r>
            <w:r w:rsidR="007A44F3" w:rsidRPr="0082066E">
              <w:t>4</w:t>
            </w:r>
            <w:r w:rsidRPr="0082066E">
              <w:t>, 0.1</w:t>
            </w:r>
            <w:r w:rsidR="007A44F3" w:rsidRPr="0082066E">
              <w:t>0</w:t>
            </w:r>
            <w:r w:rsidRPr="0082066E">
              <w:t xml:space="preserve"> (</w:t>
            </w:r>
            <w:r w:rsidR="009A65A4" w:rsidRPr="0082066E">
              <w:t>0</w:t>
            </w:r>
            <w:r w:rsidRPr="0082066E">
              <w:t>.</w:t>
            </w:r>
            <w:r w:rsidR="007A44F3" w:rsidRPr="0082066E">
              <w:t>58</w:t>
            </w:r>
            <w:r w:rsidRPr="0082066E">
              <w:t>)</w:t>
            </w:r>
          </w:p>
        </w:tc>
        <w:tc>
          <w:tcPr>
            <w:tcW w:w="2070" w:type="dxa"/>
            <w:tcBorders>
              <w:top w:val="nil"/>
              <w:bottom w:val="nil"/>
            </w:tcBorders>
          </w:tcPr>
          <w:p w14:paraId="0966DD70" w14:textId="28C07BC5" w:rsidR="00C70C8F" w:rsidRPr="0082066E" w:rsidRDefault="00C70C8F" w:rsidP="00C70C8F">
            <w:r w:rsidRPr="0082066E">
              <w:t>1.0</w:t>
            </w:r>
            <w:r w:rsidR="007611FE" w:rsidRPr="0082066E">
              <w:t>8</w:t>
            </w:r>
            <w:r w:rsidRPr="0082066E">
              <w:t>, 0.16 (</w:t>
            </w:r>
            <w:r w:rsidR="009A65A4" w:rsidRPr="0082066E">
              <w:t>0</w:t>
            </w:r>
            <w:r w:rsidRPr="0082066E">
              <w:t>.6</w:t>
            </w:r>
            <w:r w:rsidR="008D225F" w:rsidRPr="0082066E">
              <w:t>1</w:t>
            </w:r>
            <w:r w:rsidRPr="0082066E">
              <w:t>)</w:t>
            </w:r>
          </w:p>
        </w:tc>
      </w:tr>
      <w:tr w:rsidR="00C70C8F" w:rsidRPr="0082066E" w14:paraId="2A675B91" w14:textId="77777777" w:rsidTr="00E7492D">
        <w:tc>
          <w:tcPr>
            <w:tcW w:w="1964" w:type="dxa"/>
            <w:tcBorders>
              <w:top w:val="nil"/>
              <w:bottom w:val="nil"/>
            </w:tcBorders>
          </w:tcPr>
          <w:p w14:paraId="289D1BD4" w14:textId="77777777" w:rsidR="00C70C8F" w:rsidRPr="0082066E" w:rsidRDefault="00C70C8F" w:rsidP="00C70C8F"/>
        </w:tc>
        <w:tc>
          <w:tcPr>
            <w:tcW w:w="2356" w:type="dxa"/>
            <w:tcBorders>
              <w:top w:val="nil"/>
              <w:bottom w:val="nil"/>
            </w:tcBorders>
          </w:tcPr>
          <w:p w14:paraId="2E415BCC" w14:textId="65C38AFD" w:rsidR="00C70C8F" w:rsidRPr="0082066E" w:rsidRDefault="00C70C8F" w:rsidP="00C70C8F">
            <w:r w:rsidRPr="0082066E">
              <w:t>[$120,000, $140,000)</w:t>
            </w:r>
          </w:p>
        </w:tc>
        <w:tc>
          <w:tcPr>
            <w:tcW w:w="2160" w:type="dxa"/>
            <w:tcBorders>
              <w:top w:val="nil"/>
              <w:bottom w:val="nil"/>
            </w:tcBorders>
          </w:tcPr>
          <w:p w14:paraId="6269CD2C" w14:textId="62DC32D7" w:rsidR="00C70C8F" w:rsidRPr="0082066E" w:rsidRDefault="00C70C8F" w:rsidP="00C70C8F">
            <w:r w:rsidRPr="0082066E">
              <w:t>1.18, 0.13 (</w:t>
            </w:r>
            <w:r w:rsidR="009A65A4" w:rsidRPr="0082066E">
              <w:t>0</w:t>
            </w:r>
            <w:r w:rsidRPr="0082066E">
              <w:t>.2</w:t>
            </w:r>
            <w:r w:rsidR="007A44F3" w:rsidRPr="0082066E">
              <w:t>2</w:t>
            </w:r>
            <w:r w:rsidRPr="0082066E">
              <w:t>)</w:t>
            </w:r>
          </w:p>
        </w:tc>
        <w:tc>
          <w:tcPr>
            <w:tcW w:w="2070" w:type="dxa"/>
            <w:tcBorders>
              <w:top w:val="nil"/>
              <w:bottom w:val="nil"/>
            </w:tcBorders>
          </w:tcPr>
          <w:p w14:paraId="0FF0F804" w14:textId="7B590BA1" w:rsidR="00C70C8F" w:rsidRPr="0082066E" w:rsidRDefault="00C70C8F" w:rsidP="00C70C8F">
            <w:r w:rsidRPr="0082066E">
              <w:t>1.2</w:t>
            </w:r>
            <w:r w:rsidR="007611FE" w:rsidRPr="0082066E">
              <w:t>4</w:t>
            </w:r>
            <w:r w:rsidRPr="0082066E">
              <w:t>, 0.1</w:t>
            </w:r>
            <w:r w:rsidR="008D225F" w:rsidRPr="0082066E">
              <w:t>8</w:t>
            </w:r>
            <w:r w:rsidRPr="0082066E">
              <w:t xml:space="preserve"> (</w:t>
            </w:r>
            <w:r w:rsidR="009A65A4" w:rsidRPr="0082066E">
              <w:t>0</w:t>
            </w:r>
            <w:r w:rsidRPr="0082066E">
              <w:t>.2</w:t>
            </w:r>
            <w:r w:rsidR="008D225F" w:rsidRPr="0082066E">
              <w:t>3</w:t>
            </w:r>
            <w:r w:rsidRPr="0082066E">
              <w:t>)</w:t>
            </w:r>
          </w:p>
        </w:tc>
      </w:tr>
      <w:tr w:rsidR="00C70C8F" w:rsidRPr="0082066E" w14:paraId="29E313CD" w14:textId="77777777" w:rsidTr="00E7492D">
        <w:tc>
          <w:tcPr>
            <w:tcW w:w="1964" w:type="dxa"/>
            <w:tcBorders>
              <w:top w:val="nil"/>
              <w:bottom w:val="single" w:sz="4" w:space="0" w:color="auto"/>
            </w:tcBorders>
          </w:tcPr>
          <w:p w14:paraId="4E270911" w14:textId="77777777" w:rsidR="00C70C8F" w:rsidRPr="0082066E" w:rsidRDefault="00C70C8F" w:rsidP="00C70C8F"/>
        </w:tc>
        <w:tc>
          <w:tcPr>
            <w:tcW w:w="2356" w:type="dxa"/>
            <w:tcBorders>
              <w:top w:val="nil"/>
              <w:bottom w:val="single" w:sz="4" w:space="0" w:color="auto"/>
            </w:tcBorders>
          </w:tcPr>
          <w:p w14:paraId="4A93B7FA" w14:textId="7831DC0B" w:rsidR="00C70C8F" w:rsidRPr="0082066E" w:rsidRDefault="00C70C8F" w:rsidP="00C70C8F">
            <w:r w:rsidRPr="0082066E">
              <w:t>&gt; $140,000</w:t>
            </w:r>
          </w:p>
        </w:tc>
        <w:tc>
          <w:tcPr>
            <w:tcW w:w="2160" w:type="dxa"/>
            <w:tcBorders>
              <w:top w:val="nil"/>
              <w:bottom w:val="single" w:sz="4" w:space="0" w:color="auto"/>
            </w:tcBorders>
          </w:tcPr>
          <w:p w14:paraId="1A99561A" w14:textId="45CE56A7" w:rsidR="00C70C8F" w:rsidRPr="0082066E" w:rsidRDefault="00C70C8F" w:rsidP="00C70C8F">
            <w:r w:rsidRPr="0082066E">
              <w:t>0.9</w:t>
            </w:r>
            <w:r w:rsidR="007A44F3" w:rsidRPr="0082066E">
              <w:t>7</w:t>
            </w:r>
            <w:r w:rsidRPr="0082066E">
              <w:t>, 0.11 (</w:t>
            </w:r>
            <w:r w:rsidR="009A65A4" w:rsidRPr="0082066E">
              <w:t>0</w:t>
            </w:r>
            <w:r w:rsidRPr="0082066E">
              <w:t>.</w:t>
            </w:r>
            <w:r w:rsidR="007A44F3" w:rsidRPr="0082066E">
              <w:t>74</w:t>
            </w:r>
            <w:r w:rsidRPr="0082066E">
              <w:t>)</w:t>
            </w:r>
          </w:p>
        </w:tc>
        <w:tc>
          <w:tcPr>
            <w:tcW w:w="2070" w:type="dxa"/>
            <w:tcBorders>
              <w:top w:val="nil"/>
              <w:bottom w:val="single" w:sz="4" w:space="0" w:color="auto"/>
            </w:tcBorders>
          </w:tcPr>
          <w:p w14:paraId="0788E5C3" w14:textId="2220223E" w:rsidR="00C70C8F" w:rsidRPr="0082066E" w:rsidRDefault="007611FE" w:rsidP="00C70C8F">
            <w:r w:rsidRPr="0082066E">
              <w:t>0</w:t>
            </w:r>
            <w:r w:rsidR="00C70C8F" w:rsidRPr="0082066E">
              <w:t>.</w:t>
            </w:r>
            <w:r w:rsidRPr="0082066E">
              <w:t>99</w:t>
            </w:r>
            <w:r w:rsidR="00C70C8F" w:rsidRPr="0082066E">
              <w:t>, 0.13 (</w:t>
            </w:r>
            <w:r w:rsidR="009A65A4" w:rsidRPr="0082066E">
              <w:t>0</w:t>
            </w:r>
            <w:r w:rsidR="00C70C8F" w:rsidRPr="0082066E">
              <w:t>.9</w:t>
            </w:r>
            <w:r w:rsidR="008D225F" w:rsidRPr="0082066E">
              <w:t>5</w:t>
            </w:r>
            <w:r w:rsidR="00C70C8F" w:rsidRPr="0082066E">
              <w:t>)</w:t>
            </w:r>
          </w:p>
        </w:tc>
      </w:tr>
      <w:tr w:rsidR="00C70C8F" w:rsidRPr="0082066E" w14:paraId="0062205F" w14:textId="77777777" w:rsidTr="00E7492D">
        <w:tc>
          <w:tcPr>
            <w:tcW w:w="1964" w:type="dxa"/>
            <w:tcBorders>
              <w:bottom w:val="nil"/>
            </w:tcBorders>
          </w:tcPr>
          <w:p w14:paraId="527495D7" w14:textId="4A1904D5" w:rsidR="00C70C8F" w:rsidRPr="0082066E" w:rsidRDefault="00C70C8F" w:rsidP="00C70C8F">
            <w:r w:rsidRPr="0082066E">
              <w:t>Political party</w:t>
            </w:r>
          </w:p>
        </w:tc>
        <w:tc>
          <w:tcPr>
            <w:tcW w:w="2356" w:type="dxa"/>
            <w:tcBorders>
              <w:bottom w:val="nil"/>
            </w:tcBorders>
          </w:tcPr>
          <w:p w14:paraId="5DA53FC1" w14:textId="37172ACA" w:rsidR="00C70C8F" w:rsidRPr="0082066E" w:rsidRDefault="00C70C8F" w:rsidP="00C70C8F">
            <w:r w:rsidRPr="0082066E">
              <w:t>Independent [0]</w:t>
            </w:r>
          </w:p>
        </w:tc>
        <w:tc>
          <w:tcPr>
            <w:tcW w:w="2160" w:type="dxa"/>
            <w:tcBorders>
              <w:bottom w:val="nil"/>
            </w:tcBorders>
          </w:tcPr>
          <w:p w14:paraId="38BCF230" w14:textId="77777777" w:rsidR="00C70C8F" w:rsidRPr="0082066E" w:rsidRDefault="00C70C8F" w:rsidP="00C70C8F"/>
        </w:tc>
        <w:tc>
          <w:tcPr>
            <w:tcW w:w="2070" w:type="dxa"/>
            <w:tcBorders>
              <w:bottom w:val="nil"/>
            </w:tcBorders>
          </w:tcPr>
          <w:p w14:paraId="43A3DD00" w14:textId="77777777" w:rsidR="00C70C8F" w:rsidRPr="0082066E" w:rsidRDefault="00C70C8F" w:rsidP="00C70C8F"/>
        </w:tc>
      </w:tr>
      <w:tr w:rsidR="00C70C8F" w:rsidRPr="0082066E" w14:paraId="37DC2A53" w14:textId="77777777" w:rsidTr="00E7492D">
        <w:tc>
          <w:tcPr>
            <w:tcW w:w="1964" w:type="dxa"/>
            <w:tcBorders>
              <w:top w:val="nil"/>
              <w:bottom w:val="nil"/>
            </w:tcBorders>
          </w:tcPr>
          <w:p w14:paraId="277C2DE6" w14:textId="77777777" w:rsidR="00C70C8F" w:rsidRPr="0082066E" w:rsidRDefault="00C70C8F" w:rsidP="00C70C8F"/>
        </w:tc>
        <w:tc>
          <w:tcPr>
            <w:tcW w:w="2356" w:type="dxa"/>
            <w:tcBorders>
              <w:top w:val="nil"/>
              <w:bottom w:val="nil"/>
            </w:tcBorders>
          </w:tcPr>
          <w:p w14:paraId="61F9A526" w14:textId="4DD64DE0" w:rsidR="00C70C8F" w:rsidRPr="0082066E" w:rsidRDefault="00C70C8F" w:rsidP="00C70C8F">
            <w:r w:rsidRPr="0082066E">
              <w:t>Democrat</w:t>
            </w:r>
          </w:p>
        </w:tc>
        <w:tc>
          <w:tcPr>
            <w:tcW w:w="2160" w:type="dxa"/>
            <w:tcBorders>
              <w:top w:val="nil"/>
              <w:bottom w:val="nil"/>
            </w:tcBorders>
          </w:tcPr>
          <w:p w14:paraId="08C1F2D5" w14:textId="34974FF4" w:rsidR="00C70C8F" w:rsidRPr="0082066E" w:rsidRDefault="005C1583" w:rsidP="00C70C8F">
            <w:r w:rsidRPr="0082066E">
              <w:t>1</w:t>
            </w:r>
            <w:r w:rsidR="00C70C8F" w:rsidRPr="0082066E">
              <w:t>.</w:t>
            </w:r>
            <w:r w:rsidRPr="0082066E">
              <w:t>02</w:t>
            </w:r>
            <w:r w:rsidR="00C70C8F" w:rsidRPr="0082066E">
              <w:t>, 0.06 (</w:t>
            </w:r>
            <w:r w:rsidR="009A65A4" w:rsidRPr="0082066E">
              <w:t>0</w:t>
            </w:r>
            <w:r w:rsidR="00C70C8F" w:rsidRPr="0082066E">
              <w:t>.7</w:t>
            </w:r>
            <w:r w:rsidRPr="0082066E">
              <w:t>3</w:t>
            </w:r>
            <w:r w:rsidR="00C70C8F" w:rsidRPr="0082066E">
              <w:t>)</w:t>
            </w:r>
          </w:p>
        </w:tc>
        <w:tc>
          <w:tcPr>
            <w:tcW w:w="2070" w:type="dxa"/>
            <w:tcBorders>
              <w:top w:val="nil"/>
              <w:bottom w:val="nil"/>
            </w:tcBorders>
          </w:tcPr>
          <w:p w14:paraId="138D8962" w14:textId="35041D77" w:rsidR="00C70C8F" w:rsidRPr="0082066E" w:rsidRDefault="00C70C8F" w:rsidP="00C70C8F">
            <w:r w:rsidRPr="0082066E">
              <w:t>0.91, 0.09 (</w:t>
            </w:r>
            <w:r w:rsidR="009A65A4" w:rsidRPr="0082066E">
              <w:t>0</w:t>
            </w:r>
            <w:r w:rsidRPr="0082066E">
              <w:t>.</w:t>
            </w:r>
            <w:r w:rsidR="008F659D" w:rsidRPr="0082066E">
              <w:t>29</w:t>
            </w:r>
            <w:r w:rsidRPr="0082066E">
              <w:t>)</w:t>
            </w:r>
          </w:p>
        </w:tc>
      </w:tr>
      <w:tr w:rsidR="00C70C8F" w:rsidRPr="0082066E" w14:paraId="022D27A0" w14:textId="77777777" w:rsidTr="00E7492D">
        <w:tc>
          <w:tcPr>
            <w:tcW w:w="1964" w:type="dxa"/>
            <w:tcBorders>
              <w:top w:val="nil"/>
              <w:bottom w:val="single" w:sz="4" w:space="0" w:color="auto"/>
            </w:tcBorders>
          </w:tcPr>
          <w:p w14:paraId="28115A23" w14:textId="77777777" w:rsidR="00C70C8F" w:rsidRPr="0082066E" w:rsidRDefault="00C70C8F" w:rsidP="00C70C8F"/>
        </w:tc>
        <w:tc>
          <w:tcPr>
            <w:tcW w:w="2356" w:type="dxa"/>
            <w:tcBorders>
              <w:top w:val="nil"/>
              <w:bottom w:val="single" w:sz="4" w:space="0" w:color="auto"/>
            </w:tcBorders>
          </w:tcPr>
          <w:p w14:paraId="3CBBC2D6" w14:textId="0E67B52A" w:rsidR="00C70C8F" w:rsidRPr="0082066E" w:rsidRDefault="00C70C8F" w:rsidP="00C70C8F">
            <w:r w:rsidRPr="0082066E">
              <w:t>Republican</w:t>
            </w:r>
          </w:p>
        </w:tc>
        <w:tc>
          <w:tcPr>
            <w:tcW w:w="2160" w:type="dxa"/>
            <w:tcBorders>
              <w:top w:val="nil"/>
              <w:bottom w:val="single" w:sz="4" w:space="0" w:color="auto"/>
            </w:tcBorders>
          </w:tcPr>
          <w:p w14:paraId="316ED1A1" w14:textId="2BE3020F" w:rsidR="00C70C8F" w:rsidRPr="0082066E" w:rsidRDefault="005C1583" w:rsidP="00C70C8F">
            <w:r w:rsidRPr="0082066E">
              <w:t>1</w:t>
            </w:r>
            <w:r w:rsidR="00C70C8F" w:rsidRPr="0082066E">
              <w:t>.</w:t>
            </w:r>
            <w:r w:rsidRPr="0082066E">
              <w:t>01</w:t>
            </w:r>
            <w:r w:rsidR="00C70C8F" w:rsidRPr="0082066E">
              <w:t>, 0.06 (</w:t>
            </w:r>
            <w:r w:rsidR="009A65A4" w:rsidRPr="0082066E">
              <w:t>0</w:t>
            </w:r>
            <w:r w:rsidR="00C70C8F" w:rsidRPr="0082066E">
              <w:t>.</w:t>
            </w:r>
            <w:r w:rsidRPr="0082066E">
              <w:t>90</w:t>
            </w:r>
            <w:r w:rsidR="00C70C8F" w:rsidRPr="0082066E">
              <w:t>)</w:t>
            </w:r>
          </w:p>
        </w:tc>
        <w:tc>
          <w:tcPr>
            <w:tcW w:w="2070" w:type="dxa"/>
            <w:tcBorders>
              <w:top w:val="nil"/>
              <w:bottom w:val="single" w:sz="4" w:space="0" w:color="auto"/>
            </w:tcBorders>
          </w:tcPr>
          <w:p w14:paraId="036CDB7E" w14:textId="3ED2B8B0" w:rsidR="00C70C8F" w:rsidRPr="0082066E" w:rsidRDefault="00C70C8F" w:rsidP="00C70C8F">
            <w:r w:rsidRPr="0082066E">
              <w:t>1.</w:t>
            </w:r>
            <w:r w:rsidR="008F659D" w:rsidRPr="0082066E">
              <w:t>10</w:t>
            </w:r>
            <w:r w:rsidRPr="0082066E">
              <w:t>, 0.09 (</w:t>
            </w:r>
            <w:r w:rsidR="009A65A4" w:rsidRPr="0082066E">
              <w:t>0</w:t>
            </w:r>
            <w:r w:rsidRPr="0082066E">
              <w:t>.3</w:t>
            </w:r>
            <w:r w:rsidR="0055247E" w:rsidRPr="0082066E">
              <w:t>1</w:t>
            </w:r>
            <w:r w:rsidRPr="0082066E">
              <w:t>)</w:t>
            </w:r>
          </w:p>
        </w:tc>
      </w:tr>
      <w:tr w:rsidR="00C70C8F" w:rsidRPr="0082066E" w14:paraId="6137EE1C" w14:textId="77777777" w:rsidTr="00E7492D">
        <w:tc>
          <w:tcPr>
            <w:tcW w:w="1964" w:type="dxa"/>
            <w:tcBorders>
              <w:bottom w:val="nil"/>
            </w:tcBorders>
          </w:tcPr>
          <w:p w14:paraId="60FA6A98" w14:textId="03FDDE6B" w:rsidR="00C70C8F" w:rsidRPr="0082066E" w:rsidRDefault="00C70C8F" w:rsidP="00C70C8F">
            <w:r w:rsidRPr="0082066E">
              <w:t>Education</w:t>
            </w:r>
          </w:p>
        </w:tc>
        <w:tc>
          <w:tcPr>
            <w:tcW w:w="2356" w:type="dxa"/>
            <w:tcBorders>
              <w:bottom w:val="nil"/>
            </w:tcBorders>
          </w:tcPr>
          <w:p w14:paraId="01D8344C" w14:textId="61464628" w:rsidR="00C70C8F" w:rsidRPr="0082066E" w:rsidRDefault="00C70C8F" w:rsidP="00C70C8F">
            <w:r w:rsidRPr="0082066E">
              <w:t>Low [0]</w:t>
            </w:r>
          </w:p>
        </w:tc>
        <w:tc>
          <w:tcPr>
            <w:tcW w:w="2160" w:type="dxa"/>
            <w:tcBorders>
              <w:bottom w:val="nil"/>
            </w:tcBorders>
          </w:tcPr>
          <w:p w14:paraId="60DE4981" w14:textId="77777777" w:rsidR="00C70C8F" w:rsidRPr="0082066E" w:rsidRDefault="00C70C8F" w:rsidP="00C70C8F"/>
        </w:tc>
        <w:tc>
          <w:tcPr>
            <w:tcW w:w="2070" w:type="dxa"/>
            <w:tcBorders>
              <w:bottom w:val="nil"/>
            </w:tcBorders>
          </w:tcPr>
          <w:p w14:paraId="4AB6C888" w14:textId="77777777" w:rsidR="00C70C8F" w:rsidRPr="0082066E" w:rsidRDefault="00C70C8F" w:rsidP="00C70C8F"/>
        </w:tc>
      </w:tr>
      <w:tr w:rsidR="00C70C8F" w:rsidRPr="0082066E" w14:paraId="0D673FCC" w14:textId="77777777" w:rsidTr="00E7492D">
        <w:tc>
          <w:tcPr>
            <w:tcW w:w="1964" w:type="dxa"/>
            <w:tcBorders>
              <w:top w:val="nil"/>
              <w:bottom w:val="single" w:sz="4" w:space="0" w:color="auto"/>
            </w:tcBorders>
          </w:tcPr>
          <w:p w14:paraId="39B686CF" w14:textId="77777777" w:rsidR="00C70C8F" w:rsidRPr="0082066E" w:rsidRDefault="00C70C8F" w:rsidP="00C70C8F"/>
        </w:tc>
        <w:tc>
          <w:tcPr>
            <w:tcW w:w="2356" w:type="dxa"/>
            <w:tcBorders>
              <w:top w:val="nil"/>
              <w:bottom w:val="single" w:sz="4" w:space="0" w:color="auto"/>
            </w:tcBorders>
          </w:tcPr>
          <w:p w14:paraId="2A5E767D" w14:textId="218CDFA6" w:rsidR="00C70C8F" w:rsidRPr="0082066E" w:rsidRDefault="00C70C8F" w:rsidP="00C70C8F">
            <w:r w:rsidRPr="0082066E">
              <w:t>High</w:t>
            </w:r>
          </w:p>
        </w:tc>
        <w:tc>
          <w:tcPr>
            <w:tcW w:w="2160" w:type="dxa"/>
            <w:tcBorders>
              <w:top w:val="nil"/>
              <w:bottom w:val="single" w:sz="4" w:space="0" w:color="auto"/>
            </w:tcBorders>
          </w:tcPr>
          <w:p w14:paraId="2BDD2AA3" w14:textId="5A340098" w:rsidR="00C70C8F" w:rsidRPr="0082066E" w:rsidRDefault="00C70C8F" w:rsidP="00C70C8F">
            <w:r w:rsidRPr="0082066E">
              <w:t>1.1</w:t>
            </w:r>
            <w:r w:rsidR="008C0B3D" w:rsidRPr="0082066E">
              <w:t>0</w:t>
            </w:r>
            <w:r w:rsidRPr="0082066E">
              <w:t>, 0.05 (</w:t>
            </w:r>
            <w:r w:rsidR="009A65A4" w:rsidRPr="0082066E">
              <w:t>0</w:t>
            </w:r>
            <w:r w:rsidRPr="0082066E">
              <w:t>.0</w:t>
            </w:r>
            <w:r w:rsidR="008C0B3D" w:rsidRPr="0082066E">
              <w:t>8</w:t>
            </w:r>
            <w:r w:rsidRPr="0082066E">
              <w:t>)</w:t>
            </w:r>
          </w:p>
        </w:tc>
        <w:tc>
          <w:tcPr>
            <w:tcW w:w="2070" w:type="dxa"/>
            <w:tcBorders>
              <w:top w:val="nil"/>
              <w:bottom w:val="single" w:sz="4" w:space="0" w:color="auto"/>
            </w:tcBorders>
          </w:tcPr>
          <w:p w14:paraId="5EB97FC3" w14:textId="79EB3CC9" w:rsidR="00C70C8F" w:rsidRPr="0082066E" w:rsidRDefault="00C70C8F" w:rsidP="00C70C8F">
            <w:r w:rsidRPr="0082066E">
              <w:t>1.2</w:t>
            </w:r>
            <w:r w:rsidR="00DE0654" w:rsidRPr="0082066E">
              <w:t>3</w:t>
            </w:r>
            <w:r w:rsidRPr="0082066E">
              <w:t>, 0.07 (</w:t>
            </w:r>
            <w:r w:rsidR="009A65A4" w:rsidRPr="0082066E">
              <w:t>0</w:t>
            </w:r>
            <w:r w:rsidRPr="0082066E">
              <w:t>.00</w:t>
            </w:r>
            <w:r w:rsidR="00DE0654" w:rsidRPr="0082066E">
              <w:t>5</w:t>
            </w:r>
            <w:r w:rsidRPr="0082066E">
              <w:t>)</w:t>
            </w:r>
          </w:p>
        </w:tc>
      </w:tr>
      <w:tr w:rsidR="00C70C8F" w:rsidRPr="0082066E" w14:paraId="72CCBD87" w14:textId="77777777" w:rsidTr="00E7492D">
        <w:tc>
          <w:tcPr>
            <w:tcW w:w="1964" w:type="dxa"/>
            <w:tcBorders>
              <w:bottom w:val="nil"/>
            </w:tcBorders>
          </w:tcPr>
          <w:p w14:paraId="6348FD21" w14:textId="28C9FB2F" w:rsidR="00C70C8F" w:rsidRPr="0082066E" w:rsidRDefault="00C70C8F" w:rsidP="00C70C8F">
            <w:r w:rsidRPr="0082066E">
              <w:t>Home ownership</w:t>
            </w:r>
          </w:p>
        </w:tc>
        <w:tc>
          <w:tcPr>
            <w:tcW w:w="2356" w:type="dxa"/>
            <w:tcBorders>
              <w:bottom w:val="nil"/>
            </w:tcBorders>
          </w:tcPr>
          <w:p w14:paraId="0223CE4F" w14:textId="2C95ED33" w:rsidR="00C70C8F" w:rsidRPr="0082066E" w:rsidRDefault="00C70C8F" w:rsidP="00C70C8F">
            <w:r w:rsidRPr="0082066E">
              <w:t>Owned [0]</w:t>
            </w:r>
          </w:p>
        </w:tc>
        <w:tc>
          <w:tcPr>
            <w:tcW w:w="2160" w:type="dxa"/>
            <w:tcBorders>
              <w:bottom w:val="nil"/>
            </w:tcBorders>
          </w:tcPr>
          <w:p w14:paraId="640EAE27" w14:textId="77777777" w:rsidR="00C70C8F" w:rsidRPr="0082066E" w:rsidRDefault="00C70C8F" w:rsidP="00C70C8F"/>
        </w:tc>
        <w:tc>
          <w:tcPr>
            <w:tcW w:w="2070" w:type="dxa"/>
            <w:tcBorders>
              <w:bottom w:val="nil"/>
            </w:tcBorders>
          </w:tcPr>
          <w:p w14:paraId="223BFFB0" w14:textId="77777777" w:rsidR="00C70C8F" w:rsidRPr="0082066E" w:rsidRDefault="00C70C8F" w:rsidP="00C70C8F"/>
        </w:tc>
      </w:tr>
      <w:tr w:rsidR="00C70C8F" w:rsidRPr="0082066E" w14:paraId="4DDD21F2" w14:textId="77777777" w:rsidTr="00E7492D">
        <w:tc>
          <w:tcPr>
            <w:tcW w:w="1964" w:type="dxa"/>
            <w:tcBorders>
              <w:top w:val="nil"/>
              <w:bottom w:val="single" w:sz="4" w:space="0" w:color="auto"/>
            </w:tcBorders>
          </w:tcPr>
          <w:p w14:paraId="49105A20" w14:textId="77777777" w:rsidR="00C70C8F" w:rsidRPr="0082066E" w:rsidRDefault="00C70C8F" w:rsidP="00C70C8F"/>
        </w:tc>
        <w:tc>
          <w:tcPr>
            <w:tcW w:w="2356" w:type="dxa"/>
            <w:tcBorders>
              <w:top w:val="nil"/>
              <w:bottom w:val="single" w:sz="4" w:space="0" w:color="auto"/>
            </w:tcBorders>
          </w:tcPr>
          <w:p w14:paraId="135E5645" w14:textId="35D545E0" w:rsidR="00C70C8F" w:rsidRPr="0082066E" w:rsidRDefault="00C70C8F" w:rsidP="00C70C8F">
            <w:r w:rsidRPr="0082066E">
              <w:t>Rent</w:t>
            </w:r>
          </w:p>
        </w:tc>
        <w:tc>
          <w:tcPr>
            <w:tcW w:w="2160" w:type="dxa"/>
            <w:tcBorders>
              <w:top w:val="nil"/>
              <w:bottom w:val="single" w:sz="4" w:space="0" w:color="auto"/>
            </w:tcBorders>
          </w:tcPr>
          <w:p w14:paraId="61DC760E" w14:textId="0AAAEC32" w:rsidR="00C70C8F" w:rsidRPr="0082066E" w:rsidRDefault="00C70C8F" w:rsidP="00C70C8F">
            <w:r w:rsidRPr="0082066E">
              <w:t>1.0</w:t>
            </w:r>
            <w:r w:rsidR="00D508D7" w:rsidRPr="0082066E">
              <w:t>4</w:t>
            </w:r>
            <w:r w:rsidRPr="0082066E">
              <w:t>, 0.05 (</w:t>
            </w:r>
            <w:r w:rsidR="009A65A4" w:rsidRPr="0082066E">
              <w:t>0</w:t>
            </w:r>
            <w:r w:rsidRPr="0082066E">
              <w:t>.</w:t>
            </w:r>
            <w:r w:rsidR="00D508D7" w:rsidRPr="0082066E">
              <w:t>37</w:t>
            </w:r>
            <w:r w:rsidRPr="0082066E">
              <w:t>)</w:t>
            </w:r>
          </w:p>
        </w:tc>
        <w:tc>
          <w:tcPr>
            <w:tcW w:w="2070" w:type="dxa"/>
            <w:tcBorders>
              <w:top w:val="nil"/>
              <w:bottom w:val="single" w:sz="4" w:space="0" w:color="auto"/>
            </w:tcBorders>
          </w:tcPr>
          <w:p w14:paraId="61A9E5AE" w14:textId="5087F410" w:rsidR="00C70C8F" w:rsidRPr="0082066E" w:rsidRDefault="00C70C8F" w:rsidP="00C70C8F">
            <w:r w:rsidRPr="0082066E">
              <w:t>1.06, 0.07 (</w:t>
            </w:r>
            <w:r w:rsidR="009A65A4" w:rsidRPr="0082066E">
              <w:t>0</w:t>
            </w:r>
            <w:r w:rsidRPr="0082066E">
              <w:t>.</w:t>
            </w:r>
            <w:r w:rsidR="0035225F" w:rsidRPr="0082066E">
              <w:t>42</w:t>
            </w:r>
            <w:r w:rsidRPr="0082066E">
              <w:t>)</w:t>
            </w:r>
          </w:p>
        </w:tc>
      </w:tr>
      <w:tr w:rsidR="00C70C8F" w:rsidRPr="0082066E" w14:paraId="15258441" w14:textId="77777777" w:rsidTr="00E7492D">
        <w:trPr>
          <w:trHeight w:val="908"/>
        </w:trPr>
        <w:tc>
          <w:tcPr>
            <w:tcW w:w="1964" w:type="dxa"/>
            <w:tcBorders>
              <w:bottom w:val="nil"/>
            </w:tcBorders>
          </w:tcPr>
          <w:p w14:paraId="67518C19" w14:textId="3328FF2B" w:rsidR="00C70C8F" w:rsidRPr="0082066E" w:rsidRDefault="00C70C8F" w:rsidP="00C70C8F">
            <w:r w:rsidRPr="0082066E">
              <w:lastRenderedPageBreak/>
              <w:t xml:space="preserve">Forgo buying other necessities to pay energy bill </w:t>
            </w:r>
          </w:p>
        </w:tc>
        <w:tc>
          <w:tcPr>
            <w:tcW w:w="2356" w:type="dxa"/>
            <w:tcBorders>
              <w:bottom w:val="nil"/>
            </w:tcBorders>
          </w:tcPr>
          <w:p w14:paraId="3E789597" w14:textId="11B67084" w:rsidR="00C70C8F" w:rsidRPr="0082066E" w:rsidRDefault="00C70C8F" w:rsidP="00C70C8F">
            <w:r w:rsidRPr="0082066E">
              <w:t>Never or rarely [0]</w:t>
            </w:r>
          </w:p>
        </w:tc>
        <w:tc>
          <w:tcPr>
            <w:tcW w:w="2160" w:type="dxa"/>
            <w:tcBorders>
              <w:bottom w:val="nil"/>
            </w:tcBorders>
          </w:tcPr>
          <w:p w14:paraId="78BAEE7F" w14:textId="77777777" w:rsidR="00C70C8F" w:rsidRPr="0082066E" w:rsidRDefault="00C70C8F" w:rsidP="00C70C8F"/>
        </w:tc>
        <w:tc>
          <w:tcPr>
            <w:tcW w:w="2070" w:type="dxa"/>
            <w:tcBorders>
              <w:bottom w:val="nil"/>
            </w:tcBorders>
          </w:tcPr>
          <w:p w14:paraId="365C7C9E" w14:textId="77777777" w:rsidR="00C70C8F" w:rsidRPr="0082066E" w:rsidRDefault="00C70C8F" w:rsidP="00C70C8F"/>
        </w:tc>
      </w:tr>
      <w:tr w:rsidR="00C70C8F" w:rsidRPr="0082066E" w14:paraId="0E44C127" w14:textId="77777777" w:rsidTr="00E7492D">
        <w:tc>
          <w:tcPr>
            <w:tcW w:w="1964" w:type="dxa"/>
            <w:tcBorders>
              <w:top w:val="nil"/>
              <w:bottom w:val="single" w:sz="4" w:space="0" w:color="auto"/>
            </w:tcBorders>
          </w:tcPr>
          <w:p w14:paraId="67FE5DD0" w14:textId="77777777" w:rsidR="00C70C8F" w:rsidRPr="0082066E" w:rsidRDefault="00C70C8F" w:rsidP="00C70C8F"/>
        </w:tc>
        <w:tc>
          <w:tcPr>
            <w:tcW w:w="2356" w:type="dxa"/>
            <w:tcBorders>
              <w:top w:val="nil"/>
              <w:bottom w:val="single" w:sz="4" w:space="0" w:color="auto"/>
            </w:tcBorders>
          </w:tcPr>
          <w:p w14:paraId="2461E914" w14:textId="6ECDFA96" w:rsidR="00C70C8F" w:rsidRPr="0082066E" w:rsidRDefault="00C70C8F" w:rsidP="00C70C8F">
            <w:r w:rsidRPr="0082066E">
              <w:t>Sometimes or often</w:t>
            </w:r>
          </w:p>
        </w:tc>
        <w:tc>
          <w:tcPr>
            <w:tcW w:w="2160" w:type="dxa"/>
            <w:tcBorders>
              <w:top w:val="nil"/>
              <w:bottom w:val="single" w:sz="4" w:space="0" w:color="auto"/>
            </w:tcBorders>
          </w:tcPr>
          <w:p w14:paraId="77C5E7D1" w14:textId="1807BD89" w:rsidR="00C70C8F" w:rsidRPr="0082066E" w:rsidRDefault="00C70C8F" w:rsidP="00C70C8F">
            <w:r w:rsidRPr="0082066E">
              <w:t>0.92, 0.05 (</w:t>
            </w:r>
            <w:r w:rsidR="009A65A4" w:rsidRPr="0082066E">
              <w:t>0</w:t>
            </w:r>
            <w:r w:rsidRPr="0082066E">
              <w:t>.0</w:t>
            </w:r>
            <w:r w:rsidR="00A330E0" w:rsidRPr="0082066E">
              <w:t>8</w:t>
            </w:r>
            <w:r w:rsidRPr="0082066E">
              <w:t>)</w:t>
            </w:r>
          </w:p>
        </w:tc>
        <w:tc>
          <w:tcPr>
            <w:tcW w:w="2070" w:type="dxa"/>
            <w:tcBorders>
              <w:top w:val="nil"/>
              <w:bottom w:val="single" w:sz="4" w:space="0" w:color="auto"/>
            </w:tcBorders>
          </w:tcPr>
          <w:p w14:paraId="7E5B43CB" w14:textId="34B2D4A7" w:rsidR="00C70C8F" w:rsidRPr="0082066E" w:rsidRDefault="00C70C8F" w:rsidP="00C70C8F">
            <w:r w:rsidRPr="0082066E">
              <w:t>0.7</w:t>
            </w:r>
            <w:r w:rsidR="00823294" w:rsidRPr="0082066E">
              <w:t>5</w:t>
            </w:r>
            <w:r w:rsidRPr="0082066E">
              <w:t xml:space="preserve">, 0.07 (&lt; </w:t>
            </w:r>
            <w:r w:rsidR="009A65A4" w:rsidRPr="0082066E">
              <w:t>0</w:t>
            </w:r>
            <w:r w:rsidRPr="0082066E">
              <w:t>.001)</w:t>
            </w:r>
          </w:p>
        </w:tc>
      </w:tr>
      <w:tr w:rsidR="00C70C8F" w:rsidRPr="0082066E" w14:paraId="28B8B483" w14:textId="77777777" w:rsidTr="00E7492D">
        <w:tc>
          <w:tcPr>
            <w:tcW w:w="1964" w:type="dxa"/>
            <w:tcBorders>
              <w:bottom w:val="nil"/>
            </w:tcBorders>
          </w:tcPr>
          <w:p w14:paraId="073A4876" w14:textId="7DB6DAAB" w:rsidR="00C70C8F" w:rsidRPr="0082066E" w:rsidRDefault="00C70C8F" w:rsidP="00C70C8F">
            <w:r w:rsidRPr="0082066E">
              <w:t>Insulation</w:t>
            </w:r>
          </w:p>
        </w:tc>
        <w:tc>
          <w:tcPr>
            <w:tcW w:w="2356" w:type="dxa"/>
            <w:tcBorders>
              <w:bottom w:val="nil"/>
            </w:tcBorders>
          </w:tcPr>
          <w:p w14:paraId="61FA8612" w14:textId="70643D99" w:rsidR="00C70C8F" w:rsidRPr="0082066E" w:rsidRDefault="00C70C8F" w:rsidP="00C70C8F">
            <w:r w:rsidRPr="0082066E">
              <w:t>Well insulated [0]</w:t>
            </w:r>
          </w:p>
        </w:tc>
        <w:tc>
          <w:tcPr>
            <w:tcW w:w="2160" w:type="dxa"/>
            <w:tcBorders>
              <w:bottom w:val="nil"/>
            </w:tcBorders>
          </w:tcPr>
          <w:p w14:paraId="1DA89034" w14:textId="77777777" w:rsidR="00C70C8F" w:rsidRPr="0082066E" w:rsidRDefault="00C70C8F" w:rsidP="00C70C8F"/>
        </w:tc>
        <w:tc>
          <w:tcPr>
            <w:tcW w:w="2070" w:type="dxa"/>
            <w:tcBorders>
              <w:bottom w:val="nil"/>
            </w:tcBorders>
          </w:tcPr>
          <w:p w14:paraId="66B0D3C2" w14:textId="77777777" w:rsidR="00C70C8F" w:rsidRPr="0082066E" w:rsidRDefault="00C70C8F" w:rsidP="00C70C8F"/>
        </w:tc>
      </w:tr>
      <w:tr w:rsidR="00C70C8F" w:rsidRPr="0082066E" w14:paraId="38938C06" w14:textId="77777777" w:rsidTr="00E7492D">
        <w:tc>
          <w:tcPr>
            <w:tcW w:w="1964" w:type="dxa"/>
            <w:tcBorders>
              <w:top w:val="nil"/>
              <w:bottom w:val="nil"/>
            </w:tcBorders>
          </w:tcPr>
          <w:p w14:paraId="14F7AE94" w14:textId="77777777" w:rsidR="00C70C8F" w:rsidRPr="0082066E" w:rsidRDefault="00C70C8F" w:rsidP="00C70C8F"/>
        </w:tc>
        <w:tc>
          <w:tcPr>
            <w:tcW w:w="2356" w:type="dxa"/>
            <w:tcBorders>
              <w:top w:val="nil"/>
              <w:bottom w:val="nil"/>
            </w:tcBorders>
          </w:tcPr>
          <w:p w14:paraId="7CF11B0F" w14:textId="340636EE" w:rsidR="00C70C8F" w:rsidRPr="0082066E" w:rsidRDefault="00C70C8F" w:rsidP="00C70C8F">
            <w:r w:rsidRPr="0082066E">
              <w:t>Adequately insulated</w:t>
            </w:r>
          </w:p>
        </w:tc>
        <w:tc>
          <w:tcPr>
            <w:tcW w:w="2160" w:type="dxa"/>
            <w:tcBorders>
              <w:top w:val="nil"/>
              <w:bottom w:val="nil"/>
            </w:tcBorders>
          </w:tcPr>
          <w:p w14:paraId="7291AB0D" w14:textId="7BFEDCF9" w:rsidR="00C70C8F" w:rsidRPr="0082066E" w:rsidRDefault="00C70C8F" w:rsidP="00C70C8F">
            <w:r w:rsidRPr="0082066E">
              <w:t>1.0</w:t>
            </w:r>
            <w:r w:rsidR="00723520" w:rsidRPr="0082066E">
              <w:t>3</w:t>
            </w:r>
            <w:r w:rsidRPr="0082066E">
              <w:t>, 0.07 (</w:t>
            </w:r>
            <w:r w:rsidR="009A65A4" w:rsidRPr="0082066E">
              <w:t>0</w:t>
            </w:r>
            <w:r w:rsidRPr="0082066E">
              <w:t>.</w:t>
            </w:r>
            <w:r w:rsidR="00723520" w:rsidRPr="0082066E">
              <w:t>71</w:t>
            </w:r>
            <w:r w:rsidRPr="0082066E">
              <w:t>)</w:t>
            </w:r>
          </w:p>
        </w:tc>
        <w:tc>
          <w:tcPr>
            <w:tcW w:w="2070" w:type="dxa"/>
            <w:tcBorders>
              <w:top w:val="nil"/>
              <w:bottom w:val="nil"/>
            </w:tcBorders>
          </w:tcPr>
          <w:p w14:paraId="595BFA06" w14:textId="53D53082" w:rsidR="00C70C8F" w:rsidRPr="0082066E" w:rsidRDefault="00C70C8F" w:rsidP="00C70C8F">
            <w:r w:rsidRPr="0082066E">
              <w:t>1.2</w:t>
            </w:r>
            <w:r w:rsidR="00823294" w:rsidRPr="0082066E">
              <w:t>3</w:t>
            </w:r>
            <w:r w:rsidRPr="0082066E">
              <w:t>, 0.09 (</w:t>
            </w:r>
            <w:r w:rsidR="009A65A4" w:rsidRPr="0082066E">
              <w:t>0</w:t>
            </w:r>
            <w:r w:rsidRPr="0082066E">
              <w:t>.0</w:t>
            </w:r>
            <w:r w:rsidR="00823294" w:rsidRPr="0082066E">
              <w:t>3</w:t>
            </w:r>
            <w:r w:rsidRPr="0082066E">
              <w:t>)</w:t>
            </w:r>
          </w:p>
        </w:tc>
      </w:tr>
      <w:tr w:rsidR="00C70C8F" w:rsidRPr="0082066E" w14:paraId="509AEFB9" w14:textId="77777777" w:rsidTr="00E7492D">
        <w:tc>
          <w:tcPr>
            <w:tcW w:w="1964" w:type="dxa"/>
            <w:tcBorders>
              <w:top w:val="nil"/>
              <w:bottom w:val="single" w:sz="4" w:space="0" w:color="auto"/>
            </w:tcBorders>
          </w:tcPr>
          <w:p w14:paraId="63BD4886" w14:textId="77777777" w:rsidR="00C70C8F" w:rsidRPr="0082066E" w:rsidRDefault="00C70C8F" w:rsidP="00C70C8F"/>
        </w:tc>
        <w:tc>
          <w:tcPr>
            <w:tcW w:w="2356" w:type="dxa"/>
            <w:tcBorders>
              <w:top w:val="nil"/>
              <w:bottom w:val="single" w:sz="4" w:space="0" w:color="auto"/>
            </w:tcBorders>
          </w:tcPr>
          <w:p w14:paraId="6F94208E" w14:textId="5EC2EB7A" w:rsidR="00C70C8F" w:rsidRPr="0082066E" w:rsidRDefault="00F2404B" w:rsidP="00C70C8F">
            <w:r w:rsidRPr="0082066E">
              <w:t>P</w:t>
            </w:r>
            <w:r w:rsidR="00C70C8F" w:rsidRPr="0082066E">
              <w:t>oorly</w:t>
            </w:r>
            <w:r w:rsidRPr="0082066E">
              <w:t xml:space="preserve"> or not</w:t>
            </w:r>
            <w:r w:rsidR="00C70C8F" w:rsidRPr="0082066E">
              <w:t xml:space="preserve"> insulated</w:t>
            </w:r>
          </w:p>
        </w:tc>
        <w:tc>
          <w:tcPr>
            <w:tcW w:w="2160" w:type="dxa"/>
            <w:tcBorders>
              <w:top w:val="nil"/>
              <w:bottom w:val="single" w:sz="4" w:space="0" w:color="auto"/>
            </w:tcBorders>
          </w:tcPr>
          <w:p w14:paraId="5AE0680C" w14:textId="77777777" w:rsidR="00C70C8F" w:rsidRPr="0082066E" w:rsidRDefault="00C70C8F" w:rsidP="00C70C8F"/>
          <w:p w14:paraId="64D0D9A6" w14:textId="7B70431A" w:rsidR="00C70C8F" w:rsidRPr="0082066E" w:rsidRDefault="00C70C8F" w:rsidP="00C70C8F">
            <w:r w:rsidRPr="0082066E">
              <w:t>0.99, 0.05 (</w:t>
            </w:r>
            <w:r w:rsidR="009A65A4" w:rsidRPr="0082066E">
              <w:t>0</w:t>
            </w:r>
            <w:r w:rsidRPr="0082066E">
              <w:t>.8</w:t>
            </w:r>
            <w:r w:rsidR="00723520" w:rsidRPr="0082066E">
              <w:t>6</w:t>
            </w:r>
            <w:r w:rsidRPr="0082066E">
              <w:t>)</w:t>
            </w:r>
          </w:p>
        </w:tc>
        <w:tc>
          <w:tcPr>
            <w:tcW w:w="2070" w:type="dxa"/>
            <w:tcBorders>
              <w:top w:val="nil"/>
              <w:bottom w:val="single" w:sz="4" w:space="0" w:color="auto"/>
            </w:tcBorders>
          </w:tcPr>
          <w:p w14:paraId="15969254" w14:textId="77777777" w:rsidR="00C70C8F" w:rsidRPr="0082066E" w:rsidRDefault="00C70C8F" w:rsidP="00C70C8F"/>
          <w:p w14:paraId="3B3A8F5E" w14:textId="72C6E892" w:rsidR="00C70C8F" w:rsidRPr="0082066E" w:rsidRDefault="00C70C8F" w:rsidP="00C70C8F">
            <w:r w:rsidRPr="0082066E">
              <w:t>1.1</w:t>
            </w:r>
            <w:r w:rsidR="00823294" w:rsidRPr="0082066E">
              <w:t>8</w:t>
            </w:r>
            <w:r w:rsidRPr="0082066E">
              <w:t>, 0.07 (</w:t>
            </w:r>
            <w:r w:rsidR="009A65A4" w:rsidRPr="0082066E">
              <w:t>0</w:t>
            </w:r>
            <w:r w:rsidRPr="0082066E">
              <w:t>.02)</w:t>
            </w:r>
          </w:p>
        </w:tc>
      </w:tr>
      <w:tr w:rsidR="00C70C8F" w:rsidRPr="0082066E" w14:paraId="4F2A7535" w14:textId="77777777" w:rsidTr="00E7492D">
        <w:tc>
          <w:tcPr>
            <w:tcW w:w="1964" w:type="dxa"/>
            <w:tcBorders>
              <w:bottom w:val="nil"/>
            </w:tcBorders>
          </w:tcPr>
          <w:p w14:paraId="1B33AE91" w14:textId="0F79C565" w:rsidR="00C70C8F" w:rsidRPr="0082066E" w:rsidRDefault="00C70C8F" w:rsidP="00C70C8F">
            <w:r w:rsidRPr="0082066E">
              <w:t>Cooling (or heating) balance point</w:t>
            </w:r>
          </w:p>
        </w:tc>
        <w:tc>
          <w:tcPr>
            <w:tcW w:w="2356" w:type="dxa"/>
            <w:tcBorders>
              <w:bottom w:val="nil"/>
            </w:tcBorders>
          </w:tcPr>
          <w:p w14:paraId="28BCA20E" w14:textId="5D8FB34B" w:rsidR="00C70C8F" w:rsidRPr="0082066E" w:rsidRDefault="00C70C8F" w:rsidP="00C70C8F">
            <w:r w:rsidRPr="0082066E">
              <w:t>&lt; 74°F (or 68°F)</w:t>
            </w:r>
            <w:r w:rsidR="002C05F8" w:rsidRPr="0082066E">
              <w:t xml:space="preserve"> [0]</w:t>
            </w:r>
          </w:p>
        </w:tc>
        <w:tc>
          <w:tcPr>
            <w:tcW w:w="2160" w:type="dxa"/>
            <w:tcBorders>
              <w:bottom w:val="nil"/>
            </w:tcBorders>
          </w:tcPr>
          <w:p w14:paraId="4387A58E" w14:textId="69D262D0" w:rsidR="00C70C8F" w:rsidRPr="0082066E" w:rsidRDefault="00C70C8F" w:rsidP="00C70C8F"/>
        </w:tc>
        <w:tc>
          <w:tcPr>
            <w:tcW w:w="2070" w:type="dxa"/>
            <w:tcBorders>
              <w:bottom w:val="nil"/>
            </w:tcBorders>
          </w:tcPr>
          <w:p w14:paraId="45E722AF" w14:textId="77777777" w:rsidR="00C70C8F" w:rsidRPr="0082066E" w:rsidRDefault="00C70C8F" w:rsidP="00C70C8F"/>
        </w:tc>
      </w:tr>
      <w:tr w:rsidR="00C70C8F" w:rsidRPr="0082066E" w14:paraId="58CB3407" w14:textId="77777777" w:rsidTr="00E7492D">
        <w:tc>
          <w:tcPr>
            <w:tcW w:w="1964" w:type="dxa"/>
            <w:tcBorders>
              <w:top w:val="nil"/>
              <w:bottom w:val="single" w:sz="4" w:space="0" w:color="auto"/>
            </w:tcBorders>
          </w:tcPr>
          <w:p w14:paraId="007D338F" w14:textId="77777777" w:rsidR="00C70C8F" w:rsidRPr="0082066E" w:rsidRDefault="00C70C8F" w:rsidP="00C70C8F"/>
        </w:tc>
        <w:tc>
          <w:tcPr>
            <w:tcW w:w="2356" w:type="dxa"/>
            <w:tcBorders>
              <w:top w:val="nil"/>
              <w:bottom w:val="single" w:sz="4" w:space="0" w:color="auto"/>
            </w:tcBorders>
          </w:tcPr>
          <w:p w14:paraId="5E2F965E" w14:textId="2433EBF0" w:rsidR="00C70C8F" w:rsidRPr="0082066E" w:rsidRDefault="00C70C8F" w:rsidP="00C70C8F">
            <w:r w:rsidRPr="0082066E">
              <w:t>≥ 74°F (or 68°F)</w:t>
            </w:r>
          </w:p>
        </w:tc>
        <w:tc>
          <w:tcPr>
            <w:tcW w:w="2160" w:type="dxa"/>
            <w:tcBorders>
              <w:top w:val="nil"/>
              <w:bottom w:val="single" w:sz="4" w:space="0" w:color="auto"/>
            </w:tcBorders>
          </w:tcPr>
          <w:p w14:paraId="72A19F44" w14:textId="1CCB2606" w:rsidR="00C70C8F" w:rsidRPr="0082066E" w:rsidRDefault="00C70C8F" w:rsidP="00C70C8F">
            <w:r w:rsidRPr="0082066E">
              <w:t>1.0</w:t>
            </w:r>
            <w:r w:rsidR="001836ED" w:rsidRPr="0082066E">
              <w:t>6</w:t>
            </w:r>
            <w:r w:rsidRPr="0082066E">
              <w:t>, 0.05 (</w:t>
            </w:r>
            <w:r w:rsidR="009A65A4" w:rsidRPr="0082066E">
              <w:t>0</w:t>
            </w:r>
            <w:r w:rsidRPr="0082066E">
              <w:t>.1</w:t>
            </w:r>
            <w:r w:rsidR="001836ED" w:rsidRPr="0082066E">
              <w:t>7</w:t>
            </w:r>
            <w:r w:rsidRPr="0082066E">
              <w:t>)</w:t>
            </w:r>
          </w:p>
        </w:tc>
        <w:tc>
          <w:tcPr>
            <w:tcW w:w="2070" w:type="dxa"/>
            <w:tcBorders>
              <w:top w:val="nil"/>
              <w:bottom w:val="single" w:sz="4" w:space="0" w:color="auto"/>
            </w:tcBorders>
          </w:tcPr>
          <w:p w14:paraId="3D67F913" w14:textId="46C4463A" w:rsidR="00C70C8F" w:rsidRPr="0082066E" w:rsidRDefault="00C70C8F" w:rsidP="00C70C8F">
            <w:r w:rsidRPr="0082066E">
              <w:t>0.93, 0.06 (</w:t>
            </w:r>
            <w:r w:rsidR="009A65A4" w:rsidRPr="0082066E">
              <w:t>0</w:t>
            </w:r>
            <w:r w:rsidRPr="0082066E">
              <w:t>.2</w:t>
            </w:r>
            <w:r w:rsidR="001E1F24" w:rsidRPr="0082066E">
              <w:t>4</w:t>
            </w:r>
            <w:r w:rsidRPr="0082066E">
              <w:t>)</w:t>
            </w:r>
          </w:p>
        </w:tc>
      </w:tr>
      <w:tr w:rsidR="00C70C8F" w:rsidRPr="0082066E" w14:paraId="128DB1B2" w14:textId="77777777" w:rsidTr="00E7492D">
        <w:tc>
          <w:tcPr>
            <w:tcW w:w="1964" w:type="dxa"/>
            <w:tcBorders>
              <w:bottom w:val="nil"/>
            </w:tcBorders>
          </w:tcPr>
          <w:p w14:paraId="49BE262F" w14:textId="7D08B211" w:rsidR="00C70C8F" w:rsidRPr="0082066E" w:rsidRDefault="00C70C8F" w:rsidP="00C70C8F">
            <w:r w:rsidRPr="0082066E">
              <w:t>Ideology</w:t>
            </w:r>
          </w:p>
        </w:tc>
        <w:tc>
          <w:tcPr>
            <w:tcW w:w="2356" w:type="dxa"/>
            <w:tcBorders>
              <w:bottom w:val="nil"/>
            </w:tcBorders>
          </w:tcPr>
          <w:p w14:paraId="1ECBA341" w14:textId="1FF924EA" w:rsidR="00C70C8F" w:rsidRPr="0082066E" w:rsidRDefault="00D34DC1" w:rsidP="00C70C8F">
            <w:r w:rsidRPr="0082066E">
              <w:t>Moderate</w:t>
            </w:r>
            <w:r w:rsidR="00C70C8F" w:rsidRPr="0082066E">
              <w:t xml:space="preserve"> [0]</w:t>
            </w:r>
          </w:p>
        </w:tc>
        <w:tc>
          <w:tcPr>
            <w:tcW w:w="2160" w:type="dxa"/>
            <w:tcBorders>
              <w:bottom w:val="nil"/>
            </w:tcBorders>
          </w:tcPr>
          <w:p w14:paraId="6DF45573" w14:textId="77777777" w:rsidR="00C70C8F" w:rsidRPr="0082066E" w:rsidRDefault="00C70C8F" w:rsidP="00C70C8F"/>
        </w:tc>
        <w:tc>
          <w:tcPr>
            <w:tcW w:w="2070" w:type="dxa"/>
            <w:tcBorders>
              <w:bottom w:val="nil"/>
            </w:tcBorders>
          </w:tcPr>
          <w:p w14:paraId="517F0FCB" w14:textId="77777777" w:rsidR="00C70C8F" w:rsidRPr="0082066E" w:rsidRDefault="00C70C8F" w:rsidP="00C70C8F"/>
        </w:tc>
      </w:tr>
      <w:tr w:rsidR="00C70C8F" w:rsidRPr="0082066E" w14:paraId="0C1C0126" w14:textId="77777777" w:rsidTr="00E7492D">
        <w:tc>
          <w:tcPr>
            <w:tcW w:w="1964" w:type="dxa"/>
            <w:tcBorders>
              <w:top w:val="nil"/>
              <w:bottom w:val="nil"/>
            </w:tcBorders>
          </w:tcPr>
          <w:p w14:paraId="200F0E79" w14:textId="77777777" w:rsidR="00C70C8F" w:rsidRPr="0082066E" w:rsidRDefault="00C70C8F" w:rsidP="00C70C8F"/>
        </w:tc>
        <w:tc>
          <w:tcPr>
            <w:tcW w:w="2356" w:type="dxa"/>
            <w:tcBorders>
              <w:top w:val="nil"/>
              <w:bottom w:val="nil"/>
            </w:tcBorders>
          </w:tcPr>
          <w:p w14:paraId="7CAAF0E6" w14:textId="63549BFF" w:rsidR="00C70C8F" w:rsidRPr="0082066E" w:rsidRDefault="00C31F68" w:rsidP="00C70C8F">
            <w:r w:rsidRPr="0082066E">
              <w:t>Liberal</w:t>
            </w:r>
          </w:p>
        </w:tc>
        <w:tc>
          <w:tcPr>
            <w:tcW w:w="2160" w:type="dxa"/>
            <w:tcBorders>
              <w:top w:val="nil"/>
              <w:bottom w:val="nil"/>
            </w:tcBorders>
          </w:tcPr>
          <w:p w14:paraId="2CBD8C1F" w14:textId="7B1053A4" w:rsidR="00C70C8F" w:rsidRPr="0082066E" w:rsidRDefault="00C70C8F" w:rsidP="00C70C8F">
            <w:r w:rsidRPr="0082066E">
              <w:t>0.9</w:t>
            </w:r>
            <w:r w:rsidR="004E2D54">
              <w:t>5</w:t>
            </w:r>
            <w:r w:rsidRPr="0082066E">
              <w:t>, 0.06 (</w:t>
            </w:r>
            <w:r w:rsidR="009A65A4" w:rsidRPr="0082066E">
              <w:t>0</w:t>
            </w:r>
            <w:r w:rsidRPr="0082066E">
              <w:t>.</w:t>
            </w:r>
            <w:r w:rsidR="004E2D54">
              <w:t>35</w:t>
            </w:r>
            <w:r w:rsidRPr="0082066E">
              <w:t>)</w:t>
            </w:r>
          </w:p>
        </w:tc>
        <w:tc>
          <w:tcPr>
            <w:tcW w:w="2070" w:type="dxa"/>
            <w:tcBorders>
              <w:top w:val="nil"/>
              <w:bottom w:val="nil"/>
            </w:tcBorders>
          </w:tcPr>
          <w:p w14:paraId="7EB54B70" w14:textId="6F19AB0F" w:rsidR="00C70C8F" w:rsidRPr="0082066E" w:rsidRDefault="00C70C8F" w:rsidP="00C70C8F">
            <w:r w:rsidRPr="0082066E">
              <w:t>1.01, 0.09 (</w:t>
            </w:r>
            <w:r w:rsidR="009A65A4" w:rsidRPr="0082066E">
              <w:t>0</w:t>
            </w:r>
            <w:r w:rsidRPr="0082066E">
              <w:t>.8</w:t>
            </w:r>
            <w:r w:rsidR="00E42313" w:rsidRPr="0082066E">
              <w:t>7</w:t>
            </w:r>
            <w:r w:rsidRPr="0082066E">
              <w:t>)</w:t>
            </w:r>
          </w:p>
        </w:tc>
      </w:tr>
      <w:tr w:rsidR="00C70C8F" w:rsidRPr="0082066E" w14:paraId="3C953D08" w14:textId="77777777" w:rsidTr="00E7492D">
        <w:tc>
          <w:tcPr>
            <w:tcW w:w="1964" w:type="dxa"/>
            <w:tcBorders>
              <w:top w:val="nil"/>
              <w:bottom w:val="single" w:sz="4" w:space="0" w:color="auto"/>
            </w:tcBorders>
          </w:tcPr>
          <w:p w14:paraId="63D7161D" w14:textId="77777777" w:rsidR="00C70C8F" w:rsidRPr="0082066E" w:rsidRDefault="00C70C8F" w:rsidP="00C70C8F"/>
        </w:tc>
        <w:tc>
          <w:tcPr>
            <w:tcW w:w="2356" w:type="dxa"/>
            <w:tcBorders>
              <w:top w:val="nil"/>
              <w:bottom w:val="single" w:sz="4" w:space="0" w:color="auto"/>
            </w:tcBorders>
          </w:tcPr>
          <w:p w14:paraId="4D783CBD" w14:textId="56BBA1D9" w:rsidR="00C70C8F" w:rsidRPr="0082066E" w:rsidRDefault="00C31F68" w:rsidP="00C70C8F">
            <w:r w:rsidRPr="0082066E">
              <w:t>Conservative</w:t>
            </w:r>
          </w:p>
        </w:tc>
        <w:tc>
          <w:tcPr>
            <w:tcW w:w="2160" w:type="dxa"/>
            <w:tcBorders>
              <w:top w:val="nil"/>
              <w:bottom w:val="single" w:sz="4" w:space="0" w:color="auto"/>
            </w:tcBorders>
          </w:tcPr>
          <w:p w14:paraId="6FEBA835" w14:textId="63F9AE19" w:rsidR="00C70C8F" w:rsidRPr="0082066E" w:rsidRDefault="00C70C8F" w:rsidP="00C70C8F">
            <w:r w:rsidRPr="0082066E">
              <w:t>0.8</w:t>
            </w:r>
            <w:r w:rsidR="005E52B5" w:rsidRPr="0082066E">
              <w:t>9</w:t>
            </w:r>
            <w:r w:rsidRPr="0082066E">
              <w:t>, 0.06 (</w:t>
            </w:r>
            <w:r w:rsidR="009A65A4" w:rsidRPr="0082066E">
              <w:t>0</w:t>
            </w:r>
            <w:r w:rsidRPr="0082066E">
              <w:t>.0</w:t>
            </w:r>
            <w:r w:rsidR="0059461F" w:rsidRPr="0082066E">
              <w:t>5</w:t>
            </w:r>
            <w:r w:rsidRPr="0082066E">
              <w:t>)</w:t>
            </w:r>
          </w:p>
        </w:tc>
        <w:tc>
          <w:tcPr>
            <w:tcW w:w="2070" w:type="dxa"/>
            <w:tcBorders>
              <w:top w:val="nil"/>
              <w:bottom w:val="single" w:sz="4" w:space="0" w:color="auto"/>
            </w:tcBorders>
          </w:tcPr>
          <w:p w14:paraId="3EA0DEEF" w14:textId="6D44450B" w:rsidR="00C70C8F" w:rsidRPr="0082066E" w:rsidRDefault="00C70C8F" w:rsidP="00C70C8F">
            <w:r w:rsidRPr="0082066E">
              <w:t>0.9</w:t>
            </w:r>
            <w:r w:rsidR="00E42313" w:rsidRPr="0082066E">
              <w:t>7</w:t>
            </w:r>
            <w:r w:rsidRPr="0082066E">
              <w:t>, 0.08 (</w:t>
            </w:r>
            <w:r w:rsidR="009A65A4" w:rsidRPr="0082066E">
              <w:t>0</w:t>
            </w:r>
            <w:r w:rsidRPr="0082066E">
              <w:t>.6</w:t>
            </w:r>
            <w:r w:rsidR="00E42313" w:rsidRPr="0082066E">
              <w:t>8</w:t>
            </w:r>
            <w:r w:rsidRPr="0082066E">
              <w:t>)</w:t>
            </w:r>
          </w:p>
        </w:tc>
      </w:tr>
      <w:tr w:rsidR="00C70C8F" w:rsidRPr="0082066E" w14:paraId="40F30B0E" w14:textId="77777777" w:rsidTr="00E7492D">
        <w:tc>
          <w:tcPr>
            <w:tcW w:w="1964" w:type="dxa"/>
            <w:tcBorders>
              <w:bottom w:val="nil"/>
            </w:tcBorders>
          </w:tcPr>
          <w:p w14:paraId="68F83241" w14:textId="693E28C0" w:rsidR="00C70C8F" w:rsidRPr="0082066E" w:rsidRDefault="00C70C8F" w:rsidP="00C70C8F">
            <w:r w:rsidRPr="0082066E">
              <w:t>State</w:t>
            </w:r>
          </w:p>
        </w:tc>
        <w:tc>
          <w:tcPr>
            <w:tcW w:w="2356" w:type="dxa"/>
            <w:tcBorders>
              <w:bottom w:val="nil"/>
            </w:tcBorders>
          </w:tcPr>
          <w:p w14:paraId="14ACC43A" w14:textId="7AEF435F" w:rsidR="00C70C8F" w:rsidRPr="0082066E" w:rsidRDefault="00C70C8F" w:rsidP="00C70C8F">
            <w:r w:rsidRPr="0082066E">
              <w:t>Arizona (or Kansas) [0]</w:t>
            </w:r>
          </w:p>
        </w:tc>
        <w:tc>
          <w:tcPr>
            <w:tcW w:w="2160" w:type="dxa"/>
            <w:tcBorders>
              <w:bottom w:val="nil"/>
            </w:tcBorders>
          </w:tcPr>
          <w:p w14:paraId="260462E9" w14:textId="77777777" w:rsidR="00C70C8F" w:rsidRPr="0082066E" w:rsidRDefault="00C70C8F" w:rsidP="00C70C8F"/>
        </w:tc>
        <w:tc>
          <w:tcPr>
            <w:tcW w:w="2070" w:type="dxa"/>
            <w:tcBorders>
              <w:bottom w:val="nil"/>
            </w:tcBorders>
          </w:tcPr>
          <w:p w14:paraId="11533A5F" w14:textId="77777777" w:rsidR="00C70C8F" w:rsidRPr="0082066E" w:rsidRDefault="00C70C8F" w:rsidP="00C70C8F"/>
        </w:tc>
      </w:tr>
      <w:tr w:rsidR="00C70C8F" w:rsidRPr="0082066E" w14:paraId="5E529CF8" w14:textId="77777777" w:rsidTr="00E7492D">
        <w:tc>
          <w:tcPr>
            <w:tcW w:w="1964" w:type="dxa"/>
            <w:tcBorders>
              <w:top w:val="nil"/>
              <w:bottom w:val="nil"/>
            </w:tcBorders>
          </w:tcPr>
          <w:p w14:paraId="52AA27F7" w14:textId="77777777" w:rsidR="00C70C8F" w:rsidRPr="0082066E" w:rsidRDefault="00C70C8F" w:rsidP="00C70C8F"/>
        </w:tc>
        <w:tc>
          <w:tcPr>
            <w:tcW w:w="2356" w:type="dxa"/>
            <w:tcBorders>
              <w:top w:val="nil"/>
              <w:bottom w:val="nil"/>
            </w:tcBorders>
          </w:tcPr>
          <w:p w14:paraId="64CBFF5A" w14:textId="4F971366" w:rsidR="00C70C8F" w:rsidRPr="0082066E" w:rsidRDefault="00C70C8F" w:rsidP="00C70C8F">
            <w:r w:rsidRPr="0082066E">
              <w:t>Texas (or Missouri)</w:t>
            </w:r>
          </w:p>
        </w:tc>
        <w:tc>
          <w:tcPr>
            <w:tcW w:w="2160" w:type="dxa"/>
            <w:tcBorders>
              <w:top w:val="nil"/>
              <w:bottom w:val="nil"/>
            </w:tcBorders>
          </w:tcPr>
          <w:p w14:paraId="5F7430F4" w14:textId="7C98E77F" w:rsidR="00C70C8F" w:rsidRPr="0082066E" w:rsidRDefault="00C70C8F" w:rsidP="00C70C8F">
            <w:r w:rsidRPr="0082066E">
              <w:t>1.06, 0.05 (</w:t>
            </w:r>
            <w:r w:rsidR="009A65A4" w:rsidRPr="0082066E">
              <w:t>0</w:t>
            </w:r>
            <w:r w:rsidRPr="0082066E">
              <w:t>.</w:t>
            </w:r>
            <w:r w:rsidR="005E52B5" w:rsidRPr="0082066E">
              <w:t>31</w:t>
            </w:r>
            <w:r w:rsidRPr="0082066E">
              <w:t>)</w:t>
            </w:r>
          </w:p>
        </w:tc>
        <w:tc>
          <w:tcPr>
            <w:tcW w:w="2070" w:type="dxa"/>
            <w:tcBorders>
              <w:top w:val="nil"/>
              <w:bottom w:val="nil"/>
            </w:tcBorders>
          </w:tcPr>
          <w:p w14:paraId="0786ED84" w14:textId="277C7940" w:rsidR="00C70C8F" w:rsidRPr="0082066E" w:rsidRDefault="00C70C8F" w:rsidP="00C70C8F">
            <w:r w:rsidRPr="0082066E">
              <w:t>1.3</w:t>
            </w:r>
            <w:r w:rsidR="00437C39" w:rsidRPr="0082066E">
              <w:t>0</w:t>
            </w:r>
            <w:r w:rsidRPr="0082066E">
              <w:t>, 0.10 (</w:t>
            </w:r>
            <w:r w:rsidR="009A65A4" w:rsidRPr="0082066E">
              <w:t>0</w:t>
            </w:r>
            <w:r w:rsidRPr="0082066E">
              <w:t>.0</w:t>
            </w:r>
            <w:r w:rsidR="007005AA" w:rsidRPr="0082066E">
              <w:t>1</w:t>
            </w:r>
            <w:r w:rsidRPr="0082066E">
              <w:t>)</w:t>
            </w:r>
          </w:p>
        </w:tc>
      </w:tr>
      <w:tr w:rsidR="00C70C8F" w:rsidRPr="0082066E" w14:paraId="5FE1E666" w14:textId="77777777" w:rsidTr="00E7492D">
        <w:tc>
          <w:tcPr>
            <w:tcW w:w="1964" w:type="dxa"/>
            <w:tcBorders>
              <w:top w:val="nil"/>
              <w:bottom w:val="nil"/>
            </w:tcBorders>
          </w:tcPr>
          <w:p w14:paraId="5C4171D2" w14:textId="77777777" w:rsidR="00C70C8F" w:rsidRPr="0082066E" w:rsidRDefault="00C70C8F" w:rsidP="00C70C8F"/>
        </w:tc>
        <w:tc>
          <w:tcPr>
            <w:tcW w:w="2356" w:type="dxa"/>
            <w:tcBorders>
              <w:top w:val="nil"/>
              <w:bottom w:val="nil"/>
            </w:tcBorders>
          </w:tcPr>
          <w:p w14:paraId="55B86220" w14:textId="1B9E0E14" w:rsidR="00C70C8F" w:rsidRPr="0082066E" w:rsidRDefault="00C70C8F" w:rsidP="00C70C8F">
            <w:r w:rsidRPr="0082066E">
              <w:t>New Mexico (or Illinois)</w:t>
            </w:r>
          </w:p>
        </w:tc>
        <w:tc>
          <w:tcPr>
            <w:tcW w:w="2160" w:type="dxa"/>
            <w:tcBorders>
              <w:top w:val="nil"/>
              <w:bottom w:val="nil"/>
            </w:tcBorders>
          </w:tcPr>
          <w:p w14:paraId="1B72266A" w14:textId="10F5DAFE" w:rsidR="00C70C8F" w:rsidRPr="0082066E" w:rsidRDefault="00C70C8F" w:rsidP="00C70C8F">
            <w:r w:rsidRPr="0082066E">
              <w:t>1.</w:t>
            </w:r>
            <w:r w:rsidR="005E52B5" w:rsidRPr="0082066E">
              <w:t>19</w:t>
            </w:r>
            <w:r w:rsidRPr="0082066E">
              <w:t>, 0.11 (</w:t>
            </w:r>
            <w:r w:rsidR="009A65A4" w:rsidRPr="0082066E">
              <w:t>0</w:t>
            </w:r>
            <w:r w:rsidRPr="0082066E">
              <w:t>.</w:t>
            </w:r>
            <w:r w:rsidR="005E52B5" w:rsidRPr="0082066E">
              <w:t>12</w:t>
            </w:r>
            <w:r w:rsidRPr="0082066E">
              <w:t>)</w:t>
            </w:r>
          </w:p>
        </w:tc>
        <w:tc>
          <w:tcPr>
            <w:tcW w:w="2070" w:type="dxa"/>
            <w:tcBorders>
              <w:top w:val="nil"/>
              <w:bottom w:val="nil"/>
            </w:tcBorders>
          </w:tcPr>
          <w:p w14:paraId="0538675C" w14:textId="4F55BE90" w:rsidR="00C70C8F" w:rsidRPr="0082066E" w:rsidRDefault="00C70C8F" w:rsidP="00C70C8F">
            <w:r w:rsidRPr="0082066E">
              <w:t>1.14, 0.10 (</w:t>
            </w:r>
            <w:r w:rsidR="009A65A4" w:rsidRPr="0082066E">
              <w:t>0</w:t>
            </w:r>
            <w:r w:rsidRPr="0082066E">
              <w:t>.1</w:t>
            </w:r>
            <w:r w:rsidR="00437C39" w:rsidRPr="0082066E">
              <w:t>6</w:t>
            </w:r>
            <w:r w:rsidRPr="0082066E">
              <w:t>)</w:t>
            </w:r>
          </w:p>
        </w:tc>
      </w:tr>
      <w:tr w:rsidR="00C70C8F" w:rsidRPr="0082066E" w14:paraId="11DFF689" w14:textId="77777777" w:rsidTr="00E7492D">
        <w:tc>
          <w:tcPr>
            <w:tcW w:w="1964" w:type="dxa"/>
            <w:tcBorders>
              <w:top w:val="nil"/>
              <w:bottom w:val="nil"/>
            </w:tcBorders>
          </w:tcPr>
          <w:p w14:paraId="62F63828" w14:textId="77777777" w:rsidR="00C70C8F" w:rsidRPr="0082066E" w:rsidRDefault="00C70C8F" w:rsidP="00C70C8F"/>
        </w:tc>
        <w:tc>
          <w:tcPr>
            <w:tcW w:w="2356" w:type="dxa"/>
            <w:tcBorders>
              <w:top w:val="nil"/>
              <w:bottom w:val="nil"/>
            </w:tcBorders>
          </w:tcPr>
          <w:p w14:paraId="1AD54DAB" w14:textId="0901EEBD" w:rsidR="00C70C8F" w:rsidRPr="0082066E" w:rsidRDefault="00C70C8F" w:rsidP="00C70C8F">
            <w:r w:rsidRPr="0082066E">
              <w:t>Louisiana (or Indiana)</w:t>
            </w:r>
          </w:p>
        </w:tc>
        <w:tc>
          <w:tcPr>
            <w:tcW w:w="2160" w:type="dxa"/>
            <w:tcBorders>
              <w:top w:val="nil"/>
              <w:bottom w:val="nil"/>
            </w:tcBorders>
          </w:tcPr>
          <w:p w14:paraId="2B5A65B7" w14:textId="42DEEC75" w:rsidR="00C70C8F" w:rsidRPr="0082066E" w:rsidRDefault="00C70C8F" w:rsidP="00C70C8F">
            <w:r w:rsidRPr="0082066E">
              <w:t>1.1</w:t>
            </w:r>
            <w:r w:rsidR="005E52B5" w:rsidRPr="0082066E">
              <w:t>7</w:t>
            </w:r>
            <w:r w:rsidRPr="0082066E">
              <w:t>, 0.09 (</w:t>
            </w:r>
            <w:r w:rsidR="009A65A4" w:rsidRPr="0082066E">
              <w:t>0</w:t>
            </w:r>
            <w:r w:rsidRPr="0082066E">
              <w:t>.1</w:t>
            </w:r>
            <w:r w:rsidR="005E52B5" w:rsidRPr="0082066E">
              <w:t>0</w:t>
            </w:r>
            <w:r w:rsidRPr="0082066E">
              <w:t>)</w:t>
            </w:r>
          </w:p>
        </w:tc>
        <w:tc>
          <w:tcPr>
            <w:tcW w:w="2070" w:type="dxa"/>
            <w:tcBorders>
              <w:top w:val="nil"/>
              <w:bottom w:val="nil"/>
            </w:tcBorders>
          </w:tcPr>
          <w:p w14:paraId="45FCE4BD" w14:textId="48CF2F48" w:rsidR="00C70C8F" w:rsidRPr="0082066E" w:rsidRDefault="00C70C8F" w:rsidP="00C70C8F">
            <w:r w:rsidRPr="0082066E">
              <w:t>1.25, 0.10 (</w:t>
            </w:r>
            <w:r w:rsidR="009A65A4" w:rsidRPr="0082066E">
              <w:t>0</w:t>
            </w:r>
            <w:r w:rsidRPr="0082066E">
              <w:t>.0</w:t>
            </w:r>
            <w:r w:rsidR="00437C39" w:rsidRPr="0082066E">
              <w:t>3</w:t>
            </w:r>
            <w:r w:rsidRPr="0082066E">
              <w:t>)</w:t>
            </w:r>
          </w:p>
        </w:tc>
      </w:tr>
      <w:tr w:rsidR="00C70C8F" w:rsidRPr="0082066E" w14:paraId="1A3F3805" w14:textId="77777777" w:rsidTr="00E7492D">
        <w:tc>
          <w:tcPr>
            <w:tcW w:w="1964" w:type="dxa"/>
            <w:tcBorders>
              <w:top w:val="nil"/>
            </w:tcBorders>
          </w:tcPr>
          <w:p w14:paraId="5BD45B44" w14:textId="77777777" w:rsidR="00C70C8F" w:rsidRPr="0082066E" w:rsidRDefault="00C70C8F" w:rsidP="00C70C8F"/>
        </w:tc>
        <w:tc>
          <w:tcPr>
            <w:tcW w:w="2356" w:type="dxa"/>
            <w:tcBorders>
              <w:top w:val="nil"/>
            </w:tcBorders>
          </w:tcPr>
          <w:p w14:paraId="7CBE2E72" w14:textId="772B6249" w:rsidR="00C70C8F" w:rsidRPr="0082066E" w:rsidRDefault="00C70C8F" w:rsidP="00C70C8F">
            <w:r w:rsidRPr="0082066E">
              <w:t>Other</w:t>
            </w:r>
          </w:p>
        </w:tc>
        <w:tc>
          <w:tcPr>
            <w:tcW w:w="2160" w:type="dxa"/>
            <w:tcBorders>
              <w:top w:val="nil"/>
            </w:tcBorders>
          </w:tcPr>
          <w:p w14:paraId="1464A195" w14:textId="7D222874" w:rsidR="00C70C8F" w:rsidRPr="0082066E" w:rsidRDefault="00C70C8F" w:rsidP="00C70C8F">
            <w:r w:rsidRPr="0082066E">
              <w:t>1.1</w:t>
            </w:r>
            <w:r w:rsidR="005E52B5" w:rsidRPr="0082066E">
              <w:t>0</w:t>
            </w:r>
            <w:r w:rsidRPr="0082066E">
              <w:t>, 0.13 (</w:t>
            </w:r>
            <w:r w:rsidR="009A65A4" w:rsidRPr="0082066E">
              <w:t>0</w:t>
            </w:r>
            <w:r w:rsidRPr="0082066E">
              <w:t>.</w:t>
            </w:r>
            <w:r w:rsidR="005E52B5" w:rsidRPr="0082066E">
              <w:t>45</w:t>
            </w:r>
            <w:r w:rsidRPr="0082066E">
              <w:t>)</w:t>
            </w:r>
          </w:p>
        </w:tc>
        <w:tc>
          <w:tcPr>
            <w:tcW w:w="2070" w:type="dxa"/>
            <w:tcBorders>
              <w:top w:val="nil"/>
            </w:tcBorders>
          </w:tcPr>
          <w:p w14:paraId="73979BC1" w14:textId="2276F62F" w:rsidR="00C70C8F" w:rsidRPr="0082066E" w:rsidRDefault="00C70C8F" w:rsidP="00C70C8F">
            <w:r w:rsidRPr="0082066E">
              <w:t>0.9</w:t>
            </w:r>
            <w:r w:rsidR="00437C39" w:rsidRPr="0082066E">
              <w:t>3</w:t>
            </w:r>
            <w:r w:rsidRPr="0082066E">
              <w:t>, 0.23 (</w:t>
            </w:r>
            <w:r w:rsidR="009A65A4" w:rsidRPr="0082066E">
              <w:t>0</w:t>
            </w:r>
            <w:r w:rsidRPr="0082066E">
              <w:t>.7</w:t>
            </w:r>
            <w:r w:rsidR="004F0DB0" w:rsidRPr="0082066E">
              <w:t>5</w:t>
            </w:r>
            <w:r w:rsidRPr="0082066E">
              <w:t>)</w:t>
            </w:r>
          </w:p>
        </w:tc>
      </w:tr>
    </w:tbl>
    <w:p w14:paraId="137C8651" w14:textId="43BE8BC4" w:rsidR="00AF44BE" w:rsidRPr="0082066E" w:rsidRDefault="0023695B" w:rsidP="00E7492D">
      <w:pPr>
        <w:rPr>
          <w:i/>
          <w:iCs/>
        </w:rPr>
      </w:pPr>
      <w:r w:rsidRPr="0082066E">
        <w:rPr>
          <w:i/>
          <w:iCs/>
        </w:rPr>
        <w:t xml:space="preserve">Note. </w:t>
      </w:r>
      <w:r w:rsidR="006546BD" w:rsidRPr="0082066E">
        <w:rPr>
          <w:i/>
          <w:iCs/>
        </w:rPr>
        <w:t>High education denotes bachelor’s degree or above</w:t>
      </w:r>
      <w:r w:rsidR="006C372A" w:rsidRPr="0082066E">
        <w:rPr>
          <w:i/>
          <w:iCs/>
        </w:rPr>
        <w:t>.</w:t>
      </w:r>
      <w:r w:rsidR="006719F3" w:rsidRPr="0082066E">
        <w:rPr>
          <w:i/>
          <w:iCs/>
        </w:rPr>
        <w:t xml:space="preserve"> Log-likelihood (cooling): -1,535.95;</w:t>
      </w:r>
      <w:r w:rsidR="00CF372C" w:rsidRPr="0082066E">
        <w:rPr>
          <w:i/>
          <w:iCs/>
        </w:rPr>
        <w:t xml:space="preserve"> Log-likelihood (heating): -1,310.66</w:t>
      </w:r>
    </w:p>
    <w:p w14:paraId="51C6BF05" w14:textId="4F31B372" w:rsidR="00AF44BE" w:rsidRPr="0082066E" w:rsidRDefault="00603135" w:rsidP="00AF44BE">
      <w:pPr>
        <w:rPr>
          <w:i/>
          <w:iCs/>
        </w:rPr>
      </w:pPr>
      <w:r w:rsidRPr="0082066E">
        <w:rPr>
          <w:i/>
          <w:iCs/>
          <w:vertAlign w:val="superscript"/>
        </w:rPr>
        <w:t>a</w:t>
      </w:r>
      <w:r w:rsidRPr="0082066E">
        <w:rPr>
          <w:i/>
          <w:iCs/>
        </w:rPr>
        <w:t xml:space="preserve"> Presented in exp(estimate).</w:t>
      </w:r>
      <w:bookmarkEnd w:id="23"/>
    </w:p>
    <w:p w14:paraId="257AE9E7" w14:textId="23071AFE" w:rsidR="00AF44BE" w:rsidRPr="0082066E" w:rsidRDefault="00AF44BE" w:rsidP="00E7492D"/>
    <w:p w14:paraId="62A34BDA" w14:textId="7F3BD50D" w:rsidR="00AC1BB0" w:rsidRPr="0082066E" w:rsidRDefault="00AC1BB0" w:rsidP="00E7492D"/>
    <w:p w14:paraId="5339F810" w14:textId="0E888381" w:rsidR="001D5C76" w:rsidRPr="0082066E" w:rsidRDefault="00757D2D" w:rsidP="001D5C76">
      <w:pPr>
        <w:pStyle w:val="Heading2"/>
        <w:rPr>
          <w:b/>
        </w:rPr>
      </w:pPr>
      <w:r>
        <w:t>5</w:t>
      </w:r>
      <w:r w:rsidR="001D5C76" w:rsidRPr="0082066E">
        <w:t>.4 Examining open-ended responses</w:t>
      </w:r>
    </w:p>
    <w:p w14:paraId="0A73121E" w14:textId="2DF3BB76" w:rsidR="00F50439" w:rsidRPr="0082066E" w:rsidRDefault="00510CD6" w:rsidP="002642BD">
      <w:pPr>
        <w:spacing w:line="480" w:lineRule="auto"/>
        <w:ind w:firstLine="720"/>
      </w:pPr>
      <w:r w:rsidRPr="0082066E">
        <w:t>We used a mixed method to examine how participants reflected upon their choices. First, w</w:t>
      </w:r>
      <w:r w:rsidR="001D5C76" w:rsidRPr="0082066E">
        <w:t>e used structural topic modeling</w:t>
      </w:r>
      <w:r w:rsidR="00E17149" w:rsidRPr="0082066E">
        <w:t xml:space="preserve"> (STM) </w:t>
      </w:r>
      <w:r w:rsidR="00E17149" w:rsidRPr="0082066E">
        <w:fldChar w:fldCharType="begin"/>
      </w:r>
      <w:r w:rsidR="00636D8D">
        <w:instrText xml:space="preserve"> ADDIN ZOTERO_ITEM CSL_CITATION {"citationID":"pWmFHoEs","properties":{"formattedCitation":"(Roberts et al., 2016, 2014)","plainCitation":"(Roberts et al., 2016, 2014)","noteIndex":0},"citationItems":[{"id":1224,"uris":["http://zotero.org/groups/2559844/items/5TYX5VD9"],"itemData":{"id":1224,"type":"article-journal","abstract":"Statistical models of text have become increasingly popular in statistics and computer science as a method of exploring large document collections. Social scientists often want to move beyond exploration, to measurement and experimentation, and make inference about social and political processes that drive discourse and content. In this article, we develop a model of text data that supports this type of substantive research. Our approach is to posit a hierarchical mixed membership model for analyzing topical content of documents, in which mixing weights are parameterized by observed covariates. In this model, topical prevalence and topical content are specified as a simple generalized linear model on an arbitrary number of document-level covariates, such as news source and time of release, enabling researchers to introduce elements of the experimental design that informed document collection into the model, within a generally applicable framework. We demonstrate the proposed methodology by analyzing a collection of news reports about China, where we allow the prevalence of topics to evolve over time and vary across newswire services. Our methods quantify the effect of news wire source on both the frequency and nature of topic coverage. Supplementary materials for this article are available online.","container-title":"Journal of the American Statistical Association","DOI":"10.1080/01621459.2016.1141684","ISSN":"0162-1459","issue":"515","note":"publisher: Taylor &amp; Francis\n_eprint: https://doi.org/10.1080/01621459.2016.1141684","page":"988-1003","source":"Taylor and Francis+NEJM","title":"A Model of Text for Experimentation in the Social Sciences","volume":"111","author":[{"family":"Roberts","given":"Margaret E."},{"family":"Stewart","given":"Brandon M."},{"family":"Airoldi","given":"Edoardo M."}],"issued":{"date-parts":[["2016",7,2]]}}},{"id":1227,"uris":["http://zotero.org/groups/2559844/items/P64WUVVV"],"itemData":{"id":1227,"type":"article-journal","abstract":"Collection and especially analysis of open-ended survey responses are relatively rare in the discipline and when conducted are almost exclusively done through human coding. We present an alternative, semiautomated approach, the structural topic model (STM) (Roberts, Stewart, and Airoldi 2013; Roberts et al. 2013), that draws on recent developments in machine learning based analysis of textual data. A crucial contribution of the method is that it incorporates information about the document, such as the author's gender, political affiliation, and treatment assignment (if an experimental study). This article focuses on how the STM is helpful for survey researchers and experimentalists. The STM makes analyzing open-ended responses easier, more revealing, and capable of being used to estimate treatment effects. We illustrate these innovations with analysis of text from surveys and experiments.","container-title":"American Journal of Political Science","DOI":"10.1111/ajps.12103","ISSN":"1540-5907","issue":"4","language":"en","note":"_eprint: https://onlinelibrary.wiley.com/doi/pdf/10.1111/ajps.12103","page":"1064-1082","source":"Wiley Online Library","title":"Structural Topic Models for Open-Ended Survey Responses","volume":"58","author":[{"family":"Roberts","given":"Margaret E."},{"family":"Stewart","given":"Brandon M."},{"family":"Tingley","given":"Dustin"},{"family":"Lucas","given":"Christopher"},{"family":"Leder-Luis","given":"Jetson"},{"family":"Gadarian","given":"Shana Kushner"},{"family":"Albertson","given":"Bethany"},{"family":"Rand","given":"David G."}],"issued":{"date-parts":[["2014"]]}}}],"schema":"https://github.com/citation-style-language/schema/raw/master/csl-citation.json"} </w:instrText>
      </w:r>
      <w:r w:rsidR="00E17149" w:rsidRPr="0082066E">
        <w:fldChar w:fldCharType="separate"/>
      </w:r>
      <w:r w:rsidR="00636D8D" w:rsidRPr="00636D8D">
        <w:t>(Roberts et al., 2016, 2014)</w:t>
      </w:r>
      <w:r w:rsidR="00E17149" w:rsidRPr="0082066E">
        <w:fldChar w:fldCharType="end"/>
      </w:r>
      <w:r w:rsidR="001D5C76" w:rsidRPr="0082066E">
        <w:t>, a commonly used</w:t>
      </w:r>
      <w:r w:rsidR="003773DC" w:rsidRPr="0082066E">
        <w:t xml:space="preserve"> unsupervised </w:t>
      </w:r>
      <w:r w:rsidR="001D5C76" w:rsidRPr="0082066E">
        <w:t>text analysis technique for analyzing open-ended response in surveys,</w:t>
      </w:r>
      <w:r w:rsidRPr="0082066E">
        <w:t xml:space="preserve"> to identify prominent topics that emerged from the participants’ responses and to examine the relationship between the position where participants switch to Policy B and the </w:t>
      </w:r>
      <w:r w:rsidR="00321FCF" w:rsidRPr="0082066E">
        <w:t>identified</w:t>
      </w:r>
      <w:r w:rsidRPr="0082066E">
        <w:t xml:space="preserve"> topics</w:t>
      </w:r>
      <w:r w:rsidR="00E17149" w:rsidRPr="0082066E">
        <w:t>.</w:t>
      </w:r>
      <w:r w:rsidR="001B70FF" w:rsidRPr="0082066E">
        <w:t xml:space="preserve"> In a general case of topic modeling, each document is assumed to contain a set of latent topics, and each topic is assumed to be associated with </w:t>
      </w:r>
      <w:r w:rsidR="005551A2" w:rsidRPr="0082066E">
        <w:t xml:space="preserve">a set of words. The goal is to discover which topics are </w:t>
      </w:r>
      <w:r w:rsidR="005551A2" w:rsidRPr="0082066E">
        <w:lastRenderedPageBreak/>
        <w:t>prevalent in a document (topic prevalence) and which words are associated with a topic (topic content).</w:t>
      </w:r>
      <w:r w:rsidR="00E17149" w:rsidRPr="0082066E">
        <w:t xml:space="preserve"> </w:t>
      </w:r>
    </w:p>
    <w:p w14:paraId="345E5F34" w14:textId="718E5070" w:rsidR="00510CD6" w:rsidRPr="0082066E" w:rsidRDefault="001B70FF" w:rsidP="002642BD">
      <w:pPr>
        <w:spacing w:line="480" w:lineRule="auto"/>
        <w:ind w:firstLine="720"/>
      </w:pPr>
      <w:r w:rsidRPr="0082066E">
        <w:t>STM is an extension to</w:t>
      </w:r>
      <w:r w:rsidR="003773DC" w:rsidRPr="0082066E">
        <w:t xml:space="preserve"> the</w:t>
      </w:r>
      <w:r w:rsidRPr="0082066E">
        <w:t xml:space="preserve"> more</w:t>
      </w:r>
      <w:r w:rsidR="003773DC" w:rsidRPr="0082066E">
        <w:t xml:space="preserve"> traditional </w:t>
      </w:r>
      <w:r w:rsidRPr="0082066E">
        <w:t xml:space="preserve">topic modeling methods like latent Dirichlet allocation (LDA; </w:t>
      </w:r>
      <w:r w:rsidRPr="0082066E">
        <w:fldChar w:fldCharType="begin"/>
      </w:r>
      <w:r w:rsidR="00824537">
        <w:instrText xml:space="preserve"> ADDIN ZOTERO_ITEM CSL_CITATION {"citationID":"Mzi4NTSX","properties":{"formattedCitation":"(Blei, 2012)","plainCitation":"(Blei, 2012)","dontUpdate":true,"noteIndex":0},"citationItems":[{"id":1230,"uris":["http://zotero.org/groups/2559844/items/KTEHFNBY"],"itemData":{"id":1230,"type":"article-journal","abstract":"Surveying a suite of algorithms that offer a solution to managing large document archives.","container-title":"Communications of the ACM","DOI":"10.1145/2133806.2133826","ISSN":"0001-0782","issue":"4","journalAbbreviation":"Commun. ACM","page":"77–84","source":"April 2012","title":"Probabilistic topic models","volume":"55","author":[{"family":"Blei","given":"David M."}],"issued":{"date-parts":[["2012",4,1]]}}}],"schema":"https://github.com/citation-style-language/schema/raw/master/csl-citation.json"} </w:instrText>
      </w:r>
      <w:r w:rsidRPr="0082066E">
        <w:fldChar w:fldCharType="separate"/>
      </w:r>
      <w:r w:rsidR="00636D8D" w:rsidRPr="00636D8D">
        <w:t>Blei, 2012)</w:t>
      </w:r>
      <w:r w:rsidRPr="0082066E">
        <w:fldChar w:fldCharType="end"/>
      </w:r>
      <w:r w:rsidRPr="0082066E">
        <w:t xml:space="preserve"> and leverages the metadata of document</w:t>
      </w:r>
      <w:r w:rsidR="00F508FA" w:rsidRPr="0082066E">
        <w:t>s</w:t>
      </w:r>
      <w:r w:rsidRPr="0082066E">
        <w:t xml:space="preserve"> (document covariates) to examine the covariates’ effects on topic prevalence </w:t>
      </w:r>
      <w:r w:rsidR="005551A2" w:rsidRPr="0082066E">
        <w:t xml:space="preserve">and topic content. </w:t>
      </w:r>
      <w:r w:rsidR="00F50439" w:rsidRPr="0082066E">
        <w:t>Our hypothesis was that t</w:t>
      </w:r>
      <w:r w:rsidR="00510CD6" w:rsidRPr="0082066E">
        <w:t>he</w:t>
      </w:r>
      <w:r w:rsidR="00C06A6A" w:rsidRPr="0082066E">
        <w:t xml:space="preserve"> STM results </w:t>
      </w:r>
      <w:r w:rsidR="00F50439" w:rsidRPr="0082066E">
        <w:t>would</w:t>
      </w:r>
      <w:r w:rsidR="00C06A6A" w:rsidRPr="0082066E">
        <w:t xml:space="preserve"> show that those who switched later should give their rationales focusing more on the equal distribution of Policy A and more concern for lower-income groups</w:t>
      </w:r>
      <w:r w:rsidR="00A530D9" w:rsidRPr="0082066E">
        <w:t xml:space="preserve"> (maximin preference)</w:t>
      </w:r>
      <w:r w:rsidR="00C06A6A" w:rsidRPr="0082066E">
        <w:t xml:space="preserve">, whereas those preferred Policy Bs </w:t>
      </w:r>
      <w:r w:rsidR="00F50439" w:rsidRPr="0082066E">
        <w:t>w</w:t>
      </w:r>
      <w:r w:rsidR="00C06A6A" w:rsidRPr="0082066E">
        <w:t>ould focus more on Policy Bs’ lower average cooling balance points (or higher average heating balance points</w:t>
      </w:r>
      <w:r w:rsidR="00A530D9" w:rsidRPr="0082066E">
        <w:t>; preference for</w:t>
      </w:r>
      <w:r w:rsidR="001C2E07" w:rsidRPr="0082066E">
        <w:t xml:space="preserve"> economic</w:t>
      </w:r>
      <w:r w:rsidR="00A530D9" w:rsidRPr="0082066E">
        <w:t xml:space="preserve"> efficiency</w:t>
      </w:r>
      <w:r w:rsidR="00C06A6A" w:rsidRPr="0082066E">
        <w:t>).</w:t>
      </w:r>
      <w:r w:rsidR="00510CD6" w:rsidRPr="0082066E">
        <w:t xml:space="preserve"> The detailed procedure and results of STM are documented in Appendix </w:t>
      </w:r>
      <w:r w:rsidR="003A4BD5">
        <w:t>F</w:t>
      </w:r>
      <w:r w:rsidR="00510CD6" w:rsidRPr="0082066E">
        <w:t xml:space="preserve"> (supplemental materials).</w:t>
      </w:r>
      <w:r w:rsidR="00C06A6A" w:rsidRPr="0082066E">
        <w:t xml:space="preserve"> </w:t>
      </w:r>
      <w:r w:rsidR="002642BD" w:rsidRPr="0082066E">
        <w:t>The results met our expectation in both the cooling and the heating case.</w:t>
      </w:r>
      <w:r w:rsidR="00510CD6" w:rsidRPr="0082066E">
        <w:t xml:space="preserve"> The prominent topics on which the </w:t>
      </w:r>
      <w:r w:rsidR="006D4E92" w:rsidRPr="0082066E">
        <w:t xml:space="preserve">switching position </w:t>
      </w:r>
      <w:r w:rsidR="00510CD6" w:rsidRPr="0082066E">
        <w:t>had significant covariate effects reflected either a preference for equal distribution, an emphasized concern about the insufficient access for lower-income groups</w:t>
      </w:r>
      <w:r w:rsidR="003C339C" w:rsidRPr="0082066E">
        <w:t xml:space="preserve"> (maximin preference)</w:t>
      </w:r>
      <w:r w:rsidR="00510CD6" w:rsidRPr="0082066E">
        <w:t>, or a preference for better average balance points</w:t>
      </w:r>
      <w:r w:rsidR="003C339C" w:rsidRPr="0082066E">
        <w:t xml:space="preserve"> (preference for </w:t>
      </w:r>
      <w:r w:rsidR="006D4E92" w:rsidRPr="0082066E">
        <w:t xml:space="preserve">economic </w:t>
      </w:r>
      <w:r w:rsidR="003C339C" w:rsidRPr="0082066E">
        <w:t>efficiency)</w:t>
      </w:r>
      <w:r w:rsidR="00510CD6" w:rsidRPr="0082066E">
        <w:t>.</w:t>
      </w:r>
    </w:p>
    <w:p w14:paraId="013A1AF7" w14:textId="12FBBD2D" w:rsidR="002642BD" w:rsidRPr="0082066E" w:rsidRDefault="00510CD6">
      <w:pPr>
        <w:spacing w:line="480" w:lineRule="auto"/>
        <w:ind w:firstLine="720"/>
      </w:pPr>
      <w:r w:rsidRPr="0082066E">
        <w:t xml:space="preserve">During the second stage of the analysis on the open-ended responses, we read through the top responses associated with the prominent topics across the cooling and the heating </w:t>
      </w:r>
      <w:proofErr w:type="gramStart"/>
      <w:r w:rsidRPr="0082066E">
        <w:t>case, and</w:t>
      </w:r>
      <w:proofErr w:type="gramEnd"/>
      <w:r w:rsidRPr="0082066E">
        <w:t xml:space="preserve"> </w:t>
      </w:r>
      <w:r w:rsidR="00C2231D" w:rsidRPr="0082066E">
        <w:t>found</w:t>
      </w:r>
      <w:r w:rsidRPr="0082066E">
        <w:t xml:space="preserve"> </w:t>
      </w:r>
      <w:r w:rsidR="00C2231D" w:rsidRPr="0082066E">
        <w:t xml:space="preserve">representative responses under </w:t>
      </w:r>
      <w:r w:rsidRPr="0082066E">
        <w:t>the prominent topics identified in the first stage (based on STM)</w:t>
      </w:r>
      <w:r w:rsidR="00C2231D" w:rsidRPr="0082066E">
        <w:t xml:space="preserve">. </w:t>
      </w:r>
      <w:r w:rsidR="000F26D4" w:rsidRPr="0082066E">
        <w:t>In</w:t>
      </w:r>
      <w:r w:rsidR="002642BD" w:rsidRPr="0082066E">
        <w:t xml:space="preserve"> Table 6 we list the representative responses</w:t>
      </w:r>
      <w:r w:rsidR="00C2231D" w:rsidRPr="0082066E">
        <w:t xml:space="preserve">, which </w:t>
      </w:r>
      <w:r w:rsidR="000F26D4" w:rsidRPr="0082066E">
        <w:t>highlight</w:t>
      </w:r>
      <w:r w:rsidR="005112A6" w:rsidRPr="0082066E">
        <w:t>s</w:t>
      </w:r>
      <w:r w:rsidR="000F26D4" w:rsidRPr="0082066E">
        <w:t xml:space="preserve"> that the</w:t>
      </w:r>
      <w:r w:rsidR="00C2231D" w:rsidRPr="0082066E">
        <w:t xml:space="preserve"> participants’ responses correspond well with the logic of our study design</w:t>
      </w:r>
      <w:r w:rsidR="002642BD" w:rsidRPr="0082066E">
        <w:t xml:space="preserve">. </w:t>
      </w:r>
    </w:p>
    <w:p w14:paraId="06B05D0D" w14:textId="092B4F08" w:rsidR="00737827" w:rsidRPr="0082066E" w:rsidRDefault="00737827" w:rsidP="007C7E39">
      <w:pPr>
        <w:spacing w:line="480" w:lineRule="auto"/>
      </w:pPr>
    </w:p>
    <w:p w14:paraId="5D8390D7" w14:textId="1B586505" w:rsidR="00E50DAE" w:rsidRPr="0082066E" w:rsidRDefault="00E50DAE" w:rsidP="007C7E39">
      <w:pPr>
        <w:spacing w:line="480" w:lineRule="auto"/>
      </w:pPr>
    </w:p>
    <w:p w14:paraId="29282D49" w14:textId="055E1367" w:rsidR="00E50DAE" w:rsidRPr="0082066E" w:rsidRDefault="00E50DAE" w:rsidP="007C7E39">
      <w:pPr>
        <w:spacing w:line="480" w:lineRule="auto"/>
      </w:pPr>
    </w:p>
    <w:p w14:paraId="7BCDAC1D" w14:textId="0975D04D" w:rsidR="002642BD" w:rsidRPr="0082066E" w:rsidRDefault="002642BD" w:rsidP="002642BD">
      <w:pPr>
        <w:rPr>
          <w:b/>
          <w:bCs/>
        </w:rPr>
      </w:pPr>
      <w:r w:rsidRPr="0082066E">
        <w:rPr>
          <w:b/>
          <w:bCs/>
        </w:rPr>
        <w:lastRenderedPageBreak/>
        <w:t>Table 6</w:t>
      </w:r>
    </w:p>
    <w:p w14:paraId="1C50C96D" w14:textId="02369785" w:rsidR="002642BD" w:rsidRPr="0082066E" w:rsidRDefault="002642BD" w:rsidP="002642BD">
      <w:r w:rsidRPr="0082066E">
        <w:t xml:space="preserve">Representative responses associated with </w:t>
      </w:r>
      <w:r w:rsidR="00624FE5">
        <w:t>prominent</w:t>
      </w:r>
      <w:r w:rsidRPr="0082066E">
        <w:t xml:space="preserve"> topics (cooling and heating combined)</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2642BD" w:rsidRPr="0082066E" w14:paraId="0CF247E9" w14:textId="77777777" w:rsidTr="00C637EE">
        <w:tc>
          <w:tcPr>
            <w:tcW w:w="9350" w:type="dxa"/>
          </w:tcPr>
          <w:p w14:paraId="0A1CC65B" w14:textId="2BB0BF69" w:rsidR="002642BD" w:rsidRPr="0082066E" w:rsidRDefault="002642BD" w:rsidP="00C637EE">
            <w:pPr>
              <w:jc w:val="center"/>
            </w:pPr>
            <w:r w:rsidRPr="0082066E">
              <w:t>Preference for equal distribution</w:t>
            </w:r>
          </w:p>
        </w:tc>
      </w:tr>
      <w:tr w:rsidR="002642BD" w:rsidRPr="0082066E" w14:paraId="4580E16E" w14:textId="77777777" w:rsidTr="00C637EE">
        <w:tc>
          <w:tcPr>
            <w:tcW w:w="9350" w:type="dxa"/>
          </w:tcPr>
          <w:p w14:paraId="5C11C6A0" w14:textId="5A1BEF57" w:rsidR="002642BD" w:rsidRPr="00827851" w:rsidRDefault="00827851" w:rsidP="002642BD">
            <w:pPr>
              <w:pStyle w:val="ListParagraph"/>
              <w:numPr>
                <w:ilvl w:val="0"/>
                <w:numId w:val="37"/>
              </w:numPr>
              <w:rPr>
                <w:sz w:val="22"/>
                <w:szCs w:val="22"/>
              </w:rPr>
            </w:pPr>
            <w:r w:rsidRPr="00827851">
              <w:rPr>
                <w:sz w:val="22"/>
                <w:szCs w:val="22"/>
              </w:rPr>
              <w:t>Policy A’s distribution is the most equal and consistent in terms of decrease in temperature with higher income</w:t>
            </w:r>
            <w:r>
              <w:rPr>
                <w:sz w:val="22"/>
                <w:szCs w:val="22"/>
              </w:rPr>
              <w:t xml:space="preserve"> [for cooling]</w:t>
            </w:r>
            <w:r w:rsidRPr="00827851">
              <w:rPr>
                <w:sz w:val="22"/>
                <w:szCs w:val="22"/>
              </w:rPr>
              <w:t xml:space="preserve">. In other </w:t>
            </w:r>
            <w:proofErr w:type="gramStart"/>
            <w:r w:rsidRPr="00827851">
              <w:rPr>
                <w:sz w:val="22"/>
                <w:szCs w:val="22"/>
              </w:rPr>
              <w:t>words</w:t>
            </w:r>
            <w:proofErr w:type="gramEnd"/>
            <w:r w:rsidRPr="00827851">
              <w:rPr>
                <w:sz w:val="22"/>
                <w:szCs w:val="22"/>
              </w:rPr>
              <w:t xml:space="preserve"> low income households didn’t have a huge gap in degrees separating them from higher income households.</w:t>
            </w:r>
          </w:p>
          <w:p w14:paraId="2F30DB7D" w14:textId="519BA28A" w:rsidR="002642BD" w:rsidRPr="00827851" w:rsidRDefault="00827851" w:rsidP="002642BD">
            <w:pPr>
              <w:pStyle w:val="ListParagraph"/>
              <w:numPr>
                <w:ilvl w:val="0"/>
                <w:numId w:val="37"/>
              </w:numPr>
              <w:rPr>
                <w:sz w:val="22"/>
                <w:szCs w:val="22"/>
              </w:rPr>
            </w:pPr>
            <w:r w:rsidRPr="00827851">
              <w:rPr>
                <w:sz w:val="22"/>
                <w:szCs w:val="22"/>
              </w:rPr>
              <w:t xml:space="preserve">Policy </w:t>
            </w:r>
            <w:proofErr w:type="spellStart"/>
            <w:proofErr w:type="gramStart"/>
            <w:r w:rsidRPr="00827851">
              <w:rPr>
                <w:sz w:val="22"/>
                <w:szCs w:val="22"/>
              </w:rPr>
              <w:t>a</w:t>
            </w:r>
            <w:proofErr w:type="spellEnd"/>
            <w:proofErr w:type="gramEnd"/>
            <w:r w:rsidRPr="00827851">
              <w:rPr>
                <w:sz w:val="22"/>
                <w:szCs w:val="22"/>
              </w:rPr>
              <w:t xml:space="preserve"> always seemed to be more fair and equal than policy b. Policy b made it where people with less income have to be cold while the ones with the highest don’t</w:t>
            </w:r>
            <w:r>
              <w:rPr>
                <w:sz w:val="22"/>
                <w:szCs w:val="22"/>
              </w:rPr>
              <w:t xml:space="preserve"> [for heating]</w:t>
            </w:r>
            <w:r w:rsidRPr="00827851">
              <w:rPr>
                <w:sz w:val="22"/>
                <w:szCs w:val="22"/>
              </w:rPr>
              <w:t>.</w:t>
            </w:r>
          </w:p>
          <w:p w14:paraId="276E174E" w14:textId="40391A28" w:rsidR="002642BD" w:rsidRPr="00827851" w:rsidRDefault="00827851" w:rsidP="00827851">
            <w:pPr>
              <w:pStyle w:val="ListParagraph"/>
              <w:numPr>
                <w:ilvl w:val="0"/>
                <w:numId w:val="37"/>
              </w:numPr>
              <w:rPr>
                <w:sz w:val="22"/>
                <w:szCs w:val="22"/>
              </w:rPr>
            </w:pPr>
            <w:r w:rsidRPr="00827851">
              <w:rPr>
                <w:sz w:val="22"/>
                <w:szCs w:val="22"/>
              </w:rPr>
              <w:t>Purchases must remain fair to all. A cost is a cost no matter what. An apple isn't cheaper for different income levels</w:t>
            </w:r>
          </w:p>
        </w:tc>
      </w:tr>
      <w:tr w:rsidR="002642BD" w:rsidRPr="0082066E" w14:paraId="6734EED7" w14:textId="77777777" w:rsidTr="00C637EE">
        <w:tc>
          <w:tcPr>
            <w:tcW w:w="9350" w:type="dxa"/>
          </w:tcPr>
          <w:p w14:paraId="7C5515DE" w14:textId="58DE515C" w:rsidR="002642BD" w:rsidRPr="0082066E" w:rsidRDefault="002642BD" w:rsidP="00C637EE">
            <w:pPr>
              <w:jc w:val="center"/>
            </w:pPr>
            <w:r w:rsidRPr="0082066E">
              <w:t>Emphasized concern for lower-income groups</w:t>
            </w:r>
            <w:r w:rsidR="003C339C" w:rsidRPr="0082066E">
              <w:t xml:space="preserve"> (</w:t>
            </w:r>
            <w:r w:rsidR="003A75A3" w:rsidRPr="0082066E">
              <w:t>m</w:t>
            </w:r>
            <w:r w:rsidR="003C339C" w:rsidRPr="0082066E">
              <w:t>aximin preference)</w:t>
            </w:r>
          </w:p>
        </w:tc>
      </w:tr>
      <w:tr w:rsidR="002642BD" w:rsidRPr="0082066E" w14:paraId="162EDC89" w14:textId="77777777" w:rsidTr="00C637EE">
        <w:tc>
          <w:tcPr>
            <w:tcW w:w="9350" w:type="dxa"/>
          </w:tcPr>
          <w:p w14:paraId="74BB9E6C" w14:textId="77777777" w:rsidR="002642BD" w:rsidRPr="0082066E" w:rsidRDefault="002642BD" w:rsidP="002642BD">
            <w:pPr>
              <w:pStyle w:val="ListParagraph"/>
              <w:numPr>
                <w:ilvl w:val="0"/>
                <w:numId w:val="38"/>
              </w:numPr>
              <w:rPr>
                <w:sz w:val="22"/>
                <w:szCs w:val="22"/>
              </w:rPr>
            </w:pPr>
            <w:r w:rsidRPr="0082066E">
              <w:rPr>
                <w:sz w:val="22"/>
                <w:szCs w:val="22"/>
              </w:rPr>
              <w:t xml:space="preserve">I would not be in the lower income ranges, but I don’t feel it’s right for cooling temperature to be based on income!!! I felt bad for those </w:t>
            </w:r>
            <w:proofErr w:type="gramStart"/>
            <w:r w:rsidRPr="0082066E">
              <w:rPr>
                <w:sz w:val="22"/>
                <w:szCs w:val="22"/>
              </w:rPr>
              <w:t>lower level</w:t>
            </w:r>
            <w:proofErr w:type="gramEnd"/>
            <w:r w:rsidRPr="0082066E">
              <w:rPr>
                <w:sz w:val="22"/>
                <w:szCs w:val="22"/>
              </w:rPr>
              <w:t xml:space="preserve"> earners and was trying to be fair across the board. I was not being selfish.</w:t>
            </w:r>
          </w:p>
          <w:p w14:paraId="1D750DCE" w14:textId="3D76EE7B" w:rsidR="00A357AB" w:rsidRPr="00A357AB" w:rsidRDefault="00A357AB" w:rsidP="002642BD">
            <w:pPr>
              <w:pStyle w:val="ListParagraph"/>
              <w:numPr>
                <w:ilvl w:val="0"/>
                <w:numId w:val="38"/>
              </w:numPr>
              <w:rPr>
                <w:sz w:val="22"/>
                <w:szCs w:val="22"/>
              </w:rPr>
            </w:pPr>
            <w:r w:rsidRPr="00A357AB">
              <w:rPr>
                <w:sz w:val="22"/>
                <w:szCs w:val="22"/>
              </w:rPr>
              <w:t>I picked policy A because it gave the lower income bracket the highest temperature option</w:t>
            </w:r>
            <w:r>
              <w:rPr>
                <w:sz w:val="22"/>
                <w:szCs w:val="22"/>
              </w:rPr>
              <w:t xml:space="preserve"> [for heating]</w:t>
            </w:r>
            <w:r w:rsidRPr="00A357AB">
              <w:rPr>
                <w:sz w:val="22"/>
                <w:szCs w:val="22"/>
              </w:rPr>
              <w:t xml:space="preserve">. </w:t>
            </w:r>
          </w:p>
          <w:p w14:paraId="51005E4F" w14:textId="477B82A3" w:rsidR="002642BD" w:rsidRPr="00A357AB" w:rsidRDefault="002642BD" w:rsidP="00A357AB">
            <w:pPr>
              <w:pStyle w:val="ListParagraph"/>
              <w:numPr>
                <w:ilvl w:val="0"/>
                <w:numId w:val="38"/>
              </w:numPr>
              <w:rPr>
                <w:sz w:val="22"/>
                <w:szCs w:val="22"/>
              </w:rPr>
            </w:pPr>
            <w:r w:rsidRPr="0082066E">
              <w:rPr>
                <w:sz w:val="22"/>
                <w:szCs w:val="22"/>
              </w:rPr>
              <w:t>I chose mostly based on the minimum temperatures for lower incomes; there’s no reason lower income households should have to experience indoor temps over 80 [for cooling].</w:t>
            </w:r>
          </w:p>
        </w:tc>
      </w:tr>
      <w:tr w:rsidR="002642BD" w:rsidRPr="0082066E" w14:paraId="0DF5F87B" w14:textId="77777777" w:rsidTr="00C637EE">
        <w:tc>
          <w:tcPr>
            <w:tcW w:w="9350" w:type="dxa"/>
          </w:tcPr>
          <w:p w14:paraId="1ECF3376" w14:textId="523EF908" w:rsidR="002642BD" w:rsidRPr="0082066E" w:rsidRDefault="002642BD" w:rsidP="00C637EE">
            <w:pPr>
              <w:jc w:val="center"/>
            </w:pPr>
            <w:r w:rsidRPr="0082066E">
              <w:t>Preference for better average balance point</w:t>
            </w:r>
            <w:r w:rsidR="003C339C" w:rsidRPr="0082066E">
              <w:t xml:space="preserve"> (</w:t>
            </w:r>
            <w:r w:rsidR="003A75A3" w:rsidRPr="0082066E">
              <w:t>p</w:t>
            </w:r>
            <w:r w:rsidR="003C339C" w:rsidRPr="0082066E">
              <w:t>reference for</w:t>
            </w:r>
            <w:r w:rsidR="00A226E7" w:rsidRPr="0082066E">
              <w:t xml:space="preserve"> economic</w:t>
            </w:r>
            <w:r w:rsidR="003C339C" w:rsidRPr="0082066E">
              <w:t xml:space="preserve"> efficiency)</w:t>
            </w:r>
          </w:p>
        </w:tc>
      </w:tr>
      <w:tr w:rsidR="002642BD" w:rsidRPr="0082066E" w14:paraId="02671688" w14:textId="77777777" w:rsidTr="00C637EE">
        <w:tc>
          <w:tcPr>
            <w:tcW w:w="9350" w:type="dxa"/>
          </w:tcPr>
          <w:p w14:paraId="48E42814" w14:textId="2EED9608" w:rsidR="002642BD" w:rsidRPr="0082066E" w:rsidRDefault="00A357AB" w:rsidP="002642BD">
            <w:pPr>
              <w:pStyle w:val="ListParagraph"/>
              <w:numPr>
                <w:ilvl w:val="0"/>
                <w:numId w:val="39"/>
              </w:numPr>
              <w:rPr>
                <w:sz w:val="22"/>
                <w:szCs w:val="22"/>
              </w:rPr>
            </w:pPr>
            <w:r w:rsidRPr="00A357AB">
              <w:rPr>
                <w:sz w:val="22"/>
                <w:szCs w:val="22"/>
              </w:rPr>
              <w:t>Lower average temperature point</w:t>
            </w:r>
            <w:r w:rsidR="002642BD" w:rsidRPr="0082066E">
              <w:rPr>
                <w:sz w:val="22"/>
                <w:szCs w:val="22"/>
              </w:rPr>
              <w:t xml:space="preserve"> [for cooling].</w:t>
            </w:r>
          </w:p>
          <w:p w14:paraId="4F85F10A" w14:textId="59A2D631" w:rsidR="002642BD" w:rsidRPr="0082066E" w:rsidRDefault="005B19B2" w:rsidP="002642BD">
            <w:pPr>
              <w:pStyle w:val="ListParagraph"/>
              <w:numPr>
                <w:ilvl w:val="0"/>
                <w:numId w:val="39"/>
              </w:numPr>
              <w:rPr>
                <w:sz w:val="22"/>
                <w:szCs w:val="22"/>
              </w:rPr>
            </w:pPr>
            <w:r w:rsidRPr="005B19B2">
              <w:rPr>
                <w:sz w:val="22"/>
                <w:szCs w:val="22"/>
              </w:rPr>
              <w:t>Overall average Temps are in</w:t>
            </w:r>
            <w:r>
              <w:rPr>
                <w:sz w:val="22"/>
                <w:szCs w:val="22"/>
              </w:rPr>
              <w:t xml:space="preserve"> </w:t>
            </w:r>
            <w:r w:rsidRPr="005B19B2">
              <w:rPr>
                <w:sz w:val="22"/>
                <w:szCs w:val="22"/>
              </w:rPr>
              <w:t>line with my comfort levels</w:t>
            </w:r>
          </w:p>
          <w:p w14:paraId="690F135F" w14:textId="0453C954" w:rsidR="002642BD" w:rsidRPr="0082066E" w:rsidRDefault="005B19B2" w:rsidP="002642BD">
            <w:pPr>
              <w:pStyle w:val="ListParagraph"/>
              <w:numPr>
                <w:ilvl w:val="0"/>
                <w:numId w:val="39"/>
              </w:numPr>
              <w:rPr>
                <w:sz w:val="22"/>
                <w:szCs w:val="22"/>
              </w:rPr>
            </w:pPr>
            <w:r w:rsidRPr="005B19B2">
              <w:rPr>
                <w:sz w:val="22"/>
                <w:szCs w:val="22"/>
              </w:rPr>
              <w:t xml:space="preserve">Plan b seems to be the better option for everyone since it stays fair throughout </w:t>
            </w:r>
            <w:proofErr w:type="gramStart"/>
            <w:r w:rsidRPr="005B19B2">
              <w:rPr>
                <w:sz w:val="22"/>
                <w:szCs w:val="22"/>
              </w:rPr>
              <w:t>the majority of</w:t>
            </w:r>
            <w:proofErr w:type="gramEnd"/>
            <w:r w:rsidRPr="005B19B2">
              <w:rPr>
                <w:sz w:val="22"/>
                <w:szCs w:val="22"/>
              </w:rPr>
              <w:t xml:space="preserve"> the policy</w:t>
            </w:r>
          </w:p>
        </w:tc>
      </w:tr>
    </w:tbl>
    <w:p w14:paraId="5DBA993B" w14:textId="36EE79EA" w:rsidR="00221EBF" w:rsidRPr="0082066E" w:rsidRDefault="00221EBF" w:rsidP="00E7492D"/>
    <w:p w14:paraId="75C7D6B4" w14:textId="77777777" w:rsidR="00737827" w:rsidRPr="0082066E" w:rsidRDefault="00737827" w:rsidP="00E7492D"/>
    <w:p w14:paraId="1F5F06CA" w14:textId="67098827" w:rsidR="003A06AA" w:rsidRPr="0082066E" w:rsidRDefault="00A86480" w:rsidP="00555AE8">
      <w:pPr>
        <w:pStyle w:val="Heading1"/>
        <w:rPr>
          <w:rFonts w:cs="Times New Roman"/>
        </w:rPr>
      </w:pPr>
      <w:bookmarkStart w:id="24" w:name="_Hlk93858490"/>
      <w:r>
        <w:rPr>
          <w:rFonts w:cs="Times New Roman"/>
        </w:rPr>
        <w:t>6</w:t>
      </w:r>
      <w:r w:rsidR="00E74A79" w:rsidRPr="0082066E">
        <w:rPr>
          <w:rFonts w:cs="Times New Roman"/>
        </w:rPr>
        <w:t xml:space="preserve">. </w:t>
      </w:r>
      <w:r w:rsidR="003A06AA" w:rsidRPr="0082066E">
        <w:rPr>
          <w:rFonts w:cs="Times New Roman"/>
        </w:rPr>
        <w:t>Discussion</w:t>
      </w:r>
    </w:p>
    <w:p w14:paraId="5CE5FFD4" w14:textId="2960CFD9" w:rsidR="00F2404B" w:rsidRPr="0082066E" w:rsidRDefault="00800271" w:rsidP="00800271">
      <w:pPr>
        <w:spacing w:line="480" w:lineRule="auto"/>
        <w:ind w:firstLine="720"/>
        <w:rPr>
          <w:rFonts w:eastAsiaTheme="minorEastAsia"/>
        </w:rPr>
      </w:pPr>
      <w:r w:rsidRPr="0082066E">
        <w:t xml:space="preserve">This study aimed to </w:t>
      </w:r>
      <w:r w:rsidR="002C2503" w:rsidRPr="0082066E">
        <w:t>elicit</w:t>
      </w:r>
      <w:r w:rsidRPr="0082066E">
        <w:t xml:space="preserve"> the </w:t>
      </w:r>
      <w:r w:rsidR="002C2503" w:rsidRPr="0082066E">
        <w:t>social preferences</w:t>
      </w:r>
      <w:r w:rsidRPr="0082066E">
        <w:t xml:space="preserve"> towards inequality in energy consumption in the U.S. Whereas previous research in the energy field assumed a set of predetermined values of inequality aversion</w:t>
      </w:r>
      <w:r w:rsidR="00A46CC9" w:rsidRPr="0082066E">
        <w:t xml:space="preserve"> </w:t>
      </w:r>
      <w:r w:rsidR="007C7E39" w:rsidRPr="0082066E">
        <w:fldChar w:fldCharType="begin"/>
      </w:r>
      <w:r w:rsidR="00636D8D">
        <w:instrText xml:space="preserve"> ADDIN ZOTERO_ITEM CSL_CITATION {"citationID":"yULVxLXU","properties":{"formattedCitation":"(B\\uc0\\u246{}hringer et al., 2012; Landis et al., 2021; Nock et al., 2020; Schl\\uc0\\u246{}r et al., 2013, 2012)","plainCitation":"(Böhringer et al., 2012; Landis et al., 2021; Nock et al., 2020; Schlör et al., 2013, 2012)","noteIndex":0},"citationItems":[{"id":328,"uris":["http://zotero.org/groups/2559844/items/FWSWTEFX"],"itemData":{"id":328,"type":"article-journal","abstract":"The Atkinson index is an inequality measure based on a social welfare function. We will use the Atkinson index as an analytical tool to examine the interactions between economic activity and energy services. The Atkinson index has a specific feature for the calculation of distribution. The index uses the epsilon parameter to explicitly reveal the inequality aversion of society. Epsilon defines how sensitively the Atkinson index should react to income inequalities. The results of applying the Atkinson index could make a significant contribution to science and policy debates on income and energy equity in the context of sustainable development.","collection-title":"Energy Solutions for a Sustainable World - Proceedings of the Third International Conference on Applied Energy, May 16-18, 2011 - Perugia, Italy","container-title":"Applied Energy","DOI":"10.1016/j.apenergy.2012.01.036","ISSN":"0306-2619","journalAbbreviation":"Applied Energy","language":"en","page":"135-142","source":"ScienceDirect","title":"Measuring social welfare, energy and inequality in Germany","volume":"97","author":[{"family":"Schlör","given":"Holger"},{"family":"Fischer","given":"Wolfgang"},{"family":"Hake","given":"Jürgen-Friedrich"}],"issued":{"date-parts":[["2012",9,1]]}}},{"id":323,"uris":["http://zotero.org/groups/2559844/items/W8ZDUD66"],"itemData":{"id":323,"type":"article-journal","abstract":"The transformation of the energy sector in Germany is associated with a considerable increase in prices, especially for electricity, which places different burdens on households depending on income. This conflicts with the idea of a fair distribution of burdens arising from the transformation of the energy sector and might endanger the acceptance of this transformation. For methodological reasons, we do not apply the GINI index in our analysis, instead we use the Atkinson index for the first time in the energy sector to quantitatively measure the distribution of energy consumption. Furthermore, we place the epsilon parameter of this index in the context of the discussion on sustainable development and justice. The epsilon parameter gives society the opportunity to make explicit what it implicitly considers to be “just” and this concept can, if necessary, be corrected by a different choice of epsilon. If society chooses a higher epsilon value because it makes higher demands on a “just” distribution of burdens and costs then the index can identify a gap between the normative goal and societal reality. This permits the authorities to implement economic policy measures to close this gap. From our point of view, the Atkinson index is an instrument that can be used to operationalize Rawls’ theory of justice against the background of the social theory of sustainable development. For our analysis, we used the example of the burdens of transforming the energy sector in Germany. Our data basis is the German Household Expenditure Survey (EVS).","container-title":"Applied Energy","DOI":"10.1016/j.apenergy.2013.04.020","ISSN":"0306-2619","journalAbbreviation":"Applied Energy","language":"en","page":"1493-1499","source":"ScienceDirect","title":"Sustainable development, justice and the Atkinson index: Measuring the distributional effects of the German energy transition","title-short":"Sustainable development, justice and the Atkinson index","volume":"112","author":[{"family":"Schlör","given":"Holger"},{"family":"Fischer","given":"Wolfgang"},{"family":"Hake","given":"Jürgen-Friedrich"}],"issued":{"date-parts":[["2013",12,1]]}}},{"id":560,"uris":["http://zotero.org/groups/2660702/items/RMMSNI2M"],"itemData":{"id":560,"type":"article-journal","abstract":"Access to electricity can lead to enhanced education, business, and healthcare opportunities. Governments in emerging economies are often faced with the challenge of increasing access to electricity and reducing system inequality, while operating under severe budget constraints. This paper develops a methodology for finding the optimal expansion of a power system under the objective of maximizing social benefit, as it relates to distributional equality for electricity access, subject to a budget constraint. This contrasts with traditional models, which minimize the cost of satisfying projected electricity demand. We formulate a generation expansion planning problem as a utility-maximization mixed-integer linear program and apply it to a case study analysis of a low-income country with limited electricity infrastructure. We focus our analysis on understanding how the optimal allocation of generation between centralized and distributed resources is impacted by stakeholder preferences toward equality and different budget levels. We find that a high preference for equality leads to lower overall electricity consumption levels, but improved electrification rates due to greater investment (300–750 km increase) in transmission infrastructure. If stakeholders move from a low to a high equality preference then they could see a 72–87% increase in energy access equality rating depending on the budget. Conversely, indifference to equality leads to higher overall consumption levels in urban areas but reduced electrification rates. This methodology can help decision makers evaluate the social trade-offs between improving energy access, reducing energy inequality and poverty, and increasing total electricity consumption when operating under budget constraints in their countries.","container-title":"Applied Energy","DOI":"10.1016/j.apenergy.2020.114583","ISSN":"0306-2619","journalAbbreviation":"Applied Energy","language":"en","page":"114583","source":"ScienceDirect","title":"Changing the policy paradigm: A benefit maximization approach to electricity planning in developing countries","title-short":"Changing the policy paradigm","volume":"264","author":[{"family":"Nock","given":"Destenie"},{"family":"Levin","given":"Todd"},{"family":"Baker","given":"Erin"}],"issued":{"date-parts":[["2020",4,15]]}}},{"id":1137,"uris":["http://zotero.org/groups/2559844/items/34CUGG7N"],"itemData":{"id":1137,"type":"article-journal","abstract":"Global cost-effectiveness of unilateral emission abatement can be seriously hampered by carbon leakage. We assess three widely discussed proposals for leakage reduction: carbon-motivated border tax adjustments, industry exemptions from carbon regulation, and output-based allocation of emission allowances. We find that none of these measures amounts to a “magic bullet” when both efficiency and equity criteria matter. Compared to unilateral emission pricing alone, border carbon adjustments are most effective in leakage reduction and promotion of global cost-effectiveness but can markedly exacerbate regional inequality; exemptions and output-based allocation tend to avoid distributional pitfalls but are less effective in leakage reduction and global cost savings; exemptions may even decrease global cost-effectiveness of unilateral emission abatement.","collection-title":"The Role of Border Carbon Adjustment in Unilateral Climate Policy: Results from EMF 29","container-title":"Energy Economics","DOI":"10.1016/j.eneco.2012.09.011","ISSN":"0140-9883","journalAbbreviation":"Energy Economics","language":"en","page":"S208-S217","source":"ScienceDirect","title":"Unilateral climate policy design: Efficiency and equity implications of alternative instruments to reduce carbon leakage","title-short":"Unilateral climate policy design","volume":"34","author":[{"family":"Böhringer","given":"Christoph"},{"family":"Carbone","given":"Jared C."},{"family":"Rutherford","given":"Thomas F."}],"issued":{"date-parts":[["2012",12,1]]}}},{"id":1140,"uris":["http://zotero.org/groups/2559844/items/MA4B9XNN"],"itemData":{"id":1140,"type":"article-journal","abstract":"This paper examines the distributional impacts from (i) harmonizing prices for carbon dioxide emissions across sectors and EU countries and (ii) using alternative rules for carbon revenue distribution. We develop a numerical multi-country multi-sector general equilibrium model of the EU-27 economy which resolves household income deciles, based on micro-survey data on expenditure and income, and markets for fossil fuels, electricity, and (EU-wide and national) tradeable emissions rights. We find that carbon price harmonization yields efficiency gains at the EU level. The distributional effects between countries vary and depend largely on the redistribution of carbon revenues. Based on the rules currently in place in Phase IV of the EU ETS, efficiency gains flow disproportionately to low-income countries. Within-country incidence is progressive or neutral for most countries when revenue redistribution is ignored, and is not much affected by carbon price harmonization. Per-capita-based revenue redistribution rules lead to strong progressive outcomes and yield gains for low-income households. Evaluating different policy options using a social welfare function that incorporates inequality aversion suggests that there is no trade-off between efficiency and equity in harmonizing carbon prices in the EU economy.","container-title":"Energy Economics","DOI":"10.1016/j.eneco.2021.105585","ISSN":"0140-9883","journalAbbreviation":"Energy Economics","language":"en","page":"105585","source":"ScienceDirect","title":"Between- and within-country distributional impacts from harmonizing carbon prices in the EU","volume":"103","author":[{"family":"Landis","given":"Florian"},{"family":"Fredriksson","given":"Gustav"},{"family":"Rausch","given":"Sebastian"}],"issued":{"date-parts":[["2021",11,1]]}}}],"schema":"https://github.com/citation-style-language/schema/raw/master/csl-citation.json"} </w:instrText>
      </w:r>
      <w:r w:rsidR="007C7E39" w:rsidRPr="0082066E">
        <w:fldChar w:fldCharType="separate"/>
      </w:r>
      <w:r w:rsidR="00636D8D" w:rsidRPr="00636D8D">
        <w:t>(Böhringer et al., 2012; Landis et al., 2021; Nock et al., 2020; Schlör et al., 2013, 2012)</w:t>
      </w:r>
      <w:r w:rsidR="007C7E39" w:rsidRPr="0082066E">
        <w:fldChar w:fldCharType="end"/>
      </w:r>
      <w:r w:rsidRPr="0082066E">
        <w:t xml:space="preserve">, </w:t>
      </w:r>
      <w:r w:rsidR="00F2404B" w:rsidRPr="0082066E">
        <w:t>our study aimed to determine the</w:t>
      </w:r>
      <w:r w:rsidRPr="0082066E">
        <w:t xml:space="preserve"> empirical value of the inequality aversion parameter regarding energy consumption inequality</w:t>
      </w:r>
      <w:r w:rsidRPr="0082066E">
        <w:rPr>
          <w:rFonts w:eastAsiaTheme="minorEastAsia"/>
        </w:rPr>
        <w:t xml:space="preserve"> among the U.S. public</w:t>
      </w:r>
      <w:r w:rsidR="00F2404B" w:rsidRPr="0082066E">
        <w:rPr>
          <w:rFonts w:eastAsiaTheme="minorEastAsia"/>
        </w:rPr>
        <w:t>, and h</w:t>
      </w:r>
      <w:r w:rsidRPr="0082066E">
        <w:rPr>
          <w:rFonts w:eastAsiaTheme="minorEastAsia"/>
        </w:rPr>
        <w:t>ow inequality aversion var</w:t>
      </w:r>
      <w:r w:rsidR="00F2404B" w:rsidRPr="0082066E">
        <w:rPr>
          <w:rFonts w:eastAsiaTheme="minorEastAsia"/>
        </w:rPr>
        <w:t xml:space="preserve">ied </w:t>
      </w:r>
      <w:r w:rsidRPr="0082066E">
        <w:rPr>
          <w:rFonts w:eastAsiaTheme="minorEastAsia"/>
        </w:rPr>
        <w:t xml:space="preserve">across </w:t>
      </w:r>
      <w:r w:rsidR="006F47B4" w:rsidRPr="0082066E">
        <w:rPr>
          <w:rFonts w:eastAsiaTheme="minorEastAsia"/>
        </w:rPr>
        <w:t>individual characteristics</w:t>
      </w:r>
      <w:r w:rsidR="00F2404B" w:rsidRPr="0082066E">
        <w:rPr>
          <w:rFonts w:eastAsiaTheme="minorEastAsia"/>
        </w:rPr>
        <w:t>.</w:t>
      </w:r>
    </w:p>
    <w:p w14:paraId="291357C0" w14:textId="153C8F0A" w:rsidR="00800271" w:rsidRPr="0082066E" w:rsidRDefault="005D619E" w:rsidP="00800271">
      <w:pPr>
        <w:spacing w:line="480" w:lineRule="auto"/>
        <w:ind w:firstLine="720"/>
      </w:pPr>
      <w:r w:rsidRPr="0082066E">
        <w:rPr>
          <w:rFonts w:eastAsiaTheme="minorEastAsia"/>
        </w:rPr>
        <w:t xml:space="preserve">We focused on the income-related distributions of cooling and heating balance points, defined as the indoor temperature when homes turn on cooling and heating units </w:t>
      </w:r>
      <w:r w:rsidR="00455AB9" w:rsidRPr="0082066E">
        <w:rPr>
          <w:rFonts w:eastAsiaTheme="minorEastAsia"/>
        </w:rPr>
        <w:fldChar w:fldCharType="begin"/>
      </w:r>
      <w:r w:rsidR="00636D8D">
        <w:rPr>
          <w:rFonts w:eastAsiaTheme="minorEastAsia"/>
        </w:rPr>
        <w:instrText xml:space="preserve"> ADDIN ZOTERO_ITEM CSL_CITATION {"citationID":"ULFhmf12","properties":{"formattedCitation":"(Cong et al., 2022; Dubin, 2008; Plagge et al., 2017)","plainCitation":"(Cong et al., 2022; Dubin, 2008; Plagge et al., 2017)","noteIndex":0},"citationItems":[{"id":1251,"uris":["http://zotero.org/groups/2559844/items/STWD29W7"],"itemData":{"id":1251,"type":"article-journal","abstract":"Income-based energy poverty metrics ignore people’s behavior patterns, particularly reducing energy consumption to limit financial stress. We investigate energy-limiting behavior in low-income households using a residential electricity consumption dataset. We first determine the outdoor temperature at which households start using cooling systems, the inflection temperature. Our relative energy poverty metric, the energy equity gap, is defined as the difference in the inflection temperatures between low and high-income groups. In our study region, we estimate the energy equity gap to be between 4.7–7.5 °F (2.6–4.2 °C). Within a sample of 4577 households, we found 86 energy-poor and 214 energy-insecure households. In contrast, the income-based energy poverty metric, energy burden (10% threshold), identified 141 households as energy-insecure. Only three households overlap between our energy equity gap and the income-based measure. Thus, the energy equity gap reveals a hidden but complementary aspect of energy poverty and insecurity.","container-title":"Nature Communications","DOI":"10.1038/s41467-022-30146-5","ISSN":"2041-1723","issue":"1","journalAbbreviation":"Nat Commun","language":"en","license":"2022 The Author(s)","note":"number: 1\npublisher: Nature Publishing Group","page":"2456","source":"www.nature.com","title":"Unveiling hidden energy poverty using the energy equity gap","volume":"13","author":[{"family":"Cong","given":"Shuchen"},{"family":"Nock","given":"Destenie"},{"family":"Qiu","given":"Yueming Lucy"},{"family":"Xing","given":"Bo"}],"issued":{"date-parts":[["2022",5,4]]}}},{"id":834,"uris":["http://zotero.org/groups/2559844/items/MGLZ28AT"],"itemData":{"id":834,"type":"article-journal","abstract":"This paper examines the theoretical and empirical properties of residential balance point temperatures. Heating-degree type measures in energy load temperature models are typically used because heating load should be zero when temperatures are larger than the base (balance point) level. Thermostat setting and the insulation properties of the residential shell determine the balance point temperature. Proper measurement of balance point temperatures is important in selecting the base temperature used in heating and cooling degree measures. I apply an engineering thermal load model to impute balance point temperatures for residential households in the Puget Sound Energy Washington service territory. The distribution of implied balance point temperatures suggests that heating degree measures base 65 °F inadequately capture the nonlinear relationship between load and temperature due to prevalence of low balance point households.","container-title":"Energy Economics","DOI":"10.1016/j.eneco.2007.02.013","ISSN":"01409883","issue":"5","journalAbbreviation":"Energy Economics","language":"en","page":"2537-2551","source":"DOI.org (Crossref)","title":"An integrated engineering–econometric analysis of residential balance point temperatures","volume":"30","author":[{"family":"Dubin","given":"Jeffrey A."}],"issued":{"date-parts":[["2008",9]]}}},{"id":886,"uris":["http://zotero.org/groups/2559844/items/TCWQ3U5T"],"itemData":{"id":886,"type":"document","title":"Savings estimation using the OpenEEmeter","URL":"https://assets.website-files.com/59949a230ffdc50001cc8198/59949a230ffdc50001cc81fa_eemeter_methods_v0.1b.pdf","author":[{"family":"Plagge","given":"T."},{"family":"Ngo","given":"P."},{"family":"Gee","given":"M."}],"issued":{"date-parts":[["2017"]]}}}],"schema":"https://github.com/citation-style-language/schema/raw/master/csl-citation.json"} </w:instrText>
      </w:r>
      <w:r w:rsidR="00455AB9" w:rsidRPr="0082066E">
        <w:rPr>
          <w:rFonts w:eastAsiaTheme="minorEastAsia"/>
        </w:rPr>
        <w:fldChar w:fldCharType="separate"/>
      </w:r>
      <w:r w:rsidR="00636D8D" w:rsidRPr="00636D8D">
        <w:t>(Cong et al., 2022; Dubin, 2008; Plagge et al., 2017)</w:t>
      </w:r>
      <w:r w:rsidR="00455AB9" w:rsidRPr="0082066E">
        <w:rPr>
          <w:rFonts w:eastAsiaTheme="minorEastAsia"/>
        </w:rPr>
        <w:fldChar w:fldCharType="end"/>
      </w:r>
      <w:r w:rsidRPr="0082066E">
        <w:rPr>
          <w:rFonts w:eastAsiaTheme="minorEastAsia"/>
        </w:rPr>
        <w:t xml:space="preserve">. </w:t>
      </w:r>
      <w:r w:rsidR="00D94705" w:rsidRPr="0082066E">
        <w:rPr>
          <w:rFonts w:eastAsiaTheme="minorEastAsia"/>
        </w:rPr>
        <w:t xml:space="preserve">Our method to infer the empirical value of inequality aversion was to </w:t>
      </w:r>
      <w:r w:rsidR="00D94705" w:rsidRPr="0082066E">
        <w:t>ask participants to make multiple choices between two income-related distributions of cooling balance points or heating balance points</w:t>
      </w:r>
      <w:r w:rsidR="00646454" w:rsidRPr="0082066E">
        <w:t>.</w:t>
      </w:r>
      <w:r w:rsidR="00E42B88" w:rsidRPr="0082066E">
        <w:t xml:space="preserve"> </w:t>
      </w:r>
      <w:r w:rsidR="00A46CC9" w:rsidRPr="0082066E">
        <w:t xml:space="preserve">Whereas similar efforts have </w:t>
      </w:r>
      <w:r w:rsidR="00A46CC9" w:rsidRPr="0082066E">
        <w:lastRenderedPageBreak/>
        <w:t xml:space="preserve">been taken in income inequality </w:t>
      </w:r>
      <w:r w:rsidR="00E42B88" w:rsidRPr="0082066E">
        <w:fldChar w:fldCharType="begin"/>
      </w:r>
      <w:r w:rsidR="00636D8D">
        <w:instrText xml:space="preserve"> ADDIN ZOTERO_ITEM CSL_CITATION {"citationID":"a1ptt71571","properties":{"formattedCitation":"(Carlsson et al., 2005; Johansson\\uc0\\u8208{}Stenman et al., 2002; Pirttil\\uc0\\u228{} and Uusitalo, 2010)","plainCitation":"(Carlsson et al., 2005; Johansson‐Stenman et al., 2002; Pirttilä and Uusitalo, 2010)","noteIndex":0},"citationItems":[{"id":316,"uris":["http://zotero.org/groups/2559844/items/ZCN8F683"],"itemData":{"id":316,"type":"article-journal","abstract":"Individuals' preferences for risk and inequality are measured through choices between imagined societies and lotteries. The median relative risk aversion, which is often seen to reflect social inequality aversion, is between 2 and 3. Most people are also found to be individually inequality-averse, reflecting a willingness to pay for living in a more equal society. Left-wing voters and women are both more risk and inequality-averse than others. The model allows for non-monotonic SWFs, implying that welfare may decrease with an individual's income at high-income levels, which is illustrated in simulations based on the empirical results.","archive":"JSTOR","container-title":"Economica","ISSN":"0013-0427","issue":"287","note":"publisher: [London School of Economics, Wiley, London School of Economics and Political Science, Suntory and Toyota International Centres for Economics and Related Disciplines]","page":"375-396","source":"JSTOR","title":"Are People Inequality-Averse, or Just Risk-Averse?","volume":"72","author":[{"family":"Carlsson","given":"Fredrik"},{"family":"Daruvala","given":"Dinky"},{"family":"Johansson-Stenman","given":"Olof"}],"issued":{"date-parts":[["2005"]]}}},{"id":496,"uris":["http://zotero.org/groups/2559844/items/RN2PQJVQ"],"itemData":{"id":496,"type":"article-journal","container-title":"The Economic Journal","DOI":"10.1111/1468-0297.00040","ISSN":"0013-0133, 1468-0297","issue":"479","language":"en","page":"362-383","source":"DOI.org (Crossref)","title":"Measuring Future Grandparents' Preferences for Equality and Relative Standing","volume":"112","author":[{"family":"Johansson‐Stenman","given":"Olof"},{"family":"Carlsson","given":"Fredrik"},{"family":"Daruvala","given":"Dinky"}],"issued":{"date-parts":[["2002",4,1]]}}},{"id":658,"uris":["http://zotero.org/groups/2559844/items/YQ9S4QVU"],"itemData":{"id":658,"type":"article-journal","abstract":"Existing evidence of inequality aversion relies on data from class-room experiments where subjects face hypothetical questions. This paper estimates the magnitude of inequality aversion using representative survey data, with questions related to the real-economy situations the respondents face. The results reveal that inequality aversion can be measured in a meaningful way using survey data, but the magnitudes of the estimates depend dramatically on how inequality aversion is measured. No matter how measured, the revealed inequality aversion predicts opinions on a wide range of questions related to the welfare state, such as the level of taxation, tax progressivity and the structure of unemployment benefits.","container-title":"Economica","DOI":"10.1111/j.1468-0335.2008.00729.x","ISSN":"1468-0335","issue":"305","language":"en","note":"_eprint: https://onlinelibrary.wiley.com/doi/pdf/10.1111/j.1468-0335.2008.00729.x","page":"60-76","source":"Wiley Online Library","title":"A ‘Leaky Bucket’ in the Real World: Estimating Inequality Aversion using Survey Data","title-short":"A ‘Leaky Bucket’ in the Real World","volume":"77","author":[{"family":"Pirttilä","given":"Jukka"},{"family":"Uusitalo","given":"Roope"}],"issued":{"date-parts":[["2010"]]}}}],"schema":"https://github.com/citation-style-language/schema/raw/master/csl-citation.json"} </w:instrText>
      </w:r>
      <w:r w:rsidR="00E42B88" w:rsidRPr="0082066E">
        <w:fldChar w:fldCharType="separate"/>
      </w:r>
      <w:r w:rsidR="00636D8D" w:rsidRPr="00636D8D">
        <w:t>(Carlsson et al., 2005; Johansson‐Stenman et al., 2002; Pirttilä and Uusitalo, 2010)</w:t>
      </w:r>
      <w:r w:rsidR="00E42B88" w:rsidRPr="0082066E">
        <w:fldChar w:fldCharType="end"/>
      </w:r>
      <w:r w:rsidR="00E42B88" w:rsidRPr="0082066E">
        <w:t xml:space="preserve"> </w:t>
      </w:r>
      <w:r w:rsidR="00A46CC9" w:rsidRPr="0082066E">
        <w:t>and health inequality</w:t>
      </w:r>
      <w:r w:rsidR="00E42B88" w:rsidRPr="0082066E">
        <w:t xml:space="preserve"> </w:t>
      </w:r>
      <w:r w:rsidR="00E42B88" w:rsidRPr="0082066E">
        <w:fldChar w:fldCharType="begin"/>
      </w:r>
      <w:r w:rsidR="00636D8D">
        <w:instrText xml:space="preserve"> ADDIN ZOTERO_ITEM CSL_CITATION {"citationID":"a12atuvqd4o","properties":{"formattedCitation":"(Hurley et al., 2020; Robson et al., 2017)","plainCitation":"(Hurley et al., 2020; Robson et al., 2017)","noteIndex":0},"citationItems":[{"id":568,"uris":["http://zotero.org/groups/2559844/items/WU8K2ZWS"],"itemData":{"id":568,"type":"article-journal","abstract":"Based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id":577,"uris":["http://zotero.org/groups/2559844/items/2C24YXUL"],"itemData":{"id":577,"type":"article-journal","abstract":"Health inequality aversion parameters can be used to represent alternative value judgements about policy concern for reducing health inequality versus improving total health. In this study, we use data from an online survey of the general public in England (n = 244) to elicit health inequality aversion parameters for both Atkinson and Kolm social welfare functions. We find median inequality aversion parameters of 10.95 for Atkinson and 0.15 for Kolm. These values suggest substantial concern for health inequality among the English general public which, at current levels of quality adjusted life expectancy, implies weighting health gains to the poorest fifth of people in society six to seven times as highly as health gains to the richest fifth. © 2016 The Authors. Health Economics published by John Wiley &amp; Sons, Ltd.","container-title":"Health Economics","DOI":"https://doi.org/10.1002/hec.3430","ISSN":"1099-1050","issue":"10","language":"en","license":"© 2016 The Authors. Health Economics published by John Wiley &amp; Sons, Ltd.","note":"_eprint: https://onlinelibrary.wiley.com/doi/pdf/10.1002/hec.3430","page":"1328-1334","source":"Wiley Online Library","title":"Eliciting the Level of Health Inequality Aversion in England","volume":"26","author":[{"family":"Robson","given":"Matthew"},{"family":"Asaria","given":"Miqdad"},{"family":"Cookson","given":"Richard"},{"family":"Tsuchiya","given":"Aki"},{"family":"Ali","given":"Shehzad"}],"issued":{"date-parts":[["2017"]]}}}],"schema":"https://github.com/citation-style-language/schema/raw/master/csl-citation.json"} </w:instrText>
      </w:r>
      <w:r w:rsidR="00E42B88" w:rsidRPr="0082066E">
        <w:fldChar w:fldCharType="separate"/>
      </w:r>
      <w:r w:rsidR="00636D8D" w:rsidRPr="00636D8D">
        <w:t>(Hurley et al., 2020; Robson et al., 2017)</w:t>
      </w:r>
      <w:r w:rsidR="00E42B88" w:rsidRPr="0082066E">
        <w:fldChar w:fldCharType="end"/>
      </w:r>
      <w:r w:rsidR="0025234D" w:rsidRPr="0082066E">
        <w:t>,</w:t>
      </w:r>
      <w:r w:rsidR="00A46CC9" w:rsidRPr="0082066E">
        <w:t xml:space="preserve"> </w:t>
      </w:r>
      <w:r w:rsidR="0025234D" w:rsidRPr="0082066E">
        <w:t>t</w:t>
      </w:r>
      <w:r w:rsidRPr="0082066E">
        <w:t xml:space="preserve">his study is </w:t>
      </w:r>
      <w:r w:rsidR="00A46CC9" w:rsidRPr="0082066E">
        <w:t>among the</w:t>
      </w:r>
      <w:r w:rsidRPr="0082066E">
        <w:t xml:space="preserve"> first </w:t>
      </w:r>
      <w:r w:rsidR="00A46CC9" w:rsidRPr="0082066E">
        <w:t>attempt</w:t>
      </w:r>
      <w:r w:rsidRPr="0082066E">
        <w:t xml:space="preserve"> to</w:t>
      </w:r>
      <w:r w:rsidR="00A46CC9" w:rsidRPr="0082066E">
        <w:t xml:space="preserve"> elicit inequality aversion from the public in the</w:t>
      </w:r>
      <w:r w:rsidR="0025234D" w:rsidRPr="0082066E">
        <w:t xml:space="preserve"> </w:t>
      </w:r>
      <w:r w:rsidR="00CB57E7" w:rsidRPr="0082066E">
        <w:t xml:space="preserve">field of </w:t>
      </w:r>
      <w:r w:rsidR="0025234D" w:rsidRPr="0082066E">
        <w:t>residential</w:t>
      </w:r>
      <w:r w:rsidR="00A46CC9" w:rsidRPr="0082066E">
        <w:t xml:space="preserve"> energy</w:t>
      </w:r>
      <w:r w:rsidR="0025234D" w:rsidRPr="0082066E">
        <w:t xml:space="preserve"> consumption.</w:t>
      </w:r>
      <w:r w:rsidR="00C12049" w:rsidRPr="0082066E">
        <w:t xml:space="preserve"> We discuss the implications of the findings below.</w:t>
      </w:r>
    </w:p>
    <w:p w14:paraId="31C14DD6" w14:textId="12B96630" w:rsidR="006D0205" w:rsidRPr="0082066E" w:rsidRDefault="006D0205" w:rsidP="00800271">
      <w:pPr>
        <w:spacing w:line="480" w:lineRule="auto"/>
        <w:ind w:firstLine="720"/>
      </w:pPr>
    </w:p>
    <w:p w14:paraId="7A7803C0" w14:textId="22DC25B9" w:rsidR="00A81B9F" w:rsidRPr="0082066E" w:rsidRDefault="00A86480" w:rsidP="00C853D3">
      <w:pPr>
        <w:pStyle w:val="Heading2"/>
        <w:rPr>
          <w:rFonts w:eastAsiaTheme="minorEastAsia"/>
        </w:rPr>
      </w:pPr>
      <w:r>
        <w:t>6</w:t>
      </w:r>
      <w:r w:rsidR="00A81B9F" w:rsidRPr="0082066E">
        <w:t>.1 Implication of findings</w:t>
      </w:r>
    </w:p>
    <w:p w14:paraId="5C574DB7" w14:textId="46BDDBAD" w:rsidR="00B167DE" w:rsidRPr="0082066E" w:rsidRDefault="006926A4" w:rsidP="00800271">
      <w:pPr>
        <w:spacing w:line="480" w:lineRule="auto"/>
        <w:ind w:firstLine="720"/>
        <w:rPr>
          <w:rFonts w:eastAsiaTheme="minorEastAsia"/>
        </w:rPr>
      </w:pPr>
      <w:r w:rsidRPr="0082066E">
        <w:rPr>
          <w:rFonts w:eastAsiaTheme="minorEastAsia"/>
        </w:rPr>
        <w:t>The most important takeaway from</w:t>
      </w:r>
      <w:r w:rsidR="001B1D49" w:rsidRPr="0082066E">
        <w:rPr>
          <w:rFonts w:eastAsiaTheme="minorEastAsia"/>
        </w:rPr>
        <w:t xml:space="preserve"> our study</w:t>
      </w:r>
      <w:r w:rsidR="004C51B9" w:rsidRPr="0082066E">
        <w:rPr>
          <w:rFonts w:eastAsiaTheme="minorEastAsia"/>
        </w:rPr>
        <w:t xml:space="preserve"> was</w:t>
      </w:r>
      <w:r w:rsidRPr="0082066E">
        <w:rPr>
          <w:rFonts w:eastAsiaTheme="minorEastAsia"/>
        </w:rPr>
        <w:t xml:space="preserve"> that the participants indeed showed a pro-poor propensity</w:t>
      </w:r>
      <w:r w:rsidR="005D619E" w:rsidRPr="0082066E">
        <w:rPr>
          <w:rFonts w:eastAsiaTheme="minorEastAsia"/>
        </w:rPr>
        <w:t xml:space="preserve">, indicated by </w:t>
      </w:r>
      <w:r w:rsidR="00BD7C50" w:rsidRPr="0082066E">
        <w:rPr>
          <w:rFonts w:eastAsiaTheme="minorEastAsia"/>
        </w:rPr>
        <w:t>a median</w:t>
      </w:r>
      <w:r w:rsidR="00CB735E" w:rsidRPr="0082066E">
        <w:rPr>
          <w:rFonts w:eastAsiaTheme="minorEastAsia"/>
        </w:rPr>
        <w:t xml:space="preserve"> income-related</w:t>
      </w:r>
      <w:r w:rsidR="00BD7C50" w:rsidRPr="0082066E">
        <w:rPr>
          <w:rFonts w:eastAsiaTheme="minorEastAsia"/>
        </w:rPr>
        <w:t xml:space="preserve"> inequality aversion</w:t>
      </w:r>
      <w:r w:rsidR="00C12049" w:rsidRPr="0082066E">
        <w:rPr>
          <w:rFonts w:eastAsiaTheme="minorEastAsia"/>
        </w:rPr>
        <w:t xml:space="preserve"> greater than one.</w:t>
      </w:r>
      <w:r w:rsidRPr="0082066E">
        <w:rPr>
          <w:rFonts w:eastAsiaTheme="minorEastAsia"/>
        </w:rPr>
        <w:t xml:space="preserve"> We found that the median inequality in</w:t>
      </w:r>
      <w:r w:rsidR="00976827" w:rsidRPr="0082066E">
        <w:rPr>
          <w:rFonts w:eastAsiaTheme="minorEastAsia"/>
        </w:rPr>
        <w:t xml:space="preserve"> </w:t>
      </w:r>
      <w:r w:rsidRPr="0082066E">
        <w:rPr>
          <w:rFonts w:eastAsiaTheme="minorEastAsia"/>
        </w:rPr>
        <w:t>four south</w:t>
      </w:r>
      <w:r w:rsidR="00C12049" w:rsidRPr="0082066E">
        <w:rPr>
          <w:rFonts w:eastAsiaTheme="minorEastAsia"/>
        </w:rPr>
        <w:t>ern</w:t>
      </w:r>
      <w:r w:rsidRPr="0082066E">
        <w:rPr>
          <w:rFonts w:eastAsiaTheme="minorEastAsia"/>
        </w:rPr>
        <w:t xml:space="preserve"> states</w:t>
      </w:r>
      <w:r w:rsidR="00C12049" w:rsidRPr="0082066E">
        <w:rPr>
          <w:rFonts w:eastAsiaTheme="minorEastAsia"/>
        </w:rPr>
        <w:t xml:space="preserve"> (Arizona, Louisiana, New Mexico, and Texas)</w:t>
      </w:r>
      <w:r w:rsidRPr="0082066E">
        <w:rPr>
          <w:rFonts w:eastAsiaTheme="minorEastAsia"/>
        </w:rPr>
        <w:t xml:space="preserve"> was 1.</w:t>
      </w:r>
      <w:r w:rsidR="00C576AA" w:rsidRPr="0082066E">
        <w:rPr>
          <w:rFonts w:eastAsiaTheme="minorEastAsia"/>
        </w:rPr>
        <w:t>37</w:t>
      </w:r>
      <w:r w:rsidR="00C12049" w:rsidRPr="0082066E">
        <w:rPr>
          <w:rFonts w:eastAsiaTheme="minorEastAsia"/>
        </w:rPr>
        <w:t>,</w:t>
      </w:r>
      <w:r w:rsidR="00CB735E" w:rsidRPr="0082066E">
        <w:rPr>
          <w:rFonts w:eastAsiaTheme="minorEastAsia"/>
        </w:rPr>
        <w:t xml:space="preserve"> </w:t>
      </w:r>
      <w:r w:rsidR="00CB735E" w:rsidRPr="0082066E">
        <w:t>95% CI of [1.35, 1.39],</w:t>
      </w:r>
      <w:r w:rsidR="00C12049" w:rsidRPr="0082066E">
        <w:rPr>
          <w:rFonts w:eastAsiaTheme="minorEastAsia"/>
        </w:rPr>
        <w:t xml:space="preserve"> where</w:t>
      </w:r>
      <w:r w:rsidR="00105036" w:rsidRPr="0082066E">
        <w:rPr>
          <w:rFonts w:eastAsiaTheme="minorEastAsia"/>
        </w:rPr>
        <w:t>as</w:t>
      </w:r>
      <w:r w:rsidR="00C12049" w:rsidRPr="0082066E">
        <w:rPr>
          <w:rFonts w:eastAsiaTheme="minorEastAsia"/>
        </w:rPr>
        <w:t xml:space="preserve"> the median inequality aversion was 1.</w:t>
      </w:r>
      <w:r w:rsidR="00C576AA" w:rsidRPr="0082066E">
        <w:rPr>
          <w:rFonts w:eastAsiaTheme="minorEastAsia"/>
        </w:rPr>
        <w:t>56</w:t>
      </w:r>
      <w:r w:rsidR="00C12049" w:rsidRPr="0082066E">
        <w:rPr>
          <w:rFonts w:eastAsiaTheme="minorEastAsia"/>
        </w:rPr>
        <w:t xml:space="preserve"> in four </w:t>
      </w:r>
      <w:r w:rsidR="00BD7C50" w:rsidRPr="0082066E">
        <w:rPr>
          <w:rFonts w:eastAsiaTheme="minorEastAsia"/>
        </w:rPr>
        <w:t>Midwest</w:t>
      </w:r>
      <w:r w:rsidR="00C12049" w:rsidRPr="0082066E">
        <w:rPr>
          <w:rFonts w:eastAsiaTheme="minorEastAsia"/>
        </w:rPr>
        <w:t xml:space="preserve"> states (Illinois, Indiana, Kansas, and Missouri)</w:t>
      </w:r>
      <w:r w:rsidR="00CB735E" w:rsidRPr="0082066E">
        <w:rPr>
          <w:rFonts w:eastAsiaTheme="minorEastAsia"/>
        </w:rPr>
        <w:t xml:space="preserve">, </w:t>
      </w:r>
      <w:r w:rsidR="00CB735E" w:rsidRPr="0082066E">
        <w:t>95% CI of [1.56, 1.60]</w:t>
      </w:r>
      <w:r w:rsidR="00C12049" w:rsidRPr="0082066E">
        <w:rPr>
          <w:rFonts w:eastAsiaTheme="minorEastAsia"/>
        </w:rPr>
        <w:t>.</w:t>
      </w:r>
      <w:r w:rsidR="00BD7C50" w:rsidRPr="0082066E">
        <w:rPr>
          <w:rFonts w:eastAsiaTheme="minorEastAsia"/>
        </w:rPr>
        <w:t xml:space="preserve"> Thus, those </w:t>
      </w:r>
      <w:r w:rsidR="004F4A7C" w:rsidRPr="0082066E">
        <w:rPr>
          <w:rFonts w:eastAsiaTheme="minorEastAsia"/>
        </w:rPr>
        <w:t>for whom space heating in winter is a major concern</w:t>
      </w:r>
      <w:r w:rsidR="000B2C36" w:rsidRPr="0082066E">
        <w:rPr>
          <w:rFonts w:eastAsiaTheme="minorEastAsia"/>
        </w:rPr>
        <w:t xml:space="preserve"> </w:t>
      </w:r>
      <w:r w:rsidR="004F4A7C" w:rsidRPr="0082066E">
        <w:rPr>
          <w:rFonts w:eastAsiaTheme="minorEastAsia"/>
        </w:rPr>
        <w:t>were slightly more pro-poor than those for whom space cooling in summer i</w:t>
      </w:r>
      <w:r w:rsidR="000B2C36" w:rsidRPr="0082066E">
        <w:rPr>
          <w:rFonts w:eastAsiaTheme="minorEastAsia"/>
        </w:rPr>
        <w:t>s</w:t>
      </w:r>
      <w:r w:rsidR="004F4A7C" w:rsidRPr="0082066E">
        <w:rPr>
          <w:rFonts w:eastAsiaTheme="minorEastAsia"/>
        </w:rPr>
        <w:t xml:space="preserve"> a major con</w:t>
      </w:r>
      <w:r w:rsidR="00300125" w:rsidRPr="0082066E">
        <w:rPr>
          <w:rFonts w:eastAsiaTheme="minorEastAsia"/>
        </w:rPr>
        <w:t>c</w:t>
      </w:r>
      <w:r w:rsidR="004F4A7C" w:rsidRPr="0082066E">
        <w:rPr>
          <w:rFonts w:eastAsiaTheme="minorEastAsia"/>
        </w:rPr>
        <w:t>ern</w:t>
      </w:r>
      <w:r w:rsidR="00300125" w:rsidRPr="0082066E">
        <w:rPr>
          <w:rFonts w:eastAsiaTheme="minorEastAsia"/>
        </w:rPr>
        <w:t xml:space="preserve">. </w:t>
      </w:r>
      <w:bookmarkStart w:id="25" w:name="_Hlk117272066"/>
      <w:r w:rsidR="00300125" w:rsidRPr="0082066E">
        <w:rPr>
          <w:rFonts w:eastAsiaTheme="minorEastAsia"/>
        </w:rPr>
        <w:t>In terms of the magnitude of the estimated inequality aversion,</w:t>
      </w:r>
      <w:r w:rsidR="008054AD" w:rsidRPr="0082066E">
        <w:rPr>
          <w:rFonts w:eastAsiaTheme="minorEastAsia"/>
        </w:rPr>
        <w:t xml:space="preserve"> </w:t>
      </w:r>
      <w:r w:rsidR="00300125" w:rsidRPr="0082066E">
        <w:rPr>
          <w:rFonts w:eastAsiaTheme="minorEastAsia"/>
        </w:rPr>
        <w:t>t</w:t>
      </w:r>
      <w:r w:rsidR="008054AD" w:rsidRPr="0082066E">
        <w:rPr>
          <w:rFonts w:eastAsiaTheme="minorEastAsia"/>
        </w:rPr>
        <w:t xml:space="preserve">he only directly comparable </w:t>
      </w:r>
      <w:r w:rsidR="008440A5" w:rsidRPr="0082066E">
        <w:rPr>
          <w:rFonts w:eastAsiaTheme="minorEastAsia"/>
        </w:rPr>
        <w:t>evidence</w:t>
      </w:r>
      <w:r w:rsidR="00CC13B9" w:rsidRPr="0082066E">
        <w:rPr>
          <w:rFonts w:eastAsiaTheme="minorEastAsia"/>
        </w:rPr>
        <w:t xml:space="preserve"> we were aware of</w:t>
      </w:r>
      <w:r w:rsidR="008054AD" w:rsidRPr="0082066E">
        <w:rPr>
          <w:rFonts w:eastAsiaTheme="minorEastAsia"/>
        </w:rPr>
        <w:t xml:space="preserve"> </w:t>
      </w:r>
      <w:r w:rsidR="00597972" w:rsidRPr="0082066E">
        <w:rPr>
          <w:rFonts w:eastAsiaTheme="minorEastAsia"/>
        </w:rPr>
        <w:t xml:space="preserve">was </w:t>
      </w:r>
      <w:r w:rsidR="008054AD" w:rsidRPr="0082066E">
        <w:rPr>
          <w:rFonts w:eastAsiaTheme="minorEastAsia"/>
        </w:rPr>
        <w:t>from a previous study</w:t>
      </w:r>
      <w:r w:rsidR="00597972" w:rsidRPr="0082066E">
        <w:rPr>
          <w:rFonts w:eastAsiaTheme="minorEastAsia"/>
        </w:rPr>
        <w:t xml:space="preserve"> on health inequality, where the median income-related inequality aversion</w:t>
      </w:r>
      <w:r w:rsidR="008054AD" w:rsidRPr="0082066E">
        <w:rPr>
          <w:rFonts w:eastAsiaTheme="minorEastAsia"/>
        </w:rPr>
        <w:t xml:space="preserve"> was</w:t>
      </w:r>
      <w:r w:rsidR="00597972" w:rsidRPr="0082066E">
        <w:rPr>
          <w:rFonts w:eastAsiaTheme="minorEastAsia"/>
        </w:rPr>
        <w:t xml:space="preserve"> between</w:t>
      </w:r>
      <w:r w:rsidR="008054AD" w:rsidRPr="0082066E">
        <w:rPr>
          <w:rFonts w:eastAsiaTheme="minorEastAsia"/>
        </w:rPr>
        <w:t xml:space="preserve"> </w:t>
      </w:r>
      <w:r w:rsidR="00597972" w:rsidRPr="0082066E">
        <w:rPr>
          <w:rFonts w:eastAsiaTheme="minorEastAsia"/>
        </w:rPr>
        <w:t>1.5 and 2 and the mean aversion was 1.66</w:t>
      </w:r>
      <w:r w:rsidR="00643363" w:rsidRPr="0082066E">
        <w:rPr>
          <w:rFonts w:eastAsiaTheme="minorEastAsia"/>
        </w:rPr>
        <w:t xml:space="preserve"> </w:t>
      </w:r>
      <w:r w:rsidR="00643363" w:rsidRPr="0082066E">
        <w:rPr>
          <w:rFonts w:eastAsiaTheme="minorEastAsia"/>
        </w:rPr>
        <w:fldChar w:fldCharType="begin"/>
      </w:r>
      <w:r w:rsidR="00636D8D">
        <w:rPr>
          <w:rFonts w:eastAsiaTheme="minorEastAsia"/>
        </w:rPr>
        <w:instrText xml:space="preserve"> ADDIN ZOTERO_ITEM CSL_CITATION {"citationID":"a2ibsgqebl6","properties":{"formattedCitation":"(Hurley et al., 2020)","plainCitation":"(Hurley et al., 2020)","noteIndex":0},"citationItems":[{"id":568,"uris":["http://zotero.org/groups/2559844/items/WU8K2ZWS"],"itemData":{"id":568,"type":"article-journal","abstract":"Based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schema":"https://github.com/citation-style-language/schema/raw/master/csl-citation.json"} </w:instrText>
      </w:r>
      <w:r w:rsidR="00643363" w:rsidRPr="0082066E">
        <w:rPr>
          <w:rFonts w:eastAsiaTheme="minorEastAsia"/>
        </w:rPr>
        <w:fldChar w:fldCharType="separate"/>
      </w:r>
      <w:r w:rsidR="00636D8D" w:rsidRPr="00636D8D">
        <w:t>(Hurley et al., 2020)</w:t>
      </w:r>
      <w:r w:rsidR="00643363" w:rsidRPr="0082066E">
        <w:rPr>
          <w:rFonts w:eastAsiaTheme="minorEastAsia"/>
        </w:rPr>
        <w:fldChar w:fldCharType="end"/>
      </w:r>
      <w:r w:rsidR="00EF1A84" w:rsidRPr="0082066E">
        <w:rPr>
          <w:rFonts w:eastAsiaTheme="minorEastAsia"/>
        </w:rPr>
        <w:t xml:space="preserve">, which was </w:t>
      </w:r>
      <w:r w:rsidR="00B167DE" w:rsidRPr="0082066E">
        <w:rPr>
          <w:rFonts w:eastAsiaTheme="minorEastAsia"/>
        </w:rPr>
        <w:t>close</w:t>
      </w:r>
      <w:r w:rsidR="00EF1A84" w:rsidRPr="0082066E">
        <w:rPr>
          <w:rFonts w:eastAsiaTheme="minorEastAsia"/>
        </w:rPr>
        <w:t xml:space="preserve"> to those estimated in our study.</w:t>
      </w:r>
      <w:bookmarkEnd w:id="25"/>
    </w:p>
    <w:p w14:paraId="39A5CC5F" w14:textId="0F065452" w:rsidR="002C05F8" w:rsidRPr="0082066E" w:rsidRDefault="002C05F8" w:rsidP="00800271">
      <w:pPr>
        <w:spacing w:line="480" w:lineRule="auto"/>
        <w:ind w:firstLine="720"/>
        <w:rPr>
          <w:rFonts w:eastAsiaTheme="minorEastAsia"/>
        </w:rPr>
      </w:pPr>
      <w:r w:rsidRPr="0082066E">
        <w:rPr>
          <w:rFonts w:eastAsiaTheme="minorEastAsia"/>
        </w:rPr>
        <w:t>Regarding the results indicating that the</w:t>
      </w:r>
      <w:r w:rsidR="00980F88" w:rsidRPr="0082066E">
        <w:rPr>
          <w:rFonts w:eastAsiaTheme="minorEastAsia"/>
        </w:rPr>
        <w:t xml:space="preserve"> median</w:t>
      </w:r>
      <w:r w:rsidRPr="0082066E">
        <w:rPr>
          <w:rFonts w:eastAsiaTheme="minorEastAsia"/>
        </w:rPr>
        <w:t xml:space="preserve"> inequality aversion in the heating case was greater than that in the cooling case</w:t>
      </w:r>
      <w:r w:rsidR="00980F88" w:rsidRPr="0082066E">
        <w:rPr>
          <w:rFonts w:eastAsiaTheme="minorEastAsia"/>
        </w:rPr>
        <w:t xml:space="preserve"> (with mutually exclusive 95% CIs)</w:t>
      </w:r>
      <w:r w:rsidRPr="0082066E">
        <w:rPr>
          <w:rFonts w:eastAsiaTheme="minorEastAsia"/>
        </w:rPr>
        <w:t>, we surmised that this could be a product</w:t>
      </w:r>
      <w:r w:rsidR="009575BF" w:rsidRPr="0082066E">
        <w:rPr>
          <w:rFonts w:eastAsiaTheme="minorEastAsia"/>
        </w:rPr>
        <w:t xml:space="preserve"> of the different effects of the self-report balance points. In the cooling case</w:t>
      </w:r>
      <w:r w:rsidR="00097312" w:rsidRPr="0082066E">
        <w:rPr>
          <w:rFonts w:eastAsiaTheme="minorEastAsia"/>
        </w:rPr>
        <w:t xml:space="preserve"> (</w:t>
      </w:r>
      <w:r w:rsidR="00097312" w:rsidRPr="0082066E">
        <w:rPr>
          <w:rFonts w:eastAsiaTheme="minorEastAsia"/>
          <w:i/>
          <w:iCs/>
        </w:rPr>
        <w:t>p</w:t>
      </w:r>
      <w:r w:rsidR="00097312" w:rsidRPr="0082066E">
        <w:rPr>
          <w:rFonts w:eastAsiaTheme="minorEastAsia"/>
        </w:rPr>
        <w:t xml:space="preserve"> = </w:t>
      </w:r>
      <w:r w:rsidR="009A65A4" w:rsidRPr="0082066E">
        <w:rPr>
          <w:rFonts w:eastAsiaTheme="minorEastAsia"/>
        </w:rPr>
        <w:t>0</w:t>
      </w:r>
      <w:r w:rsidR="00097312" w:rsidRPr="0082066E">
        <w:rPr>
          <w:rFonts w:eastAsiaTheme="minorEastAsia"/>
        </w:rPr>
        <w:t>.17)</w:t>
      </w:r>
      <w:r w:rsidR="009575BF" w:rsidRPr="0082066E">
        <w:rPr>
          <w:rFonts w:eastAsiaTheme="minorEastAsia"/>
        </w:rPr>
        <w:t xml:space="preserve">, the higher the self-report cooling </w:t>
      </w:r>
      <w:r w:rsidR="00CB735E" w:rsidRPr="0082066E">
        <w:rPr>
          <w:rFonts w:eastAsiaTheme="minorEastAsia"/>
        </w:rPr>
        <w:t>balance point</w:t>
      </w:r>
      <w:r w:rsidR="009575BF" w:rsidRPr="0082066E">
        <w:rPr>
          <w:rFonts w:eastAsiaTheme="minorEastAsia"/>
        </w:rPr>
        <w:t>, the greater the inequality aversion</w:t>
      </w:r>
      <w:r w:rsidR="00097312" w:rsidRPr="0082066E">
        <w:rPr>
          <w:rFonts w:eastAsiaTheme="minorEastAsia"/>
        </w:rPr>
        <w:t>; in the heating case (</w:t>
      </w:r>
      <w:r w:rsidR="00097312" w:rsidRPr="0082066E">
        <w:rPr>
          <w:rFonts w:eastAsiaTheme="minorEastAsia"/>
          <w:i/>
          <w:iCs/>
        </w:rPr>
        <w:t>p</w:t>
      </w:r>
      <w:r w:rsidR="00097312" w:rsidRPr="0082066E">
        <w:rPr>
          <w:rFonts w:eastAsiaTheme="minorEastAsia"/>
        </w:rPr>
        <w:t xml:space="preserve"> = </w:t>
      </w:r>
      <w:r w:rsidR="009A65A4" w:rsidRPr="0082066E">
        <w:rPr>
          <w:rFonts w:eastAsiaTheme="minorEastAsia"/>
        </w:rPr>
        <w:t>0</w:t>
      </w:r>
      <w:r w:rsidR="00097312" w:rsidRPr="0082066E">
        <w:rPr>
          <w:rFonts w:eastAsiaTheme="minorEastAsia"/>
        </w:rPr>
        <w:t xml:space="preserve">.24), again, the higher the self-report heating </w:t>
      </w:r>
      <w:r w:rsidR="00CB735E" w:rsidRPr="0082066E">
        <w:rPr>
          <w:rFonts w:eastAsiaTheme="minorEastAsia"/>
        </w:rPr>
        <w:t>balance point</w:t>
      </w:r>
      <w:r w:rsidR="00097312" w:rsidRPr="0082066E">
        <w:rPr>
          <w:rFonts w:eastAsiaTheme="minorEastAsia"/>
        </w:rPr>
        <w:t>, the greater the inequality aversion.</w:t>
      </w:r>
      <w:r w:rsidR="000D2130" w:rsidRPr="0082066E">
        <w:rPr>
          <w:rFonts w:eastAsiaTheme="minorEastAsia"/>
        </w:rPr>
        <w:t xml:space="preserve"> Given the evidence that</w:t>
      </w:r>
      <w:r w:rsidR="00F13137" w:rsidRPr="0082066E">
        <w:rPr>
          <w:rFonts w:eastAsiaTheme="minorEastAsia"/>
        </w:rPr>
        <w:t xml:space="preserve"> the</w:t>
      </w:r>
      <w:r w:rsidR="000D2130" w:rsidRPr="0082066E">
        <w:rPr>
          <w:rFonts w:eastAsiaTheme="minorEastAsia"/>
        </w:rPr>
        <w:t xml:space="preserve"> need for thermal comfort </w:t>
      </w:r>
      <w:r w:rsidR="000D2130" w:rsidRPr="0082066E">
        <w:rPr>
          <w:rFonts w:eastAsiaTheme="minorEastAsia"/>
        </w:rPr>
        <w:lastRenderedPageBreak/>
        <w:t>predicted energy consumption</w:t>
      </w:r>
      <w:r w:rsidR="00566E2E" w:rsidRPr="0082066E">
        <w:rPr>
          <w:rFonts w:eastAsiaTheme="minorEastAsia"/>
        </w:rPr>
        <w:t xml:space="preserve"> </w:t>
      </w:r>
      <w:r w:rsidR="00E6563C" w:rsidRPr="0082066E">
        <w:rPr>
          <w:rFonts w:eastAsiaTheme="minorEastAsia"/>
        </w:rPr>
        <w:fldChar w:fldCharType="begin"/>
      </w:r>
      <w:r w:rsidR="00824537">
        <w:rPr>
          <w:rFonts w:eastAsiaTheme="minorEastAsia"/>
        </w:rPr>
        <w:instrText xml:space="preserve"> ADDIN ZOTERO_ITEM CSL_CITATION {"citationID":"a1tajao5hnp","properties":{"formattedCitation":"(Becker et al., 1981; Chen et al., 2017; Seligman et al., 1979)","plainCitation":"(Becker et al., 1981; Chen et al., 2017; Seligman et al., 1979)","noteIndex":0},"citationItems":[{"id":"zMXULkvK/CJArBjNP","uris":["http://zotero.org/groups/2559844/items/H88574WK"],"itemData":{"id":859,"type":"article-journal","abstract":"Low-income households comprise an important, but often-neglected, target population for energy reduction in the U.S. residential sector. Previous research of this population tends to emphasize demographic and economic factors with little consideration of social-psychological variables. This paper utilized the theory of planned behavior (TPB) to investigate how demographics, climate zones, and a set of social-psychological variables, including energy concern, bill consciousness, frugality attitude, and thermal comfort (needs for coolness and warmness) influenced energy conservation intentions among 248 low-income households across the U.S. Results indicated that the three TPB variables alone (attitudes toward energy- conservation, subjective norms, and perceived behavioral control) had positive effects on energy conservation intentions. Attitudes toward energy-conservation and perceived behavioral control remained as the strongest predictors after accounting for other variables. Meanwhile, bill consciousness positively predicted energy conservation intentions, whereas needs for warmness and coolness negatively predicted intentions. Gender and climate zones predicted intentions when other variables were not included in the model. This study provides important insights on low-income households’ energy-conservation intentions, as well as the antecedents and potential barriers, which provide useful recommendations for future energy policy initiatives.","container-title":"Energy Research &amp; Social Science","DOI":"10.1016/j.erss.2017.01.009","ISSN":"2214-6296","journalAbbreviation":"Energy Research &amp; Social Science","language":"en","page":"61-71","source":"ScienceDirect","title":"Thermal comfort or money saving? Exploring intentions to conserve energy among low-income households in the United States","title-short":"Thermal comfort or money saving?","volume":"26","author":[{"family":"Chen","given":"Chien-fei"},{"family":"Xu","given":"Xiaojing"},{"family":"Day","given":"Julia K."}],"issued":{"date-parts":[["2017",4,1]]}}},{"id":862,"uris":["http://zotero.org/groups/2559844/items/NJJCRA9J"],"itemData":{"id":862,"type":"article-journal","abstract":"The present research examined the relationship between homeowners' attitudes and their winter gas consumption. During the winter, 207 couples filled out questionnaires about their energy-related attitudes. The results confirmed prior results: thermal comfort was the most important determinant of household energy use. In addition, an analysis of the results of a 55-couple subsample who had filled out attitude questionnaires in both the winter and the summer showed that there was some consistency in the attitudinal factors over seasons, and that there was a significant positive correlation between summer and winter energy consumption.","container-title":"Environment and Behavior","DOI":"10.1177/0013916581135004","ISSN":"0013-9165","issue":"5","journalAbbreviation":"Environment and Behavior","language":"en","note":"publisher: SAGE Publications Inc","page":"590-609","source":"SAGE Journals","title":"Relating Attitudes to Residential Energy Use","volume":"13","author":[{"family":"Becker","given":"Lawrence J."},{"family":"Seligman","given":"Clive"},{"family":"Fazio","given":"Russell H."},{"family":"Darley","given":"John Mcconnon"}],"issued":{"date-parts":[["1981",9,1]]}}},{"id":868,"uris":["http://zotero.org/groups/2559844/items/2VQXMA3H"],"itemData":{"id":868,"type":"article-journal","abstract":"Two surveys were conducted to examine the relationship between homeowners' attitudes toward energy use and their actual summer electric consumption. In Survey 1, 56 couples filled out questionnaires concerning their energy attitudes. A factor analysis of their responses revealed four factors: comfort and health concerns, effort to conserve and monetary savings, role of the individual, and legitimacy of the energy crisis. The factors were entered into a multiple regression analysis to predict actual summer electric consumption. The attitudinal factors together significantly accounted for 55% of the variance in summer electric consumption. The comfort and health factor by itself explained 30% of the consumption variance. Survey 2, consisting of 69 couples, was conducted to elaborate the meaning of the factors. The results of the factor analysis of Survey 2 revealed six factors: comfort, health, individual's role, belief in science, legitimacy of the energy crisis, and effort to conserve. An overall regression analysis showed that the factors significantly explained nearly 60% of the summer consumption variance. The comfort factor was again the best predictor of summer electric consumption, accounting for 42% of the variance. It was concluded that attitudes about one's comfort are significantly related to household energy consumption (primarily air conditioning). The implications for energy conservation campaigns were discussed.","container-title":"Journal of Applied Social Psychology","DOI":"10.1111/j.1559-1816.1979.tb00795.x","ISSN":"1559-1816","issue":"1","language":"en","note":"_eprint: https://onlinelibrary.wiley.com/doi/pdf/10.1111/j.1559-1816.1979.tb00795.x","page":"70-90","source":"Wiley Online Library","title":"Predicting Summer Energy Consumption from Homeowners' Attitudes1","volume":"9","author":[{"family":"Seligman","given":"C."},{"family":"Kriss","given":"M."},{"family":"Darley","given":"J. M."},{"family":"Fazio","given":"R. H."},{"family":"Becker","given":"L. J."},{"family":"Pryor","given":"J. B."}],"issued":{"date-parts":[["1979"]]}}}],"schema":"https://github.com/citation-style-language/schema/raw/master/csl-citation.json"} </w:instrText>
      </w:r>
      <w:r w:rsidR="00E6563C" w:rsidRPr="0082066E">
        <w:rPr>
          <w:rFonts w:eastAsiaTheme="minorEastAsia"/>
        </w:rPr>
        <w:fldChar w:fldCharType="separate"/>
      </w:r>
      <w:r w:rsidR="00636D8D" w:rsidRPr="00636D8D">
        <w:t>(Becker et al., 1981; Chen et al., 2017; Seligman et al., 1979)</w:t>
      </w:r>
      <w:r w:rsidR="00E6563C" w:rsidRPr="0082066E">
        <w:rPr>
          <w:rFonts w:eastAsiaTheme="minorEastAsia"/>
        </w:rPr>
        <w:fldChar w:fldCharType="end"/>
      </w:r>
      <w:r w:rsidR="000D2130" w:rsidRPr="0082066E">
        <w:rPr>
          <w:rFonts w:eastAsiaTheme="minorEastAsia"/>
        </w:rPr>
        <w:t>,</w:t>
      </w:r>
      <w:r w:rsidR="00097312" w:rsidRPr="0082066E">
        <w:rPr>
          <w:rFonts w:eastAsiaTheme="minorEastAsia"/>
        </w:rPr>
        <w:t xml:space="preserve"> </w:t>
      </w:r>
      <w:r w:rsidR="000D2130" w:rsidRPr="0082066E">
        <w:rPr>
          <w:rFonts w:eastAsiaTheme="minorEastAsia"/>
        </w:rPr>
        <w:t>and that</w:t>
      </w:r>
      <w:r w:rsidR="00097312" w:rsidRPr="0082066E">
        <w:rPr>
          <w:rFonts w:eastAsiaTheme="minorEastAsia"/>
        </w:rPr>
        <w:t xml:space="preserve"> we controlled for home insulation level, </w:t>
      </w:r>
      <w:r w:rsidR="0028603C" w:rsidRPr="0082066E">
        <w:rPr>
          <w:rFonts w:eastAsiaTheme="minorEastAsia"/>
        </w:rPr>
        <w:t>our results indicated</w:t>
      </w:r>
      <w:r w:rsidR="00980F88" w:rsidRPr="0082066E">
        <w:rPr>
          <w:rFonts w:eastAsiaTheme="minorEastAsia"/>
        </w:rPr>
        <w:t xml:space="preserve"> an opposing mechanism:</w:t>
      </w:r>
      <w:r w:rsidR="00097312" w:rsidRPr="0082066E">
        <w:rPr>
          <w:rFonts w:eastAsiaTheme="minorEastAsia"/>
        </w:rPr>
        <w:t xml:space="preserve"> </w:t>
      </w:r>
      <w:r w:rsidR="00980F88" w:rsidRPr="0082066E">
        <w:rPr>
          <w:rFonts w:eastAsiaTheme="minorEastAsia"/>
        </w:rPr>
        <w:t>A</w:t>
      </w:r>
      <w:r w:rsidR="00097312" w:rsidRPr="0082066E">
        <w:rPr>
          <w:rFonts w:eastAsiaTheme="minorEastAsia"/>
        </w:rPr>
        <w:t xml:space="preserve">s need for thermal comfort in the cooling case </w:t>
      </w:r>
      <w:r w:rsidR="0028603C" w:rsidRPr="0082066E">
        <w:rPr>
          <w:rFonts w:eastAsiaTheme="minorEastAsia"/>
        </w:rPr>
        <w:t>increased</w:t>
      </w:r>
      <w:r w:rsidR="00E6152B" w:rsidRPr="0082066E">
        <w:rPr>
          <w:rFonts w:eastAsiaTheme="minorEastAsia"/>
        </w:rPr>
        <w:t xml:space="preserve"> (with a lower balance point)</w:t>
      </w:r>
      <w:r w:rsidR="00097312" w:rsidRPr="0082066E">
        <w:rPr>
          <w:rFonts w:eastAsiaTheme="minorEastAsia"/>
        </w:rPr>
        <w:t xml:space="preserve">, inequality aversion </w:t>
      </w:r>
      <w:r w:rsidR="0028603C" w:rsidRPr="0082066E">
        <w:rPr>
          <w:rFonts w:eastAsiaTheme="minorEastAsia"/>
        </w:rPr>
        <w:t>decreased</w:t>
      </w:r>
      <w:r w:rsidR="00097312" w:rsidRPr="0082066E">
        <w:rPr>
          <w:rFonts w:eastAsiaTheme="minorEastAsia"/>
        </w:rPr>
        <w:t>; however, as need for thermal comfort in the heating case increased</w:t>
      </w:r>
      <w:r w:rsidR="00E6152B" w:rsidRPr="0082066E">
        <w:rPr>
          <w:rFonts w:eastAsiaTheme="minorEastAsia"/>
        </w:rPr>
        <w:t xml:space="preserve"> (with a higher balance point)</w:t>
      </w:r>
      <w:r w:rsidR="00097312" w:rsidRPr="0082066E">
        <w:rPr>
          <w:rFonts w:eastAsiaTheme="minorEastAsia"/>
        </w:rPr>
        <w:t>, inequality aversion increased.</w:t>
      </w:r>
      <w:r w:rsidR="00B3570F" w:rsidRPr="0082066E">
        <w:rPr>
          <w:rFonts w:eastAsiaTheme="minorEastAsia"/>
        </w:rPr>
        <w:t xml:space="preserve"> This opposing mechanism is even more plausible</w:t>
      </w:r>
      <w:r w:rsidR="00FD1163" w:rsidRPr="0082066E">
        <w:rPr>
          <w:rFonts w:eastAsiaTheme="minorEastAsia"/>
        </w:rPr>
        <w:t xml:space="preserve"> </w:t>
      </w:r>
      <w:r w:rsidR="00B3570F" w:rsidRPr="0082066E">
        <w:rPr>
          <w:rFonts w:eastAsiaTheme="minorEastAsia"/>
        </w:rPr>
        <w:t>i</w:t>
      </w:r>
      <w:r w:rsidR="00FD1163" w:rsidRPr="0082066E">
        <w:rPr>
          <w:rFonts w:eastAsiaTheme="minorEastAsia"/>
        </w:rPr>
        <w:t xml:space="preserve">f we </w:t>
      </w:r>
      <w:r w:rsidR="00B3570F" w:rsidRPr="0082066E">
        <w:rPr>
          <w:rFonts w:eastAsiaTheme="minorEastAsia"/>
        </w:rPr>
        <w:t>consider</w:t>
      </w:r>
      <w:r w:rsidR="00FD1163" w:rsidRPr="0082066E">
        <w:rPr>
          <w:rFonts w:eastAsiaTheme="minorEastAsia"/>
        </w:rPr>
        <w:t xml:space="preserve"> the empirical evidence from Chen et al. </w:t>
      </w:r>
      <w:r w:rsidR="00FD1163" w:rsidRPr="0082066E">
        <w:rPr>
          <w:rFonts w:eastAsiaTheme="minorEastAsia"/>
        </w:rPr>
        <w:fldChar w:fldCharType="begin"/>
      </w:r>
      <w:r w:rsidR="00824537">
        <w:rPr>
          <w:rFonts w:eastAsiaTheme="minorEastAsia"/>
        </w:rPr>
        <w:instrText xml:space="preserve"> ADDIN ZOTERO_ITEM CSL_CITATION {"citationID":"a1qac4lbof1","properties":{"formattedCitation":"(Chen et al., 2017)","plainCitation":"(Chen et al., 2017)","noteIndex":0},"citationItems":[{"id":"zMXULkvK/CJArBjNP","uris":["http://zotero.org/groups/2559844/items/H88574WK"],"itemData":{"id":859,"type":"article-journal","abstract":"Low-income households comprise an important, but often-neglected, target population for energy reduction in the U.S. residential sector. Previous research of this population tends to emphasize demographic and economic factors with little consideration of social-psychological variables. This paper utilized the theory of planned behavior (TPB) to investigate how demographics, climate zones, and a set of social-psychological variables, including energy concern, bill consciousness, frugality attitude, and thermal comfort (needs for coolness and warmness) influenced energy conservation intentions among 248 low-income households across the U.S. Results indicated that the three TPB variables alone (attitudes toward energy- conservation, subjective norms, and perceived behavioral control) had positive effects on energy conservation intentions. Attitudes toward energy-conservation and perceived behavioral control remained as the strongest predictors after accounting for other variables. Meanwhile, bill consciousness positively predicted energy conservation intentions, whereas needs for warmness and coolness negatively predicted intentions. Gender and climate zones predicted intentions when other variables were not included in the model. This study provides important insights on low-income households’ energy-conservation intentions, as well as the antecedents and potential barriers, which provide useful recommendations for future energy policy initiatives.","container-title":"Energy Research &amp; Social Science","DOI":"10.1016/j.erss.2017.01.009","ISSN":"2214-6296","journalAbbreviation":"Energy Research &amp; Social Science","language":"en","page":"61-71","source":"ScienceDirect","title":"Thermal comfort or money saving? Exploring intentions to conserve energy among low-income households in the United States","title-short":"Thermal comfort or money saving?","volume":"26","author":[{"family":"Chen","given":"Chien-fei"},{"family":"Xu","given":"Xiaojing"},{"family":"Day","given":"Julia K."}],"issued":{"date-parts":[["2017",4,1]]}}}],"schema":"https://github.com/citation-style-language/schema/raw/master/csl-citation.json"} </w:instrText>
      </w:r>
      <w:r w:rsidR="00FD1163" w:rsidRPr="0082066E">
        <w:rPr>
          <w:rFonts w:eastAsiaTheme="minorEastAsia"/>
        </w:rPr>
        <w:fldChar w:fldCharType="separate"/>
      </w:r>
      <w:r w:rsidR="00824537" w:rsidRPr="00824537">
        <w:t>(Chen et al., 2017)</w:t>
      </w:r>
      <w:r w:rsidR="00FD1163" w:rsidRPr="0082066E">
        <w:rPr>
          <w:rFonts w:eastAsiaTheme="minorEastAsia"/>
        </w:rPr>
        <w:fldChar w:fldCharType="end"/>
      </w:r>
      <w:r w:rsidR="00FD1163" w:rsidRPr="0082066E">
        <w:rPr>
          <w:rFonts w:eastAsiaTheme="minorEastAsia"/>
        </w:rPr>
        <w:t xml:space="preserve">, where </w:t>
      </w:r>
      <w:r w:rsidR="00F13137" w:rsidRPr="0082066E">
        <w:rPr>
          <w:rFonts w:eastAsiaTheme="minorEastAsia"/>
        </w:rPr>
        <w:t xml:space="preserve">the </w:t>
      </w:r>
      <w:r w:rsidR="00FD1163" w:rsidRPr="0082066E">
        <w:rPr>
          <w:rFonts w:eastAsiaTheme="minorEastAsia"/>
        </w:rPr>
        <w:t xml:space="preserve">need for thermal comfort in summer was found to be greater than </w:t>
      </w:r>
      <w:r w:rsidR="00F13137" w:rsidRPr="0082066E">
        <w:rPr>
          <w:rFonts w:eastAsiaTheme="minorEastAsia"/>
        </w:rPr>
        <w:t xml:space="preserve">the </w:t>
      </w:r>
      <w:r w:rsidR="00FD1163" w:rsidRPr="0082066E">
        <w:rPr>
          <w:rFonts w:eastAsiaTheme="minorEastAsia"/>
        </w:rPr>
        <w:t>need for thermal comfort in winter among low-income</w:t>
      </w:r>
      <w:r w:rsidR="00B3570F" w:rsidRPr="0082066E">
        <w:rPr>
          <w:rFonts w:eastAsiaTheme="minorEastAsia"/>
        </w:rPr>
        <w:t xml:space="preserve"> U.S.</w:t>
      </w:r>
      <w:r w:rsidR="00FD1163" w:rsidRPr="0082066E">
        <w:rPr>
          <w:rFonts w:eastAsiaTheme="minorEastAsia"/>
        </w:rPr>
        <w:t xml:space="preserve"> households</w:t>
      </w:r>
      <w:r w:rsidR="00B3570F" w:rsidRPr="0082066E">
        <w:rPr>
          <w:rFonts w:eastAsiaTheme="minorEastAsia"/>
        </w:rPr>
        <w:t>. Still, we note that</w:t>
      </w:r>
      <w:r w:rsidR="00B22F2C" w:rsidRPr="0082066E">
        <w:rPr>
          <w:rFonts w:eastAsiaTheme="minorEastAsia"/>
        </w:rPr>
        <w:t xml:space="preserve"> </w:t>
      </w:r>
      <w:r w:rsidR="00B3570F" w:rsidRPr="0082066E">
        <w:rPr>
          <w:rFonts w:eastAsiaTheme="minorEastAsia"/>
        </w:rPr>
        <w:t>w</w:t>
      </w:r>
      <w:r w:rsidR="00B22F2C" w:rsidRPr="0082066E">
        <w:rPr>
          <w:rFonts w:eastAsiaTheme="minorEastAsia"/>
        </w:rPr>
        <w:t>hether this opposing mechanism of the effect of need for thermal comfort</w:t>
      </w:r>
      <w:r w:rsidR="00B3570F" w:rsidRPr="0082066E">
        <w:rPr>
          <w:rFonts w:eastAsiaTheme="minorEastAsia"/>
        </w:rPr>
        <w:t xml:space="preserve"> can indeed</w:t>
      </w:r>
      <w:r w:rsidR="00B22F2C" w:rsidRPr="0082066E">
        <w:rPr>
          <w:rFonts w:eastAsiaTheme="minorEastAsia"/>
        </w:rPr>
        <w:t xml:space="preserve"> </w:t>
      </w:r>
      <w:r w:rsidR="00B3570F" w:rsidRPr="0082066E">
        <w:rPr>
          <w:rFonts w:eastAsiaTheme="minorEastAsia"/>
        </w:rPr>
        <w:t>explain</w:t>
      </w:r>
      <w:r w:rsidR="00B22F2C" w:rsidRPr="0082066E">
        <w:rPr>
          <w:rFonts w:eastAsiaTheme="minorEastAsia"/>
        </w:rPr>
        <w:t xml:space="preserve"> the observed difference in median inequality aversion needs further investigation. Ideally, one should use the same sample to estimate inequality aversion in both the cooling and heating case, together with the measure of </w:t>
      </w:r>
      <w:r w:rsidR="00376376" w:rsidRPr="0082066E">
        <w:rPr>
          <w:rFonts w:eastAsiaTheme="minorEastAsia"/>
        </w:rPr>
        <w:t xml:space="preserve">the </w:t>
      </w:r>
      <w:r w:rsidR="00B22F2C" w:rsidRPr="0082066E">
        <w:rPr>
          <w:rFonts w:eastAsiaTheme="minorEastAsia"/>
        </w:rPr>
        <w:t>need for thermal comfort in summer and winter.</w:t>
      </w:r>
    </w:p>
    <w:p w14:paraId="6AE3A4FC" w14:textId="6A0843FB" w:rsidR="000B2C36" w:rsidRPr="0082066E" w:rsidRDefault="00906C3E" w:rsidP="00CE2BAF">
      <w:pPr>
        <w:spacing w:line="480" w:lineRule="auto"/>
        <w:ind w:firstLine="720"/>
        <w:rPr>
          <w:rFonts w:eastAsiaTheme="minorEastAsia"/>
        </w:rPr>
      </w:pPr>
      <w:r w:rsidRPr="0082066E">
        <w:rPr>
          <w:rFonts w:eastAsiaTheme="minorEastAsia"/>
        </w:rPr>
        <w:t>To further unpack what the value of 1.</w:t>
      </w:r>
      <w:r w:rsidR="00C576AA" w:rsidRPr="0082066E">
        <w:rPr>
          <w:rFonts w:eastAsiaTheme="minorEastAsia"/>
        </w:rPr>
        <w:t>37</w:t>
      </w:r>
      <w:r w:rsidRPr="0082066E">
        <w:rPr>
          <w:rFonts w:eastAsiaTheme="minorEastAsia"/>
        </w:rPr>
        <w:t xml:space="preserve"> and 1.</w:t>
      </w:r>
      <w:r w:rsidR="00C576AA" w:rsidRPr="0082066E">
        <w:rPr>
          <w:rFonts w:eastAsiaTheme="minorEastAsia"/>
        </w:rPr>
        <w:t>56</w:t>
      </w:r>
      <w:r w:rsidRPr="0082066E">
        <w:rPr>
          <w:rFonts w:eastAsiaTheme="minorEastAsia"/>
        </w:rPr>
        <w:t xml:space="preserve"> imply for resource redistribution to </w:t>
      </w:r>
      <w:r w:rsidR="00AD725D" w:rsidRPr="0082066E">
        <w:rPr>
          <w:rFonts w:eastAsiaTheme="minorEastAsia"/>
        </w:rPr>
        <w:t>reduce the inequality existing in the income-related distribution of energy consumption</w:t>
      </w:r>
      <w:r w:rsidRPr="0082066E">
        <w:rPr>
          <w:rFonts w:eastAsiaTheme="minorEastAsia"/>
        </w:rPr>
        <w:t xml:space="preserve">, we use the concept of </w:t>
      </w:r>
      <w:r w:rsidRPr="0082066E">
        <w:rPr>
          <w:rFonts w:eastAsiaTheme="minorEastAsia"/>
          <w:i/>
          <w:iCs/>
        </w:rPr>
        <w:t>equally distributed equivalent</w:t>
      </w:r>
      <w:r w:rsidRPr="0082066E">
        <w:rPr>
          <w:rFonts w:eastAsiaTheme="minorEastAsia"/>
        </w:rPr>
        <w:t xml:space="preserve"> (EDE</w:t>
      </w:r>
      <w:r w:rsidR="006F4856" w:rsidRPr="0082066E">
        <w:rPr>
          <w:rFonts w:eastAsiaTheme="minorEastAsia"/>
        </w:rPr>
        <w:t xml:space="preserve"> </w:t>
      </w:r>
      <w:r w:rsidR="006F4856" w:rsidRPr="0082066E">
        <w:rPr>
          <w:rFonts w:eastAsiaTheme="minorEastAsia"/>
        </w:rPr>
        <w:fldChar w:fldCharType="begin"/>
      </w:r>
      <w:r w:rsidR="00636D8D">
        <w:rPr>
          <w:rFonts w:eastAsiaTheme="minorEastAsia"/>
        </w:rPr>
        <w:instrText xml:space="preserve"> ADDIN ZOTERO_ITEM CSL_CITATION {"citationID":"a25u9v8cgab","properties":{"formattedCitation":"(Atkinson, 1970)","plainCitation":"(Atkinson, 1970)","noteIndex":0},"citationItems":[{"id":306,"uris":["http://zotero.org/groups/2559844/items/Y46PDCSF"],"itemData":{"id":306,"type":"article-journal","container-title":"Journal of Economic Theory","DOI":"10.1016/0022-0531(70)90039-6","ISSN":"00220531","issue":"3","journalAbbreviation":"Journal of Economic Theory","language":"en","page":"244-263","source":"DOI.org (Crossref)","title":"On the measurement of inequality","volume":"2","author":[{"family":"Atkinson","given":"Anthony B"}],"issued":{"date-parts":[["1970",9]]}}}],"schema":"https://github.com/citation-style-language/schema/raw/master/csl-citation.json"} </w:instrText>
      </w:r>
      <w:r w:rsidR="006F4856" w:rsidRPr="0082066E">
        <w:rPr>
          <w:rFonts w:eastAsiaTheme="minorEastAsia"/>
        </w:rPr>
        <w:fldChar w:fldCharType="separate"/>
      </w:r>
      <w:r w:rsidR="00636D8D" w:rsidRPr="00636D8D">
        <w:t>(Atkinson, 1970)</w:t>
      </w:r>
      <w:r w:rsidR="006F4856" w:rsidRPr="0082066E">
        <w:rPr>
          <w:rFonts w:eastAsiaTheme="minorEastAsia"/>
        </w:rPr>
        <w:fldChar w:fldCharType="end"/>
      </w:r>
      <w:r w:rsidRPr="0082066E">
        <w:rPr>
          <w:rFonts w:eastAsiaTheme="minorEastAsia"/>
        </w:rPr>
        <w:t>). In the welfare-based inequality measures,</w:t>
      </w:r>
      <w:r w:rsidR="00B167DE" w:rsidRPr="0082066E">
        <w:rPr>
          <w:rFonts w:eastAsiaTheme="minorEastAsia"/>
        </w:rPr>
        <w:t xml:space="preserve"> given a value of inequality aversion,</w:t>
      </w:r>
      <w:r w:rsidRPr="0082066E">
        <w:rPr>
          <w:rFonts w:eastAsiaTheme="minorEastAsia"/>
        </w:rPr>
        <w:t xml:space="preserve"> EDE is the amount of</w:t>
      </w:r>
      <w:r w:rsidR="00B167DE" w:rsidRPr="0082066E">
        <w:rPr>
          <w:rFonts w:eastAsiaTheme="minorEastAsia"/>
        </w:rPr>
        <w:t xml:space="preserve"> total</w:t>
      </w:r>
      <w:r w:rsidRPr="0082066E">
        <w:rPr>
          <w:rFonts w:eastAsiaTheme="minorEastAsia"/>
        </w:rPr>
        <w:t xml:space="preserve"> resource</w:t>
      </w:r>
      <w:r w:rsidR="00E62828" w:rsidRPr="0082066E">
        <w:rPr>
          <w:rFonts w:eastAsiaTheme="minorEastAsia"/>
        </w:rPr>
        <w:t xml:space="preserve"> or service</w:t>
      </w:r>
      <w:r w:rsidRPr="0082066E">
        <w:rPr>
          <w:rFonts w:eastAsiaTheme="minorEastAsia"/>
        </w:rPr>
        <w:t xml:space="preserve"> (e.g., income</w:t>
      </w:r>
      <w:r w:rsidR="00936D25" w:rsidRPr="0082066E">
        <w:rPr>
          <w:rFonts w:eastAsiaTheme="minorEastAsia"/>
        </w:rPr>
        <w:t>,</w:t>
      </w:r>
      <w:r w:rsidRPr="0082066E">
        <w:rPr>
          <w:rFonts w:eastAsiaTheme="minorEastAsia"/>
        </w:rPr>
        <w:t xml:space="preserve"> or balance point for our purpose)</w:t>
      </w:r>
      <w:r w:rsidR="00B167DE" w:rsidRPr="0082066E">
        <w:rPr>
          <w:rFonts w:eastAsiaTheme="minorEastAsia"/>
        </w:rPr>
        <w:t xml:space="preserve"> that is equally distributed and enables the society to reach the same level of social welfare</w:t>
      </w:r>
      <w:r w:rsidR="00595E5B" w:rsidRPr="0082066E">
        <w:rPr>
          <w:rFonts w:eastAsiaTheme="minorEastAsia"/>
        </w:rPr>
        <w:t xml:space="preserve"> as the actual distribution. In other words, EDE measures how much the society would give up the total </w:t>
      </w:r>
      <w:r w:rsidR="00E62828" w:rsidRPr="0082066E">
        <w:rPr>
          <w:rFonts w:eastAsiaTheme="minorEastAsia"/>
        </w:rPr>
        <w:t>amount</w:t>
      </w:r>
      <w:r w:rsidR="00595E5B" w:rsidRPr="0082066E">
        <w:rPr>
          <w:rFonts w:eastAsiaTheme="minorEastAsia"/>
        </w:rPr>
        <w:t xml:space="preserve"> of resource</w:t>
      </w:r>
      <w:r w:rsidR="00E62828" w:rsidRPr="0082066E">
        <w:rPr>
          <w:rFonts w:eastAsiaTheme="minorEastAsia"/>
        </w:rPr>
        <w:t xml:space="preserve"> or service</w:t>
      </w:r>
      <w:r w:rsidR="00B167DE" w:rsidRPr="0082066E">
        <w:rPr>
          <w:rFonts w:eastAsiaTheme="minorEastAsia"/>
        </w:rPr>
        <w:t xml:space="preserve"> </w:t>
      </w:r>
      <w:r w:rsidR="00595E5B" w:rsidRPr="0082066E">
        <w:rPr>
          <w:rFonts w:eastAsiaTheme="minorEastAsia"/>
        </w:rPr>
        <w:t xml:space="preserve">to have </w:t>
      </w:r>
      <w:r w:rsidR="00F453D1" w:rsidRPr="0082066E">
        <w:rPr>
          <w:rFonts w:eastAsiaTheme="minorEastAsia"/>
        </w:rPr>
        <w:t>a greater</w:t>
      </w:r>
      <w:r w:rsidR="00595E5B" w:rsidRPr="0082066E">
        <w:rPr>
          <w:rFonts w:eastAsiaTheme="minorEastAsia"/>
        </w:rPr>
        <w:t xml:space="preserve"> level of equality.</w:t>
      </w:r>
      <w:r w:rsidR="007C184E" w:rsidRPr="0082066E">
        <w:rPr>
          <w:rFonts w:eastAsiaTheme="minorEastAsia"/>
        </w:rPr>
        <w:t xml:space="preserve"> </w:t>
      </w:r>
    </w:p>
    <w:p w14:paraId="6BD674A6" w14:textId="169E9556" w:rsidR="00916F50" w:rsidRPr="0082066E" w:rsidRDefault="007C184E" w:rsidP="00CE2BAF">
      <w:pPr>
        <w:spacing w:line="480" w:lineRule="auto"/>
        <w:ind w:firstLine="720"/>
        <w:rPr>
          <w:rFonts w:eastAsiaTheme="minorEastAsia"/>
        </w:rPr>
      </w:pPr>
      <w:r w:rsidRPr="0082066E">
        <w:rPr>
          <w:rFonts w:eastAsiaTheme="minorEastAsia"/>
        </w:rPr>
        <w:t xml:space="preserve">To calculate the EDE based on the estimated inequality aversion values, we can </w:t>
      </w:r>
      <w:r w:rsidR="00C979BE" w:rsidRPr="0082066E">
        <w:rPr>
          <w:rFonts w:eastAsiaTheme="minorEastAsia"/>
        </w:rPr>
        <w:t xml:space="preserve">directly </w:t>
      </w:r>
      <w:r w:rsidRPr="0082066E">
        <w:rPr>
          <w:rFonts w:eastAsiaTheme="minorEastAsia"/>
        </w:rPr>
        <w:t xml:space="preserve">use Equations 2 and 3 </w:t>
      </w:r>
      <w:r w:rsidR="006F4856" w:rsidRPr="0082066E">
        <w:rPr>
          <w:rFonts w:eastAsiaTheme="minorEastAsia"/>
        </w:rPr>
        <w:fldChar w:fldCharType="begin"/>
      </w:r>
      <w:r w:rsidR="00636D8D">
        <w:rPr>
          <w:rFonts w:eastAsiaTheme="minorEastAsia"/>
        </w:rPr>
        <w:instrText xml:space="preserve"> ADDIN ZOTERO_ITEM CSL_CITATION {"citationID":"a2gkmbt9npq","properties":{"formattedCitation":"(Hurley et al., 2020)","plainCitation":"(Hurley et al., 2020)","noteIndex":0},"citationItems":[{"id":568,"uris":["http://zotero.org/groups/2559844/items/WU8K2ZWS"],"itemData":{"id":568,"type":"article-journal","abstract":"Based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schema":"https://github.com/citation-style-language/schema/raw/master/csl-citation.json"} </w:instrText>
      </w:r>
      <w:r w:rsidR="006F4856" w:rsidRPr="0082066E">
        <w:rPr>
          <w:rFonts w:eastAsiaTheme="minorEastAsia"/>
        </w:rPr>
        <w:fldChar w:fldCharType="separate"/>
      </w:r>
      <w:r w:rsidR="00636D8D" w:rsidRPr="00636D8D">
        <w:t>(Hurley et al., 2020)</w:t>
      </w:r>
      <w:r w:rsidR="006F4856" w:rsidRPr="0082066E">
        <w:rPr>
          <w:rFonts w:eastAsiaTheme="minorEastAsia"/>
        </w:rPr>
        <w:fldChar w:fldCharType="end"/>
      </w:r>
      <w:r w:rsidRPr="0082066E">
        <w:rPr>
          <w:rFonts w:eastAsiaTheme="minorEastAsia"/>
        </w:rPr>
        <w:t>.</w:t>
      </w:r>
      <w:r w:rsidR="009D127E" w:rsidRPr="0082066E">
        <w:rPr>
          <w:rFonts w:eastAsiaTheme="minorEastAsia"/>
        </w:rPr>
        <w:t xml:space="preserve"> In the cooling case, </w:t>
      </w:r>
      <w:r w:rsidR="009D127E" w:rsidRPr="0082066E">
        <w:rPr>
          <w:rFonts w:eastAsiaTheme="minorEastAsia"/>
          <w:i/>
          <w:iCs/>
        </w:rPr>
        <w:t>EDE</w:t>
      </w:r>
      <w:r w:rsidR="009D127E" w:rsidRPr="0082066E">
        <w:rPr>
          <w:rFonts w:eastAsiaTheme="minorEastAsia"/>
          <w:vertAlign w:val="subscript"/>
        </w:rPr>
        <w:t>C</w:t>
      </w:r>
      <w:r w:rsidR="009D127E" w:rsidRPr="0082066E">
        <w:rPr>
          <w:rFonts w:eastAsiaTheme="minorEastAsia"/>
        </w:rPr>
        <w:t xml:space="preserve"> = 79.</w:t>
      </w:r>
      <w:r w:rsidR="00C576AA" w:rsidRPr="0082066E">
        <w:rPr>
          <w:rFonts w:eastAsiaTheme="minorEastAsia"/>
        </w:rPr>
        <w:t>34</w:t>
      </w:r>
      <w:r w:rsidR="00916F50" w:rsidRPr="0082066E">
        <w:rPr>
          <w:rFonts w:eastAsiaTheme="minorEastAsia"/>
        </w:rPr>
        <w:t>°F</w:t>
      </w:r>
      <w:r w:rsidR="009D127E" w:rsidRPr="0082066E">
        <w:rPr>
          <w:rFonts w:eastAsiaTheme="minorEastAsia"/>
        </w:rPr>
        <w:t xml:space="preserve">, and in the heating case, </w:t>
      </w:r>
      <w:r w:rsidR="009D127E" w:rsidRPr="0082066E">
        <w:rPr>
          <w:rFonts w:eastAsiaTheme="minorEastAsia"/>
          <w:i/>
          <w:iCs/>
        </w:rPr>
        <w:t>EDE</w:t>
      </w:r>
      <w:r w:rsidR="009D127E" w:rsidRPr="0082066E">
        <w:rPr>
          <w:rFonts w:eastAsiaTheme="minorEastAsia"/>
          <w:vertAlign w:val="subscript"/>
        </w:rPr>
        <w:t>H</w:t>
      </w:r>
      <w:r w:rsidR="009D127E" w:rsidRPr="0082066E">
        <w:rPr>
          <w:rFonts w:eastAsiaTheme="minorEastAsia"/>
        </w:rPr>
        <w:t xml:space="preserve"> = 68</w:t>
      </w:r>
      <w:r w:rsidR="00ED2EB7" w:rsidRPr="0082066E">
        <w:rPr>
          <w:rFonts w:eastAsiaTheme="minorEastAsia"/>
        </w:rPr>
        <w:t>.</w:t>
      </w:r>
      <w:r w:rsidR="00C576AA" w:rsidRPr="0082066E">
        <w:rPr>
          <w:rFonts w:eastAsiaTheme="minorEastAsia"/>
        </w:rPr>
        <w:t>3</w:t>
      </w:r>
      <w:r w:rsidR="002F6FB4" w:rsidRPr="0082066E">
        <w:rPr>
          <w:rFonts w:eastAsiaTheme="minorEastAsia"/>
        </w:rPr>
        <w:t>7</w:t>
      </w:r>
      <w:r w:rsidR="00916F50" w:rsidRPr="0082066E">
        <w:rPr>
          <w:rFonts w:eastAsiaTheme="minorEastAsia"/>
        </w:rPr>
        <w:t>°F</w:t>
      </w:r>
      <w:r w:rsidR="009D127E" w:rsidRPr="0082066E">
        <w:rPr>
          <w:rFonts w:eastAsiaTheme="minorEastAsia"/>
        </w:rPr>
        <w:t>.</w:t>
      </w:r>
      <w:r w:rsidR="00E41890" w:rsidRPr="0082066E">
        <w:rPr>
          <w:rFonts w:eastAsiaTheme="minorEastAsia"/>
        </w:rPr>
        <w:t xml:space="preserve"> </w:t>
      </w:r>
      <w:r w:rsidR="001C5BB7" w:rsidRPr="0082066E">
        <w:rPr>
          <w:rFonts w:eastAsiaTheme="minorEastAsia"/>
        </w:rPr>
        <w:t xml:space="preserve">Under </w:t>
      </w:r>
      <w:r w:rsidR="00E62828" w:rsidRPr="0082066E">
        <w:rPr>
          <w:rFonts w:eastAsiaTheme="minorEastAsia"/>
        </w:rPr>
        <w:t>the</w:t>
      </w:r>
      <w:r w:rsidR="001C5BB7" w:rsidRPr="0082066E">
        <w:rPr>
          <w:rFonts w:eastAsiaTheme="minorEastAsia"/>
        </w:rPr>
        <w:t xml:space="preserve"> context of </w:t>
      </w:r>
      <w:r w:rsidR="00E62828" w:rsidRPr="0082066E">
        <w:rPr>
          <w:rFonts w:eastAsiaTheme="minorEastAsia"/>
        </w:rPr>
        <w:t>our</w:t>
      </w:r>
      <w:r w:rsidR="001C5BB7" w:rsidRPr="0082066E">
        <w:rPr>
          <w:rFonts w:eastAsiaTheme="minorEastAsia"/>
        </w:rPr>
        <w:t xml:space="preserve"> study, i</w:t>
      </w:r>
      <w:r w:rsidR="00E41890" w:rsidRPr="0082066E">
        <w:rPr>
          <w:rFonts w:eastAsiaTheme="minorEastAsia"/>
        </w:rPr>
        <w:t xml:space="preserve">f we use the reference </w:t>
      </w:r>
      <w:r w:rsidR="00E41890" w:rsidRPr="0082066E">
        <w:rPr>
          <w:rFonts w:eastAsiaTheme="minorEastAsia"/>
        </w:rPr>
        <w:lastRenderedPageBreak/>
        <w:t xml:space="preserve">distributions (Policy A) in Tables 2 and 3 as the </w:t>
      </w:r>
      <w:r w:rsidR="00E62828" w:rsidRPr="0082066E">
        <w:rPr>
          <w:rFonts w:eastAsiaTheme="minorEastAsia"/>
        </w:rPr>
        <w:t>baseline</w:t>
      </w:r>
      <w:r w:rsidR="00E41890" w:rsidRPr="0082066E">
        <w:rPr>
          <w:rFonts w:eastAsiaTheme="minorEastAsia"/>
        </w:rPr>
        <w:t xml:space="preserve"> distribution, </w:t>
      </w:r>
      <w:r w:rsidR="00257BC8" w:rsidRPr="0082066E">
        <w:rPr>
          <w:rFonts w:eastAsiaTheme="minorEastAsia"/>
        </w:rPr>
        <w:t>where the mean in Policy A in the cooling case was 78</w:t>
      </w:r>
      <w:r w:rsidR="003E3BB9" w:rsidRPr="0082066E">
        <w:rPr>
          <w:rFonts w:eastAsiaTheme="minorEastAsia"/>
        </w:rPr>
        <w:t>°F</w:t>
      </w:r>
      <w:r w:rsidR="00257BC8" w:rsidRPr="0082066E">
        <w:rPr>
          <w:rFonts w:eastAsiaTheme="minorEastAsia"/>
        </w:rPr>
        <w:t xml:space="preserve">, and the mean in Policy A in the heating case was </w:t>
      </w:r>
      <w:r w:rsidR="00ED2EB7" w:rsidRPr="0082066E">
        <w:rPr>
          <w:rFonts w:eastAsiaTheme="minorEastAsia"/>
        </w:rPr>
        <w:t>69.6</w:t>
      </w:r>
      <w:r w:rsidR="003E3BB9" w:rsidRPr="0082066E">
        <w:rPr>
          <w:rFonts w:eastAsiaTheme="minorEastAsia"/>
        </w:rPr>
        <w:t>°F</w:t>
      </w:r>
      <w:r w:rsidR="00ED2EB7" w:rsidRPr="0082066E">
        <w:rPr>
          <w:rFonts w:eastAsiaTheme="minorEastAsia"/>
        </w:rPr>
        <w:t>,</w:t>
      </w:r>
      <w:r w:rsidR="00DC26A9" w:rsidRPr="0082066E">
        <w:rPr>
          <w:rFonts w:eastAsiaTheme="minorEastAsia"/>
        </w:rPr>
        <w:t xml:space="preserve"> the temperature,</w:t>
      </w:r>
      <w:r w:rsidR="00ED2EB7" w:rsidRPr="0082066E">
        <w:rPr>
          <w:rFonts w:eastAsiaTheme="minorEastAsia"/>
        </w:rPr>
        <w:t xml:space="preserve"> </w:t>
      </w:r>
      <w:r w:rsidR="00ED2EB7" w:rsidRPr="0082066E">
        <w:rPr>
          <w:rFonts w:eastAsiaTheme="minorEastAsia"/>
          <w:i/>
          <w:iCs/>
        </w:rPr>
        <w:t>EDE</w:t>
      </w:r>
      <w:r w:rsidR="00ED2EB7" w:rsidRPr="0082066E">
        <w:rPr>
          <w:rFonts w:eastAsiaTheme="minorEastAsia"/>
          <w:vertAlign w:val="subscript"/>
        </w:rPr>
        <w:t>C</w:t>
      </w:r>
      <w:r w:rsidR="00ED2EB7" w:rsidRPr="0082066E">
        <w:rPr>
          <w:rFonts w:eastAsiaTheme="minorEastAsia"/>
        </w:rPr>
        <w:t xml:space="preserve"> = 79.</w:t>
      </w:r>
      <w:r w:rsidR="00C576AA" w:rsidRPr="0082066E">
        <w:rPr>
          <w:rFonts w:eastAsiaTheme="minorEastAsia"/>
        </w:rPr>
        <w:t>34</w:t>
      </w:r>
      <w:r w:rsidR="00916F50" w:rsidRPr="0082066E">
        <w:rPr>
          <w:rFonts w:eastAsiaTheme="minorEastAsia"/>
        </w:rPr>
        <w:t>°F</w:t>
      </w:r>
      <w:r w:rsidR="00DC26A9" w:rsidRPr="0082066E">
        <w:rPr>
          <w:rFonts w:eastAsiaTheme="minorEastAsia"/>
        </w:rPr>
        <w:t>,</w:t>
      </w:r>
      <w:r w:rsidR="00ED2EB7" w:rsidRPr="0082066E">
        <w:rPr>
          <w:rFonts w:eastAsiaTheme="minorEastAsia"/>
        </w:rPr>
        <w:t xml:space="preserve"> </w:t>
      </w:r>
      <w:r w:rsidR="000B2C36" w:rsidRPr="0082066E">
        <w:rPr>
          <w:rFonts w:eastAsiaTheme="minorEastAsia"/>
        </w:rPr>
        <w:t xml:space="preserve">implies </w:t>
      </w:r>
      <w:r w:rsidR="00ED2EB7" w:rsidRPr="0082066E">
        <w:rPr>
          <w:rFonts w:eastAsiaTheme="minorEastAsia"/>
        </w:rPr>
        <w:t>that those in the four southern states are willing to have a higher (1.</w:t>
      </w:r>
      <w:r w:rsidR="00C576AA" w:rsidRPr="0082066E">
        <w:rPr>
          <w:rFonts w:eastAsiaTheme="minorEastAsia"/>
        </w:rPr>
        <w:t>7</w:t>
      </w:r>
      <w:r w:rsidR="00ED2EB7" w:rsidRPr="0082066E">
        <w:rPr>
          <w:rFonts w:eastAsiaTheme="minorEastAsia"/>
        </w:rPr>
        <w:t xml:space="preserve">%) mean cooling balance point </w:t>
      </w:r>
      <w:r w:rsidR="007736FC" w:rsidRPr="0082066E">
        <w:rPr>
          <w:rFonts w:eastAsiaTheme="minorEastAsia"/>
        </w:rPr>
        <w:t>by giving up a certain amount of energy consumption so that</w:t>
      </w:r>
      <w:r w:rsidR="00ED2EB7" w:rsidRPr="0082066E">
        <w:rPr>
          <w:rFonts w:eastAsiaTheme="minorEastAsia"/>
        </w:rPr>
        <w:t xml:space="preserve"> the</w:t>
      </w:r>
      <w:r w:rsidR="00AD725D" w:rsidRPr="0082066E">
        <w:rPr>
          <w:rFonts w:eastAsiaTheme="minorEastAsia"/>
        </w:rPr>
        <w:t xml:space="preserve"> cooling</w:t>
      </w:r>
      <w:r w:rsidR="00ED2EB7" w:rsidRPr="0082066E">
        <w:rPr>
          <w:rFonts w:eastAsiaTheme="minorEastAsia"/>
        </w:rPr>
        <w:t xml:space="preserve"> balance point (79.</w:t>
      </w:r>
      <w:r w:rsidR="00C576AA" w:rsidRPr="0082066E">
        <w:rPr>
          <w:rFonts w:eastAsiaTheme="minorEastAsia"/>
        </w:rPr>
        <w:t>34</w:t>
      </w:r>
      <w:r w:rsidR="00ED2EB7" w:rsidRPr="0082066E">
        <w:rPr>
          <w:rFonts w:eastAsiaTheme="minorEastAsia"/>
        </w:rPr>
        <w:t>°F)</w:t>
      </w:r>
      <w:r w:rsidR="007736FC" w:rsidRPr="0082066E">
        <w:rPr>
          <w:rFonts w:eastAsiaTheme="minorEastAsia"/>
        </w:rPr>
        <w:t xml:space="preserve"> can be</w:t>
      </w:r>
      <w:r w:rsidR="00ED2EB7" w:rsidRPr="0082066E">
        <w:rPr>
          <w:rFonts w:eastAsiaTheme="minorEastAsia"/>
        </w:rPr>
        <w:t xml:space="preserve"> distributed equally across income groups; </w:t>
      </w:r>
      <w:r w:rsidR="00ED2EB7" w:rsidRPr="0082066E">
        <w:rPr>
          <w:rFonts w:eastAsiaTheme="minorEastAsia"/>
          <w:i/>
          <w:iCs/>
        </w:rPr>
        <w:t>EDE</w:t>
      </w:r>
      <w:r w:rsidR="00ED2EB7" w:rsidRPr="0082066E">
        <w:rPr>
          <w:rFonts w:eastAsiaTheme="minorEastAsia"/>
          <w:vertAlign w:val="subscript"/>
        </w:rPr>
        <w:t>H</w:t>
      </w:r>
      <w:r w:rsidR="00ED2EB7" w:rsidRPr="0082066E">
        <w:rPr>
          <w:rFonts w:eastAsiaTheme="minorEastAsia"/>
        </w:rPr>
        <w:t xml:space="preserve"> = 68.</w:t>
      </w:r>
      <w:r w:rsidR="00C576AA" w:rsidRPr="0082066E">
        <w:rPr>
          <w:rFonts w:eastAsiaTheme="minorEastAsia"/>
        </w:rPr>
        <w:t>37</w:t>
      </w:r>
      <w:r w:rsidR="00916F50" w:rsidRPr="0082066E">
        <w:rPr>
          <w:rFonts w:eastAsiaTheme="minorEastAsia"/>
        </w:rPr>
        <w:t>°F</w:t>
      </w:r>
      <w:r w:rsidR="00ED2EB7" w:rsidRPr="0082066E">
        <w:rPr>
          <w:rFonts w:eastAsiaTheme="minorEastAsia"/>
        </w:rPr>
        <w:t xml:space="preserve"> means that those in the four </w:t>
      </w:r>
      <w:r w:rsidR="00D34833" w:rsidRPr="0082066E">
        <w:rPr>
          <w:rFonts w:eastAsiaTheme="minorEastAsia"/>
        </w:rPr>
        <w:t>Midwest</w:t>
      </w:r>
      <w:r w:rsidR="00ED2EB7" w:rsidRPr="0082066E">
        <w:rPr>
          <w:rFonts w:eastAsiaTheme="minorEastAsia"/>
        </w:rPr>
        <w:t xml:space="preserve"> states are willing to have a lower (</w:t>
      </w:r>
      <w:r w:rsidR="00C576AA" w:rsidRPr="0082066E">
        <w:rPr>
          <w:rFonts w:eastAsiaTheme="minorEastAsia"/>
        </w:rPr>
        <w:t>1</w:t>
      </w:r>
      <w:r w:rsidR="00ED2EB7" w:rsidRPr="0082066E">
        <w:rPr>
          <w:rFonts w:eastAsiaTheme="minorEastAsia"/>
        </w:rPr>
        <w:t>.</w:t>
      </w:r>
      <w:r w:rsidR="00C576AA" w:rsidRPr="0082066E">
        <w:rPr>
          <w:rFonts w:eastAsiaTheme="minorEastAsia"/>
        </w:rPr>
        <w:t>8</w:t>
      </w:r>
      <w:r w:rsidR="00ED2EB7" w:rsidRPr="0082066E">
        <w:rPr>
          <w:rFonts w:eastAsiaTheme="minorEastAsia"/>
        </w:rPr>
        <w:t xml:space="preserve">%) mean </w:t>
      </w:r>
      <w:r w:rsidR="00A85618" w:rsidRPr="0082066E">
        <w:rPr>
          <w:rFonts w:eastAsiaTheme="minorEastAsia"/>
        </w:rPr>
        <w:t>heating</w:t>
      </w:r>
      <w:r w:rsidR="00ED2EB7" w:rsidRPr="0082066E">
        <w:rPr>
          <w:rFonts w:eastAsiaTheme="minorEastAsia"/>
        </w:rPr>
        <w:t xml:space="preserve"> balance point</w:t>
      </w:r>
      <w:r w:rsidR="007736FC" w:rsidRPr="0082066E">
        <w:rPr>
          <w:rFonts w:eastAsiaTheme="minorEastAsia"/>
        </w:rPr>
        <w:t xml:space="preserve"> by giving up a certain amount of energy consumption</w:t>
      </w:r>
      <w:r w:rsidR="00ED2EB7" w:rsidRPr="0082066E">
        <w:rPr>
          <w:rFonts w:eastAsiaTheme="minorEastAsia"/>
        </w:rPr>
        <w:t xml:space="preserve"> </w:t>
      </w:r>
      <w:r w:rsidR="007736FC" w:rsidRPr="0082066E">
        <w:rPr>
          <w:rFonts w:eastAsiaTheme="minorEastAsia"/>
        </w:rPr>
        <w:t>so that</w:t>
      </w:r>
      <w:r w:rsidR="00ED2EB7" w:rsidRPr="0082066E">
        <w:rPr>
          <w:rFonts w:eastAsiaTheme="minorEastAsia"/>
        </w:rPr>
        <w:t xml:space="preserve"> the</w:t>
      </w:r>
      <w:r w:rsidR="003E3BB9" w:rsidRPr="0082066E">
        <w:rPr>
          <w:rFonts w:eastAsiaTheme="minorEastAsia"/>
        </w:rPr>
        <w:t xml:space="preserve"> heating</w:t>
      </w:r>
      <w:r w:rsidR="00ED2EB7" w:rsidRPr="0082066E">
        <w:rPr>
          <w:rFonts w:eastAsiaTheme="minorEastAsia"/>
        </w:rPr>
        <w:t xml:space="preserve"> balance point (</w:t>
      </w:r>
      <w:r w:rsidR="00A85618" w:rsidRPr="0082066E">
        <w:rPr>
          <w:rFonts w:eastAsiaTheme="minorEastAsia"/>
        </w:rPr>
        <w:t>68</w:t>
      </w:r>
      <w:r w:rsidR="00ED2EB7" w:rsidRPr="0082066E">
        <w:rPr>
          <w:rFonts w:eastAsiaTheme="minorEastAsia"/>
        </w:rPr>
        <w:t>.</w:t>
      </w:r>
      <w:r w:rsidR="00C576AA" w:rsidRPr="0082066E">
        <w:rPr>
          <w:rFonts w:eastAsiaTheme="minorEastAsia"/>
        </w:rPr>
        <w:t>37</w:t>
      </w:r>
      <w:r w:rsidR="00ED2EB7" w:rsidRPr="0082066E">
        <w:rPr>
          <w:rFonts w:eastAsiaTheme="minorEastAsia"/>
        </w:rPr>
        <w:t xml:space="preserve">°F) </w:t>
      </w:r>
      <w:r w:rsidR="007736FC" w:rsidRPr="0082066E">
        <w:rPr>
          <w:rFonts w:eastAsiaTheme="minorEastAsia"/>
        </w:rPr>
        <w:t xml:space="preserve">can be </w:t>
      </w:r>
      <w:r w:rsidR="00ED2EB7" w:rsidRPr="0082066E">
        <w:rPr>
          <w:rFonts w:eastAsiaTheme="minorEastAsia"/>
        </w:rPr>
        <w:t>distributed equally across income groups</w:t>
      </w:r>
      <w:r w:rsidR="00A85618" w:rsidRPr="0082066E">
        <w:rPr>
          <w:rFonts w:eastAsiaTheme="minorEastAsia"/>
        </w:rPr>
        <w:t>.</w:t>
      </w:r>
    </w:p>
    <w:p w14:paraId="635EF418" w14:textId="0D95A8DF" w:rsidR="000B2C36" w:rsidRPr="0082066E" w:rsidRDefault="00936D25" w:rsidP="00CE2BAF">
      <w:pPr>
        <w:spacing w:line="480" w:lineRule="auto"/>
        <w:ind w:firstLine="720"/>
        <w:rPr>
          <w:rFonts w:eastAsiaTheme="minorEastAsia"/>
        </w:rPr>
      </w:pPr>
      <w:r w:rsidRPr="0082066E">
        <w:t>T</w:t>
      </w:r>
      <w:r w:rsidR="00CE2BAF" w:rsidRPr="0082066E">
        <w:t>he estimated inequality aversion can also be applied in the real world</w:t>
      </w:r>
      <w:r w:rsidR="00916F50" w:rsidRPr="0082066E">
        <w:t xml:space="preserve"> using actual distributions</w:t>
      </w:r>
      <w:r w:rsidR="00CE2BAF" w:rsidRPr="0082066E">
        <w:t>. Take the empirical evidence regarding the distribution of cooling balance points in Arizona as an example</w:t>
      </w:r>
      <w:r w:rsidR="00DE0C6B">
        <w:t xml:space="preserve"> (Fig. 1)</w:t>
      </w:r>
      <w:r w:rsidR="00CE2BAF" w:rsidRPr="0082066E">
        <w:t xml:space="preserve">. </w:t>
      </w:r>
      <w:r w:rsidR="00916F50" w:rsidRPr="0082066E">
        <w:t>Using the estimated balance points in Year 2018-2019</w:t>
      </w:r>
      <w:r w:rsidR="00B15D25" w:rsidRPr="0082066E">
        <w:t xml:space="preserve"> from their study</w:t>
      </w:r>
      <w:r w:rsidR="00916F50" w:rsidRPr="0082066E">
        <w:t>, based on Equation 2</w:t>
      </w:r>
      <w:r w:rsidR="00F64B03" w:rsidRPr="0082066E">
        <w:t xml:space="preserve"> (with the same underlying assumptions)</w:t>
      </w:r>
      <w:r w:rsidR="008E1C33" w:rsidRPr="0082066E">
        <w:t xml:space="preserve"> and the inequality aversion being 1.</w:t>
      </w:r>
      <w:r w:rsidR="00B9409D" w:rsidRPr="0082066E">
        <w:t>37</w:t>
      </w:r>
      <w:r w:rsidR="00916F50" w:rsidRPr="0082066E">
        <w:t xml:space="preserve">, </w:t>
      </w:r>
      <w:r w:rsidR="00916F50" w:rsidRPr="0082066E">
        <w:rPr>
          <w:rFonts w:eastAsiaTheme="minorEastAsia"/>
          <w:i/>
          <w:iCs/>
        </w:rPr>
        <w:t>EDE</w:t>
      </w:r>
      <w:r w:rsidR="00916F50" w:rsidRPr="0082066E">
        <w:rPr>
          <w:rFonts w:eastAsiaTheme="minorEastAsia"/>
          <w:vertAlign w:val="subscript"/>
        </w:rPr>
        <w:t>C</w:t>
      </w:r>
      <w:r w:rsidR="00916F50" w:rsidRPr="0082066E">
        <w:rPr>
          <w:rFonts w:eastAsiaTheme="minorEastAsia"/>
        </w:rPr>
        <w:t xml:space="preserve"> = </w:t>
      </w:r>
      <w:r w:rsidR="006B0AA4" w:rsidRPr="0082066E">
        <w:rPr>
          <w:rFonts w:eastAsiaTheme="minorEastAsia"/>
        </w:rPr>
        <w:t>66</w:t>
      </w:r>
      <w:r w:rsidR="00916F50" w:rsidRPr="0082066E">
        <w:rPr>
          <w:rFonts w:eastAsiaTheme="minorEastAsia"/>
        </w:rPr>
        <w:t>.</w:t>
      </w:r>
      <w:r w:rsidR="00B9409D" w:rsidRPr="0082066E">
        <w:rPr>
          <w:rFonts w:eastAsiaTheme="minorEastAsia"/>
        </w:rPr>
        <w:t>3</w:t>
      </w:r>
      <w:r w:rsidR="0026379E" w:rsidRPr="0082066E">
        <w:rPr>
          <w:rFonts w:eastAsiaTheme="minorEastAsia"/>
        </w:rPr>
        <w:t>°F</w:t>
      </w:r>
      <w:r w:rsidR="006B0AA4" w:rsidRPr="0082066E">
        <w:rPr>
          <w:rFonts w:eastAsiaTheme="minorEastAsia"/>
        </w:rPr>
        <w:t xml:space="preserve"> (1.</w:t>
      </w:r>
      <w:r w:rsidR="00B9409D" w:rsidRPr="0082066E">
        <w:rPr>
          <w:rFonts w:eastAsiaTheme="minorEastAsia"/>
        </w:rPr>
        <w:t>4</w:t>
      </w:r>
      <w:r w:rsidR="006B0AA4" w:rsidRPr="0082066E">
        <w:rPr>
          <w:rFonts w:eastAsiaTheme="minorEastAsia"/>
        </w:rPr>
        <w:t xml:space="preserve">% </w:t>
      </w:r>
      <w:r w:rsidR="00EF4BAC" w:rsidRPr="0082066E">
        <w:rPr>
          <w:rFonts w:eastAsiaTheme="minorEastAsia"/>
        </w:rPr>
        <w:t>higher</w:t>
      </w:r>
      <w:r w:rsidR="006B0AA4" w:rsidRPr="0082066E">
        <w:rPr>
          <w:rFonts w:eastAsiaTheme="minorEastAsia"/>
        </w:rPr>
        <w:t xml:space="preserve"> than the actual mean of 65.4</w:t>
      </w:r>
      <w:r w:rsidR="00EF4BAC" w:rsidRPr="0082066E">
        <w:rPr>
          <w:rFonts w:eastAsiaTheme="minorEastAsia"/>
        </w:rPr>
        <w:t>°F</w:t>
      </w:r>
      <w:r w:rsidR="006B0AA4" w:rsidRPr="0082066E">
        <w:rPr>
          <w:rFonts w:eastAsiaTheme="minorEastAsia"/>
        </w:rPr>
        <w:t>)</w:t>
      </w:r>
      <w:r w:rsidR="00F97710" w:rsidRPr="0082066E">
        <w:rPr>
          <w:rFonts w:eastAsiaTheme="minorEastAsia"/>
        </w:rPr>
        <w:t>. This indicates that</w:t>
      </w:r>
      <w:r w:rsidR="00FA2A89" w:rsidRPr="0082066E">
        <w:rPr>
          <w:rFonts w:eastAsiaTheme="minorEastAsia"/>
        </w:rPr>
        <w:t xml:space="preserve"> whereas the public is pro-poor, </w:t>
      </w:r>
      <w:r w:rsidR="0026379E" w:rsidRPr="0082066E">
        <w:rPr>
          <w:rFonts w:eastAsiaTheme="minorEastAsia"/>
        </w:rPr>
        <w:t xml:space="preserve">there would be only a small amount of energy consumption that needs to be forgone to achieve a more equitable distribution. </w:t>
      </w:r>
    </w:p>
    <w:p w14:paraId="0954C5AC" w14:textId="53104D2E" w:rsidR="00CE2BAF" w:rsidRPr="0082066E" w:rsidRDefault="0026379E" w:rsidP="00CE2BAF">
      <w:pPr>
        <w:spacing w:line="480" w:lineRule="auto"/>
        <w:ind w:firstLine="720"/>
        <w:rPr>
          <w:rFonts w:eastAsiaTheme="minorEastAsia"/>
        </w:rPr>
      </w:pPr>
      <w:r w:rsidRPr="0082066E">
        <w:rPr>
          <w:rFonts w:eastAsiaTheme="minorEastAsia"/>
        </w:rPr>
        <w:t>With a specific target balance point available, policymakers and local governments can set realistic and workable pathways to tackle the issue of energy burden</w:t>
      </w:r>
      <w:r w:rsidR="000B2C36" w:rsidRPr="0082066E">
        <w:rPr>
          <w:rFonts w:eastAsiaTheme="minorEastAsia"/>
        </w:rPr>
        <w:t xml:space="preserve"> and energy limiting behaviors</w:t>
      </w:r>
      <w:r w:rsidR="00F82999" w:rsidRPr="0082066E">
        <w:rPr>
          <w:rFonts w:eastAsiaTheme="minorEastAsia"/>
        </w:rPr>
        <w:t>, as well as</w:t>
      </w:r>
      <w:r w:rsidRPr="0082066E">
        <w:rPr>
          <w:rFonts w:eastAsiaTheme="minorEastAsia"/>
        </w:rPr>
        <w:t xml:space="preserve"> respond to the constituency’s pro-poor sentiment.</w:t>
      </w:r>
      <w:r w:rsidR="0099771B" w:rsidRPr="0082066E">
        <w:rPr>
          <w:rFonts w:eastAsiaTheme="minorEastAsia"/>
        </w:rPr>
        <w:t xml:space="preserve"> For example, </w:t>
      </w:r>
      <w:r w:rsidR="00DE0C6B">
        <w:rPr>
          <w:rFonts w:eastAsiaTheme="minorEastAsia"/>
        </w:rPr>
        <w:t>regarding the energy equity gap shown in Fig. 1</w:t>
      </w:r>
      <w:r w:rsidR="00A12D27" w:rsidRPr="0082066E">
        <w:t xml:space="preserve"> </w:t>
      </w:r>
      <w:r w:rsidR="00A12D27" w:rsidRPr="0082066E">
        <w:fldChar w:fldCharType="begin"/>
      </w:r>
      <w:r w:rsidR="00636D8D">
        <w:instrText xml:space="preserve"> ADDIN ZOTERO_ITEM CSL_CITATION {"citationID":"S33yc3U4","properties":{"formattedCitation":"(Cong et al., 2022)","plainCitation":"(Cong et al., 2022)","noteIndex":0},"citationItems":[{"id":1251,"uris":["http://zotero.org/groups/2559844/items/STWD29W7"],"itemData":{"id":1251,"type":"article-journal","abstract":"Income-based energy poverty metrics ignore people’s behavior patterns, particularly reducing energy consumption to limit financial stress. We investigate energy-limiting behavior in low-income households using a residential electricity consumption dataset. We first determine the outdoor temperature at which households start using cooling systems, the inflection temperature. Our relative energy poverty metric, the energy equity gap, is defined as the difference in the inflection temperatures between low and high-income groups. In our study region, we estimate the energy equity gap to be between 4.7–7.5 °F (2.6–4.2 °C). Within a sample of 4577 households, we found 86 energy-poor and 214 energy-insecure households. In contrast, the income-based energy poverty metric, energy burden (10% threshold), identified 141 households as energy-insecure. Only three households overlap between our energy equity gap and the income-based measure. Thus, the energy equity gap reveals a hidden but complementary aspect of energy poverty and insecurity.","container-title":"Nature Communications","DOI":"10.1038/s41467-022-30146-5","ISSN":"2041-1723","issue":"1","journalAbbreviation":"Nat Commun","language":"en","license":"2022 The Author(s)","note":"number: 1\npublisher: Nature Publishing Group","page":"2456","source":"www.nature.com","title":"Unveiling hidden energy poverty using the energy equity gap","volume":"13","author":[{"family":"Cong","given":"Shuchen"},{"family":"Nock","given":"Destenie"},{"family":"Qiu","given":"Yueming Lucy"},{"family":"Xing","given":"Bo"}],"issued":{"date-parts":[["2022",5,4]]}}}],"schema":"https://github.com/citation-style-language/schema/raw/master/csl-citation.json"} </w:instrText>
      </w:r>
      <w:r w:rsidR="00A12D27" w:rsidRPr="0082066E">
        <w:fldChar w:fldCharType="separate"/>
      </w:r>
      <w:r w:rsidR="00636D8D" w:rsidRPr="00636D8D">
        <w:t>(Cong et al., 2022)</w:t>
      </w:r>
      <w:r w:rsidR="00A12D27" w:rsidRPr="0082066E">
        <w:fldChar w:fldCharType="end"/>
      </w:r>
      <w:r w:rsidR="0099771B" w:rsidRPr="0082066E">
        <w:rPr>
          <w:rFonts w:eastAsiaTheme="minorEastAsia"/>
        </w:rPr>
        <w:t xml:space="preserve">, </w:t>
      </w:r>
      <w:r w:rsidR="00F82999" w:rsidRPr="0082066E">
        <w:rPr>
          <w:rFonts w:eastAsiaTheme="minorEastAsia"/>
        </w:rPr>
        <w:t>to achieve energy equality</w:t>
      </w:r>
      <w:r w:rsidR="0099771B" w:rsidRPr="0082066E">
        <w:rPr>
          <w:rFonts w:eastAsiaTheme="minorEastAsia"/>
        </w:rPr>
        <w:t xml:space="preserve"> the goal </w:t>
      </w:r>
      <w:r w:rsidR="00AE1220" w:rsidRPr="0082066E">
        <w:rPr>
          <w:rFonts w:eastAsiaTheme="minorEastAsia"/>
        </w:rPr>
        <w:t>is</w:t>
      </w:r>
      <w:r w:rsidR="0099771B" w:rsidRPr="0082066E">
        <w:rPr>
          <w:rFonts w:eastAsiaTheme="minorEastAsia"/>
        </w:rPr>
        <w:t xml:space="preserve"> </w:t>
      </w:r>
      <w:r w:rsidR="00AE1220" w:rsidRPr="0082066E">
        <w:rPr>
          <w:rFonts w:eastAsiaTheme="minorEastAsia"/>
        </w:rPr>
        <w:t xml:space="preserve">to </w:t>
      </w:r>
      <w:r w:rsidR="0099771B" w:rsidRPr="0082066E">
        <w:rPr>
          <w:rFonts w:eastAsiaTheme="minorEastAsia"/>
        </w:rPr>
        <w:t>lower the cooling balance points of the five low-income groups to 66.</w:t>
      </w:r>
      <w:r w:rsidR="00C026B4" w:rsidRPr="0082066E">
        <w:rPr>
          <w:rFonts w:eastAsiaTheme="minorEastAsia"/>
        </w:rPr>
        <w:t>3</w:t>
      </w:r>
      <w:r w:rsidR="0099771B" w:rsidRPr="0082066E">
        <w:rPr>
          <w:rFonts w:eastAsiaTheme="minorEastAsia"/>
        </w:rPr>
        <w:t>°F through weatherization or energy bill assistance program</w:t>
      </w:r>
      <w:r w:rsidR="00EA00BD" w:rsidRPr="0082066E">
        <w:rPr>
          <w:rFonts w:eastAsiaTheme="minorEastAsia"/>
        </w:rPr>
        <w:t>s</w:t>
      </w:r>
      <w:r w:rsidR="00F82999" w:rsidRPr="0082066E">
        <w:rPr>
          <w:rFonts w:eastAsiaTheme="minorEastAsia"/>
        </w:rPr>
        <w:t>. If the policy was focused on reducing energy consumption</w:t>
      </w:r>
      <w:r w:rsidR="00802CDD" w:rsidRPr="0082066E">
        <w:rPr>
          <w:rFonts w:eastAsiaTheme="minorEastAsia"/>
        </w:rPr>
        <w:t>,</w:t>
      </w:r>
      <w:r w:rsidR="00F82999" w:rsidRPr="0082066E">
        <w:rPr>
          <w:rFonts w:eastAsiaTheme="minorEastAsia"/>
        </w:rPr>
        <w:t xml:space="preserve"> then</w:t>
      </w:r>
      <w:r w:rsidR="0099771B" w:rsidRPr="0082066E">
        <w:rPr>
          <w:rFonts w:eastAsiaTheme="minorEastAsia"/>
        </w:rPr>
        <w:t xml:space="preserve"> the goal is to bring the cooling balance points of the three high-income groups up to 66.</w:t>
      </w:r>
      <w:r w:rsidR="00C026B4" w:rsidRPr="0082066E">
        <w:rPr>
          <w:rFonts w:eastAsiaTheme="minorEastAsia"/>
        </w:rPr>
        <w:t>3</w:t>
      </w:r>
      <w:r w:rsidR="0099771B" w:rsidRPr="0082066E">
        <w:rPr>
          <w:rFonts w:eastAsiaTheme="minorEastAsia"/>
        </w:rPr>
        <w:t>°F</w:t>
      </w:r>
      <w:r w:rsidR="00EA00BD" w:rsidRPr="0082066E">
        <w:rPr>
          <w:rFonts w:eastAsiaTheme="minorEastAsia"/>
        </w:rPr>
        <w:t xml:space="preserve"> through behavior change campaigns</w:t>
      </w:r>
      <w:r w:rsidR="000F6FA4" w:rsidRPr="0082066E">
        <w:rPr>
          <w:rFonts w:eastAsiaTheme="minorEastAsia"/>
        </w:rPr>
        <w:t>.</w:t>
      </w:r>
    </w:p>
    <w:p w14:paraId="6053FA8C" w14:textId="5962254A" w:rsidR="00724B82" w:rsidRPr="0082066E" w:rsidRDefault="00FF3C43" w:rsidP="00CE2BAF">
      <w:pPr>
        <w:spacing w:line="480" w:lineRule="auto"/>
        <w:ind w:firstLine="720"/>
        <w:rPr>
          <w:rFonts w:eastAsiaTheme="minorEastAsia"/>
        </w:rPr>
      </w:pPr>
      <w:r w:rsidRPr="0082066E">
        <w:rPr>
          <w:rFonts w:eastAsiaTheme="minorEastAsia"/>
        </w:rPr>
        <w:lastRenderedPageBreak/>
        <w:t xml:space="preserve">One major takeaway from our </w:t>
      </w:r>
      <w:r w:rsidR="00F0415E" w:rsidRPr="0082066E">
        <w:rPr>
          <w:rFonts w:eastAsiaTheme="minorEastAsia"/>
        </w:rPr>
        <w:t>examination of the second research question</w:t>
      </w:r>
      <w:r w:rsidRPr="0082066E">
        <w:rPr>
          <w:rFonts w:eastAsiaTheme="minorEastAsia"/>
        </w:rPr>
        <w:t xml:space="preserve"> is </w:t>
      </w:r>
      <w:proofErr w:type="gramStart"/>
      <w:r w:rsidRPr="0082066E">
        <w:rPr>
          <w:rFonts w:eastAsiaTheme="minorEastAsia"/>
        </w:rPr>
        <w:t>that</w:t>
      </w:r>
      <w:r w:rsidR="007233A0" w:rsidRPr="0082066E">
        <w:rPr>
          <w:rFonts w:eastAsiaTheme="minorEastAsia"/>
        </w:rPr>
        <w:t>,</w:t>
      </w:r>
      <w:proofErr w:type="gramEnd"/>
      <w:r w:rsidR="007233A0" w:rsidRPr="0082066E">
        <w:rPr>
          <w:rFonts w:eastAsiaTheme="minorEastAsia"/>
        </w:rPr>
        <w:t xml:space="preserve"> </w:t>
      </w:r>
      <w:r w:rsidRPr="0082066E">
        <w:rPr>
          <w:rFonts w:eastAsiaTheme="minorEastAsia"/>
        </w:rPr>
        <w:t>younger people had lower aversion values than older people</w:t>
      </w:r>
      <w:r w:rsidR="00B87E81" w:rsidRPr="0082066E">
        <w:rPr>
          <w:rFonts w:eastAsiaTheme="minorEastAsia"/>
        </w:rPr>
        <w:t xml:space="preserve">, which was the case in both the southern and </w:t>
      </w:r>
      <w:r w:rsidR="00D34833" w:rsidRPr="0082066E">
        <w:rPr>
          <w:rFonts w:eastAsiaTheme="minorEastAsia"/>
        </w:rPr>
        <w:t>Midwest</w:t>
      </w:r>
      <w:r w:rsidR="00B87E81" w:rsidRPr="0082066E">
        <w:rPr>
          <w:rFonts w:eastAsiaTheme="minorEastAsia"/>
        </w:rPr>
        <w:t xml:space="preserve"> states.</w:t>
      </w:r>
      <w:r w:rsidR="00FC7B40" w:rsidRPr="0082066E">
        <w:rPr>
          <w:rFonts w:eastAsiaTheme="minorEastAsia"/>
        </w:rPr>
        <w:t xml:space="preserve"> </w:t>
      </w:r>
      <w:bookmarkStart w:id="26" w:name="_Hlk120104707"/>
      <w:r w:rsidR="00FC7B40" w:rsidRPr="0082066E">
        <w:rPr>
          <w:rFonts w:eastAsiaTheme="minorEastAsia"/>
        </w:rPr>
        <w:t xml:space="preserve">This age effect was in the opposite direction against the one found in a study with a similar design in the health domain </w:t>
      </w:r>
      <w:r w:rsidR="00FC7B40" w:rsidRPr="0082066E">
        <w:rPr>
          <w:rFonts w:eastAsiaTheme="minorEastAsia"/>
        </w:rPr>
        <w:fldChar w:fldCharType="begin"/>
      </w:r>
      <w:r w:rsidR="00636D8D">
        <w:rPr>
          <w:rFonts w:eastAsiaTheme="minorEastAsia"/>
        </w:rPr>
        <w:instrText xml:space="preserve"> ADDIN ZOTERO_ITEM CSL_CITATION {"citationID":"bdhbsLms","properties":{"formattedCitation":"(Hurley et al., 2020)","plainCitation":"(Hurley et al., 2020)","noteIndex":0},"citationItems":[{"id":568,"uris":["http://zotero.org/groups/2559844/items/WU8K2ZWS"],"itemData":{"id":568,"type":"article-journal","abstract":"Based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schema":"https://github.com/citation-style-language/schema/raw/master/csl-citation.json"} </w:instrText>
      </w:r>
      <w:r w:rsidR="00FC7B40" w:rsidRPr="0082066E">
        <w:rPr>
          <w:rFonts w:eastAsiaTheme="minorEastAsia"/>
        </w:rPr>
        <w:fldChar w:fldCharType="separate"/>
      </w:r>
      <w:r w:rsidR="00636D8D" w:rsidRPr="00636D8D">
        <w:rPr>
          <w:rFonts w:eastAsiaTheme="minorEastAsia"/>
        </w:rPr>
        <w:t>(Hurley et al., 2020)</w:t>
      </w:r>
      <w:r w:rsidR="00FC7B40" w:rsidRPr="0082066E">
        <w:rPr>
          <w:rFonts w:eastAsiaTheme="minorEastAsia"/>
        </w:rPr>
        <w:fldChar w:fldCharType="end"/>
      </w:r>
      <w:bookmarkEnd w:id="26"/>
      <w:r w:rsidR="00FC7B40" w:rsidRPr="0082066E">
        <w:rPr>
          <w:rFonts w:eastAsiaTheme="minorEastAsia"/>
        </w:rPr>
        <w:t>.</w:t>
      </w:r>
      <w:r w:rsidRPr="0082066E">
        <w:rPr>
          <w:rFonts w:eastAsiaTheme="minorEastAsia"/>
        </w:rPr>
        <w:t xml:space="preserve"> </w:t>
      </w:r>
      <w:bookmarkStart w:id="27" w:name="_Hlk117272181"/>
      <w:r w:rsidR="002E5F39" w:rsidRPr="0082066E">
        <w:rPr>
          <w:rFonts w:eastAsiaTheme="minorEastAsia"/>
        </w:rPr>
        <w:t xml:space="preserve">In southern states, </w:t>
      </w:r>
      <w:r w:rsidR="009A66BB" w:rsidRPr="0082066E">
        <w:rPr>
          <w:rFonts w:eastAsiaTheme="minorEastAsia"/>
        </w:rPr>
        <w:t>blacks had lower aversion values than whites</w:t>
      </w:r>
      <w:r w:rsidR="00F82999" w:rsidRPr="0082066E">
        <w:rPr>
          <w:rFonts w:eastAsiaTheme="minorEastAsia"/>
        </w:rPr>
        <w:t>. I</w:t>
      </w:r>
      <w:r w:rsidR="007233A0" w:rsidRPr="0082066E">
        <w:rPr>
          <w:rFonts w:eastAsiaTheme="minorEastAsia"/>
        </w:rPr>
        <w:t xml:space="preserve">n </w:t>
      </w:r>
      <w:r w:rsidR="00D34833" w:rsidRPr="0082066E">
        <w:rPr>
          <w:rFonts w:eastAsiaTheme="minorEastAsia"/>
        </w:rPr>
        <w:t>Midwest</w:t>
      </w:r>
      <w:r w:rsidR="007233A0" w:rsidRPr="0082066E">
        <w:rPr>
          <w:rFonts w:eastAsiaTheme="minorEastAsia"/>
        </w:rPr>
        <w:t xml:space="preserve"> states</w:t>
      </w:r>
      <w:r w:rsidR="003D4090" w:rsidRPr="0082066E">
        <w:rPr>
          <w:rFonts w:eastAsiaTheme="minorEastAsia"/>
        </w:rPr>
        <w:t>,</w:t>
      </w:r>
      <w:r w:rsidR="007233A0" w:rsidRPr="0082066E">
        <w:rPr>
          <w:rFonts w:eastAsiaTheme="minorEastAsia"/>
        </w:rPr>
        <w:t xml:space="preserve"> Hispanics had lower aversion values than whites.</w:t>
      </w:r>
      <w:r w:rsidR="00C10945" w:rsidRPr="0082066E">
        <w:rPr>
          <w:rFonts w:eastAsiaTheme="minorEastAsia"/>
        </w:rPr>
        <w:t xml:space="preserve"> </w:t>
      </w:r>
      <w:r w:rsidR="009A66BB" w:rsidRPr="0082066E">
        <w:rPr>
          <w:rFonts w:eastAsiaTheme="minorEastAsia"/>
        </w:rPr>
        <w:t>This</w:t>
      </w:r>
      <w:r w:rsidR="007233A0" w:rsidRPr="0082066E">
        <w:rPr>
          <w:rFonts w:eastAsiaTheme="minorEastAsia"/>
        </w:rPr>
        <w:t xml:space="preserve"> pair of</w:t>
      </w:r>
      <w:r w:rsidR="009A66BB" w:rsidRPr="0082066E">
        <w:rPr>
          <w:rFonts w:eastAsiaTheme="minorEastAsia"/>
        </w:rPr>
        <w:t xml:space="preserve"> result</w:t>
      </w:r>
      <w:r w:rsidR="007233A0" w:rsidRPr="0082066E">
        <w:rPr>
          <w:rFonts w:eastAsiaTheme="minorEastAsia"/>
        </w:rPr>
        <w:t>s</w:t>
      </w:r>
      <w:r w:rsidR="00923946" w:rsidRPr="0082066E">
        <w:rPr>
          <w:rFonts w:eastAsiaTheme="minorEastAsia"/>
        </w:rPr>
        <w:t xml:space="preserve"> regarding race</w:t>
      </w:r>
      <w:r w:rsidR="009A66BB" w:rsidRPr="0082066E">
        <w:rPr>
          <w:rFonts w:eastAsiaTheme="minorEastAsia"/>
        </w:rPr>
        <w:t xml:space="preserve"> </w:t>
      </w:r>
      <w:r w:rsidR="007233A0" w:rsidRPr="0082066E">
        <w:rPr>
          <w:rFonts w:eastAsiaTheme="minorEastAsia"/>
        </w:rPr>
        <w:t xml:space="preserve">is unexpected and needs further examination. </w:t>
      </w:r>
      <w:r w:rsidR="0083729C" w:rsidRPr="0082066E">
        <w:rPr>
          <w:rFonts w:eastAsiaTheme="minorEastAsia"/>
        </w:rPr>
        <w:t>However, we note that these results are consistent with one conclusion from the literature regarding</w:t>
      </w:r>
      <w:r w:rsidR="007233A0" w:rsidRPr="0082066E">
        <w:rPr>
          <w:rFonts w:eastAsiaTheme="minorEastAsia"/>
        </w:rPr>
        <w:t xml:space="preserve"> the empirical evidence </w:t>
      </w:r>
      <w:r w:rsidR="00847A97" w:rsidRPr="0082066E">
        <w:rPr>
          <w:rFonts w:eastAsiaTheme="minorEastAsia"/>
        </w:rPr>
        <w:t>of</w:t>
      </w:r>
      <w:r w:rsidR="007233A0" w:rsidRPr="0082066E">
        <w:rPr>
          <w:rFonts w:eastAsiaTheme="minorEastAsia"/>
        </w:rPr>
        <w:t xml:space="preserve"> the relationship between inequality aversion and sociodemographic variables: “</w:t>
      </w:r>
      <w:r w:rsidR="003E63DC" w:rsidRPr="0082066E">
        <w:rPr>
          <w:rFonts w:eastAsiaTheme="minorEastAsia"/>
        </w:rPr>
        <w:t xml:space="preserve">… </w:t>
      </w:r>
      <w:r w:rsidR="007233A0" w:rsidRPr="0082066E">
        <w:rPr>
          <w:rFonts w:eastAsiaTheme="minorEastAsia"/>
        </w:rPr>
        <w:t>in general, few consistent patterns emerge, with the possible exception of that with political beliefs”</w:t>
      </w:r>
      <w:r w:rsidR="00512F65" w:rsidRPr="0082066E">
        <w:rPr>
          <w:rFonts w:eastAsiaTheme="minorEastAsia"/>
        </w:rPr>
        <w:t xml:space="preserve"> </w:t>
      </w:r>
      <w:r w:rsidR="002935AC">
        <w:rPr>
          <w:rFonts w:eastAsiaTheme="minorEastAsia"/>
        </w:rPr>
        <w:t>(Hurley et al.,</w:t>
      </w:r>
      <w:r w:rsidR="00512F65" w:rsidRPr="0082066E">
        <w:rPr>
          <w:rFonts w:eastAsiaTheme="minorEastAsia"/>
        </w:rPr>
        <w:t xml:space="preserve"> </w:t>
      </w:r>
      <w:r w:rsidR="002935AC">
        <w:rPr>
          <w:rFonts w:eastAsiaTheme="minorEastAsia"/>
        </w:rPr>
        <w:t xml:space="preserve">p. </w:t>
      </w:r>
      <w:r w:rsidR="00512F65" w:rsidRPr="0082066E">
        <w:rPr>
          <w:rFonts w:eastAsiaTheme="minorEastAsia"/>
        </w:rPr>
        <w:t>13</w:t>
      </w:r>
      <w:r w:rsidR="002935AC">
        <w:rPr>
          <w:rFonts w:eastAsiaTheme="minorEastAsia"/>
        </w:rPr>
        <w:t>)</w:t>
      </w:r>
      <w:r w:rsidR="00560C75" w:rsidRPr="0082066E">
        <w:rPr>
          <w:rFonts w:eastAsiaTheme="minorEastAsia"/>
        </w:rPr>
        <w:t xml:space="preserve">. This exception regarding political belief </w:t>
      </w:r>
      <w:r w:rsidR="00847A97" w:rsidRPr="0082066E">
        <w:rPr>
          <w:rFonts w:eastAsiaTheme="minorEastAsia"/>
        </w:rPr>
        <w:t xml:space="preserve">indeed </w:t>
      </w:r>
      <w:r w:rsidR="00560C75" w:rsidRPr="0082066E">
        <w:rPr>
          <w:rFonts w:eastAsiaTheme="minorEastAsia"/>
        </w:rPr>
        <w:t xml:space="preserve">found some support in our results: </w:t>
      </w:r>
      <w:bookmarkStart w:id="28" w:name="_Hlk120104988"/>
      <w:r w:rsidR="00560C75" w:rsidRPr="0082066E">
        <w:rPr>
          <w:rFonts w:eastAsiaTheme="minorEastAsia"/>
        </w:rPr>
        <w:t>In the southern states, those who had higher ideology scores (i.e., conservative</w:t>
      </w:r>
      <w:r w:rsidR="009551CC" w:rsidRPr="0082066E">
        <w:rPr>
          <w:rFonts w:eastAsiaTheme="minorEastAsia"/>
        </w:rPr>
        <w:t>s</w:t>
      </w:r>
      <w:r w:rsidR="00560C75" w:rsidRPr="0082066E">
        <w:rPr>
          <w:rFonts w:eastAsiaTheme="minorEastAsia"/>
        </w:rPr>
        <w:t>) were less averse to inequality than those who had moderate ideology scores</w:t>
      </w:r>
      <w:r w:rsidR="00FF2135" w:rsidRPr="0082066E">
        <w:rPr>
          <w:rFonts w:eastAsiaTheme="minorEastAsia"/>
        </w:rPr>
        <w:t xml:space="preserve">, which is partly in line with an earlier piece of evidence in the health domain </w:t>
      </w:r>
      <w:r w:rsidR="00FF2135" w:rsidRPr="0082066E">
        <w:rPr>
          <w:rFonts w:eastAsiaTheme="minorEastAsia"/>
        </w:rPr>
        <w:fldChar w:fldCharType="begin"/>
      </w:r>
      <w:r w:rsidR="00636D8D">
        <w:rPr>
          <w:rFonts w:eastAsiaTheme="minorEastAsia"/>
        </w:rPr>
        <w:instrText xml:space="preserve"> ADDIN ZOTERO_ITEM CSL_CITATION {"citationID":"xFHiHIbu","properties":{"formattedCitation":"(Hardardottir et al., 2021)","plainCitation":"(Hardardottir et al., 2021)","noteIndex":0},"citationItems":[{"id":1846,"uris":["http://zotero.org/groups/2559844/items/PXNY4P7U"],"itemData":{"id":1846,"type":"article-journal","abstract":"When measuring inequality using conventional inequality measures, ethical assumptions about distributional preferences are often implicitly made. In this paper, we ask whether the ethical assumptions underlying the concentration index for income-related health inequality and the Gini index for income inequality are supported in a representative sample of the Swedish population using an internet-based survey. We find that the median subject has preferences regarding income-related health inequality that are in line with the ethical assumptions implied by the concentration index, but put higher weight on the poor than what is implied by the Gini index of income inequality. We find that women and individuals with a poorer health status put higher weight on the poor than men and healthier individuals. Ethically flexible inequality measures, such as the s-Gini index and the extended concentration index, imply that researchers have to choose from a toolbox of infinitely many inequality indices. The results of this paper are indicative of which indices (i.e. which parameter values) reflect the views of the population regarding how inequality should be defined.","container-title":"Health Economics","DOI":"10.1002/hec.4395","ISSN":"1099-1050","issue":"10","language":"en","note":"_eprint: https://onlinelibrary.wiley.com/doi/pdf/10.1002/hec.4395","page":"2531-2546","source":"Wiley Online Library","title":"Parameterizing standard measures of income and health inequality using choice experiments","volume":"30","author":[{"family":"Hardardottir","given":"Hjördis"},{"family":"Gerdtham","given":"Ulf-G"},{"family":"Wengström","given":"Erik"}],"issued":{"date-parts":[["2021"]]}}}],"schema":"https://github.com/citation-style-language/schema/raw/master/csl-citation.json"} </w:instrText>
      </w:r>
      <w:r w:rsidR="00FF2135" w:rsidRPr="0082066E">
        <w:rPr>
          <w:rFonts w:eastAsiaTheme="minorEastAsia"/>
        </w:rPr>
        <w:fldChar w:fldCharType="separate"/>
      </w:r>
      <w:r w:rsidR="00636D8D" w:rsidRPr="00636D8D">
        <w:rPr>
          <w:rFonts w:eastAsiaTheme="minorEastAsia"/>
        </w:rPr>
        <w:t>(Hardardottir et al., 2021)</w:t>
      </w:r>
      <w:r w:rsidR="00FF2135" w:rsidRPr="0082066E">
        <w:rPr>
          <w:rFonts w:eastAsiaTheme="minorEastAsia"/>
        </w:rPr>
        <w:fldChar w:fldCharType="end"/>
      </w:r>
      <w:bookmarkEnd w:id="28"/>
      <w:r w:rsidR="00560C75" w:rsidRPr="0082066E">
        <w:rPr>
          <w:rFonts w:eastAsiaTheme="minorEastAsia"/>
        </w:rPr>
        <w:t>.</w:t>
      </w:r>
      <w:bookmarkEnd w:id="27"/>
      <w:r w:rsidR="00204F82" w:rsidRPr="0082066E">
        <w:rPr>
          <w:rFonts w:eastAsiaTheme="minorEastAsia"/>
        </w:rPr>
        <w:t xml:space="preserve"> In contrast, </w:t>
      </w:r>
      <w:r w:rsidR="00330DD1" w:rsidRPr="0082066E">
        <w:rPr>
          <w:rFonts w:eastAsiaTheme="minorEastAsia"/>
        </w:rPr>
        <w:t>our AFT model</w:t>
      </w:r>
      <w:r w:rsidR="00204F82" w:rsidRPr="0082066E">
        <w:rPr>
          <w:rFonts w:eastAsiaTheme="minorEastAsia"/>
        </w:rPr>
        <w:t xml:space="preserve"> showed no significant effect of political partisanship. This is consistent with the evidence showing that ideological position</w:t>
      </w:r>
      <w:r w:rsidR="00ED20D9" w:rsidRPr="0082066E">
        <w:rPr>
          <w:rFonts w:eastAsiaTheme="minorEastAsia"/>
        </w:rPr>
        <w:t xml:space="preserve"> </w:t>
      </w:r>
      <w:r w:rsidR="00204F82" w:rsidRPr="0082066E">
        <w:rPr>
          <w:rFonts w:eastAsiaTheme="minorEastAsia"/>
        </w:rPr>
        <w:t xml:space="preserve">do not always align with partisanship </w:t>
      </w:r>
      <w:r w:rsidR="00EE1E10" w:rsidRPr="0082066E">
        <w:rPr>
          <w:rFonts w:eastAsiaTheme="minorEastAsia"/>
        </w:rPr>
        <w:fldChar w:fldCharType="begin"/>
      </w:r>
      <w:r w:rsidR="00636D8D">
        <w:rPr>
          <w:rFonts w:eastAsiaTheme="minorEastAsia"/>
        </w:rPr>
        <w:instrText xml:space="preserve"> ADDIN ZOTERO_ITEM CSL_CITATION {"citationID":"a24hf0nbdkd","properties":{"formattedCitation":"(Huddy et al., 2015)","plainCitation":"(Huddy et al., 2015)","noteIndex":0},"citationItems":[{"id":812,"uris":["http://zotero.org/groups/2559844/items/YAFXBYJ2"],"itemData":{"id":812,"type":"article-journal","abstract":"Party identification is central to the study of American political behavior, yet there remains disagreement over whether it is largely instrumental or expressive in nature. We draw on social identity theory to develop the expressive model and conduct four studies to compare it to an instrumental explanation of campaign involvement. We find strong support for the expressive model: a multi-item partisan identity scale better accounts for campaign activity than a strong stance on subjectively important policy issues, the strength of ideological self-placement, or a measure of ideological identity. A series of experiments underscore the power of partisan identity to generate action-oriented emotions that drive campaign activity. Strongly identified partisans feel angrier than weaker partisans when threatened with electoral loss and more positive when reassured of victory. In contrast, those who hold a strong and ideologically consistent position on issues are no more aroused emotionally than others by party threats or reassurances. In addition, threat and reassurance to the party's status arouse greater anger and enthusiasm among partisans than does a threatened loss or victory on central policy issues. Our findings underscore the power of an expressive partisan identity to drive campaign involvement and generate strong emotional reactions to ongoing campaign events.","container-title":"American Political Science Review","DOI":"10.1017/S0003055414000604","ISSN":"0003-0554, 1537-5943","issue":"1","journalAbbreviation":"Am Polit Sci Rev","language":"en","page":"1-17","source":"DOI.org (Crossref)","title":"Expressive Partisanship: Campaign Involvement, Political Emotion, and Partisan Identity","title-short":"Expressive Partisanship","volume":"109","author":[{"family":"Huddy","given":"Leonie"},{"family":"Mason","given":"Lilliana"},{"family":"Aarøe","given":"Lene"}],"issued":{"date-parts":[["2015",2]]}}}],"schema":"https://github.com/citation-style-language/schema/raw/master/csl-citation.json"} </w:instrText>
      </w:r>
      <w:r w:rsidR="00EE1E10" w:rsidRPr="0082066E">
        <w:rPr>
          <w:rFonts w:eastAsiaTheme="minorEastAsia"/>
        </w:rPr>
        <w:fldChar w:fldCharType="separate"/>
      </w:r>
      <w:r w:rsidR="00636D8D" w:rsidRPr="00636D8D">
        <w:t>(Huddy et al., 2015)</w:t>
      </w:r>
      <w:r w:rsidR="00EE1E10" w:rsidRPr="0082066E">
        <w:rPr>
          <w:rFonts w:eastAsiaTheme="minorEastAsia"/>
        </w:rPr>
        <w:fldChar w:fldCharType="end"/>
      </w:r>
      <w:r w:rsidR="00962B86" w:rsidRPr="0082066E">
        <w:rPr>
          <w:rFonts w:eastAsiaTheme="minorEastAsia"/>
        </w:rPr>
        <w:t>, and that political ideology had stronger associations with the attitudes towards federal spending on welfare and concerns over inequality than political party identification in the U.S</w:t>
      </w:r>
      <w:r w:rsidR="00204F82" w:rsidRPr="0082066E">
        <w:rPr>
          <w:rFonts w:eastAsiaTheme="minorEastAsia"/>
        </w:rPr>
        <w:t>.</w:t>
      </w:r>
      <w:r w:rsidR="008428DC" w:rsidRPr="0082066E">
        <w:rPr>
          <w:rFonts w:eastAsiaTheme="minorEastAsia"/>
        </w:rPr>
        <w:t xml:space="preserve"> </w:t>
      </w:r>
      <w:r w:rsidR="00962B86" w:rsidRPr="0082066E">
        <w:rPr>
          <w:rFonts w:eastAsiaTheme="minorEastAsia"/>
        </w:rPr>
        <w:fldChar w:fldCharType="begin"/>
      </w:r>
      <w:r w:rsidR="00636D8D">
        <w:rPr>
          <w:rFonts w:eastAsiaTheme="minorEastAsia"/>
        </w:rPr>
        <w:instrText xml:space="preserve"> ADDIN ZOTERO_ITEM CSL_CITATION {"citationID":"a87cggttvj","properties":{"formattedCitation":"(Baldassarri and Gelman, 2008)","plainCitation":"(Baldassarri and Gelman, 2008)","noteIndex":0},"citationItems":[{"id":844,"uris":["http://zotero.org/groups/2559844/items/3JW3IFL2"],"itemData":{"id":844,"type":"article-journal","abstract":"Public opinion polarization is here conceived as a process of alignment along multiple lines of potential disagreement and measured as growing constraint in individuals' preferences. Using NES data from 1972 to 2004, the authors model trends in issue partisanship—the correlation of issue attitudes with party identification—and issue alignment—the correlation between pairs of issues—and find a substantive increase in issue partisanship, but little evidence of issue alignment. The findings suggest that opinion changes correspond more to a resorting of party labels among voters than to greater constraint on issue attitudes: since parties are more polarized, they are now better at sorting individuals along ideological lines. Levels of constraint vary across population subgroups: strong partisans and wealthier and politically sophisticated voters have grown more coherent in their beliefs. The authors discuss the consequences of partisan realignment and group sorting on the political process and potential deviations from the classic pluralistic account of American politics.","container-title":"American Journal of Sociology","DOI":"10.1086/590649","ISSN":"0002-9602","issue":"2","note":"publisher: The University of Chicago Press","page":"408-446","source":"journals.uchicago.edu (Atypon)","title":"Partisans without Constraint: Political Polarization and Trends in American Public Opinion","title-short":"Partisans without Constraint","volume":"114","author":[{"family":"Baldassarri","given":"Delia"},{"family":"Gelman","given":"Andrew"}],"issued":{"date-parts":[["2008",9]]}}}],"schema":"https://github.com/citation-style-language/schema/raw/master/csl-citation.json"} </w:instrText>
      </w:r>
      <w:r w:rsidR="00962B86" w:rsidRPr="0082066E">
        <w:rPr>
          <w:rFonts w:eastAsiaTheme="minorEastAsia"/>
        </w:rPr>
        <w:fldChar w:fldCharType="separate"/>
      </w:r>
      <w:r w:rsidR="00636D8D" w:rsidRPr="00636D8D">
        <w:t>(Baldassarri and Gelman, 2008)</w:t>
      </w:r>
      <w:r w:rsidR="00962B86" w:rsidRPr="0082066E">
        <w:rPr>
          <w:rFonts w:eastAsiaTheme="minorEastAsia"/>
        </w:rPr>
        <w:fldChar w:fldCharType="end"/>
      </w:r>
      <w:r w:rsidR="00962B86" w:rsidRPr="0082066E">
        <w:rPr>
          <w:rFonts w:eastAsiaTheme="minorEastAsia"/>
        </w:rPr>
        <w:t xml:space="preserve">. </w:t>
      </w:r>
      <w:r w:rsidR="008428DC" w:rsidRPr="0082066E">
        <w:rPr>
          <w:rFonts w:eastAsiaTheme="minorEastAsia"/>
        </w:rPr>
        <w:t xml:space="preserve">With regards to education, in the </w:t>
      </w:r>
      <w:r w:rsidR="00D34833" w:rsidRPr="0082066E">
        <w:rPr>
          <w:rFonts w:eastAsiaTheme="minorEastAsia"/>
        </w:rPr>
        <w:t>Midwest</w:t>
      </w:r>
      <w:r w:rsidR="008428DC" w:rsidRPr="0082066E">
        <w:rPr>
          <w:rFonts w:eastAsiaTheme="minorEastAsia"/>
        </w:rPr>
        <w:t xml:space="preserve"> states, lower-education people had lower inequality aversion</w:t>
      </w:r>
      <w:r w:rsidR="00E90F72" w:rsidRPr="0082066E">
        <w:rPr>
          <w:rFonts w:eastAsiaTheme="minorEastAsia"/>
        </w:rPr>
        <w:t>.</w:t>
      </w:r>
      <w:bookmarkStart w:id="29" w:name="_Hlk118289220"/>
      <w:r w:rsidR="005E6C56" w:rsidRPr="0082066E">
        <w:rPr>
          <w:rFonts w:eastAsiaTheme="minorEastAsia"/>
        </w:rPr>
        <w:t xml:space="preserve"> </w:t>
      </w:r>
      <w:bookmarkStart w:id="30" w:name="_Hlk120104738"/>
      <w:r w:rsidR="005E6C56" w:rsidRPr="0082066E">
        <w:rPr>
          <w:rFonts w:eastAsiaTheme="minorEastAsia"/>
        </w:rPr>
        <w:t>Mor</w:t>
      </w:r>
      <w:r w:rsidR="00892A45">
        <w:rPr>
          <w:rFonts w:eastAsiaTheme="minorEastAsia"/>
        </w:rPr>
        <w:t>eover</w:t>
      </w:r>
      <w:r w:rsidR="005E6C56" w:rsidRPr="0082066E">
        <w:rPr>
          <w:rFonts w:eastAsiaTheme="minorEastAsia"/>
        </w:rPr>
        <w:t xml:space="preserve">, we did not find any significant gender effect on inequality aversion, which is in line with an earlier study based on a similar study in the health domain </w:t>
      </w:r>
      <w:r w:rsidR="005E6C56" w:rsidRPr="0082066E">
        <w:rPr>
          <w:rFonts w:eastAsiaTheme="minorEastAsia"/>
        </w:rPr>
        <w:fldChar w:fldCharType="begin"/>
      </w:r>
      <w:r w:rsidR="00636D8D">
        <w:rPr>
          <w:rFonts w:eastAsiaTheme="minorEastAsia"/>
        </w:rPr>
        <w:instrText xml:space="preserve"> ADDIN ZOTERO_ITEM CSL_CITATION {"citationID":"PCVCJhHB","properties":{"formattedCitation":"(Hurley et al., 2020)","plainCitation":"(Hurley et al., 2020)","noteIndex":0},"citationItems":[{"id":568,"uris":["http://zotero.org/groups/2559844/items/WU8K2ZWS"],"itemData":{"id":568,"type":"article-journal","abstract":"Based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schema":"https://github.com/citation-style-language/schema/raw/master/csl-citation.json"} </w:instrText>
      </w:r>
      <w:r w:rsidR="005E6C56" w:rsidRPr="0082066E">
        <w:rPr>
          <w:rFonts w:eastAsiaTheme="minorEastAsia"/>
        </w:rPr>
        <w:fldChar w:fldCharType="separate"/>
      </w:r>
      <w:r w:rsidR="00636D8D" w:rsidRPr="00636D8D">
        <w:rPr>
          <w:rFonts w:eastAsiaTheme="minorEastAsia"/>
        </w:rPr>
        <w:t>(Hurley et al., 2020)</w:t>
      </w:r>
      <w:r w:rsidR="005E6C56" w:rsidRPr="0082066E">
        <w:rPr>
          <w:rFonts w:eastAsiaTheme="minorEastAsia"/>
        </w:rPr>
        <w:fldChar w:fldCharType="end"/>
      </w:r>
      <w:r w:rsidR="005E6C56" w:rsidRPr="0082066E">
        <w:rPr>
          <w:rFonts w:eastAsiaTheme="minorEastAsia"/>
        </w:rPr>
        <w:t xml:space="preserve">, but contradicts another finding showing that women had greater health inequality aversion than men </w:t>
      </w:r>
      <w:r w:rsidR="005E6C56" w:rsidRPr="0082066E">
        <w:rPr>
          <w:rFonts w:eastAsiaTheme="minorEastAsia"/>
        </w:rPr>
        <w:fldChar w:fldCharType="begin"/>
      </w:r>
      <w:r w:rsidR="00636D8D">
        <w:rPr>
          <w:rFonts w:eastAsiaTheme="minorEastAsia"/>
        </w:rPr>
        <w:instrText xml:space="preserve"> ADDIN ZOTERO_ITEM CSL_CITATION {"citationID":"gLa7uOVE","properties":{"formattedCitation":"(Hardardottir et al., 2021)","plainCitation":"(Hardardottir et al., 2021)","noteIndex":0},"citationItems":[{"id":1846,"uris":["http://zotero.org/groups/2559844/items/PXNY4P7U"],"itemData":{"id":1846,"type":"article-journal","abstract":"When measuring inequality using conventional inequality measures, ethical assumptions about distributional preferences are often implicitly made. In this paper, we ask whether the ethical assumptions underlying the concentration index for income-related health inequality and the Gini index for income inequality are supported in a representative sample of the Swedish population using an internet-based survey. We find that the median subject has preferences regarding income-related health inequality that are in line with the ethical assumptions implied by the concentration index, but put higher weight on the poor than what is implied by the Gini index of income inequality. We find that women and individuals with a poorer health status put higher weight on the poor than men and healthier individuals. Ethically flexible inequality measures, such as the s-Gini index and the extended concentration index, imply that researchers have to choose from a toolbox of infinitely many inequality indices. The results of this paper are indicative of which indices (i.e. which parameter values) reflect the views of the population regarding how inequality should be defined.","container-title":"Health Economics","DOI":"10.1002/hec.4395","ISSN":"1099-1050","issue":"10","language":"en","note":"_eprint: https://onlinelibrary.wiley.com/doi/pdf/10.1002/hec.4395","page":"2531-2546","source":"Wiley Online Library","title":"Parameterizing standard measures of income and health inequality using choice experiments","volume":"30","author":[{"family":"Hardardottir","given":"Hjördis"},{"family":"Gerdtham","given":"Ulf-G"},{"family":"Wengström","given":"Erik"}],"issued":{"date-parts":[["2021"]]}}}],"schema":"https://github.com/citation-style-language/schema/raw/master/csl-citation.json"} </w:instrText>
      </w:r>
      <w:r w:rsidR="005E6C56" w:rsidRPr="0082066E">
        <w:rPr>
          <w:rFonts w:eastAsiaTheme="minorEastAsia"/>
        </w:rPr>
        <w:fldChar w:fldCharType="separate"/>
      </w:r>
      <w:r w:rsidR="00636D8D" w:rsidRPr="00636D8D">
        <w:rPr>
          <w:rFonts w:eastAsiaTheme="minorEastAsia"/>
        </w:rPr>
        <w:t>(Hardardottir et al., 2021)</w:t>
      </w:r>
      <w:r w:rsidR="005E6C56" w:rsidRPr="0082066E">
        <w:rPr>
          <w:rFonts w:eastAsiaTheme="minorEastAsia"/>
        </w:rPr>
        <w:fldChar w:fldCharType="end"/>
      </w:r>
      <w:bookmarkEnd w:id="30"/>
      <w:r w:rsidR="005E6C56" w:rsidRPr="0082066E">
        <w:rPr>
          <w:rFonts w:eastAsiaTheme="minorEastAsia"/>
        </w:rPr>
        <w:t xml:space="preserve">. </w:t>
      </w:r>
      <w:r w:rsidR="00DA3A87">
        <w:rPr>
          <w:rFonts w:eastAsiaTheme="minorEastAsia"/>
        </w:rPr>
        <w:t xml:space="preserve">Before more evidence is obtained, for practitioners, policy designers, and community </w:t>
      </w:r>
      <w:r w:rsidR="00DA3A87">
        <w:rPr>
          <w:rFonts w:eastAsiaTheme="minorEastAsia"/>
        </w:rPr>
        <w:lastRenderedPageBreak/>
        <w:t xml:space="preserve">advocates, the takeaway message from the current study is that </w:t>
      </w:r>
      <w:r w:rsidR="00F56EEA">
        <w:rPr>
          <w:rFonts w:eastAsiaTheme="minorEastAsia"/>
        </w:rPr>
        <w:t>more resources and attention should be devoted to low-income senior citizens. The elderly group in the current study was more averse to inequality in both the cooling and heating case, and this group was more vulnerable to negative health impact due to unhealthy indoor environment.</w:t>
      </w:r>
      <w:r w:rsidR="00DA3A87">
        <w:rPr>
          <w:rFonts w:eastAsiaTheme="minorEastAsia"/>
        </w:rPr>
        <w:t xml:space="preserve"> </w:t>
      </w:r>
    </w:p>
    <w:p w14:paraId="60DF98E8" w14:textId="67165F54" w:rsidR="00B3619C" w:rsidRPr="0082066E" w:rsidRDefault="00E90F72" w:rsidP="00CE2BAF">
      <w:pPr>
        <w:spacing w:line="480" w:lineRule="auto"/>
        <w:ind w:firstLine="720"/>
        <w:rPr>
          <w:rFonts w:eastAsiaTheme="minorEastAsia"/>
        </w:rPr>
      </w:pPr>
      <w:r w:rsidRPr="0082066E">
        <w:rPr>
          <w:rFonts w:eastAsiaTheme="minorEastAsia"/>
        </w:rPr>
        <w:t>Finally,</w:t>
      </w:r>
      <w:r w:rsidR="00D92057" w:rsidRPr="0082066E">
        <w:rPr>
          <w:rFonts w:eastAsiaTheme="minorEastAsia"/>
        </w:rPr>
        <w:t xml:space="preserve"> within the cooling case or the heating case, we did not expect any difference across states. This turned out to be true in the cooling case. However, in the heating case, the results showed that the participants living in Missouri (vs. Kansas) and living in Indiana (vs. Kansas) had greater inequality aversion. Our results established the first of its kind empirical evidence of state differences. We hope that such evidence can guide future studies to investigate the state differences.</w:t>
      </w:r>
      <w:bookmarkEnd w:id="29"/>
      <w:r w:rsidR="00D92057" w:rsidRPr="0082066E">
        <w:rPr>
          <w:rFonts w:eastAsiaTheme="minorEastAsia"/>
        </w:rPr>
        <w:t xml:space="preserve"> For practical purposes, </w:t>
      </w:r>
      <w:r w:rsidRPr="0082066E">
        <w:rPr>
          <w:rFonts w:eastAsiaTheme="minorEastAsia"/>
        </w:rPr>
        <w:t xml:space="preserve">to increase inequality aversion in the </w:t>
      </w:r>
      <w:r w:rsidR="00D34833" w:rsidRPr="0082066E">
        <w:rPr>
          <w:rFonts w:eastAsiaTheme="minorEastAsia"/>
        </w:rPr>
        <w:t>Midwest</w:t>
      </w:r>
      <w:r w:rsidRPr="0082066E">
        <w:rPr>
          <w:rFonts w:eastAsiaTheme="minorEastAsia"/>
        </w:rPr>
        <w:t xml:space="preserve"> states, campaigners may want to </w:t>
      </w:r>
      <w:r w:rsidR="0081782E" w:rsidRPr="0082066E">
        <w:rPr>
          <w:rFonts w:eastAsiaTheme="minorEastAsia"/>
        </w:rPr>
        <w:t>target the residents in Kansas, because two other states</w:t>
      </w:r>
      <w:r w:rsidR="00E21EAA" w:rsidRPr="0082066E">
        <w:rPr>
          <w:rFonts w:eastAsiaTheme="minorEastAsia"/>
        </w:rPr>
        <w:t xml:space="preserve"> (Missouri and Indiana)</w:t>
      </w:r>
      <w:r w:rsidR="0081782E" w:rsidRPr="0082066E">
        <w:rPr>
          <w:rFonts w:eastAsiaTheme="minorEastAsia"/>
        </w:rPr>
        <w:t xml:space="preserve"> had aversion values significantly higher than Kansas.</w:t>
      </w:r>
    </w:p>
    <w:p w14:paraId="48707A6C" w14:textId="77777777" w:rsidR="006D0205" w:rsidRPr="0082066E" w:rsidRDefault="006D0205" w:rsidP="00CE2BAF">
      <w:pPr>
        <w:spacing w:line="480" w:lineRule="auto"/>
        <w:ind w:firstLine="720"/>
        <w:rPr>
          <w:rFonts w:eastAsiaTheme="minorEastAsia"/>
        </w:rPr>
      </w:pPr>
    </w:p>
    <w:p w14:paraId="2F4D9CDF" w14:textId="7D21B08C" w:rsidR="00583DE2" w:rsidRPr="0082066E" w:rsidRDefault="00A86480" w:rsidP="00C853D3">
      <w:pPr>
        <w:pStyle w:val="Heading2"/>
        <w:rPr>
          <w:rFonts w:eastAsiaTheme="minorEastAsia"/>
        </w:rPr>
      </w:pPr>
      <w:r>
        <w:rPr>
          <w:rFonts w:eastAsiaTheme="minorEastAsia"/>
        </w:rPr>
        <w:t>6</w:t>
      </w:r>
      <w:r w:rsidR="00583DE2" w:rsidRPr="0082066E">
        <w:rPr>
          <w:rFonts w:eastAsiaTheme="minorEastAsia"/>
        </w:rPr>
        <w:t>.2 Methodological significance</w:t>
      </w:r>
    </w:p>
    <w:p w14:paraId="734C3759" w14:textId="181B9B2C" w:rsidR="00583DE2" w:rsidRPr="0082066E" w:rsidRDefault="00F061B8" w:rsidP="00B348A2">
      <w:pPr>
        <w:spacing w:line="480" w:lineRule="auto"/>
        <w:ind w:firstLine="720"/>
        <w:rPr>
          <w:rFonts w:eastAsiaTheme="minorEastAsia"/>
        </w:rPr>
      </w:pPr>
      <w:r w:rsidRPr="0082066E">
        <w:rPr>
          <w:rFonts w:eastAsiaTheme="minorEastAsia"/>
        </w:rPr>
        <w:t>O</w:t>
      </w:r>
      <w:r w:rsidR="00492A65" w:rsidRPr="0082066E">
        <w:rPr>
          <w:rFonts w:eastAsiaTheme="minorEastAsia"/>
        </w:rPr>
        <w:t xml:space="preserve">ur study demonstrates how to model participant’s choice </w:t>
      </w:r>
      <w:r w:rsidR="00A152D9" w:rsidRPr="0082066E">
        <w:rPr>
          <w:rFonts w:eastAsiaTheme="minorEastAsia"/>
        </w:rPr>
        <w:t xml:space="preserve">in </w:t>
      </w:r>
      <w:r w:rsidR="00492A65" w:rsidRPr="0082066E">
        <w:rPr>
          <w:rFonts w:eastAsiaTheme="minorEastAsia"/>
        </w:rPr>
        <w:t>studies</w:t>
      </w:r>
      <w:r w:rsidR="00A152D9" w:rsidRPr="0082066E">
        <w:rPr>
          <w:rFonts w:eastAsiaTheme="minorEastAsia"/>
        </w:rPr>
        <w:t xml:space="preserve"> that aim to elicit inequality aversion</w:t>
      </w:r>
      <w:r w:rsidR="002555E2" w:rsidRPr="0082066E">
        <w:rPr>
          <w:rFonts w:eastAsiaTheme="minorEastAsia"/>
        </w:rPr>
        <w:t xml:space="preserve"> by</w:t>
      </w:r>
      <w:r w:rsidR="00492A65" w:rsidRPr="0082066E">
        <w:rPr>
          <w:rFonts w:eastAsiaTheme="minorEastAsia"/>
        </w:rPr>
        <w:t xml:space="preserve"> using techniques from survival analysis</w:t>
      </w:r>
      <w:r w:rsidR="00B1563B" w:rsidRPr="0082066E">
        <w:rPr>
          <w:rFonts w:eastAsiaTheme="minorEastAsia"/>
        </w:rPr>
        <w:t>, which had not been used in similar designs</w:t>
      </w:r>
      <w:r w:rsidR="007622A6">
        <w:rPr>
          <w:rFonts w:eastAsiaTheme="minorEastAsia"/>
        </w:rPr>
        <w:t xml:space="preserve">, </w:t>
      </w:r>
      <w:r w:rsidR="00B1563B" w:rsidRPr="0082066E">
        <w:rPr>
          <w:rFonts w:eastAsiaTheme="minorEastAsia"/>
        </w:rPr>
        <w:t>e.g.,</w:t>
      </w:r>
      <w:r w:rsidR="007622A6">
        <w:rPr>
          <w:rFonts w:eastAsiaTheme="minorEastAsia"/>
        </w:rPr>
        <w:t xml:space="preserve"> </w:t>
      </w:r>
      <w:r w:rsidR="009E338F" w:rsidRPr="0082066E">
        <w:rPr>
          <w:rFonts w:eastAsiaTheme="minorEastAsia"/>
        </w:rPr>
        <w:fldChar w:fldCharType="begin"/>
      </w:r>
      <w:r w:rsidR="00636D8D">
        <w:rPr>
          <w:rFonts w:eastAsiaTheme="minorEastAsia"/>
        </w:rPr>
        <w:instrText xml:space="preserve"> ADDIN ZOTERO_ITEM CSL_CITATION {"citationID":"G3b1DAKK","properties":{"formattedCitation":"(Carlsson et al., 2005; Hurley et al., 2020)","plainCitation":"(Carlsson et al., 2005; Hurley et al., 2020)","noteIndex":0},"citationItems":[{"id":568,"uris":["http://zotero.org/groups/2559844/items/WU8K2ZWS"],"itemData":{"id":568,"type":"article-journal","abstract":"Based on a survey of a sample of the general public, we estimate inequality aversion across income, health, and bivariate income-health. Inequality aversion is domain specific: mean inequality aversion is greater for income than for health, but the underlying distributions of aversion attitudes differ, with a highly bi-modal distribution of inequality-aversion values for health in which nearly half the participants display very low aversion and nearly half display very high aversion. Aversion to income-related health inequality is greater than that to income or health alone. Consistent with previous literature, we find only weak associations between aversion attitudes and individual characteristics. The magnitude of the estimates implies potentially large gains in welfare from reducing inequality in these domains.","container-title":"Journal of Health Economics","DOI":"10.1016/j.jhealeco.2019.102276","ISSN":"0167-6296","journalAbbreviation":"Journal of Health Economics","language":"en","page":"102276","source":"ScienceDirect","title":"Inequality aversion in income, health, and income-related health","volume":"70","author":[{"family":"Hurley","given":"Jeremiah"},{"family":"Mentzakis","given":"Emmanouil"},{"family":"Walli-Attaei","given":"Marjan"}],"issued":{"date-parts":[["2020",3,1]]}}},{"id":316,"uris":["http://zotero.org/groups/2559844/items/ZCN8F683"],"itemData":{"id":316,"type":"article-journal","abstract":"Individuals' preferences for risk and inequality are measured through choices between imagined societies and lotteries. The median relative risk aversion, which is often seen to reflect social inequality aversion, is between 2 and 3. Most people are also found to be individually inequality-averse, reflecting a willingness to pay for living in a more equal society. Left-wing voters and women are both more risk and inequality-averse than others. The model allows for non-monotonic SWFs, implying that welfare may decrease with an individual's income at high-income levels, which is illustrated in simulations based on the empirical results.","archive":"JSTOR","container-title":"Economica","ISSN":"0013-0427","issue":"287","note":"publisher: [London School of Economics, Wiley, London School of Economics and Political Science, Suntory and Toyota International Centres for Economics and Related Disciplines]","page":"375-396","source":"JSTOR","title":"Are People Inequality-Averse, or Just Risk-Averse?","volume":"72","author":[{"family":"Carlsson","given":"Fredrik"},{"family":"Daruvala","given":"Dinky"},{"family":"Johansson-Stenman","given":"Olof"}],"issued":{"date-parts":[["2005"]]}}}],"schema":"https://github.com/citation-style-language/schema/raw/master/csl-citation.json"} </w:instrText>
      </w:r>
      <w:r w:rsidR="009E338F" w:rsidRPr="0082066E">
        <w:rPr>
          <w:rFonts w:eastAsiaTheme="minorEastAsia"/>
        </w:rPr>
        <w:fldChar w:fldCharType="separate"/>
      </w:r>
      <w:r w:rsidR="00636D8D" w:rsidRPr="00636D8D">
        <w:rPr>
          <w:rFonts w:eastAsiaTheme="minorEastAsia"/>
        </w:rPr>
        <w:t>(Carlsson et al., 2005; Hurley et al., 2020)</w:t>
      </w:r>
      <w:r w:rsidR="009E338F" w:rsidRPr="0082066E">
        <w:rPr>
          <w:rFonts w:eastAsiaTheme="minorEastAsia"/>
        </w:rPr>
        <w:fldChar w:fldCharType="end"/>
      </w:r>
      <w:r w:rsidR="00492A65" w:rsidRPr="0082066E">
        <w:rPr>
          <w:rFonts w:eastAsiaTheme="minorEastAsia"/>
        </w:rPr>
        <w:t>.</w:t>
      </w:r>
      <w:r w:rsidR="00B1563B" w:rsidRPr="0082066E">
        <w:rPr>
          <w:rFonts w:eastAsiaTheme="minorEastAsia"/>
        </w:rPr>
        <w:t xml:space="preserve"> On one hand, the nature of the interval data </w:t>
      </w:r>
      <w:r w:rsidR="00F83E02" w:rsidRPr="0082066E">
        <w:rPr>
          <w:rFonts w:eastAsiaTheme="minorEastAsia"/>
        </w:rPr>
        <w:t>generated in</w:t>
      </w:r>
      <w:r w:rsidR="00B1563B" w:rsidRPr="0082066E">
        <w:rPr>
          <w:rFonts w:eastAsiaTheme="minorEastAsia"/>
        </w:rPr>
        <w:t xml:space="preserve"> our </w:t>
      </w:r>
      <w:r w:rsidR="00873132" w:rsidRPr="0082066E">
        <w:rPr>
          <w:rFonts w:eastAsiaTheme="minorEastAsia"/>
        </w:rPr>
        <w:t>survey</w:t>
      </w:r>
      <w:r w:rsidR="00F83E02" w:rsidRPr="0082066E">
        <w:rPr>
          <w:rFonts w:eastAsiaTheme="minorEastAsia"/>
        </w:rPr>
        <w:t xml:space="preserve"> resembles those generated </w:t>
      </w:r>
      <w:r w:rsidR="00EF13D4" w:rsidRPr="0082066E">
        <w:rPr>
          <w:rFonts w:eastAsiaTheme="minorEastAsia"/>
        </w:rPr>
        <w:t>under</w:t>
      </w:r>
      <w:r w:rsidR="00F83E02" w:rsidRPr="0082066E">
        <w:rPr>
          <w:rFonts w:eastAsiaTheme="minorEastAsia"/>
        </w:rPr>
        <w:t xml:space="preserve"> interval censoring </w:t>
      </w:r>
      <w:r w:rsidR="00EF13D4" w:rsidRPr="0082066E">
        <w:rPr>
          <w:rFonts w:eastAsiaTheme="minorEastAsia"/>
        </w:rPr>
        <w:t>in survival analysis</w:t>
      </w:r>
      <w:r w:rsidR="002555E2" w:rsidRPr="0082066E">
        <w:rPr>
          <w:rFonts w:eastAsiaTheme="minorEastAsia"/>
        </w:rPr>
        <w:t xml:space="preserve"> </w:t>
      </w:r>
      <w:r w:rsidR="009E338F" w:rsidRPr="0082066E">
        <w:rPr>
          <w:rFonts w:eastAsiaTheme="minorEastAsia"/>
        </w:rPr>
        <w:fldChar w:fldCharType="begin"/>
      </w:r>
      <w:r w:rsidR="00636D8D">
        <w:rPr>
          <w:rFonts w:eastAsiaTheme="minorEastAsia"/>
        </w:rPr>
        <w:instrText xml:space="preserve"> ADDIN ZOTERO_ITEM CSL_CITATION {"citationID":"R9dEimoD","properties":{"formattedCitation":"(Zhang and Sun, 2010)","plainCitation":"(Zhang and Sun, 2010)","noteIndex":0},"citationItems":[{"id":726,"uris":["http://zotero.org/groups/2559844/items/EH6EZ7TU"],"itemData":{"id":726,"type":"article-journal","container-title":"Statistical methods in medical research","DOI":"10.1177/0962280209105023","ISSN":"0962-2802","issue":"1","journalAbbreviation":"Stat Methods Med Res","note":"PMID: 19654168\nPMCID: PMC3684949","page":"53-70","source":"PubMed Central","title":"Interval censoring","volume":"19","author":[{"family":"Zhang","given":"Zhigang"},{"family":"Sun","given":"Jianguo"}],"issued":{"date-parts":[["2010",2]]}}}],"schema":"https://github.com/citation-style-language/schema/raw/master/csl-citation.json"} </w:instrText>
      </w:r>
      <w:r w:rsidR="009E338F" w:rsidRPr="0082066E">
        <w:rPr>
          <w:rFonts w:eastAsiaTheme="minorEastAsia"/>
        </w:rPr>
        <w:fldChar w:fldCharType="separate"/>
      </w:r>
      <w:r w:rsidR="00636D8D" w:rsidRPr="00636D8D">
        <w:rPr>
          <w:rFonts w:eastAsiaTheme="minorEastAsia"/>
        </w:rPr>
        <w:t>(Zhang and Sun, 2010)</w:t>
      </w:r>
      <w:r w:rsidR="009E338F" w:rsidRPr="0082066E">
        <w:rPr>
          <w:rFonts w:eastAsiaTheme="minorEastAsia"/>
        </w:rPr>
        <w:fldChar w:fldCharType="end"/>
      </w:r>
      <w:r w:rsidR="00EF13D4" w:rsidRPr="0082066E">
        <w:rPr>
          <w:rFonts w:eastAsiaTheme="minorEastAsia"/>
        </w:rPr>
        <w:t>.</w:t>
      </w:r>
      <w:r w:rsidR="00F83E02" w:rsidRPr="0082066E">
        <w:rPr>
          <w:rFonts w:eastAsiaTheme="minorEastAsia"/>
        </w:rPr>
        <w:t xml:space="preserve"> </w:t>
      </w:r>
      <w:r w:rsidR="00EF13D4" w:rsidRPr="0082066E">
        <w:rPr>
          <w:rFonts w:eastAsiaTheme="minorEastAsia"/>
        </w:rPr>
        <w:t>S</w:t>
      </w:r>
      <w:r w:rsidR="00B1563B" w:rsidRPr="0082066E">
        <w:rPr>
          <w:rFonts w:eastAsiaTheme="minorEastAsia"/>
        </w:rPr>
        <w:t>urvival analysis</w:t>
      </w:r>
      <w:r w:rsidR="00EF13D4" w:rsidRPr="0082066E">
        <w:rPr>
          <w:rFonts w:eastAsiaTheme="minorEastAsia"/>
        </w:rPr>
        <w:t xml:space="preserve"> provides a useful way to</w:t>
      </w:r>
      <w:r w:rsidR="00B1563B" w:rsidRPr="0082066E">
        <w:rPr>
          <w:rFonts w:eastAsiaTheme="minorEastAsia"/>
        </w:rPr>
        <w:t xml:space="preserve"> </w:t>
      </w:r>
      <w:r w:rsidR="00EF13D4" w:rsidRPr="0082066E">
        <w:rPr>
          <w:rFonts w:eastAsiaTheme="minorEastAsia"/>
        </w:rPr>
        <w:t xml:space="preserve">model the uncertainty existing in the interval data. </w:t>
      </w:r>
      <w:r w:rsidR="00BE0D00" w:rsidRPr="0082066E">
        <w:rPr>
          <w:rFonts w:eastAsiaTheme="minorEastAsia"/>
        </w:rPr>
        <w:t>In addition</w:t>
      </w:r>
      <w:r w:rsidR="00EF13D4" w:rsidRPr="0082066E">
        <w:rPr>
          <w:rFonts w:eastAsiaTheme="minorEastAsia"/>
        </w:rPr>
        <w:t>,</w:t>
      </w:r>
      <w:r w:rsidR="00B1563B" w:rsidRPr="0082066E">
        <w:rPr>
          <w:rFonts w:eastAsiaTheme="minorEastAsia"/>
        </w:rPr>
        <w:t xml:space="preserve"> </w:t>
      </w:r>
      <w:r w:rsidR="00EF13D4" w:rsidRPr="0082066E">
        <w:rPr>
          <w:rFonts w:eastAsiaTheme="minorEastAsia"/>
        </w:rPr>
        <w:t>o</w:t>
      </w:r>
      <w:r w:rsidR="00B1563B" w:rsidRPr="0082066E">
        <w:rPr>
          <w:rFonts w:eastAsiaTheme="minorEastAsia"/>
        </w:rPr>
        <w:t>ne major advantage of our method is that it allows a point estimate of median inequality</w:t>
      </w:r>
      <w:r w:rsidR="00EF13D4" w:rsidRPr="0082066E">
        <w:rPr>
          <w:rFonts w:eastAsiaTheme="minorEastAsia"/>
        </w:rPr>
        <w:t xml:space="preserve"> aversion</w:t>
      </w:r>
      <w:r w:rsidR="009A74DC" w:rsidRPr="0082066E">
        <w:rPr>
          <w:rFonts w:eastAsiaTheme="minorEastAsia"/>
        </w:rPr>
        <w:t xml:space="preserve"> (</w:t>
      </w:r>
      <w:r w:rsidR="00D11611" w:rsidRPr="0082066E">
        <w:rPr>
          <w:rFonts w:eastAsiaTheme="minorEastAsia"/>
        </w:rPr>
        <w:t>with 95% C</w:t>
      </w:r>
      <w:r w:rsidR="009A74DC" w:rsidRPr="0082066E">
        <w:rPr>
          <w:rFonts w:eastAsiaTheme="minorEastAsia"/>
        </w:rPr>
        <w:t>I</w:t>
      </w:r>
      <w:r w:rsidR="00D11611" w:rsidRPr="0082066E">
        <w:rPr>
          <w:rFonts w:eastAsiaTheme="minorEastAsia"/>
        </w:rPr>
        <w:t>s</w:t>
      </w:r>
      <w:r w:rsidR="009A74DC" w:rsidRPr="0082066E">
        <w:rPr>
          <w:rFonts w:eastAsiaTheme="minorEastAsia"/>
        </w:rPr>
        <w:t>)</w:t>
      </w:r>
      <w:r w:rsidR="00EF13D4" w:rsidRPr="0082066E">
        <w:rPr>
          <w:rFonts w:eastAsiaTheme="minorEastAsia"/>
        </w:rPr>
        <w:t>, whereas only intervals of median inequality aversion were estimated in previous studies.</w:t>
      </w:r>
      <w:r w:rsidR="0052722B" w:rsidRPr="00850DB2">
        <w:rPr>
          <w:rStyle w:val="FootnoteReference"/>
          <w:rFonts w:eastAsiaTheme="minorEastAsia"/>
        </w:rPr>
        <w:footnoteReference w:id="5"/>
      </w:r>
    </w:p>
    <w:p w14:paraId="74548FB2" w14:textId="77777777" w:rsidR="006D0205" w:rsidRPr="0082066E" w:rsidRDefault="006D0205" w:rsidP="00B348A2">
      <w:pPr>
        <w:spacing w:line="480" w:lineRule="auto"/>
        <w:ind w:firstLine="720"/>
        <w:rPr>
          <w:rFonts w:eastAsiaTheme="minorEastAsia"/>
        </w:rPr>
      </w:pPr>
    </w:p>
    <w:p w14:paraId="27F0AFE6" w14:textId="72067FCC" w:rsidR="00583DE2" w:rsidRPr="0082066E" w:rsidRDefault="00A86480" w:rsidP="00C853D3">
      <w:pPr>
        <w:pStyle w:val="Heading2"/>
        <w:rPr>
          <w:rFonts w:eastAsiaTheme="minorEastAsia"/>
        </w:rPr>
      </w:pPr>
      <w:r>
        <w:rPr>
          <w:rFonts w:eastAsiaTheme="minorEastAsia"/>
        </w:rPr>
        <w:t>6</w:t>
      </w:r>
      <w:r w:rsidR="00583DE2" w:rsidRPr="0082066E">
        <w:rPr>
          <w:rFonts w:eastAsiaTheme="minorEastAsia"/>
        </w:rPr>
        <w:t xml:space="preserve">.3 Limitations and future </w:t>
      </w:r>
      <w:r w:rsidR="00A5686A" w:rsidRPr="0082066E">
        <w:rPr>
          <w:rFonts w:eastAsiaTheme="minorEastAsia"/>
        </w:rPr>
        <w:t>research</w:t>
      </w:r>
    </w:p>
    <w:p w14:paraId="0828248D" w14:textId="543CCD69" w:rsidR="00A5686A" w:rsidRPr="0082066E" w:rsidRDefault="00EB3EBF" w:rsidP="00B348A2">
      <w:pPr>
        <w:spacing w:line="480" w:lineRule="auto"/>
        <w:ind w:firstLine="720"/>
        <w:rPr>
          <w:rFonts w:eastAsiaTheme="minorEastAsia"/>
          <w:i/>
          <w:iCs/>
        </w:rPr>
      </w:pPr>
      <w:r>
        <w:rPr>
          <w:rFonts w:eastAsiaTheme="minorEastAsia"/>
          <w:i/>
          <w:iCs/>
        </w:rPr>
        <w:t>6</w:t>
      </w:r>
      <w:r w:rsidR="00A5686A" w:rsidRPr="0082066E">
        <w:rPr>
          <w:rFonts w:eastAsiaTheme="minorEastAsia"/>
          <w:i/>
          <w:iCs/>
        </w:rPr>
        <w:t>.3.1 Limitations</w:t>
      </w:r>
    </w:p>
    <w:p w14:paraId="54F7C252" w14:textId="7AC2C76D" w:rsidR="00A5686A" w:rsidRPr="0082066E" w:rsidRDefault="00291D2D" w:rsidP="00B348A2">
      <w:pPr>
        <w:spacing w:line="480" w:lineRule="auto"/>
        <w:ind w:firstLine="720"/>
        <w:rPr>
          <w:rFonts w:eastAsiaTheme="minorEastAsia"/>
        </w:rPr>
      </w:pPr>
      <w:r w:rsidRPr="0082066E">
        <w:rPr>
          <w:rFonts w:eastAsiaTheme="minorEastAsia"/>
        </w:rPr>
        <w:t xml:space="preserve">There are several limitations in our study. </w:t>
      </w:r>
      <w:r w:rsidR="005228AF" w:rsidRPr="0082066E">
        <w:rPr>
          <w:rFonts w:eastAsiaTheme="minorEastAsia"/>
        </w:rPr>
        <w:t xml:space="preserve">First, due to </w:t>
      </w:r>
      <w:r w:rsidR="00A152D9" w:rsidRPr="0082066E">
        <w:rPr>
          <w:rFonts w:eastAsiaTheme="minorEastAsia"/>
        </w:rPr>
        <w:t xml:space="preserve">the </w:t>
      </w:r>
      <w:r w:rsidR="005228AF" w:rsidRPr="0082066E">
        <w:rPr>
          <w:rFonts w:eastAsiaTheme="minorEastAsia"/>
        </w:rPr>
        <w:t>concern</w:t>
      </w:r>
      <w:r w:rsidR="00A152D9" w:rsidRPr="0082066E">
        <w:rPr>
          <w:rFonts w:eastAsiaTheme="minorEastAsia"/>
        </w:rPr>
        <w:t>s</w:t>
      </w:r>
      <w:r w:rsidR="005228AF" w:rsidRPr="0082066E">
        <w:rPr>
          <w:rFonts w:eastAsiaTheme="minorEastAsia"/>
        </w:rPr>
        <w:t xml:space="preserve"> over </w:t>
      </w:r>
      <w:r w:rsidR="00A152D9" w:rsidRPr="0082066E">
        <w:rPr>
          <w:rFonts w:eastAsiaTheme="minorEastAsia"/>
        </w:rPr>
        <w:t xml:space="preserve">prolonged </w:t>
      </w:r>
      <w:r w:rsidR="005228AF" w:rsidRPr="0082066E">
        <w:rPr>
          <w:rFonts w:eastAsiaTheme="minorEastAsia"/>
        </w:rPr>
        <w:t>survey completion time and the cognitive load on participants</w:t>
      </w:r>
      <w:r w:rsidR="007507F2" w:rsidRPr="0082066E">
        <w:rPr>
          <w:rFonts w:eastAsiaTheme="minorEastAsia"/>
        </w:rPr>
        <w:t xml:space="preserve"> </w:t>
      </w:r>
      <w:r w:rsidR="007507F2" w:rsidRPr="0082066E">
        <w:rPr>
          <w:rFonts w:eastAsiaTheme="minorEastAsia"/>
        </w:rPr>
        <w:fldChar w:fldCharType="begin"/>
      </w:r>
      <w:r w:rsidR="00636D8D">
        <w:rPr>
          <w:rFonts w:eastAsiaTheme="minorEastAsia"/>
        </w:rPr>
        <w:instrText xml:space="preserve"> ADDIN ZOTERO_ITEM CSL_CITATION {"citationID":"k8qpKb6z","properties":{"formattedCitation":"(Brosnan et al., 2021)","plainCitation":"(Brosnan et al., 2021)","noteIndex":0},"citationItems":[{"id":1593,"uris":["http://zotero.org/groups/2559844/items/XM9JLCRV"],"itemData":{"id":1593,"type":"article-journal","abstract":"Survey data quality suffers when respondents have difficulty completing complex tasks in questionnaires. Cognitive load theory informed the development of strategies for educators to reduce the cognitive load of learning tasks. We investigate whether these cognitive load reduction strategies can be used in questionnaire design to reduce task difficulty and, in so doing, improve survey data quality. We find that this is not the case and conclude that some of the traditional survey answer formats, such as grid questions, which have been criticized in the past lead to equally good data and do not frustrate respondents more than alternative formats.","container-title":"International Journal of Market Research","DOI":"10.1177/1470785320986797","ISSN":"1470-7853","issue":"2","language":"en","note":"publisher: SAGE Publications","page":"125-133","source":"SAGE Journals","title":"Cognitive load reduction strategies in questionnaire design","volume":"63","author":[{"family":"Brosnan","given":"Kylie"},{"family":"Grün","given":"Bettina"},{"family":"Dolnicar","given":"Sara"}],"issued":{"date-parts":[["2021",3,1]]}}}],"schema":"https://github.com/citation-style-language/schema/raw/master/csl-citation.json"} </w:instrText>
      </w:r>
      <w:r w:rsidR="007507F2" w:rsidRPr="0082066E">
        <w:rPr>
          <w:rFonts w:eastAsiaTheme="minorEastAsia"/>
        </w:rPr>
        <w:fldChar w:fldCharType="separate"/>
      </w:r>
      <w:r w:rsidR="00636D8D" w:rsidRPr="00636D8D">
        <w:rPr>
          <w:rFonts w:eastAsiaTheme="minorEastAsia"/>
        </w:rPr>
        <w:t>(Brosnan et al., 2021)</w:t>
      </w:r>
      <w:r w:rsidR="007507F2" w:rsidRPr="0082066E">
        <w:rPr>
          <w:rFonts w:eastAsiaTheme="minorEastAsia"/>
        </w:rPr>
        <w:fldChar w:fldCharType="end"/>
      </w:r>
      <w:r w:rsidR="005228AF" w:rsidRPr="0082066E">
        <w:rPr>
          <w:rFonts w:eastAsiaTheme="minorEastAsia"/>
        </w:rPr>
        <w:t>, we did not measure participants’ social values orientation that would</w:t>
      </w:r>
      <w:r w:rsidR="00A15A53" w:rsidRPr="0082066E">
        <w:rPr>
          <w:rFonts w:eastAsiaTheme="minorEastAsia"/>
        </w:rPr>
        <w:t xml:space="preserve"> have</w:t>
      </w:r>
      <w:r w:rsidR="005228AF" w:rsidRPr="0082066E">
        <w:rPr>
          <w:rFonts w:eastAsiaTheme="minorEastAsia"/>
        </w:rPr>
        <w:t xml:space="preserve"> enable</w:t>
      </w:r>
      <w:r w:rsidR="00A15A53" w:rsidRPr="0082066E">
        <w:rPr>
          <w:rFonts w:eastAsiaTheme="minorEastAsia"/>
        </w:rPr>
        <w:t>d</w:t>
      </w:r>
      <w:r w:rsidR="005228AF" w:rsidRPr="0082066E">
        <w:rPr>
          <w:rFonts w:eastAsiaTheme="minorEastAsia"/>
        </w:rPr>
        <w:t xml:space="preserve"> us to classify participants into altruistic, cooperative, individualistic, competitive, or aggressive </w:t>
      </w:r>
      <w:r w:rsidR="001368FD">
        <w:rPr>
          <w:rFonts w:eastAsiaTheme="minorEastAsia"/>
        </w:rPr>
        <w:t>(Hurley et al., 2020,</w:t>
      </w:r>
      <w:r w:rsidR="005228AF" w:rsidRPr="0082066E">
        <w:rPr>
          <w:rFonts w:eastAsiaTheme="minorEastAsia"/>
        </w:rPr>
        <w:t xml:space="preserve"> </w:t>
      </w:r>
      <w:r w:rsidR="001368FD">
        <w:rPr>
          <w:rFonts w:eastAsiaTheme="minorEastAsia"/>
        </w:rPr>
        <w:t xml:space="preserve">p. </w:t>
      </w:r>
      <w:r w:rsidR="005228AF" w:rsidRPr="0082066E">
        <w:rPr>
          <w:rFonts w:eastAsiaTheme="minorEastAsia"/>
        </w:rPr>
        <w:t>4</w:t>
      </w:r>
      <w:r w:rsidR="001368FD">
        <w:rPr>
          <w:rFonts w:eastAsiaTheme="minorEastAsia"/>
        </w:rPr>
        <w:t>)</w:t>
      </w:r>
      <w:r w:rsidR="005228AF" w:rsidRPr="0082066E">
        <w:rPr>
          <w:rFonts w:eastAsiaTheme="minorEastAsia"/>
        </w:rPr>
        <w:t>.</w:t>
      </w:r>
      <w:r w:rsidR="00A5686A" w:rsidRPr="0082066E">
        <w:rPr>
          <w:rFonts w:eastAsiaTheme="minorEastAsia"/>
        </w:rPr>
        <w:t xml:space="preserve"> Social values orientation can be a significant predictor of inequality aversion.</w:t>
      </w:r>
      <w:r w:rsidR="007B3091" w:rsidRPr="0082066E">
        <w:rPr>
          <w:rFonts w:eastAsiaTheme="minorEastAsia"/>
        </w:rPr>
        <w:t xml:space="preserve"> </w:t>
      </w:r>
      <w:r w:rsidR="00DF74CC" w:rsidRPr="0082066E">
        <w:rPr>
          <w:rFonts w:eastAsiaTheme="minorEastAsia"/>
        </w:rPr>
        <w:t>Due to the same concern</w:t>
      </w:r>
      <w:r w:rsidR="00A152D9" w:rsidRPr="0082066E">
        <w:rPr>
          <w:rFonts w:eastAsiaTheme="minorEastAsia"/>
        </w:rPr>
        <w:t>s</w:t>
      </w:r>
      <w:r w:rsidR="00DF74CC" w:rsidRPr="0082066E">
        <w:rPr>
          <w:rFonts w:eastAsiaTheme="minorEastAsia"/>
        </w:rPr>
        <w:t>, we did not estimate the cooling inequality aversion and heating inequality aversion using the same sample.</w:t>
      </w:r>
      <w:r w:rsidR="00B65A7F" w:rsidRPr="0082066E">
        <w:rPr>
          <w:rFonts w:eastAsiaTheme="minorEastAsia"/>
        </w:rPr>
        <w:t xml:space="preserve"> </w:t>
      </w:r>
      <w:r w:rsidR="000C2FFF" w:rsidRPr="000C2FFF">
        <w:rPr>
          <w:rFonts w:eastAsiaTheme="minorEastAsia"/>
        </w:rPr>
        <w:t xml:space="preserve">The primary goal of the current project was to elicit inequality aversion from participants for whom energy limiting behavior could have negative health consequences. This is why we focus on space cooling in the summer months when limiting energy consumption due to financial stress may lead to heat-related death </w:t>
      </w:r>
      <w:r w:rsidR="000C2FFF" w:rsidRPr="000C2FFF">
        <w:rPr>
          <w:rFonts w:eastAsiaTheme="minorEastAsia"/>
        </w:rPr>
        <w:fldChar w:fldCharType="begin"/>
      </w:r>
      <w:r w:rsidR="000C2FFF" w:rsidRPr="000C2FFF">
        <w:rPr>
          <w:rFonts w:eastAsiaTheme="minorEastAsia"/>
        </w:rPr>
        <w:instrText xml:space="preserve"> ADDIN ZOTERO_ITEM CSL_CITATION {"citationID":"T3QN7VFK","properties":{"formattedCitation":"(Iverson et al., 2020)","plainCitation":"(Iverson et al., 2020)","noteIndex":0},"citationItems":[{"id":1587,"uris":["http://zotero.org/groups/2559844/items/GJFQZVCI"],"itemData":{"id":1587,"type":"article-journal","abstract":"ObjectivesMaricopa County, Arizona (2017 population about 4.3 million), is located in the Sonoran Desert. In 2005, the Maricopa County Department of Public Health (MCDPH) established a heat-associated mortality surveillance system that captures data on circumstances of death for Maricopa County residents and visitors. We analyzed 2006-2016 surveillance system data to understand the characteristics and circumstances of heat-associated deaths.MethodsWe classified heat-associated deaths based on International Classification of Diseases, Tenth Revision codes (X30, T67.X, and P81.0) and phrases (heat exposure, environ, exhaustion, sun, heat stress, heat stroke, or hyperthermia) in part I or part II of the death certificate. We summarized data on decedents? demographic characteristics, years lived in Arizona, location of death (indoors vs outdoors), presence and functionality of air conditioning, and whether the decedent had been homeless. We examined significant associations between variables by using the Pearson ?2 tests and logistic regression.ResultsDuring 2006-2016, MCDPH recorded data on 920 heat-associated deaths, 912 of which included location of injury. Of 565 (62%) heat-associated deaths t</w:instrText>
      </w:r>
      <w:r w:rsidR="000C2FFF" w:rsidRPr="000C2FFF">
        <w:rPr>
          <w:rFonts w:eastAsiaTheme="minorEastAsia" w:hint="eastAsia"/>
        </w:rPr>
        <w:instrText xml:space="preserve">hat occurred outdoors, 458 (81%) were among male decedents and 243 (43%) were among decedents aged 20-49. Of 347 (38%) heat-associated deaths that occurred indoors, 201 (58%) were among decedents aged </w:instrText>
      </w:r>
      <w:r w:rsidR="000C2FFF" w:rsidRPr="000C2FFF">
        <w:rPr>
          <w:rFonts w:eastAsiaTheme="minorEastAsia" w:hint="eastAsia"/>
        </w:rPr>
        <w:instrText>≥</w:instrText>
      </w:r>
      <w:r w:rsidR="000C2FFF" w:rsidRPr="000C2FFF">
        <w:rPr>
          <w:rFonts w:eastAsiaTheme="minorEastAsia" w:hint="eastAsia"/>
        </w:rPr>
        <w:instrText xml:space="preserve">65. Non-Arizona residents were 5 times as likely as Arizona residents to have a heat-associated death outdoors (P &lt; .001). Of 727 decedents with data on duration of Arizona residency, 438 (60%) had resided in Arizona </w:instrText>
      </w:r>
      <w:r w:rsidR="000C2FFF" w:rsidRPr="000C2FFF">
        <w:rPr>
          <w:rFonts w:eastAsiaTheme="minorEastAsia" w:hint="eastAsia"/>
        </w:rPr>
        <w:instrText>≥</w:instrText>
      </w:r>
      <w:r w:rsidR="000C2FFF" w:rsidRPr="000C2FFF">
        <w:rPr>
          <w:rFonts w:eastAsiaTheme="minorEastAsia" w:hint="eastAsia"/>
        </w:rPr>
        <w:instrText>20 years.ConclusionsOngoing evaluation of interventions that target populations at risk fo</w:instrText>
      </w:r>
      <w:r w:rsidR="000C2FFF" w:rsidRPr="000C2FFF">
        <w:rPr>
          <w:rFonts w:eastAsiaTheme="minorEastAsia"/>
        </w:rPr>
        <w:instrText xml:space="preserve">r both outdoor and indoor heat-associated deaths can further inform refinement of the surveillance system and identify best practices to prevent heat-associated deaths.","container-title":"Public Health Reports","DOI":"10.1177/0033354920938006","ISSN":"0033-3549","issue":"5","journalAbbreviation":"Public Health Rep","language":"en","note":"publisher: SAGE Publications Inc","page":"631-639","source":"SAGE Journals","title":"Heat-Associated Mortality in a Hot Climate: Maricopa County, Arizona, 2006-2016","title-short":"Heat-Associated Mortality in a Hot Climate","volume":"135","author":[{"family":"Iverson","given":"Sally Ann"},{"family":"Gettel","given":"Aaron"},{"family":"Bezold","given":"Carla P."},{"family":"Goodin","given":"Kate"},{"family":"McKinney","given":"Benita"},{"family":"Sunenshine","given":"Rebecca"},{"family":"Berisha","given":"Vjollca"}],"issued":{"date-parts":[["2020",9,1]]}}}],"schema":"https://github.com/citation-style-language/schema/raw/master/csl-citation.json"} </w:instrText>
      </w:r>
      <w:r w:rsidR="000C2FFF" w:rsidRPr="000C2FFF">
        <w:rPr>
          <w:rFonts w:eastAsiaTheme="minorEastAsia"/>
        </w:rPr>
        <w:fldChar w:fldCharType="separate"/>
      </w:r>
      <w:r w:rsidR="000C2FFF" w:rsidRPr="000C2FFF">
        <w:rPr>
          <w:rFonts w:eastAsiaTheme="minorEastAsia"/>
        </w:rPr>
        <w:t>(Iverson et al., 2020)</w:t>
      </w:r>
      <w:r w:rsidR="000C2FFF" w:rsidRPr="000C2FFF">
        <w:rPr>
          <w:rFonts w:eastAsiaTheme="minorEastAsia"/>
        </w:rPr>
        <w:fldChar w:fldCharType="end"/>
      </w:r>
      <w:r w:rsidR="000C2FFF" w:rsidRPr="000C2FFF">
        <w:rPr>
          <w:rFonts w:eastAsiaTheme="minorEastAsia"/>
        </w:rPr>
        <w:t xml:space="preserve">, and space heating in the winter months when limiting consumption may lead to cold-related death </w:t>
      </w:r>
      <w:r w:rsidR="000C2FFF" w:rsidRPr="000C2FFF">
        <w:rPr>
          <w:rFonts w:eastAsiaTheme="minorEastAsia"/>
        </w:rPr>
        <w:fldChar w:fldCharType="begin"/>
      </w:r>
      <w:r w:rsidR="000C2FFF" w:rsidRPr="000C2FFF">
        <w:rPr>
          <w:rFonts w:eastAsiaTheme="minorEastAsia"/>
        </w:rPr>
        <w:instrText xml:space="preserve"> ADDIN ZOTERO_ITEM CSL_CITATION {"citationID":"gIuSfZb2","properties":{"formattedCitation":"(Kinney et al., 2015; O\\uc0\\u8217{}Neill, 2003)","plainCitation":"(Kinney et al., 2015; O’Neill, 2003)","noteIndex":0},"citationItems":[{"id":1589,"uris":["http://zotero.org/groups/2559844/items/BWQC5SKU"],"itemData":{"id":1589,"type":"article-journal","abstract":"Extreme heat events are associated with spikes in mortality, yet death rates are on average highest during the coldest months of the year. Under the assumption that most winter excess mortality is due to cold temperature, many previous studies have concluded that winter mortality will substantially decline in a warming climate. We analyzed whether and to what extent cold temperatures are associated with excess winter mortality across multiple cities and over multiple years within individual cities, using daily temperature and mortality data from 36 US cities (1985–2006) and 3 French cities (1971–2007). Comparing across cities, we found that excess winter mortality did not depend on seasonal temperature range, and was no lower in warmer vs. colder cities, suggesting that temperature is not a key driver of winter excess mortality. Using regression models within monthly strata, we found that variability in daily mortality within cities was not strongly influenced by winter temperature. Finally we found that inadequate control for seasonality in analyses of the effects of cold temperatures led to spuriously large assumed cold effects, and erroneous attribution of winter mortality to cold temperatures. Our findings suggest that reductions in cold-related mortality under warming climate may be much smaller than some have assumed. This should be of interest to researchers and policy makers concerned with projecting future health effects of climate change and developing relevant adaptation strategies.","container-title":"Environmental Research Letters","DOI":"10.1088/1748-9326/10/6/064016","ISSN":"1748-9326","issue":"6","journalAbbreviation":"Environ. Res. Lett.","language":"en","note":"publisher: IOP Publishing","page":"064016","source":"Institute of Physics","title":"Winter season mortality: will climate warming bring benefits?","title-short":"Winter season mortality","volume":"10","author":[{"family":"Kinney","given":"Patrick L."},{"family":"Schwartz","given":"Joel"},{"family":"Pascal","given":"Mathilde"},{"family":"Petkova","given":"Elisaveta"},{"family":"Tertre","given":"Alain Le"},{"family":"Medina","given":"Sylvia"},{"family":"Vautard","given":"Robert"}],"issued":{"date-parts":[["2015",6]]}}},{"id":1592,"uris":["http://zotero.org/groups/2559844/items/HZGUTDJU"],"itemData":{"id":1592,"type":"article-journal","container-title":"American Journal of Epidemiology","DOI":"10.1093/aje/kwg096","ISSN":"0002-9262","issue":"12","journalAbbreviation":"American Journal of Epidemiology","language":"en","page":"1074-1082","source":"DOI.org (Crossref)","title":"Modifiers of the Temperature and Mortality Association in Seven US Cities","volume":"157","author":[{"family":"O'Neill","given":"M. S."}],"issued":{"date-parts":[["2003",6,15]]}}}],"schema":"https://github.com/citation-style-language/schema/raw/master/csl-citation.json"} </w:instrText>
      </w:r>
      <w:r w:rsidR="000C2FFF" w:rsidRPr="000C2FFF">
        <w:rPr>
          <w:rFonts w:eastAsiaTheme="minorEastAsia"/>
        </w:rPr>
        <w:fldChar w:fldCharType="separate"/>
      </w:r>
      <w:r w:rsidR="000C2FFF" w:rsidRPr="000C2FFF">
        <w:rPr>
          <w:rFonts w:eastAsiaTheme="minorEastAsia"/>
        </w:rPr>
        <w:t>(Kinney et al., 2015; O’Neill, 2003)</w:t>
      </w:r>
      <w:r w:rsidR="000C2FFF" w:rsidRPr="000C2FFF">
        <w:rPr>
          <w:rFonts w:eastAsiaTheme="minorEastAsia"/>
        </w:rPr>
        <w:fldChar w:fldCharType="end"/>
      </w:r>
      <w:r w:rsidR="000C2FFF" w:rsidRPr="000C2FFF">
        <w:rPr>
          <w:rFonts w:eastAsiaTheme="minorEastAsia"/>
        </w:rPr>
        <w:t>. Our estimates represent an upper bound in the level of inequality aversion because they are elicited from places where the health risks of under-consuming energy are the most likely to be recognized. We hope that our studies can generate the most policy implications for the regions that need them the most. In future studies, using the same sample would help examine the opposing mechanism of the effect of the need for thermal comfort in summer and the need for thermal comfort in winter on inequality aversion (see Section 6.1).</w:t>
      </w:r>
      <w:r w:rsidR="00DF74CC" w:rsidRPr="0082066E">
        <w:rPr>
          <w:rFonts w:eastAsiaTheme="minorEastAsia"/>
        </w:rPr>
        <w:t xml:space="preserve"> </w:t>
      </w:r>
      <w:r w:rsidR="007B3091" w:rsidRPr="0082066E">
        <w:rPr>
          <w:rFonts w:eastAsiaTheme="minorEastAsia"/>
        </w:rPr>
        <w:t xml:space="preserve">Second, our design in the heating case may lack in certain level of external validity, due to the </w:t>
      </w:r>
      <w:r w:rsidR="00A152D9" w:rsidRPr="0082066E">
        <w:rPr>
          <w:rFonts w:eastAsiaTheme="minorEastAsia"/>
        </w:rPr>
        <w:t>mixed</w:t>
      </w:r>
      <w:r w:rsidR="007B3091" w:rsidRPr="0082066E">
        <w:rPr>
          <w:rFonts w:eastAsiaTheme="minorEastAsia"/>
        </w:rPr>
        <w:t xml:space="preserve"> empirical evidence of </w:t>
      </w:r>
      <w:r w:rsidR="00A15A53" w:rsidRPr="0082066E">
        <w:rPr>
          <w:rFonts w:eastAsiaTheme="minorEastAsia"/>
        </w:rPr>
        <w:t xml:space="preserve">heating </w:t>
      </w:r>
      <w:r w:rsidR="007B3091" w:rsidRPr="0082066E">
        <w:rPr>
          <w:rFonts w:eastAsiaTheme="minorEastAsia"/>
        </w:rPr>
        <w:t>balance point distribution across income groups</w:t>
      </w:r>
      <w:r w:rsidR="00A152D9" w:rsidRPr="0082066E">
        <w:rPr>
          <w:rFonts w:eastAsiaTheme="minorEastAsia"/>
        </w:rPr>
        <w:t xml:space="preserve"> </w:t>
      </w:r>
      <w:r w:rsidR="00A152D9" w:rsidRPr="0082066E">
        <w:rPr>
          <w:rFonts w:eastAsiaTheme="minorEastAsia"/>
        </w:rPr>
        <w:fldChar w:fldCharType="begin"/>
      </w:r>
      <w:r w:rsidR="00636D8D">
        <w:rPr>
          <w:rFonts w:eastAsiaTheme="minorEastAsia"/>
        </w:rPr>
        <w:instrText xml:space="preserve"> ADDIN ZOTERO_ITEM CSL_CITATION {"citationID":"8JFT3yQt","properties":{"formattedCitation":"(Charlier and Legendre, 2016; Huebner et al., 2019; Kelly et al., 2013; Oreszczyn et al., 2006)","plainCitation":"(Charlier and Legendre, 2016; Huebner et al., 2019; Kelly et al., 2013; Oreszczyn et al., 2006)","noteIndex":0},"citationItems":[{"id":810,"uris":["http://zotero.org/groups/2559844/items/8MFEQDCU"],"itemData":{"id":810,"type":"document","title":"Fuel Poverty: A Composite Index Approach","URL":"http://faere.fr/pub/WorkingPapers/Charlier_Legendre_FAERE_WP2016.09.pdf","author":[{"family":"Charlier","given":"Dorothée"},{"family":"Legendre","given":"Berangère"}],"issued":{"date-parts":[["2016"]]}}},{"id":1361,"uris":["http://zotero.org/groups/2559844/items/IBH7LYF7"],"itemData":{"id":1361,"type":"article-journal","abstract":"In this paper, panel methods are applied in new and innovative ways to predict daily mean internal temperature demand across a heterogeneous domestic building stock over time. This research not only exploits a rich new dataset but presents new methodological insights and offers important linkages for connecting bottom-up building stock models to human behaviour. It represents the first time a panel model has been used to estimate the dynamics of internal temperature demand from the natural daily fluctuations of external temperature combined with important behavioural, socio-demographic and building efficiency variables. The model is able to predict internal temperatures across a heterogeneous building stock to within </w:instrText>
      </w:r>
      <w:r w:rsidR="00636D8D">
        <w:rPr>
          <w:rFonts w:ascii="Cambria Math" w:eastAsiaTheme="minorEastAsia" w:hAnsi="Cambria Math" w:cs="Cambria Math"/>
        </w:rPr>
        <w:instrText>∼</w:instrText>
      </w:r>
      <w:r w:rsidR="00636D8D">
        <w:rPr>
          <w:rFonts w:eastAsiaTheme="minorEastAsia"/>
        </w:rPr>
        <w:instrText xml:space="preserve">0.71°C at 95% confidence and explain 45% of the variance of internal temperature between dwellings. The model confirms hypothesis from sociology and psychology that habitual behaviours are important drivers of home energy consumption. In addition, the model offers the possibility to quantify take-back (direct rebound effect) owing to increased internal temperatures from the installation of energy efficiency measures. The presence of thermostats or thermostatic radiator valves (TRVs) are shown to reduce average internal temperatures, however, the use of an automatic timer is shown to be statistically insignificant. The number of occupants, household income and occupant age are all important factors that explain a quantifiable increase in internal temperature demand. Households with children or retired occupants are shown to have higher average internal temperatures than households who do not. As expected, building typology, building age, roof insulation thickness, wall U-value and the proportion of double glazing all have positive and statistically significant effects on daily mean internal temperature. In summary, the model can be either used to make statistical inferences about the importance of different factors for explaining internal temperatures or as a predictive tool. However, a key contribution of this research is the possibility to use this model to calibrate existing building stock for behaviour and socio-demographic effects leading to improved estimations of domestic energy demand.","collection-title":"Special Issue on Advances in sustainable biofuel production and use - XIX International Symposium on Alcohol Fuels - ISAF","container-title":"Applied Energy","DOI":"10.1016/j.apenergy.2012.08.015","ISSN":"0306-2619","journalAbbreviation":"Applied Energy","language":"en","page":"601-621","source":"ScienceDirect","title":"Predicting the diversity of internal temperatures from the English residential sector using panel methods","volume":"102","author":[{"family":"Kelly","given":"Scott"},{"family":"Shipworth","given":"Michelle"},{"family":"Shipworth","given":"David"},{"family":"Gentry","given":"Michael"},{"family":"Wright","given":"Andrew"},{"family":"Pollitt","given":"Michael"},{"family":"Crawford-Brown","given":"Doug"},{"family":"Lomas","given":"Kevin"}],"issued":{"date-parts":[["2013",2,1]]}}},{"id":1346,"uris":["http://zotero.org/groups/2559844/items/ZZ2EHJNH"],"itemData":{"id":1346,"type":"article-journal","abstract":"The objective of this study is to quantify the extent to which variation in heating season indoor temperatures is explained by dwelling and household characteristics and increased by energy efficiency improvements in low income households. A survey of dwellings in the Warm Front home energy efficiency scheme was carried out in five urban areas of England. Half-hourly living room and main bedroom temperatures were recorded for 2–4 weeks over two winters. For each dwelling, regression of indoor on outdoor temperature was used to obtain estimates of daytime living room and night time bedroom temperatures under standardized conditions (outdoor temperature of 5°C). The results indicate that the median standardized daytime living room temperature was 19.1°C and the median standardized night time bedroom temperature 17.1°C. Temperatures were influenced by property characteristics, including its age, construction and thermal efficiency and also by the household number of people and the age of the head of household. Dwellings that received both heating and insulation measures through the Warm Front scheme had daytime living room temperatures 1.6°C higher than pre-intervention dwellings, night time bedroom temperatures were 2.8°C higher. Warm Front energy efficiency improvements lead to substantial improvements of both living room and bedroom temperatures which are likely to have benefits in terms of thermal comfort and well-being.","container-title":"Energy and Buildings","DOI":"10.1016/j.enbuild.2005.06.006","ISSN":"0378-7788","issue":"3","journalAbbreviation":"Energy and Buildings","language":"en","page":"245-252","source":"ScienceDirect","title":"Determinants of winter indoor temperatures in low income households in England","volume":"38","author":[{"family":"Oreszczyn","given":"Tadj"},{"family":"Hong","given":"Sung H."},{"family":"Ridley","given":"Ian"},{"family":"Wilkinson","given":"Paul"}],"issued":{"date-parts":[["2006",3,1]]}}},{"id":1363,"uris":["http://zotero.org/groups/2559844/items/IUKM6D6T"],"itemData":{"id":1363,"type":"article-journal","abstract":"This study investigated the determinants of the proportion of hours a dwelling meets the indoor temperature threshold for healthy living of at least 18 °C in winter, as recommended in a recent review. Secondary data analysis of a nationally representative survey of English homes (N = 635) showed that older dwellings, detached homes, single occupancy and living in the North of England are associated with the lowest share of hours at the recommended temperature threshold in bedroom, living room, and hallway. These identified determinants could be used to target households at greatest risk of ‘unhealthy’ temperatures. Being aged above 64 and having a disability is linked to more hours at the criterion; an encouraging finding that the most vulnerable experience low temperatures to a lesser extent. This study also highlights the need for further research particularly in relation to those variables where results were equivocal and / or there was weak supporting evidence, such as tenure, wall type, and EPC rating.","container-title":"Energy and Buildings","DOI":"10.1016/j.enbuild.2019.109399","ISSN":"0378-7788","journalAbbreviation":"Energy and Buildings","language":"en","page":"109399","source":"ScienceDirect","title":"Determinants of winter indoor temperatures below the threshold for healthy living in England","volume":"202","author":[{"family":"Huebner","given":"Gesche M."},{"family":"Chalabi","given":"Zaid"},{"family":"Hamilton","given":"Ian"},{"family":"Oreszczyn","given":"Tadj"}],"issued":{"date-parts":[["2019",11,1]]}}}],"schema":"https://github.com/citation-style-language/schema/raw/master/csl-citation.json"} </w:instrText>
      </w:r>
      <w:r w:rsidR="00A152D9" w:rsidRPr="0082066E">
        <w:rPr>
          <w:rFonts w:eastAsiaTheme="minorEastAsia"/>
        </w:rPr>
        <w:fldChar w:fldCharType="separate"/>
      </w:r>
      <w:r w:rsidR="00636D8D" w:rsidRPr="00636D8D">
        <w:t>(Charlier and Legendre, 2016; Huebner et al., 2019; Kelly et al., 2013; Oreszczyn et al., 2006)</w:t>
      </w:r>
      <w:r w:rsidR="00A152D9" w:rsidRPr="0082066E">
        <w:rPr>
          <w:rFonts w:eastAsiaTheme="minorEastAsia"/>
        </w:rPr>
        <w:fldChar w:fldCharType="end"/>
      </w:r>
      <w:r w:rsidR="007B3091" w:rsidRPr="0082066E">
        <w:rPr>
          <w:rFonts w:eastAsiaTheme="minorEastAsia"/>
        </w:rPr>
        <w:t xml:space="preserve">. Nevertheless, </w:t>
      </w:r>
      <w:r w:rsidR="00A5686A" w:rsidRPr="0082066E">
        <w:rPr>
          <w:rFonts w:eastAsiaTheme="minorEastAsia"/>
        </w:rPr>
        <w:lastRenderedPageBreak/>
        <w:t>our</w:t>
      </w:r>
      <w:r w:rsidR="007B3091" w:rsidRPr="0082066E">
        <w:rPr>
          <w:rFonts w:eastAsiaTheme="minorEastAsia"/>
        </w:rPr>
        <w:t xml:space="preserve"> results are still meaningful because participants were asked to imagine themselves living in a hypothetical society, which </w:t>
      </w:r>
      <w:r w:rsidR="00CE3C47" w:rsidRPr="0082066E">
        <w:rPr>
          <w:rFonts w:eastAsiaTheme="minorEastAsia"/>
        </w:rPr>
        <w:t>did not depend on</w:t>
      </w:r>
      <w:r w:rsidR="007B3091" w:rsidRPr="0082066E">
        <w:rPr>
          <w:rFonts w:eastAsiaTheme="minorEastAsia"/>
        </w:rPr>
        <w:t xml:space="preserve"> the actual balance point distribution.</w:t>
      </w:r>
      <w:r w:rsidRPr="0082066E">
        <w:rPr>
          <w:rFonts w:eastAsiaTheme="minorEastAsia"/>
        </w:rPr>
        <w:t xml:space="preserve"> </w:t>
      </w:r>
      <w:r w:rsidR="00CE3C47" w:rsidRPr="0082066E">
        <w:rPr>
          <w:rFonts w:eastAsiaTheme="minorEastAsia"/>
        </w:rPr>
        <w:t>Third</w:t>
      </w:r>
      <w:r w:rsidRPr="0082066E">
        <w:rPr>
          <w:rFonts w:eastAsiaTheme="minorEastAsia"/>
        </w:rPr>
        <w:t xml:space="preserve">, we </w:t>
      </w:r>
      <w:r w:rsidR="00CE3C47" w:rsidRPr="0082066E">
        <w:rPr>
          <w:rFonts w:eastAsiaTheme="minorEastAsia"/>
        </w:rPr>
        <w:t>acknowledge</w:t>
      </w:r>
      <w:r w:rsidRPr="0082066E">
        <w:rPr>
          <w:rFonts w:eastAsiaTheme="minorEastAsia"/>
        </w:rPr>
        <w:t xml:space="preserve"> that due to the lack of directly relevant previous studies in the energy field and based on our review of literature in other fields, our approach to examine the effects on inequality aversion was largely exploratory. Notwithstanding, our findings provide directions for rigorous hypothesis testing regarding effects on inequality aversion in future studies and provide some practical initial insights for energy justice campaigners.</w:t>
      </w:r>
    </w:p>
    <w:p w14:paraId="36191364" w14:textId="77777777" w:rsidR="006D0205" w:rsidRPr="0082066E" w:rsidRDefault="006D0205" w:rsidP="00B348A2">
      <w:pPr>
        <w:spacing w:line="480" w:lineRule="auto"/>
        <w:ind w:firstLine="720"/>
        <w:rPr>
          <w:rFonts w:eastAsiaTheme="minorEastAsia"/>
        </w:rPr>
      </w:pPr>
    </w:p>
    <w:p w14:paraId="79A453F5" w14:textId="2B3BFD11" w:rsidR="00A5686A" w:rsidRPr="0082066E" w:rsidRDefault="00EB3EBF" w:rsidP="00B348A2">
      <w:pPr>
        <w:spacing w:line="480" w:lineRule="auto"/>
        <w:ind w:firstLine="720"/>
        <w:rPr>
          <w:rFonts w:eastAsiaTheme="minorEastAsia"/>
          <w:i/>
          <w:iCs/>
        </w:rPr>
      </w:pPr>
      <w:r>
        <w:rPr>
          <w:rFonts w:eastAsiaTheme="minorEastAsia"/>
          <w:i/>
          <w:iCs/>
        </w:rPr>
        <w:t>6</w:t>
      </w:r>
      <w:r w:rsidR="00A5686A" w:rsidRPr="0082066E">
        <w:rPr>
          <w:rFonts w:eastAsiaTheme="minorEastAsia"/>
          <w:i/>
          <w:iCs/>
        </w:rPr>
        <w:t>.3.2 Future research</w:t>
      </w:r>
    </w:p>
    <w:p w14:paraId="7D89E9A2" w14:textId="7F30008E" w:rsidR="00A56AAE" w:rsidRPr="0082066E" w:rsidRDefault="00AC3D6F" w:rsidP="00B348A2">
      <w:pPr>
        <w:spacing w:line="480" w:lineRule="auto"/>
        <w:ind w:firstLine="720"/>
        <w:rPr>
          <w:rFonts w:eastAsiaTheme="minorEastAsia"/>
        </w:rPr>
      </w:pPr>
      <w:r w:rsidRPr="0082066E">
        <w:rPr>
          <w:rFonts w:eastAsiaTheme="minorEastAsia"/>
        </w:rPr>
        <w:t>A</w:t>
      </w:r>
      <w:r w:rsidR="00A56AAE" w:rsidRPr="0082066E">
        <w:rPr>
          <w:rFonts w:eastAsiaTheme="minorEastAsia"/>
        </w:rPr>
        <w:t xml:space="preserve">s noted in Section </w:t>
      </w:r>
      <w:r w:rsidR="00B76F4D">
        <w:rPr>
          <w:rFonts w:eastAsiaTheme="minorEastAsia"/>
        </w:rPr>
        <w:t>6</w:t>
      </w:r>
      <w:r w:rsidR="00A56AAE" w:rsidRPr="0082066E">
        <w:rPr>
          <w:rFonts w:eastAsiaTheme="minorEastAsia"/>
        </w:rPr>
        <w:t xml:space="preserve">.1, one area that needs to be examined further is the possible opposing mechanism of need for thermal comfort in summer and winter on inequality aversion. Whenever practical, one should estimate the cooling inequality aversion and the heating inequality aversion using the same sample, as well as measuring need for thermal comfort. </w:t>
      </w:r>
      <w:r w:rsidR="00CD5922" w:rsidRPr="0082066E">
        <w:rPr>
          <w:rFonts w:eastAsiaTheme="minorEastAsia"/>
        </w:rPr>
        <w:t xml:space="preserve">To determine the priority of addressing various topics in inequality (e.g., energy inequality vs. health inequality), it would be useful to compare the bivariate income-related inequality aversions in two or more topics in a future study </w:t>
      </w:r>
      <w:r w:rsidR="009829E4" w:rsidRPr="0082066E">
        <w:rPr>
          <w:rFonts w:eastAsiaTheme="minorEastAsia"/>
        </w:rPr>
        <w:t>by either eliciting various inequality aversions using a common set of participants or randomizing topics</w:t>
      </w:r>
      <w:r w:rsidR="00CD5922" w:rsidRPr="0082066E">
        <w:rPr>
          <w:rFonts w:eastAsiaTheme="minorEastAsia"/>
        </w:rPr>
        <w:t xml:space="preserve">. </w:t>
      </w:r>
      <w:r w:rsidRPr="0082066E">
        <w:rPr>
          <w:rFonts w:eastAsiaTheme="minorEastAsia"/>
        </w:rPr>
        <w:t>Another promising direction is to compare the relative strengths of the effects of political party identification, political ideology, and social value orientation on inequality aversion. Our results found that political ideology may be a stronger predictor than party identification, but we still need a more rigorous comparison with the measure of social value orientation (Section 5.3.1).</w:t>
      </w:r>
    </w:p>
    <w:p w14:paraId="1AB46E3E" w14:textId="4793C743" w:rsidR="0010704E" w:rsidRPr="0082066E" w:rsidRDefault="0010704E" w:rsidP="00B348A2">
      <w:pPr>
        <w:spacing w:line="480" w:lineRule="auto"/>
        <w:ind w:firstLine="720"/>
        <w:rPr>
          <w:rFonts w:eastAsiaTheme="minorEastAsia"/>
        </w:rPr>
      </w:pPr>
    </w:p>
    <w:bookmarkEnd w:id="24"/>
    <w:p w14:paraId="1E0080DB" w14:textId="36982A8B" w:rsidR="00B348A2" w:rsidRPr="0082066E" w:rsidRDefault="00EB3EBF" w:rsidP="00C853D3">
      <w:pPr>
        <w:pStyle w:val="Heading1"/>
        <w:rPr>
          <w:rFonts w:eastAsiaTheme="minorEastAsia"/>
        </w:rPr>
      </w:pPr>
      <w:r>
        <w:rPr>
          <w:rFonts w:eastAsiaTheme="minorEastAsia"/>
        </w:rPr>
        <w:t>7</w:t>
      </w:r>
      <w:r w:rsidR="0082194F" w:rsidRPr="0082066E">
        <w:rPr>
          <w:rFonts w:eastAsiaTheme="minorEastAsia"/>
        </w:rPr>
        <w:t xml:space="preserve">. </w:t>
      </w:r>
      <w:r w:rsidR="00B348A2" w:rsidRPr="0082066E">
        <w:rPr>
          <w:rFonts w:eastAsiaTheme="minorEastAsia"/>
        </w:rPr>
        <w:t>Conclusion</w:t>
      </w:r>
    </w:p>
    <w:p w14:paraId="030DAF82" w14:textId="43BFFAD6" w:rsidR="00AA1884" w:rsidRPr="0082066E" w:rsidRDefault="00913051" w:rsidP="00C853D3">
      <w:pPr>
        <w:spacing w:line="480" w:lineRule="auto"/>
        <w:ind w:firstLine="720"/>
      </w:pPr>
      <w:r w:rsidRPr="0082066E">
        <w:rPr>
          <w:rFonts w:eastAsiaTheme="minorEastAsia"/>
        </w:rPr>
        <w:lastRenderedPageBreak/>
        <w:t xml:space="preserve">This research fills a gap in the understanding of how the public values the inequality in energy limiting behavior. We elicited the bivariate income-related inequality aversion to energy limiting behavior in the U.S. </w:t>
      </w:r>
      <w:r w:rsidR="007A594A" w:rsidRPr="0082066E">
        <w:rPr>
          <w:rFonts w:eastAsiaTheme="minorEastAsia"/>
        </w:rPr>
        <w:t>under</w:t>
      </w:r>
      <w:r w:rsidRPr="0082066E">
        <w:rPr>
          <w:rFonts w:eastAsiaTheme="minorEastAsia"/>
        </w:rPr>
        <w:t xml:space="preserve"> a social welfare framework. We used balance points to quantify energy limiting behavior, which also indirectly reflects thermal comfort. In an online survey, 1,066 (from four southern states) and 906 (from </w:t>
      </w:r>
      <w:r w:rsidRPr="0082066E">
        <w:rPr>
          <w:rFonts w:eastAsiaTheme="minorEastAsia"/>
          <w:iCs/>
        </w:rPr>
        <w:t>four Midwest states</w:t>
      </w:r>
      <w:r w:rsidRPr="0082066E">
        <w:rPr>
          <w:rFonts w:eastAsiaTheme="minorEastAsia"/>
        </w:rPr>
        <w:t xml:space="preserve">) participants made choices between energy policies in a hypothetical society that would lead to different distributions of cooling balance points (southern) or heating balance points (Midwest) across five income groups. </w:t>
      </w:r>
      <w:bookmarkStart w:id="31" w:name="_Hlk104479377"/>
      <w:r w:rsidRPr="0082066E">
        <w:rPr>
          <w:rFonts w:eastAsiaTheme="minorEastAsia"/>
        </w:rPr>
        <w:t>Participants showed a pro-poor propensity</w:t>
      </w:r>
      <w:bookmarkEnd w:id="31"/>
      <w:r w:rsidRPr="0082066E">
        <w:rPr>
          <w:rFonts w:eastAsiaTheme="minorEastAsia"/>
        </w:rPr>
        <w:t>: the median inequality aversions were 1.37, 95% CI of [1.35, 1.39] (cooling) and 1.56, 95% CI of [1.56, 1.60] (heating). Regarding policy</w:t>
      </w:r>
      <w:r w:rsidR="00F90CCA" w:rsidRPr="0082066E">
        <w:rPr>
          <w:rFonts w:eastAsiaTheme="minorEastAsia"/>
        </w:rPr>
        <w:t xml:space="preserve"> implications</w:t>
      </w:r>
      <w:r w:rsidRPr="0082066E">
        <w:rPr>
          <w:rFonts w:eastAsiaTheme="minorEastAsia"/>
        </w:rPr>
        <w:t xml:space="preserve">, the 1.37 inequality aversion in the cooling case sets a realistic redistribution </w:t>
      </w:r>
      <w:r w:rsidR="00F72BC8" w:rsidRPr="0082066E">
        <w:rPr>
          <w:rFonts w:eastAsiaTheme="minorEastAsia"/>
        </w:rPr>
        <w:t>goal</w:t>
      </w:r>
      <w:r w:rsidRPr="0082066E">
        <w:rPr>
          <w:rFonts w:eastAsiaTheme="minorEastAsia"/>
        </w:rPr>
        <w:t xml:space="preserve"> </w:t>
      </w:r>
      <w:r w:rsidR="00F72BC8" w:rsidRPr="0082066E">
        <w:rPr>
          <w:rFonts w:eastAsiaTheme="minorEastAsia"/>
        </w:rPr>
        <w:t>about</w:t>
      </w:r>
      <w:r w:rsidRPr="0082066E">
        <w:rPr>
          <w:rFonts w:eastAsiaTheme="minorEastAsia"/>
        </w:rPr>
        <w:t xml:space="preserve"> energy limiting behavior in Arizona: </w:t>
      </w:r>
      <w:r w:rsidR="00D85703" w:rsidRPr="0082066E">
        <w:rPr>
          <w:rFonts w:eastAsiaTheme="minorEastAsia"/>
        </w:rPr>
        <w:t>raising the average cooling balance point from 65.4°F (Year 2018-2019) to 66.3°F (by 1.4%) and making cooling balance points equal across income groups will generate the same level of social welfare as the existing distribution</w:t>
      </w:r>
      <w:r w:rsidR="00AA1884" w:rsidRPr="0082066E">
        <w:t xml:space="preserve">. </w:t>
      </w:r>
      <w:bookmarkStart w:id="32" w:name="_Hlk140763732"/>
      <w:r w:rsidR="00A60456">
        <w:t xml:space="preserve">The estimated aversion levels also indicate that designing policies to reduce inequality in balance points will generate social welfare gains. Moreover, the policy design tackling energy equity gaps should not separate energy consumption inequality from income inequality, as the public </w:t>
      </w:r>
      <w:r w:rsidR="000206B3">
        <w:t>reacts to</w:t>
      </w:r>
      <w:r w:rsidR="00A60456">
        <w:t xml:space="preserve"> these two as intertwined issues.</w:t>
      </w:r>
      <w:bookmarkEnd w:id="32"/>
      <w:r w:rsidR="00A60456">
        <w:t xml:space="preserve">  </w:t>
      </w:r>
    </w:p>
    <w:p w14:paraId="47AC0D7E" w14:textId="297F0CD5" w:rsidR="00553683" w:rsidRPr="0082066E" w:rsidRDefault="00A81B9F" w:rsidP="00C853D3">
      <w:pPr>
        <w:spacing w:line="480" w:lineRule="auto"/>
        <w:ind w:firstLine="720"/>
      </w:pPr>
      <w:r w:rsidRPr="0082066E">
        <w:t xml:space="preserve">One common significant effect existed in both cases: </w:t>
      </w:r>
      <w:bookmarkStart w:id="33" w:name="_Hlk104479678"/>
      <w:r w:rsidRPr="0082066E">
        <w:t>younger participants were less averse to inequality</w:t>
      </w:r>
      <w:bookmarkEnd w:id="33"/>
      <w:r w:rsidRPr="0082066E">
        <w:t xml:space="preserve">. For the cooling case, blacks (vs. whites) and conservatives (vs. centrist) were less averse to inequality; for the heating case, Hispanics (vs. whites), low (vs. high) education </w:t>
      </w:r>
      <w:r w:rsidR="004D2660" w:rsidRPr="0082066E">
        <w:t>participants</w:t>
      </w:r>
      <w:r w:rsidRPr="0082066E">
        <w:t>, and those whose homes were well insulated (vs. adequately and vs. poorly</w:t>
      </w:r>
      <w:r w:rsidR="00B308F8" w:rsidRPr="0082066E">
        <w:t xml:space="preserve"> or not</w:t>
      </w:r>
      <w:r w:rsidRPr="0082066E">
        <w:t xml:space="preserve"> insulated) were less averse to inequality.</w:t>
      </w:r>
      <w:r w:rsidR="003B0E68">
        <w:t xml:space="preserve"> </w:t>
      </w:r>
      <w:bookmarkStart w:id="34" w:name="_Hlk140766808"/>
      <w:r w:rsidR="003B0E68">
        <w:t xml:space="preserve">The policy design should focus on the </w:t>
      </w:r>
      <w:r w:rsidR="003B0E68">
        <w:lastRenderedPageBreak/>
        <w:t>concerns of low-income senior citizens.</w:t>
      </w:r>
      <w:bookmarkEnd w:id="34"/>
      <w:r w:rsidRPr="0082066E">
        <w:t xml:space="preserve"> Our findings provide significant insights for policymakers</w:t>
      </w:r>
      <w:r w:rsidR="00416AC7" w:rsidRPr="0082066E">
        <w:t xml:space="preserve">, </w:t>
      </w:r>
      <w:r w:rsidRPr="0082066E">
        <w:t>activists in energy justice</w:t>
      </w:r>
      <w:r w:rsidR="00416AC7" w:rsidRPr="0082066E">
        <w:t>, and future research agenda</w:t>
      </w:r>
      <w:r w:rsidRPr="0082066E">
        <w:t>.</w:t>
      </w:r>
    </w:p>
    <w:p w14:paraId="3BED4CDA" w14:textId="19AA0EAE" w:rsidR="00085F3C" w:rsidRPr="0082066E" w:rsidRDefault="00085F3C" w:rsidP="00085F3C">
      <w:pPr>
        <w:spacing w:line="480" w:lineRule="auto"/>
      </w:pPr>
    </w:p>
    <w:p w14:paraId="70B3807A" w14:textId="0932E0A9" w:rsidR="00085F3C" w:rsidRPr="0082066E" w:rsidRDefault="00085F3C" w:rsidP="00085F3C">
      <w:pPr>
        <w:spacing w:line="480" w:lineRule="auto"/>
        <w:rPr>
          <w:b/>
          <w:bCs/>
        </w:rPr>
      </w:pPr>
      <w:r w:rsidRPr="0082066E">
        <w:rPr>
          <w:b/>
          <w:bCs/>
        </w:rPr>
        <w:t>Funding</w:t>
      </w:r>
    </w:p>
    <w:p w14:paraId="4FF50246" w14:textId="640B78A0" w:rsidR="00570AE9" w:rsidRPr="0082066E" w:rsidRDefault="007A691F" w:rsidP="00085F3C">
      <w:pPr>
        <w:widowControl w:val="0"/>
        <w:spacing w:line="480" w:lineRule="auto"/>
        <w:ind w:firstLine="720"/>
      </w:pPr>
      <w:r w:rsidRPr="0082066E">
        <w:t>Th</w:t>
      </w:r>
      <w:r w:rsidR="00850DB2">
        <w:t>e first author acknowledges</w:t>
      </w:r>
      <w:r w:rsidRPr="0082066E">
        <w:t xml:space="preserve"> </w:t>
      </w:r>
      <w:r w:rsidR="00850DB2">
        <w:t>support from</w:t>
      </w:r>
      <w:r w:rsidRPr="0082066E">
        <w:t xml:space="preserve"> the Council on Library and Information Resources</w:t>
      </w:r>
      <w:r w:rsidR="00085F3C" w:rsidRPr="0082066E">
        <w:t>, Alexandria, VA</w:t>
      </w:r>
      <w:r w:rsidR="007A062A" w:rsidRPr="0082066E">
        <w:t>, USA</w:t>
      </w:r>
      <w:r w:rsidR="00C637EE" w:rsidRPr="0082066E">
        <w:t>. Th</w:t>
      </w:r>
      <w:r w:rsidR="00850DB2">
        <w:t>e second author</w:t>
      </w:r>
      <w:r w:rsidR="00C637EE" w:rsidRPr="0082066E">
        <w:t xml:space="preserve"> </w:t>
      </w:r>
      <w:r w:rsidR="00850DB2">
        <w:t>acknowledges support</w:t>
      </w:r>
      <w:r w:rsidR="00C637EE" w:rsidRPr="0082066E">
        <w:t xml:space="preserve"> </w:t>
      </w:r>
      <w:r w:rsidR="00850DB2">
        <w:t>from</w:t>
      </w:r>
      <w:r w:rsidR="00C637EE" w:rsidRPr="0082066E">
        <w:t xml:space="preserve"> the National Science Foundation [grants: 2121730</w:t>
      </w:r>
      <w:r w:rsidR="00477351" w:rsidRPr="0082066E">
        <w:t xml:space="preserve"> and 2049333</w:t>
      </w:r>
      <w:r w:rsidR="00C637EE" w:rsidRPr="0082066E">
        <w:t>].</w:t>
      </w:r>
      <w:r w:rsidR="00850DB2">
        <w:t xml:space="preserve"> Both authors acknowledge support from the Alfred P. Sloan Foundation.</w:t>
      </w:r>
    </w:p>
    <w:p w14:paraId="3E25B088" w14:textId="46F22A7F" w:rsidR="007A691F" w:rsidRPr="0082066E" w:rsidRDefault="007A691F" w:rsidP="00292DEE">
      <w:pPr>
        <w:widowControl w:val="0"/>
        <w:spacing w:line="480" w:lineRule="auto"/>
      </w:pPr>
    </w:p>
    <w:p w14:paraId="24CCDE4E" w14:textId="0734377C" w:rsidR="001C19A3" w:rsidRPr="0082066E" w:rsidRDefault="00657BF2" w:rsidP="00C853D3">
      <w:pPr>
        <w:pStyle w:val="Heading1"/>
      </w:pPr>
      <w:r w:rsidRPr="0082066E">
        <w:t>References</w:t>
      </w:r>
    </w:p>
    <w:p w14:paraId="084B1466" w14:textId="77777777" w:rsidR="00657BF2" w:rsidRPr="0082066E" w:rsidRDefault="00657BF2" w:rsidP="00657BF2">
      <w:pPr>
        <w:pStyle w:val="Bibliography"/>
        <w:rPr>
          <w:szCs w:val="22"/>
        </w:rPr>
      </w:pPr>
    </w:p>
    <w:p w14:paraId="15A8462A" w14:textId="77777777" w:rsidR="00B44371" w:rsidRDefault="00626CDB" w:rsidP="00B44371">
      <w:pPr>
        <w:pStyle w:val="Bibliography"/>
      </w:pPr>
      <w:r w:rsidRPr="0082066E">
        <w:fldChar w:fldCharType="begin"/>
      </w:r>
      <w:r w:rsidR="00B44371">
        <w:instrText xml:space="preserve"> ADDIN ZOTERO_BIBL {"uncited":[],"omitted":[],"custom":[]} CSL_BIBLIOGRAPHY </w:instrText>
      </w:r>
      <w:r w:rsidRPr="0082066E">
        <w:fldChar w:fldCharType="separate"/>
      </w:r>
      <w:r w:rsidR="00B44371">
        <w:t>Amiel, Y., Cowell, F., 1999. Thinking about Inequality: Personal Judgment and Income Distributions. Cambridge University Press, Cambridge, UNITED KINGDOM.</w:t>
      </w:r>
    </w:p>
    <w:p w14:paraId="7398811C" w14:textId="77777777" w:rsidR="00B44371" w:rsidRDefault="00B44371" w:rsidP="00B44371">
      <w:pPr>
        <w:pStyle w:val="Bibliography"/>
      </w:pPr>
      <w:r>
        <w:t>Anderson-Bergman, C., 2017. icenReg: Regression models for interval censored data in R. Journal of Statistical Software 81, 1–23. https://doi.org/10.18637/jss.v081.i12</w:t>
      </w:r>
    </w:p>
    <w:p w14:paraId="3C9E16CB" w14:textId="77777777" w:rsidR="00B44371" w:rsidRDefault="00B44371" w:rsidP="00B44371">
      <w:pPr>
        <w:pStyle w:val="Bibliography"/>
      </w:pPr>
      <w:r>
        <w:t>Atkinson, A.B., 1970. On the measurement of inequality. Journal of Economic Theory 2, 244–263. https://doi.org/10.1016/0022-0531(70)90039-6</w:t>
      </w:r>
    </w:p>
    <w:p w14:paraId="17DD3AE5" w14:textId="77777777" w:rsidR="00B44371" w:rsidRDefault="00B44371" w:rsidP="00B44371">
      <w:pPr>
        <w:pStyle w:val="Bibliography"/>
      </w:pPr>
      <w:r>
        <w:t>Attema, A.E., Brouwer, W.B.F., l’Haridon, O., Pinto, J.L., 2015. Estimating sign-dependent societal preferences for quality of life. Journal of Health Economics 43, 229–243. https://doi.org/10.1016/j.jhealeco.2015.07.006</w:t>
      </w:r>
    </w:p>
    <w:p w14:paraId="1D29322B" w14:textId="77777777" w:rsidR="00B44371" w:rsidRDefault="00B44371" w:rsidP="00B44371">
      <w:pPr>
        <w:pStyle w:val="Bibliography"/>
      </w:pPr>
      <w:r>
        <w:t>Baldassarri, D., Gelman, A., 2008. Partisans without Constraint: Political Polarization and Trends in American Public Opinion. American Journal of Sociology 114, 408–446. https://doi.org/10.1086/590649</w:t>
      </w:r>
    </w:p>
    <w:p w14:paraId="50766054" w14:textId="77777777" w:rsidR="00B44371" w:rsidRDefault="00B44371" w:rsidP="00B44371">
      <w:pPr>
        <w:pStyle w:val="Bibliography"/>
      </w:pPr>
      <w:r>
        <w:t>Becker, L.J., Seligman, C., Fazio, R.H., Darley, J.M., 1981. Relating Attitudes to Residential Energy Use. Environment and Behavior 13, 590–609. https://doi.org/10.1177/0013916581135004</w:t>
      </w:r>
    </w:p>
    <w:p w14:paraId="685A6602" w14:textId="77777777" w:rsidR="00B44371" w:rsidRDefault="00B44371" w:rsidP="00B44371">
      <w:pPr>
        <w:pStyle w:val="Bibliography"/>
      </w:pPr>
      <w:r>
        <w:t>Bednar, D.J., Reames, T.G., 2020. Recognition of and response to energy poverty in the United States. Nature Energy 5, 432–439. https://doi.org/10.1038/s41560-020-0582-0</w:t>
      </w:r>
    </w:p>
    <w:p w14:paraId="6F083F5A" w14:textId="77777777" w:rsidR="00B44371" w:rsidRDefault="00B44371" w:rsidP="00B44371">
      <w:pPr>
        <w:pStyle w:val="Bibliography"/>
      </w:pPr>
      <w:r>
        <w:t>Bérgolo, M., Burdin, G., Burone, S., De Rosa, M., Giaccobasso, M., Leites, M., 2022. Dissecting inequality-averse preferences. Journal of Economic Behavior &amp; Organization 200, 782–802. https://doi.org/10.1016/j.jebo.2022.06.022</w:t>
      </w:r>
    </w:p>
    <w:p w14:paraId="2A735DBA" w14:textId="77777777" w:rsidR="00B44371" w:rsidRDefault="00B44371" w:rsidP="00B44371">
      <w:pPr>
        <w:pStyle w:val="Bibliography"/>
      </w:pPr>
      <w:r>
        <w:t>Blei, D.M., 2012. Probabilistic topic models. Commun. ACM 55, 77–84. https://doi.org/10.1145/2133806.2133826</w:t>
      </w:r>
    </w:p>
    <w:p w14:paraId="26DF7021" w14:textId="77777777" w:rsidR="00B44371" w:rsidRDefault="00B44371" w:rsidP="00B44371">
      <w:pPr>
        <w:pStyle w:val="Bibliography"/>
      </w:pPr>
      <w:r>
        <w:t xml:space="preserve">Böhringer, C., Carbone, J.C., Rutherford, T.F., 2012. Unilateral climate policy design: Efficiency and equity implications of alternative instruments to reduce carbon leakage. Energy </w:t>
      </w:r>
      <w:r>
        <w:lastRenderedPageBreak/>
        <w:t>Economics, The Role of Border Carbon Adjustment in Unilateral Climate Policy: Results from EMF 29 34, S208–S217. https://doi.org/10.1016/j.eneco.2012.09.011</w:t>
      </w:r>
    </w:p>
    <w:p w14:paraId="64DD675F" w14:textId="77777777" w:rsidR="00B44371" w:rsidRDefault="00B44371" w:rsidP="00B44371">
      <w:pPr>
        <w:pStyle w:val="Bibliography"/>
      </w:pPr>
      <w:r>
        <w:t>Böhringer, C., García-Muros, X., González-Eguino, M., 2022. Who bears the burden of greening electricity? Energy Economics 105, 105705. https://doi.org/10.1016/j.eneco.2021.105705</w:t>
      </w:r>
    </w:p>
    <w:p w14:paraId="1CD388FF" w14:textId="77777777" w:rsidR="00B44371" w:rsidRDefault="00B44371" w:rsidP="00B44371">
      <w:pPr>
        <w:pStyle w:val="Bibliography"/>
      </w:pPr>
      <w:r>
        <w:t>Brosnan, K., Grün, B., Dolnicar, S., 2021. Cognitive load reduction strategies in questionnaire design. International Journal of Market Research 63, 125–133. https://doi.org/10.1177/1470785320986797</w:t>
      </w:r>
    </w:p>
    <w:p w14:paraId="7A3B5E2C" w14:textId="77777777" w:rsidR="00B44371" w:rsidRDefault="00B44371" w:rsidP="00B44371">
      <w:pPr>
        <w:pStyle w:val="Bibliography"/>
      </w:pPr>
      <w:r>
        <w:t>Carlsson, F., Daruvala, D., Johansson-Stenman, O., 2005. Are People Inequality-Averse, or Just Risk-Averse? Economica 72, 375–396.</w:t>
      </w:r>
    </w:p>
    <w:p w14:paraId="5298BF62" w14:textId="77777777" w:rsidR="00B44371" w:rsidRDefault="00B44371" w:rsidP="00B44371">
      <w:pPr>
        <w:pStyle w:val="Bibliography"/>
      </w:pPr>
      <w:r>
        <w:t>Chandler, J., Rosenzweig, C., Moss, A.J., Robinson, J., Litman, L., 2019. Online panels in social science research: Expanding sampling methods beyond Mechanical Turk. Behav Res 51, 2022–2038. https://doi.org/10.3758/s13428-019-01273-7</w:t>
      </w:r>
    </w:p>
    <w:p w14:paraId="48F3071D" w14:textId="77777777" w:rsidR="00B44371" w:rsidRDefault="00B44371" w:rsidP="00B44371">
      <w:pPr>
        <w:pStyle w:val="Bibliography"/>
      </w:pPr>
      <w:r>
        <w:t>Charlier, D., Legendre, B., 2016. Fuel Poverty: A Composite Index Approach.</w:t>
      </w:r>
    </w:p>
    <w:p w14:paraId="2E64CEAF" w14:textId="77777777" w:rsidR="00B44371" w:rsidRDefault="00B44371" w:rsidP="00B44371">
      <w:pPr>
        <w:pStyle w:val="Bibliography"/>
      </w:pPr>
      <w:r>
        <w:t>Chen, C., Xu, X., Day, J.K., 2017. Thermal comfort or money saving? Exploring intentions to conserve energy among low-income households in the United States. Energy Research &amp; Social Science 26, 61–71. https://doi.org/10.1016/j.erss.2017.01.009</w:t>
      </w:r>
    </w:p>
    <w:p w14:paraId="6C59DFAC" w14:textId="77777777" w:rsidR="00B44371" w:rsidRDefault="00B44371" w:rsidP="00B44371">
      <w:pPr>
        <w:pStyle w:val="Bibliography"/>
      </w:pPr>
      <w:r>
        <w:t>Cheng, Z., Guo, L., Smyth, R., Tani, M., 2022. Childhood adversity and energy poverty. Energy Economics 111, 106101. https://doi.org/10.1016/j.eneco.2022.106101</w:t>
      </w:r>
    </w:p>
    <w:p w14:paraId="4EE6A9FE" w14:textId="77777777" w:rsidR="00B44371" w:rsidRDefault="00B44371" w:rsidP="00B44371">
      <w:pPr>
        <w:pStyle w:val="Bibliography"/>
      </w:pPr>
      <w:r>
        <w:t>Clark, T.G., Bradburn, M.J., Love, S.B., Altman, D.G., 2003. Survival Analysis Part I: Basic concepts and first analyses. Br J Cancer 89, 232–238. https://doi.org/10.1038/sj.bjc.6601118</w:t>
      </w:r>
    </w:p>
    <w:p w14:paraId="02144D51" w14:textId="77777777" w:rsidR="00B44371" w:rsidRDefault="00B44371" w:rsidP="00B44371">
      <w:pPr>
        <w:pStyle w:val="Bibliography"/>
      </w:pPr>
      <w:r>
        <w:t>Cong, S., Nock, D., Qiu, Y.L., Xing, B., 2022. Unveiling hidden energy poverty using the energy equity gap. Nat Commun 13, 2456. https://doi.org/10.1038/s41467-022-30146-5</w:t>
      </w:r>
    </w:p>
    <w:p w14:paraId="5FE6E04F" w14:textId="77777777" w:rsidR="00B44371" w:rsidRDefault="00B44371" w:rsidP="00B44371">
      <w:pPr>
        <w:pStyle w:val="Bibliography"/>
      </w:pPr>
      <w:r>
        <w:t>Cropper, M., Krupnick, A., Raich, W., 2016. Preferences for equality in environmental outcomes (Working Paper No. 22644), NBER WORKING PAPER SERIES. National Bureau of Economic Research.</w:t>
      </w:r>
    </w:p>
    <w:p w14:paraId="37382645" w14:textId="77777777" w:rsidR="00B44371" w:rsidRDefault="00B44371" w:rsidP="00B44371">
      <w:pPr>
        <w:pStyle w:val="Bibliography"/>
      </w:pPr>
      <w:r>
        <w:t>Dolan, P., Tsuchiya, A., 2011. Determining the parameters in a social welfare function using stated preference data: an application to health. Applied Economics 43, 2241–2250. https://doi.org/10.1080/00036840903166244</w:t>
      </w:r>
    </w:p>
    <w:p w14:paraId="0021014F" w14:textId="77777777" w:rsidR="00B44371" w:rsidRDefault="00B44371" w:rsidP="00B44371">
      <w:pPr>
        <w:pStyle w:val="Bibliography"/>
      </w:pPr>
      <w:r>
        <w:t>Dubin, J.A., 2008. An integrated engineering–econometric analysis of residential balance point temperatures. Energy Economics 30, 2537–2551. https://doi.org/10.1016/j.eneco.2007.02.013</w:t>
      </w:r>
    </w:p>
    <w:p w14:paraId="0D3BD7D1" w14:textId="77777777" w:rsidR="00B44371" w:rsidRDefault="00B44371" w:rsidP="00B44371">
      <w:pPr>
        <w:pStyle w:val="Bibliography"/>
      </w:pPr>
      <w:r>
        <w:t>Engelmann, D., Strobel, M., 2004. Inequality Aversion, Efficiency, and Maximin Preferences in Simple Distribution Experiments. THE AMERICAN ECONOMIC REVIEW 94, 45.</w:t>
      </w:r>
    </w:p>
    <w:p w14:paraId="4BD33588" w14:textId="77777777" w:rsidR="00B44371" w:rsidRDefault="00B44371" w:rsidP="00B44371">
      <w:pPr>
        <w:pStyle w:val="Bibliography"/>
      </w:pPr>
      <w:r>
        <w:t>Fay, M.P., Shaw, P.A., 2010. Exact and asymptotic weighted logrank tests for interval censored data: The interval R package. J Stat Softw 36, i02.</w:t>
      </w:r>
    </w:p>
    <w:p w14:paraId="00B98B00" w14:textId="77777777" w:rsidR="00B44371" w:rsidRDefault="00B44371" w:rsidP="00B44371">
      <w:pPr>
        <w:pStyle w:val="Bibliography"/>
      </w:pPr>
      <w:r>
        <w:t>Feger, F., Radulescu, D., 2020. When environmental and redistribution concerns collide: The case of electricity pricing. Energy Economics 90, 104828. https://doi.org/10.1016/j.eneco.2020.104828</w:t>
      </w:r>
    </w:p>
    <w:p w14:paraId="69163911" w14:textId="77777777" w:rsidR="00B44371" w:rsidRDefault="00B44371" w:rsidP="00B44371">
      <w:pPr>
        <w:pStyle w:val="Bibliography"/>
      </w:pPr>
      <w:r>
        <w:t>Fehr, E., Schmidt, K., 1999. A Theory of Fairness, Competition, and Cooperation. The Quarterly Journal of Economics 114, 817–868.</w:t>
      </w:r>
    </w:p>
    <w:p w14:paraId="1498389E" w14:textId="77777777" w:rsidR="00B44371" w:rsidRDefault="00B44371" w:rsidP="00B44371">
      <w:pPr>
        <w:pStyle w:val="Bibliography"/>
      </w:pPr>
      <w:r>
        <w:t>Gelman, A., 2007. Struggles with Survey Weighting and Regression Modeling. Statist. Sci. 22. https://doi.org/10.1214/088342306000000691</w:t>
      </w:r>
    </w:p>
    <w:p w14:paraId="2EC0B282" w14:textId="77777777" w:rsidR="00B44371" w:rsidRDefault="00B44371" w:rsidP="00B44371">
      <w:pPr>
        <w:pStyle w:val="Bibliography"/>
      </w:pPr>
      <w:r>
        <w:t>Graff, M., Carley, S., 2020. COVID-19 assistance needs to target energy insecurity. Nat Energy 5, 352–354. https://doi.org/10.1038/s41560-020-0620-y</w:t>
      </w:r>
    </w:p>
    <w:p w14:paraId="318CE60A" w14:textId="77777777" w:rsidR="00B44371" w:rsidRDefault="00B44371" w:rsidP="00B44371">
      <w:pPr>
        <w:pStyle w:val="Bibliography"/>
      </w:pPr>
      <w:r>
        <w:lastRenderedPageBreak/>
        <w:t>Graff, M., Pirog, M., 2019. Red tape is not so hot: Asset tests impact participation in the Low-Income Home Energy Assistance Program. Energy Policy 129, 749–764. https://doi.org/10.1016/j.enpol.2019.02.042</w:t>
      </w:r>
    </w:p>
    <w:p w14:paraId="0561EC0C" w14:textId="77777777" w:rsidR="00B44371" w:rsidRDefault="00B44371" w:rsidP="00B44371">
      <w:pPr>
        <w:pStyle w:val="Bibliography"/>
      </w:pPr>
      <w:r>
        <w:t>Hancevic, P., Cont, W., Navajas, F., 2016. Energy populism and household welfare. Energy Economics 56, 464–474. https://doi.org/10.1016/j.eneco.2016.03.027</w:t>
      </w:r>
    </w:p>
    <w:p w14:paraId="18A936BE" w14:textId="77777777" w:rsidR="00B44371" w:rsidRDefault="00B44371" w:rsidP="00B44371">
      <w:pPr>
        <w:pStyle w:val="Bibliography"/>
      </w:pPr>
      <w:r>
        <w:t>Hardardottir, H., Gerdtham, U.-G., Wengström, E., 2021. Parameterizing standard measures of income and health inequality using choice experiments. Health Economics 30, 2531–2546. https://doi.org/10.1002/hec.4395</w:t>
      </w:r>
    </w:p>
    <w:p w14:paraId="2EA5DB36" w14:textId="77777777" w:rsidR="00B44371" w:rsidRDefault="00B44371" w:rsidP="00B44371">
      <w:pPr>
        <w:pStyle w:val="Bibliography"/>
      </w:pPr>
      <w:r>
        <w:t>Huang, L., Nock, D., Cong, S., Qiu, Y. (Lucy), 2023. Inequalities across cooling and heating in households: Energy equity gaps. Energy Policy 182, 113748. https://doi.org/10.1016/j.enpol.2023.113748</w:t>
      </w:r>
    </w:p>
    <w:p w14:paraId="2BD76555" w14:textId="77777777" w:rsidR="00B44371" w:rsidRDefault="00B44371" w:rsidP="00B44371">
      <w:pPr>
        <w:pStyle w:val="Bibliography"/>
      </w:pPr>
      <w:r>
        <w:t>Huddy, L., Mason, L., Aarøe, L., 2015. Expressive Partisanship: Campaign Involvement, Political Emotion, and Partisan Identity. Am Polit Sci Rev 109, 1–17. https://doi.org/10.1017/S0003055414000604</w:t>
      </w:r>
    </w:p>
    <w:p w14:paraId="015748FF" w14:textId="77777777" w:rsidR="00B44371" w:rsidRDefault="00B44371" w:rsidP="00B44371">
      <w:pPr>
        <w:pStyle w:val="Bibliography"/>
      </w:pPr>
      <w:r>
        <w:t>Huebner, G.M., Chalabi, Z., Hamilton, I., Oreszczyn, T., 2019. Determinants of winter indoor temperatures below the threshold for healthy living in England. Energy and Buildings 202, 109399. https://doi.org/10.1016/j.enbuild.2019.109399</w:t>
      </w:r>
    </w:p>
    <w:p w14:paraId="0C980D52" w14:textId="77777777" w:rsidR="00B44371" w:rsidRDefault="00B44371" w:rsidP="00B44371">
      <w:pPr>
        <w:pStyle w:val="Bibliography"/>
      </w:pPr>
      <w:r>
        <w:t>Hurley, J., Mentzakis, E., Walli-Attaei, M., 2020. Inequality aversion in income, health, and income-related health. Journal of Health Economics 70, 102276. https://doi.org/10.1016/j.jhealeco.2019.102276</w:t>
      </w:r>
    </w:p>
    <w:p w14:paraId="4043BC7C" w14:textId="77777777" w:rsidR="00B44371" w:rsidRDefault="00B44371" w:rsidP="00B44371">
      <w:pPr>
        <w:pStyle w:val="Bibliography"/>
      </w:pPr>
      <w:r>
        <w:t>International Code Council, 2012. 2012 IECC - International Energy Conservation Code Climate Zone Map.</w:t>
      </w:r>
    </w:p>
    <w:p w14:paraId="01A2C126" w14:textId="77777777" w:rsidR="00B44371" w:rsidRDefault="00B44371" w:rsidP="00B44371">
      <w:pPr>
        <w:pStyle w:val="Bibliography"/>
      </w:pPr>
      <w:r>
        <w:t>Iverson, S.A., Gettel, A., Bezold, C.P., Goodin, K., McKinney, B., Sunenshine, R., Berisha, V., 2020. Heat-Associated Mortality in a Hot Climate: Maricopa County, Arizona, 2006-2016. Public Health Rep 135, 631–639. https://doi.org/10.1177/0033354920938006</w:t>
      </w:r>
    </w:p>
    <w:p w14:paraId="5BD86D60" w14:textId="77777777" w:rsidR="00B44371" w:rsidRDefault="00B44371" w:rsidP="00B44371">
      <w:pPr>
        <w:pStyle w:val="Bibliography"/>
      </w:pPr>
      <w:r>
        <w:t>Jacobson, A., Milman, A.D., Kammen, D.M., 2005. Letting the (energy) Gini out of the bottle: Lorenz curves of cumulative electricity consumption and Gini coefficients as metrics of energy distribution and equity. Energy Policy 33, 1825–1832. https://doi.org/10.1016/j.enpol.2004.02.017</w:t>
      </w:r>
    </w:p>
    <w:p w14:paraId="18E8D9EA" w14:textId="77777777" w:rsidR="00B44371" w:rsidRDefault="00B44371" w:rsidP="00B44371">
      <w:pPr>
        <w:pStyle w:val="Bibliography"/>
      </w:pPr>
      <w:r>
        <w:t>Jenkins, K., McCauley, D., Heffron, R., Stephan, H., Rehner, R., 2016. Energy justice: A conceptual review. Energy Research &amp; Social Science 11, 174–182. https://doi.org/10.1016/j.erss.2015.10.004</w:t>
      </w:r>
    </w:p>
    <w:p w14:paraId="37FCA360" w14:textId="77777777" w:rsidR="00B44371" w:rsidRDefault="00B44371" w:rsidP="00B44371">
      <w:pPr>
        <w:pStyle w:val="Bibliography"/>
      </w:pPr>
      <w:r>
        <w:t>Jenkins, K.E.H., Stephens, J.C., Reames, T.G., Hernández, D., 2020. Towards impactful energy justice research: Transforming the power of academic engagement. Energy Research &amp; Social Science 67, 101510. https://doi.org/10.1016/j.erss.2020.101510</w:t>
      </w:r>
    </w:p>
    <w:p w14:paraId="72146AA5" w14:textId="77777777" w:rsidR="00B44371" w:rsidRDefault="00B44371" w:rsidP="00B44371">
      <w:pPr>
        <w:pStyle w:val="Bibliography"/>
      </w:pPr>
      <w:r>
        <w:t>Johansson‐Stenman, O., Carlsson, F., Daruvala, D., 2002. Measuring Future Grandparents’ Preferences for Equality and Relative Standing. The Economic Journal 112, 362–383. https://doi.org/10.1111/1468-0297.00040</w:t>
      </w:r>
    </w:p>
    <w:p w14:paraId="144C34CE" w14:textId="77777777" w:rsidR="00B44371" w:rsidRDefault="00B44371" w:rsidP="00B44371">
      <w:pPr>
        <w:pStyle w:val="Bibliography"/>
      </w:pPr>
      <w:r>
        <w:t>Kelly, S., Shipworth, M., Shipworth, D., Gentry, M., Wright, A., Pollitt, M., Crawford-Brown, D., Lomas, K., 2013. Predicting the diversity of internal temperatures from the English residential sector using panel methods. Applied Energy, Special Issue on Advances in sustainable biofuel production and use - XIX International Symposium on Alcohol Fuels - ISAF 102, 601–621. https://doi.org/10.1016/j.apenergy.2012.08.015</w:t>
      </w:r>
    </w:p>
    <w:p w14:paraId="4A9275DD" w14:textId="77777777" w:rsidR="00B44371" w:rsidRDefault="00B44371" w:rsidP="00B44371">
      <w:pPr>
        <w:pStyle w:val="Bibliography"/>
      </w:pPr>
      <w:r>
        <w:t>Kinney, P.L., Schwartz, J., Pascal, M., Petkova, E., Tertre, A.L., Medina, S., Vautard, R., 2015. Winter season mortality: will climate warming bring benefits? Environ. Res. Lett. 10, 064016. https://doi.org/10.1088/1748-9326/10/6/064016</w:t>
      </w:r>
    </w:p>
    <w:p w14:paraId="6FC06D82" w14:textId="77777777" w:rsidR="00B44371" w:rsidRDefault="00B44371" w:rsidP="00B44371">
      <w:pPr>
        <w:pStyle w:val="Bibliography"/>
      </w:pPr>
      <w:r>
        <w:lastRenderedPageBreak/>
        <w:t>Landis, F., Fredriksson, G., Rausch, S., 2021. Between- and within-country distributional impacts from harmonizing carbon prices in the EU. Energy Economics 103, 105585. https://doi.org/10.1016/j.eneco.2021.105585</w:t>
      </w:r>
    </w:p>
    <w:p w14:paraId="44360658" w14:textId="77777777" w:rsidR="00B44371" w:rsidRDefault="00B44371" w:rsidP="00B44371">
      <w:pPr>
        <w:pStyle w:val="Bibliography"/>
      </w:pPr>
      <w:r>
        <w:t>Lovvorn, N.C., Watson, T.E., Arnold, C.G., Baxter, V.D., Borges, D.S., Cabot, P.W., Clements, W.S., Coward, C.W., Crowder, H.L., Dougherty, B.P., Evans, R.A., Hallstrom, A.D., Hermans, R.D., Hogan, J.F., Kohloss, F.H., Landman, W.J., Lewis, R.H., Montgomery, R.D., Novosel, D., Stanke, D.A., Tavares, M., Taylor, S.T., Wright, J.R., Burgett, L.W., Holness, G.V.R., Ramspeck, C.B., 2002. ASHRAE guidelines: Measurement of energy and demand savings. American Society of Heating, Refrigerating and Air-Conditioning Engineers.</w:t>
      </w:r>
    </w:p>
    <w:p w14:paraId="679E2A05" w14:textId="77777777" w:rsidR="00B44371" w:rsidRDefault="00B44371" w:rsidP="00B44371">
      <w:pPr>
        <w:pStyle w:val="Bibliography"/>
      </w:pPr>
      <w:r>
        <w:t>Majeed, A.-F., 2020. Accelerated failure time models: An application in insurance attrition. The Journal of Risk Management and Insurance 24, 12–35.</w:t>
      </w:r>
    </w:p>
    <w:p w14:paraId="39BEE9AB" w14:textId="77777777" w:rsidR="00B44371" w:rsidRDefault="00B44371" w:rsidP="00B44371">
      <w:pPr>
        <w:pStyle w:val="Bibliography"/>
      </w:pPr>
      <w:r>
        <w:t>Nock, D., Levin, T., Baker, E., 2020. Changing the policy paradigm: A benefit maximization approach to electricity planning in developing countries. Applied Energy 264, 114583. https://doi.org/10.1016/j.apenergy.2020.114583</w:t>
      </w:r>
    </w:p>
    <w:p w14:paraId="6C171584" w14:textId="77777777" w:rsidR="00B44371" w:rsidRDefault="00B44371" w:rsidP="00B44371">
      <w:pPr>
        <w:pStyle w:val="Bibliography"/>
      </w:pPr>
      <w:r>
        <w:t>Okun, A.M., 2015. Equality and Efficiency: The Big Tradeoff. Brookings Institution Press.</w:t>
      </w:r>
    </w:p>
    <w:p w14:paraId="4CA16555" w14:textId="77777777" w:rsidR="00B44371" w:rsidRDefault="00B44371" w:rsidP="00B44371">
      <w:pPr>
        <w:pStyle w:val="Bibliography"/>
      </w:pPr>
      <w:r>
        <w:t>O’Neill, M.S., 2003. Modifiers of the Temperature and Mortality Association in Seven US Cities. American Journal of Epidemiology 157, 1074–1082. https://doi.org/10.1093/aje/kwg096</w:t>
      </w:r>
    </w:p>
    <w:p w14:paraId="66B95BCC" w14:textId="77777777" w:rsidR="00B44371" w:rsidRDefault="00B44371" w:rsidP="00B44371">
      <w:pPr>
        <w:pStyle w:val="Bibliography"/>
      </w:pPr>
      <w:r>
        <w:t>Oreszczyn, T., Hong, S.H., Ridley, I., Wilkinson, P., 2006. Determinants of winter indoor temperatures in low income households in England. Energy and Buildings 38, 245–252. https://doi.org/10.1016/j.enbuild.2005.06.006</w:t>
      </w:r>
    </w:p>
    <w:p w14:paraId="70038CDB" w14:textId="77777777" w:rsidR="00B44371" w:rsidRDefault="00B44371" w:rsidP="00B44371">
      <w:pPr>
        <w:pStyle w:val="Bibliography"/>
      </w:pPr>
      <w:r>
        <w:t>Perez, K.X., Cetin, K., Baldea, M., Edgar, T.F., 2017. Development and analysis of residential change-point models from smart meter data. Energy and Buildings 139, 351–359. https://doi.org/10.1016/j.enbuild.2016.12.084</w:t>
      </w:r>
    </w:p>
    <w:p w14:paraId="533F8F0A" w14:textId="77777777" w:rsidR="00B44371" w:rsidRDefault="00B44371" w:rsidP="00B44371">
      <w:pPr>
        <w:pStyle w:val="Bibliography"/>
      </w:pPr>
      <w:r>
        <w:t>Pirttilä, J., Uusitalo, R., 2010. A ‘Leaky Bucket’ in the Real World: Estimating Inequality Aversion using Survey Data. Economica 77, 60–76. https://doi.org/10.1111/j.1468-0335.2008.00729.x</w:t>
      </w:r>
    </w:p>
    <w:p w14:paraId="485F589C" w14:textId="77777777" w:rsidR="00B44371" w:rsidRDefault="00B44371" w:rsidP="00B44371">
      <w:pPr>
        <w:pStyle w:val="Bibliography"/>
      </w:pPr>
      <w:r>
        <w:t>Plagge, T., Ngo, P., Gee, M., 2017. Savings estimation using the OpenEEmeter.</w:t>
      </w:r>
    </w:p>
    <w:p w14:paraId="0CD73AAE" w14:textId="77777777" w:rsidR="00B44371" w:rsidRDefault="00B44371" w:rsidP="00B44371">
      <w:pPr>
        <w:pStyle w:val="Bibliography"/>
      </w:pPr>
      <w:r>
        <w:t>R Core Team, 2021. R: A language and environment for statistical computing.</w:t>
      </w:r>
    </w:p>
    <w:p w14:paraId="37F2EF2A" w14:textId="77777777" w:rsidR="00B44371" w:rsidRDefault="00B44371" w:rsidP="00B44371">
      <w:pPr>
        <w:pStyle w:val="Bibliography"/>
      </w:pPr>
      <w:r>
        <w:t>Rezai, A., Van der Ploeg, F., 2016. Intergenerational Inequality Aversion, Growth, and the Role of Damages: Occam’s Rule for the Global Carbon Tax. Journal of the Association of Environmental and Resource Economists 3, 493–522. https://doi.org/10.1086/686294</w:t>
      </w:r>
    </w:p>
    <w:p w14:paraId="7DCE02CF" w14:textId="77777777" w:rsidR="00B44371" w:rsidRDefault="00B44371" w:rsidP="00B44371">
      <w:pPr>
        <w:pStyle w:val="Bibliography"/>
      </w:pPr>
      <w:r>
        <w:t>Roberts, M.E., Stewart, B.M., Airoldi, E.M., 2016. A Model of Text for Experimentation in the Social Sciences. Journal of the American Statistical Association 111, 988–1003. https://doi.org/10.1080/01621459.2016.1141684</w:t>
      </w:r>
    </w:p>
    <w:p w14:paraId="634EB642" w14:textId="77777777" w:rsidR="00B44371" w:rsidRDefault="00B44371" w:rsidP="00B44371">
      <w:pPr>
        <w:pStyle w:val="Bibliography"/>
      </w:pPr>
      <w:r>
        <w:t>Roberts, M.E., Stewart, B.M., Tingley, D., Lucas, C., Leder-Luis, J., Gadarian, S.K., Albertson, B., Rand, D.G., 2014. Structural Topic Models for Open-Ended Survey Responses. American Journal of Political Science 58, 1064–1082. https://doi.org/10.1111/ajps.12103</w:t>
      </w:r>
    </w:p>
    <w:p w14:paraId="5DB2F3F1" w14:textId="77777777" w:rsidR="00B44371" w:rsidRDefault="00B44371" w:rsidP="00B44371">
      <w:pPr>
        <w:pStyle w:val="Bibliography"/>
      </w:pPr>
      <w:r>
        <w:t>Robson, M., Asaria, M., Cookson, R., Tsuchiya, A., Ali, S., 2017. Eliciting the Level of Health Inequality Aversion in England. Health Economics 26, 1328–1334. https://doi.org/10.1002/hec.3430</w:t>
      </w:r>
    </w:p>
    <w:p w14:paraId="354548F5" w14:textId="77777777" w:rsidR="00B44371" w:rsidRDefault="00B44371" w:rsidP="00B44371">
      <w:pPr>
        <w:pStyle w:val="Bibliography"/>
      </w:pPr>
      <w:r>
        <w:t>Scheier, E., Kittner, N., 2022. A measurement strategy to address disparities across household energy burdens. Nat Commun 13, 288. https://doi.org/10.1038/s41467-021-27673-y</w:t>
      </w:r>
    </w:p>
    <w:p w14:paraId="3E0CA1C4" w14:textId="77777777" w:rsidR="00B44371" w:rsidRDefault="00B44371" w:rsidP="00B44371">
      <w:pPr>
        <w:pStyle w:val="Bibliography"/>
      </w:pPr>
      <w:r>
        <w:lastRenderedPageBreak/>
        <w:t>Schlör, H., Fischer, W., Hake, J.-F., 2013. Sustainable development, justice and the Atkinson index: Measuring the distributional effects of the German energy transition. Applied Energy 112, 1493–1499. https://doi.org/10.1016/j.apenergy.2013.04.020</w:t>
      </w:r>
    </w:p>
    <w:p w14:paraId="05A6AFFA" w14:textId="77777777" w:rsidR="00B44371" w:rsidRDefault="00B44371" w:rsidP="00B44371">
      <w:pPr>
        <w:pStyle w:val="Bibliography"/>
      </w:pPr>
      <w:r>
        <w:t>Schlör, H., Fischer, W., Hake, J.-F., 2012. Measuring social welfare, energy and inequality in Germany. Applied Energy, Energy Solutions for a Sustainable World - Proceedings of the Third International Conference on Applied Energy, May 16-18, 2011 - Perugia, Italy 97, 135–142. https://doi.org/10.1016/j.apenergy.2012.01.036</w:t>
      </w:r>
    </w:p>
    <w:p w14:paraId="66B9C024" w14:textId="77777777" w:rsidR="00B44371" w:rsidRDefault="00B44371" w:rsidP="00B44371">
      <w:pPr>
        <w:pStyle w:val="Bibliography"/>
      </w:pPr>
      <w:r>
        <w:t>Seligman, C., Kriss, M., Darley, J.M., Fazio, R.H., Becker, L.J., Pryor, J.B., 1979. Predicting Summer Energy Consumption from Homeowners’ Attitudes1. Journal of Applied Social Psychology 9, 70–90. https://doi.org/10.1111/j.1559-1816.1979.tb00795.x</w:t>
      </w:r>
    </w:p>
    <w:p w14:paraId="7F0D195D" w14:textId="77777777" w:rsidR="00B44371" w:rsidRDefault="00B44371" w:rsidP="00B44371">
      <w:pPr>
        <w:pStyle w:val="Bibliography"/>
      </w:pPr>
      <w:r>
        <w:t>Shiell, L., 2003. Descriptive, prescriptive and second-best approaches to the control of global greenhouse gas emissions. Journal of Public Economics 87, 1431–1452. https://doi.org/10.1016/S0047-2727(01)00218-3</w:t>
      </w:r>
    </w:p>
    <w:p w14:paraId="34930164" w14:textId="77777777" w:rsidR="00B44371" w:rsidRDefault="00B44371" w:rsidP="00B44371">
      <w:pPr>
        <w:pStyle w:val="Bibliography"/>
      </w:pPr>
      <w:r>
        <w:t>Sun, J., 1996. A non-parametric test for interval-censored failure time data with application to AIDS studies. Stat Med 15, 1387–1395. https://doi.org/10.1002/(SICI)1097-0258(19960715)15:13&lt;1387::AID-SIM268&gt;3.0.CO;2-R</w:t>
      </w:r>
    </w:p>
    <w:p w14:paraId="06A935DE" w14:textId="77777777" w:rsidR="00B44371" w:rsidRDefault="00B44371" w:rsidP="00B44371">
      <w:pPr>
        <w:pStyle w:val="Bibliography"/>
      </w:pPr>
      <w:r>
        <w:t>The U.S. Department of Energy, 2021. Thermostats [WWW Document]. URL https://web.archive.org/web/20210924130805/https://www.energy.gov/energysaver/thermostats (accessed 9.24.21).</w:t>
      </w:r>
    </w:p>
    <w:p w14:paraId="248445A4" w14:textId="77777777" w:rsidR="00B44371" w:rsidRDefault="00B44371" w:rsidP="00B44371">
      <w:pPr>
        <w:pStyle w:val="Bibliography"/>
      </w:pPr>
      <w:r>
        <w:t>The U.S. Energy Information Administration, 2022. Nearly 90% of U.S. households used air conditioning in 2020 [WWW Document]. URL https://www.eia.gov/todayinenergy/detail.php?id=52558 (accessed 10.21.22).</w:t>
      </w:r>
    </w:p>
    <w:p w14:paraId="01705CB4" w14:textId="77777777" w:rsidR="00B44371" w:rsidRDefault="00B44371" w:rsidP="00B44371">
      <w:pPr>
        <w:pStyle w:val="Bibliography"/>
      </w:pPr>
      <w:r>
        <w:t>The U.S. Energy Information Administration, 2018. Table HC6.7 Space heating in homes in the Northeast and Midwest regions, 2015 [WWW Document]. URL https://www.eia.gov/consumption/residential/data/2015/hc/php/hc6.7.php (accessed 2.8.22).</w:t>
      </w:r>
    </w:p>
    <w:p w14:paraId="4EA11ABD" w14:textId="77777777" w:rsidR="00B44371" w:rsidRDefault="00B44371" w:rsidP="00B44371">
      <w:pPr>
        <w:pStyle w:val="Bibliography"/>
      </w:pPr>
      <w:r>
        <w:t>The U.S. Energy Information Administration, 2015. 2015 Residential Energy Consumption Survey: Survey Form (457-A).</w:t>
      </w:r>
    </w:p>
    <w:p w14:paraId="158BAB17" w14:textId="77777777" w:rsidR="00B44371" w:rsidRDefault="00B44371" w:rsidP="00B44371">
      <w:pPr>
        <w:pStyle w:val="Bibliography"/>
      </w:pPr>
      <w:r>
        <w:t>Turnbull, B., 1976. The empirical distribution function with arbitrarily grouped, censored, and truncated data (Technical Report No. 305). Cornell University, Ithaca, New York.</w:t>
      </w:r>
    </w:p>
    <w:p w14:paraId="2A2F5BE9" w14:textId="77777777" w:rsidR="00B44371" w:rsidRDefault="00B44371" w:rsidP="00B44371">
      <w:pPr>
        <w:pStyle w:val="Bibliography"/>
      </w:pPr>
      <w:r>
        <w:t>U.S. Energy Information Administration, 2022. In 2020, 27% of U.S. households had difficulty meeting their energy needs [WWW Document]. URL https://www.eia.gov/todayinenergy/detail.php?id=51979 (accessed 9.27.22).</w:t>
      </w:r>
    </w:p>
    <w:p w14:paraId="75E5C937" w14:textId="77777777" w:rsidR="00B44371" w:rsidRDefault="00B44371" w:rsidP="00B44371">
      <w:pPr>
        <w:pStyle w:val="Bibliography"/>
      </w:pPr>
      <w:r>
        <w:t>Venmans, F., Groom, B., 2021. Social discounting, inequality aversion, and the environment. Journal of Environmental Economics and Management 109, 102479. https://doi.org/10.1016/j.jeem.2021.102479</w:t>
      </w:r>
    </w:p>
    <w:p w14:paraId="0B653F71" w14:textId="77777777" w:rsidR="00B44371" w:rsidRDefault="00B44371" w:rsidP="00B44371">
      <w:pPr>
        <w:pStyle w:val="Bibliography"/>
      </w:pPr>
      <w:r>
        <w:t>Wagstaff, A., 2002. Inequality aversion, health inequalities and health achievement. Journal of Health Economics 15.</w:t>
      </w:r>
    </w:p>
    <w:p w14:paraId="463F7A4A" w14:textId="77777777" w:rsidR="00B44371" w:rsidRDefault="00B44371" w:rsidP="00B44371">
      <w:pPr>
        <w:pStyle w:val="Bibliography"/>
      </w:pPr>
      <w:r>
        <w:t>Woods, J., Fuller, C., 2014. Estimating base temperatures in econometric models that include degree days. Energy Economics 45, 166–171. https://doi.org/10.1016/j.eneco.2014.06.006</w:t>
      </w:r>
    </w:p>
    <w:p w14:paraId="0C43311E" w14:textId="77777777" w:rsidR="00B44371" w:rsidRDefault="00B44371" w:rsidP="00B44371">
      <w:pPr>
        <w:pStyle w:val="Bibliography"/>
      </w:pPr>
      <w:r>
        <w:t>Yang, F., Katumba, K.R., Greco, G., Seeley, J., Ekirapa-Kiracho, E., Revill, P., Griffin, S., 2022. Incorporating Concern for Health Equity Into Resource Allocation Decisions: Development of a Tool and Population-Based Valuation for Uganda. Value in Health Regional Issues 31, 134–141. https://doi.org/10.1016/j.vhri.2022.04.006</w:t>
      </w:r>
    </w:p>
    <w:p w14:paraId="08C00346" w14:textId="77777777" w:rsidR="00B44371" w:rsidRDefault="00B44371" w:rsidP="00B44371">
      <w:pPr>
        <w:pStyle w:val="Bibliography"/>
      </w:pPr>
      <w:r>
        <w:lastRenderedPageBreak/>
        <w:t>Zhang, Z., Sun, J., 2010. Interval censoring. Stat Methods Med Res 19, 53–70. https://doi.org/10.1177/0962280209105023</w:t>
      </w:r>
    </w:p>
    <w:p w14:paraId="6D4F3466" w14:textId="430B7190" w:rsidR="001C19A3" w:rsidRPr="00790D6A" w:rsidRDefault="00626CDB" w:rsidP="00555AE8">
      <w:pPr>
        <w:widowControl w:val="0"/>
        <w:spacing w:line="480" w:lineRule="auto"/>
        <w:ind w:left="720" w:hanging="720"/>
        <w:rPr>
          <w:szCs w:val="22"/>
        </w:rPr>
      </w:pPr>
      <w:r w:rsidRPr="0082066E">
        <w:rPr>
          <w:szCs w:val="22"/>
        </w:rPr>
        <w:fldChar w:fldCharType="end"/>
      </w:r>
    </w:p>
    <w:p w14:paraId="5C404E97" w14:textId="77777777" w:rsidR="00555AE8" w:rsidRPr="00790D6A" w:rsidRDefault="00555AE8" w:rsidP="00555AE8">
      <w:pPr>
        <w:widowControl w:val="0"/>
        <w:spacing w:after="160" w:line="259" w:lineRule="auto"/>
        <w:rPr>
          <w:vertAlign w:val="superscript"/>
        </w:rPr>
      </w:pPr>
    </w:p>
    <w:p w14:paraId="2A13CE4C" w14:textId="45D5843A" w:rsidR="00555AE8" w:rsidRPr="00790D6A" w:rsidRDefault="00555AE8" w:rsidP="00555AE8">
      <w:pPr>
        <w:widowControl w:val="0"/>
        <w:spacing w:after="160" w:line="259" w:lineRule="auto"/>
        <w:rPr>
          <w:vertAlign w:val="superscript"/>
        </w:rPr>
      </w:pPr>
    </w:p>
    <w:p w14:paraId="2B3E8F78" w14:textId="0665E3C7" w:rsidR="00875DAD" w:rsidRPr="00790D6A" w:rsidRDefault="00875DAD" w:rsidP="00555AE8">
      <w:pPr>
        <w:widowControl w:val="0"/>
        <w:spacing w:after="160" w:line="259" w:lineRule="auto"/>
        <w:rPr>
          <w:vertAlign w:val="superscript"/>
        </w:rPr>
      </w:pPr>
    </w:p>
    <w:p w14:paraId="0DDFF19C" w14:textId="4C0B5236" w:rsidR="00875DAD" w:rsidRDefault="00875DAD" w:rsidP="00555AE8">
      <w:pPr>
        <w:widowControl w:val="0"/>
        <w:spacing w:after="160" w:line="259" w:lineRule="auto"/>
        <w:rPr>
          <w:vertAlign w:val="superscript"/>
        </w:rPr>
      </w:pPr>
    </w:p>
    <w:p w14:paraId="51EA054A" w14:textId="5A1DABA0" w:rsidR="00570AE9" w:rsidRDefault="00570AE9" w:rsidP="00555AE8">
      <w:pPr>
        <w:widowControl w:val="0"/>
        <w:spacing w:after="160" w:line="259" w:lineRule="auto"/>
        <w:rPr>
          <w:vertAlign w:val="superscript"/>
        </w:rPr>
      </w:pPr>
    </w:p>
    <w:sectPr w:rsidR="00570AE9" w:rsidSect="008A1785">
      <w:headerReference w:type="even" r:id="rId48"/>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3A16E" w14:textId="77777777" w:rsidR="00E75548" w:rsidRDefault="00E75548">
      <w:r>
        <w:separator/>
      </w:r>
    </w:p>
  </w:endnote>
  <w:endnote w:type="continuationSeparator" w:id="0">
    <w:p w14:paraId="198DC58D" w14:textId="77777777" w:rsidR="00E75548" w:rsidRDefault="00E75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Sylfaen"/>
    <w:panose1 w:val="00000500000000020000"/>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5AC97" w14:textId="77777777" w:rsidR="00E75548" w:rsidRDefault="00E75548">
      <w:r>
        <w:separator/>
      </w:r>
    </w:p>
  </w:footnote>
  <w:footnote w:type="continuationSeparator" w:id="0">
    <w:p w14:paraId="1F092F47" w14:textId="77777777" w:rsidR="00E75548" w:rsidRDefault="00E75548">
      <w:r>
        <w:continuationSeparator/>
      </w:r>
    </w:p>
  </w:footnote>
  <w:footnote w:id="1">
    <w:p w14:paraId="12C840EC" w14:textId="77777777" w:rsidR="00AC3C25" w:rsidRPr="00656B29" w:rsidRDefault="00AC3C25" w:rsidP="00AC3C25">
      <w:pPr>
        <w:pStyle w:val="FootnoteText"/>
      </w:pPr>
      <w:r w:rsidRPr="00850DB2">
        <w:rPr>
          <w:rStyle w:val="FootnoteReference"/>
        </w:rPr>
        <w:footnoteRef/>
      </w:r>
      <w:r>
        <w:t xml:space="preserve"> </w:t>
      </w:r>
      <w:bookmarkStart w:id="15" w:name="_Hlk117255113"/>
      <w:r w:rsidRPr="0050161A">
        <w:t>When comparing the distributions from Policy B</w:t>
      </w:r>
      <w:r w:rsidRPr="0050161A">
        <w:rPr>
          <w:vertAlign w:val="subscript"/>
        </w:rPr>
        <w:t>1</w:t>
      </w:r>
      <w:r w:rsidRPr="0050161A">
        <w:t xml:space="preserve"> to Policy B</w:t>
      </w:r>
      <w:r w:rsidRPr="0050161A">
        <w:rPr>
          <w:vertAlign w:val="subscript"/>
        </w:rPr>
        <w:t>3</w:t>
      </w:r>
      <w:r w:rsidRPr="0050161A">
        <w:t>, the concentration index alone does not lead to a conclusion about which distribution is more unequal. There are multiple parameters varying from Policy B</w:t>
      </w:r>
      <w:r w:rsidRPr="0050161A">
        <w:rPr>
          <w:vertAlign w:val="subscript"/>
        </w:rPr>
        <w:t>1</w:t>
      </w:r>
      <w:r w:rsidRPr="0050161A">
        <w:t xml:space="preserve"> to Policy B</w:t>
      </w:r>
      <w:r w:rsidRPr="0050161A">
        <w:rPr>
          <w:vertAlign w:val="subscript"/>
        </w:rPr>
        <w:t>3</w:t>
      </w:r>
      <w:r w:rsidRPr="0050161A">
        <w:t>: the social welfare and the mean balance point. It is complicated to derive the exact direction of change in the concentration index, as the change direction in the social welfare is undetermined as a function of simultaneously changing balance points and inequality aversion.</w:t>
      </w:r>
      <w:r>
        <w:t xml:space="preserve"> </w:t>
      </w:r>
      <w:bookmarkEnd w:id="15"/>
    </w:p>
  </w:footnote>
  <w:footnote w:id="2">
    <w:p w14:paraId="276F4633" w14:textId="77777777" w:rsidR="00AC3C25" w:rsidRDefault="00AC3C25" w:rsidP="00AC3C25">
      <w:pPr>
        <w:pStyle w:val="FootnoteText"/>
      </w:pPr>
      <w:r w:rsidRPr="00850DB2">
        <w:rPr>
          <w:rStyle w:val="FootnoteReference"/>
        </w:rPr>
        <w:footnoteRef/>
      </w:r>
      <w:r>
        <w:t xml:space="preserve"> Robson et al. </w:t>
      </w:r>
      <w:r>
        <w:fldChar w:fldCharType="begin"/>
      </w:r>
      <w:r>
        <w:instrText xml:space="preserve"> ADDIN ZOTERO_ITEM CSL_CITATION {"citationID":"a1padq6k1m7","properties":{"formattedCitation":"(Robson et al., 2017)","plainCitation":"(Robson et al., 2017)","noteIndex":2},"citationItems":[{"id":577,"uris":["http://zotero.org/groups/2559844/items/2C24YXUL"],"itemData":{"id":577,"type":"article-journal","abstract":"Health inequality aversion parameters can be used to represent alternative value judgements about policy concern for reducing health inequality versus improving total health. In this study, we use data from an online survey of the general public in England (n = 244) to elicit health inequality aversion parameters for both Atkinson and Kolm social welfare functions. We find median inequality aversion parameters of 10.95 for Atkinson and 0.15 for Kolm. These values suggest substantial concern for health inequality among the English general public which, at current levels of quality adjusted life expectancy, implies weighting health gains to the poorest fifth of people in society six to seven times as highly as health gains to the richest fifth. © 2016 The Authors. Health Economics published by John Wiley &amp; Sons, Ltd.","container-title":"Health Economics","DOI":"https://doi.org/10.1002/hec.3430","ISSN":"1099-1050","issue":"10","language":"en","license":"© 2016 The Authors. Health Economics published by John Wiley &amp; Sons, Ltd.","note":"_eprint: https://onlinelibrary.wiley.com/doi/pdf/10.1002/hec.3430","page":"1328-1334","source":"Wiley Online Library","title":"Eliciting the Level of Health Inequality Aversion in England","volume":"26","author":[{"family":"Robson","given":"Matthew"},{"family":"Asaria","given":"Miqdad"},{"family":"Cookson","given":"Richard"},{"family":"Tsuchiya","given":"Aki"},{"family":"Ali","given":"Shehzad"}],"issued":{"date-parts":[["2017"]]}}}],"schema":"https://github.com/citation-style-language/schema/raw/master/csl-citation.json"} </w:instrText>
      </w:r>
      <w:r>
        <w:fldChar w:fldCharType="separate"/>
      </w:r>
      <w:r w:rsidRPr="00636D8D">
        <w:t>(Robson et al., 2017)</w:t>
      </w:r>
      <w:r>
        <w:fldChar w:fldCharType="end"/>
      </w:r>
      <w:r>
        <w:t xml:space="preserve"> implemented a similar design and found that 32% of the participants reported inconsistent choices. These participants (along with additional participants under other criteria) were excluded in their main analysis. However, the sensitivity analysis, where the excluded participants were put back, revealed that the estimated medians were robust to exclusion.</w:t>
      </w:r>
    </w:p>
  </w:footnote>
  <w:footnote w:id="3">
    <w:p w14:paraId="2B50467E" w14:textId="58A47B2B" w:rsidR="00114F0D" w:rsidRDefault="00114F0D">
      <w:pPr>
        <w:pStyle w:val="FootnoteText"/>
      </w:pPr>
      <w:r w:rsidRPr="00850DB2">
        <w:rPr>
          <w:rStyle w:val="FootnoteReference"/>
        </w:rPr>
        <w:footnoteRef/>
      </w:r>
      <w:r>
        <w:t xml:space="preserve"> </w:t>
      </w:r>
      <w:bookmarkStart w:id="16" w:name="_Hlk117269178"/>
      <w:r w:rsidRPr="00A8642F">
        <w:t xml:space="preserve">In the southern states, about 90% of homes built between 2010-2020 use air conditioning </w:t>
      </w:r>
      <w:r w:rsidRPr="00A8642F">
        <w:fldChar w:fldCharType="begin"/>
      </w:r>
      <w:r w:rsidR="00636D8D" w:rsidRPr="00A8642F">
        <w:instrText xml:space="preserve"> ADDIN ZOTERO_ITEM CSL_CITATION {"citationID":"q72mT1sq","properties":{"formattedCitation":"(The U.S. Energy Information Administration, 2022)","plainCitation":"(The U.S. Energy Information Administration, 2022)","noteIndex":3},"citationItems":[{"id":1585,"uris":["http://zotero.org/groups/2559844/items/NQSLKVPJ"],"itemData":{"id":1585,"type":"webpage","abstract":"Energy Information Administration - EIA - Official Energy Statistics from the U.S. Government","language":"en","title":"Nearly 90% of U.S. households used air conditioning in 2020","URL":"https://www.eia.gov/todayinenergy/detail.php?id=52558","author":[{"family":"The U.S. Energy Information Administration","given":""}],"accessed":{"date-parts":[["2022",10,21]]},"issued":{"date-parts":[["2022"]]}}}],"schema":"https://github.com/citation-style-language/schema/raw/master/csl-citation.json"} </w:instrText>
      </w:r>
      <w:r w:rsidRPr="00A8642F">
        <w:fldChar w:fldCharType="separate"/>
      </w:r>
      <w:r w:rsidR="00636D8D" w:rsidRPr="00A8642F">
        <w:t>(The U.S. Energy Information Administration, 2022)</w:t>
      </w:r>
      <w:r w:rsidRPr="00A8642F">
        <w:fldChar w:fldCharType="end"/>
      </w:r>
      <w:r w:rsidRPr="00A8642F">
        <w:t xml:space="preserve">; in the Midwest states, 73% of homes use natural gas for space heating </w:t>
      </w:r>
      <w:r w:rsidRPr="00A8642F">
        <w:fldChar w:fldCharType="begin"/>
      </w:r>
      <w:r w:rsidR="00636D8D" w:rsidRPr="00A8642F">
        <w:instrText xml:space="preserve"> ADDIN ZOTERO_ITEM CSL_CITATION {"citationID":"kEt4uvap","properties":{"formattedCitation":"(The U.S. Energy Information Administration, 2018)","plainCitation":"(The U.S. Energy Information Administration, 2018)","noteIndex":3},"citationItems":[{"id":817,"uris":["http://zotero.org/groups/2559844/items/7J35E6XW"],"itemData":{"id":817,"type":"webpage","title":"Table HC6.7 Space heating in homes in the Northeast and Midwest regions, 2015","URL":"https://www.eia.gov/consumption/residential/data/2015/hc/php/hc6.7.php","author":[{"family":"The U.S. Energy Information Administration","given":""}],"accessed":{"date-parts":[["2022",2,8]]},"issued":{"date-parts":[["2018"]]}}}],"schema":"https://github.com/citation-style-language/schema/raw/master/csl-citation.json"} </w:instrText>
      </w:r>
      <w:r w:rsidRPr="00A8642F">
        <w:fldChar w:fldCharType="separate"/>
      </w:r>
      <w:r w:rsidR="00636D8D" w:rsidRPr="00A8642F">
        <w:t>(The U.S. Energy Information Administration, 2018)</w:t>
      </w:r>
      <w:r w:rsidRPr="00A8642F">
        <w:fldChar w:fldCharType="end"/>
      </w:r>
      <w:r w:rsidRPr="00A8642F">
        <w:t xml:space="preserve">. </w:t>
      </w:r>
      <w:bookmarkStart w:id="17" w:name="_Hlk144207015"/>
      <w:bookmarkEnd w:id="16"/>
      <w:r w:rsidRPr="00A8642F">
        <w:t>Our choice of the states is aimed at increasing comparability of studies on studying energy limiting behavior in Arizona (south; see</w:t>
      </w:r>
      <w:r w:rsidR="00145D79">
        <w:t xml:space="preserve"> Cong et al., 2022</w:t>
      </w:r>
      <w:r w:rsidRPr="00A8642F">
        <w:t>) and Illinois (mid-west; see</w:t>
      </w:r>
      <w:r w:rsidR="00145D79">
        <w:t xml:space="preserve"> Huang et al., 2023</w:t>
      </w:r>
      <w:r w:rsidRPr="00A8642F">
        <w:t xml:space="preserve">). In addition, to further improve the external validity of our study, we decided to include three more states based off Arizona (and three more states based off Illinois) that share a similar latitude and have a balanced mix of different levels of warmth and humidity according to the International Energy Conservation Code (IECC) climate zone map </w:t>
      </w:r>
      <w:r w:rsidRPr="00A8642F">
        <w:fldChar w:fldCharType="begin"/>
      </w:r>
      <w:r w:rsidR="00636D8D" w:rsidRPr="00A8642F">
        <w:instrText xml:space="preserve"> ADDIN ZOTERO_ITEM CSL_CITATION {"citationID":"E4bcvvy8","properties":{"formattedCitation":"(International Code Council, 2012)","plainCitation":"(International Code Council, 2012)","noteIndex":3},"citationItems":[{"id":1491,"uris":["http://zotero.org/groups/2559844/items/43EXTTZF"],"itemData":{"id":1491,"type":"document","title":"2012 IECC - International Energy Conservation Code Climate Zone Map","URL":"https://basc.pnnl.gov/images/iecc-climate-zone-map","author":[{"family":"International Code Council","given":""}],"issued":{"date-parts":[["2012"]]}}}],"schema":"https://github.com/citation-style-language/schema/raw/master/csl-citation.json"} </w:instrText>
      </w:r>
      <w:r w:rsidRPr="00A8642F">
        <w:fldChar w:fldCharType="separate"/>
      </w:r>
      <w:r w:rsidR="00636D8D" w:rsidRPr="00A8642F">
        <w:t>(International Code Council, 2012)</w:t>
      </w:r>
      <w:r w:rsidRPr="00A8642F">
        <w:fldChar w:fldCharType="end"/>
      </w:r>
      <w:r w:rsidRPr="00A8642F">
        <w:t>.</w:t>
      </w:r>
      <w:bookmarkEnd w:id="17"/>
    </w:p>
  </w:footnote>
  <w:footnote w:id="4">
    <w:p w14:paraId="3FC67EE7" w14:textId="4391FD3A" w:rsidR="00462588" w:rsidRDefault="00462588">
      <w:pPr>
        <w:pStyle w:val="FootnoteText"/>
      </w:pPr>
      <w:r w:rsidRPr="00850DB2">
        <w:rPr>
          <w:rStyle w:val="FootnoteReference"/>
        </w:rPr>
        <w:footnoteRef/>
      </w:r>
      <w:r w:rsidRPr="00343C36">
        <w:t xml:space="preserve"> An alternative option is to use the midpoint of an interval and to apply bootstrapping to obtain a point estimate</w:t>
      </w:r>
      <w:r w:rsidR="00E45B2D" w:rsidRPr="00343C36">
        <w:t xml:space="preserve"> </w:t>
      </w:r>
      <w:r w:rsidR="00E45B2D" w:rsidRPr="00343C36">
        <w:fldChar w:fldCharType="begin"/>
      </w:r>
      <w:r w:rsidR="00636D8D" w:rsidRPr="00343C36">
        <w:instrText xml:space="preserve"> ADDIN ZOTERO_ITEM CSL_CITATION {"citationID":"WBCtWdqU","properties":{"formattedCitation":"(Hardardottir et al., 2021)","plainCitation":"(Hardardottir et al., 2021)","noteIndex":4},"citationItems":[{"id":1846,"uris":["http://zotero.org/groups/2559844/items/PXNY4P7U"],"itemData":{"id":1846,"type":"article-journal","abstract":"When measuring inequality using conventional inequality measures, ethical assumptions about distributional preferences are often implicitly made. In this paper, we ask whether the ethical assumptions underlying the concentration index for income-related health inequality and the Gini index for income inequality are supported in a representative sample of the Swedish population using an internet-based survey. We find that the median subject has preferences regarding income-related health inequality that are in line with the ethical assumptions implied by the concentration index, but put higher weight on the poor than what is implied by the Gini index of income inequality. We find that women and individuals with a poorer health status put higher weight on the poor than men and healthier individuals. Ethically flexible inequality measures, such as the s-Gini index and the extended concentration index, imply that researchers have to choose from a toolbox of infinitely many inequality indices. The results of this paper are indicative of which indices (i.e. which parameter values) reflect the views of the population regarding how inequality should be defined.","container-title":"Health Economics","DOI":"10.1002/hec.4395","ISSN":"1099-1050","issue":"10","language":"en","note":"_eprint: https://onlinelibrary.wiley.com/doi/pdf/10.1002/hec.4395","page":"2531-2546","source":"Wiley Online Library","title":"Parameterizing standard measures of income and health inequality using choice experiments","volume":"30","author":[{"family":"Hardardottir","given":"Hjördis"},{"family":"Gerdtham","given":"Ulf-G"},{"family":"Wengström","given":"Erik"}],"issued":{"date-parts":[["2021"]]}}}],"schema":"https://github.com/citation-style-language/schema/raw/master/csl-citation.json"} </w:instrText>
      </w:r>
      <w:r w:rsidR="00E45B2D" w:rsidRPr="00343C36">
        <w:fldChar w:fldCharType="separate"/>
      </w:r>
      <w:r w:rsidR="00636D8D" w:rsidRPr="00343C36">
        <w:t>(Hardardottir et al., 2021)</w:t>
      </w:r>
      <w:r w:rsidR="00E45B2D" w:rsidRPr="00343C36">
        <w:fldChar w:fldCharType="end"/>
      </w:r>
      <w:r w:rsidRPr="00343C36">
        <w:t xml:space="preserve">. There are two limitations of this option. First, the midpoint assumption, although convenient and intuitive, may be inappropriate; second, this option does not apply </w:t>
      </w:r>
      <w:r w:rsidR="008C4528" w:rsidRPr="00343C36">
        <w:t>to</w:t>
      </w:r>
      <w:r w:rsidRPr="00343C36">
        <w:t xml:space="preserve"> the right-censored data.</w:t>
      </w:r>
    </w:p>
  </w:footnote>
  <w:footnote w:id="5">
    <w:p w14:paraId="7CCC913A" w14:textId="5EE74BE7" w:rsidR="00114F0D" w:rsidRDefault="00114F0D">
      <w:pPr>
        <w:pStyle w:val="FootnoteText"/>
      </w:pPr>
      <w:r w:rsidRPr="00850DB2">
        <w:rPr>
          <w:rStyle w:val="FootnoteReference"/>
        </w:rPr>
        <w:footnoteRef/>
      </w:r>
      <w:r>
        <w:t xml:space="preserve"> One exception is </w:t>
      </w:r>
      <w:r>
        <w:fldChar w:fldCharType="begin"/>
      </w:r>
      <w:r w:rsidR="00824537">
        <w:instrText xml:space="preserve"> ADDIN ZOTERO_ITEM CSL_CITATION {"citationID":"lBsNmQg4","properties":{"formattedCitation":"(Hardardottir et al., 2021)","plainCitation":"(Hardardottir et al., 2021)","noteIndex":5},"citationItems":[{"id":1846,"uris":["http://zotero.org/groups/2559844/items/PXNY4P7U"],"itemData":{"id":1846,"type":"article-journal","abstract":"When measuring inequality using conventional inequality measures, ethical assumptions about distributional preferences are often implicitly made. In this paper, we ask whether the ethical assumptions underlying the concentration index for income-related health inequality and the Gini index for income inequality are supported in a representative sample of the Swedish population using an internet-based survey. We find that the median subject has preferences regarding income-related health inequality that are in line with the ethical assumptions implied by the concentration index, but put higher weight on the poor than what is implied by the Gini index of income inequality. We find that women and individuals with a poorer health status put higher weight on the poor than men and healthier individuals. Ethically flexible inequality measures, such as the s-Gini index and the extended concentration index, imply that researchers have to choose from a toolbox of infinitely many inequality indices. The results of this paper are indicative of which indices (i.e. which parameter values) reflect the views of the population regarding how inequality should be defined.","container-title":"Health Economics","DOI":"10.1002/hec.4395","ISSN":"1099-1050","issue":"10","language":"en","note":"_eprint: https://onlinelibrary.wiley.com/doi/pdf/10.1002/hec.4395","page":"2531-2546","source":"Wiley Online Library","title":"Parameterizing standard measures of income and health inequality using choice experiments","volume":"30","author":[{"family":"Hardardottir","given":"Hjördis"},{"family":"Gerdtham","given":"Ulf-G"},{"family":"Wengström","given":"Erik"}],"issued":{"date-parts":[["2021"]]}}}],"schema":"https://github.com/citation-style-language/schema/raw/master/csl-citation.json"} </w:instrText>
      </w:r>
      <w:r>
        <w:fldChar w:fldCharType="separate"/>
      </w:r>
      <w:r w:rsidR="00824537" w:rsidRPr="00824537">
        <w:t>(Hardardottir et al., 2021)</w:t>
      </w:r>
      <w:r>
        <w:fldChar w:fldCharType="end"/>
      </w:r>
      <w:r w:rsidR="001D6CF6">
        <w:t xml:space="preserve"> </w:t>
      </w:r>
      <w:r w:rsidR="0067687E">
        <w:t>of which the</w:t>
      </w:r>
      <w:r w:rsidR="001D6CF6">
        <w:t xml:space="preserve"> limitations are discussed in Footnote 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6225603"/>
      <w:docPartObj>
        <w:docPartGallery w:val="Page Numbers (Top of Page)"/>
        <w:docPartUnique/>
      </w:docPartObj>
    </w:sdtPr>
    <w:sdtContent>
      <w:p w14:paraId="2AEC41A8" w14:textId="77777777" w:rsidR="00114F0D" w:rsidRDefault="00114F0D" w:rsidP="006221C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9FA299" w14:textId="77777777" w:rsidR="00114F0D" w:rsidRDefault="00114F0D" w:rsidP="006221C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D1D2" w14:textId="75E8747C" w:rsidR="00114F0D" w:rsidRDefault="00114F0D" w:rsidP="006221CA">
    <w:pPr>
      <w:pStyle w:val="Header"/>
    </w:pPr>
    <w:r>
      <w:t>ELICITING INEQUALITY AVERSION</w:t>
    </w:r>
    <w:r>
      <w:tab/>
    </w:r>
    <w:sdt>
      <w:sdtPr>
        <w:id w:val="-173647947"/>
        <w:docPartObj>
          <w:docPartGallery w:val="Page Numbers (Top of Page)"/>
          <w:docPartUnique/>
        </w:docPartObj>
      </w:sdtPr>
      <w:sdtEndPr>
        <w:rPr>
          <w:noProof/>
        </w:rPr>
      </w:sdtEndPr>
      <w:sdtContent>
        <w:r>
          <w:tab/>
        </w:r>
        <w:r>
          <w:fldChar w:fldCharType="begin"/>
        </w:r>
        <w:r>
          <w:instrText xml:space="preserve"> PAGE   \* MERGEFORMAT </w:instrText>
        </w:r>
        <w:r>
          <w:fldChar w:fldCharType="separate"/>
        </w:r>
        <w:r w:rsidR="008154C0">
          <w:rPr>
            <w:noProof/>
          </w:rPr>
          <w:t>22</w:t>
        </w:r>
        <w:r>
          <w:rPr>
            <w:noProof/>
          </w:rPr>
          <w:fldChar w:fldCharType="end"/>
        </w:r>
      </w:sdtContent>
    </w:sdt>
  </w:p>
  <w:p w14:paraId="320D5382" w14:textId="77777777" w:rsidR="00114F0D" w:rsidRDefault="00114F0D" w:rsidP="006221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83E096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1DCEEC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4B2C48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8640F2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AAE3E2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CE8119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2E624E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9C4B7B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3F4A768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CECF86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E734BD"/>
    <w:multiLevelType w:val="multilevel"/>
    <w:tmpl w:val="F920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8E31E2C"/>
    <w:multiLevelType w:val="multilevel"/>
    <w:tmpl w:val="6E4E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FAD66DC"/>
    <w:multiLevelType w:val="multilevel"/>
    <w:tmpl w:val="9182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09C3D77"/>
    <w:multiLevelType w:val="hybridMultilevel"/>
    <w:tmpl w:val="779C0490"/>
    <w:lvl w:ilvl="0" w:tplc="64AC7B4A">
      <w:start w:val="1"/>
      <w:numFmt w:val="bullet"/>
      <w:lvlText w:val=""/>
      <w:lvlJc w:val="left"/>
      <w:pPr>
        <w:tabs>
          <w:tab w:val="num" w:pos="720"/>
        </w:tabs>
        <w:ind w:left="720" w:hanging="360"/>
      </w:pPr>
      <w:rPr>
        <w:rFonts w:ascii="Wingdings" w:hAnsi="Wingdings" w:hint="default"/>
      </w:rPr>
    </w:lvl>
    <w:lvl w:ilvl="1" w:tplc="2856D452" w:tentative="1">
      <w:start w:val="1"/>
      <w:numFmt w:val="bullet"/>
      <w:lvlText w:val=""/>
      <w:lvlJc w:val="left"/>
      <w:pPr>
        <w:tabs>
          <w:tab w:val="num" w:pos="1440"/>
        </w:tabs>
        <w:ind w:left="1440" w:hanging="360"/>
      </w:pPr>
      <w:rPr>
        <w:rFonts w:ascii="Wingdings" w:hAnsi="Wingdings" w:hint="default"/>
      </w:rPr>
    </w:lvl>
    <w:lvl w:ilvl="2" w:tplc="F63E2EDE" w:tentative="1">
      <w:start w:val="1"/>
      <w:numFmt w:val="bullet"/>
      <w:lvlText w:val=""/>
      <w:lvlJc w:val="left"/>
      <w:pPr>
        <w:tabs>
          <w:tab w:val="num" w:pos="2160"/>
        </w:tabs>
        <w:ind w:left="2160" w:hanging="360"/>
      </w:pPr>
      <w:rPr>
        <w:rFonts w:ascii="Wingdings" w:hAnsi="Wingdings" w:hint="default"/>
      </w:rPr>
    </w:lvl>
    <w:lvl w:ilvl="3" w:tplc="63B6A496" w:tentative="1">
      <w:start w:val="1"/>
      <w:numFmt w:val="bullet"/>
      <w:lvlText w:val=""/>
      <w:lvlJc w:val="left"/>
      <w:pPr>
        <w:tabs>
          <w:tab w:val="num" w:pos="2880"/>
        </w:tabs>
        <w:ind w:left="2880" w:hanging="360"/>
      </w:pPr>
      <w:rPr>
        <w:rFonts w:ascii="Wingdings" w:hAnsi="Wingdings" w:hint="default"/>
      </w:rPr>
    </w:lvl>
    <w:lvl w:ilvl="4" w:tplc="84A2CF86" w:tentative="1">
      <w:start w:val="1"/>
      <w:numFmt w:val="bullet"/>
      <w:lvlText w:val=""/>
      <w:lvlJc w:val="left"/>
      <w:pPr>
        <w:tabs>
          <w:tab w:val="num" w:pos="3600"/>
        </w:tabs>
        <w:ind w:left="3600" w:hanging="360"/>
      </w:pPr>
      <w:rPr>
        <w:rFonts w:ascii="Wingdings" w:hAnsi="Wingdings" w:hint="default"/>
      </w:rPr>
    </w:lvl>
    <w:lvl w:ilvl="5" w:tplc="DDCEDCDA" w:tentative="1">
      <w:start w:val="1"/>
      <w:numFmt w:val="bullet"/>
      <w:lvlText w:val=""/>
      <w:lvlJc w:val="left"/>
      <w:pPr>
        <w:tabs>
          <w:tab w:val="num" w:pos="4320"/>
        </w:tabs>
        <w:ind w:left="4320" w:hanging="360"/>
      </w:pPr>
      <w:rPr>
        <w:rFonts w:ascii="Wingdings" w:hAnsi="Wingdings" w:hint="default"/>
      </w:rPr>
    </w:lvl>
    <w:lvl w:ilvl="6" w:tplc="1DCEA82C" w:tentative="1">
      <w:start w:val="1"/>
      <w:numFmt w:val="bullet"/>
      <w:lvlText w:val=""/>
      <w:lvlJc w:val="left"/>
      <w:pPr>
        <w:tabs>
          <w:tab w:val="num" w:pos="5040"/>
        </w:tabs>
        <w:ind w:left="5040" w:hanging="360"/>
      </w:pPr>
      <w:rPr>
        <w:rFonts w:ascii="Wingdings" w:hAnsi="Wingdings" w:hint="default"/>
      </w:rPr>
    </w:lvl>
    <w:lvl w:ilvl="7" w:tplc="22E4D456" w:tentative="1">
      <w:start w:val="1"/>
      <w:numFmt w:val="bullet"/>
      <w:lvlText w:val=""/>
      <w:lvlJc w:val="left"/>
      <w:pPr>
        <w:tabs>
          <w:tab w:val="num" w:pos="5760"/>
        </w:tabs>
        <w:ind w:left="5760" w:hanging="360"/>
      </w:pPr>
      <w:rPr>
        <w:rFonts w:ascii="Wingdings" w:hAnsi="Wingdings" w:hint="default"/>
      </w:rPr>
    </w:lvl>
    <w:lvl w:ilvl="8" w:tplc="62DE7D3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E464E"/>
    <w:multiLevelType w:val="multilevel"/>
    <w:tmpl w:val="E10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2F0C1843"/>
    <w:multiLevelType w:val="multilevel"/>
    <w:tmpl w:val="D6C0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52B22F77"/>
    <w:multiLevelType w:val="hybridMultilevel"/>
    <w:tmpl w:val="5EB25E0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5805962"/>
    <w:multiLevelType w:val="multilevel"/>
    <w:tmpl w:val="BA40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4E0897"/>
    <w:multiLevelType w:val="multilevel"/>
    <w:tmpl w:val="91E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4B91CA6"/>
    <w:multiLevelType w:val="hybridMultilevel"/>
    <w:tmpl w:val="A5AC5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637BC"/>
    <w:multiLevelType w:val="multilevel"/>
    <w:tmpl w:val="B4CA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068B2"/>
    <w:multiLevelType w:val="multilevel"/>
    <w:tmpl w:val="A7C6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CD2266"/>
    <w:multiLevelType w:val="hybridMultilevel"/>
    <w:tmpl w:val="92AEB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3E776D"/>
    <w:multiLevelType w:val="hybridMultilevel"/>
    <w:tmpl w:val="D3F4D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915015"/>
    <w:multiLevelType w:val="multilevel"/>
    <w:tmpl w:val="E686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1942214">
    <w:abstractNumId w:val="23"/>
  </w:num>
  <w:num w:numId="2" w16cid:durableId="1090276187">
    <w:abstractNumId w:val="20"/>
  </w:num>
  <w:num w:numId="3" w16cid:durableId="824128610">
    <w:abstractNumId w:val="28"/>
  </w:num>
  <w:num w:numId="4" w16cid:durableId="328296453">
    <w:abstractNumId w:val="1"/>
  </w:num>
  <w:num w:numId="5" w16cid:durableId="487866699">
    <w:abstractNumId w:val="2"/>
  </w:num>
  <w:num w:numId="6" w16cid:durableId="570391505">
    <w:abstractNumId w:val="3"/>
  </w:num>
  <w:num w:numId="7" w16cid:durableId="229006412">
    <w:abstractNumId w:val="4"/>
  </w:num>
  <w:num w:numId="8" w16cid:durableId="1319961284">
    <w:abstractNumId w:val="9"/>
  </w:num>
  <w:num w:numId="9" w16cid:durableId="984043165">
    <w:abstractNumId w:val="5"/>
  </w:num>
  <w:num w:numId="10" w16cid:durableId="584732115">
    <w:abstractNumId w:val="7"/>
  </w:num>
  <w:num w:numId="11" w16cid:durableId="174855409">
    <w:abstractNumId w:val="6"/>
  </w:num>
  <w:num w:numId="12" w16cid:durableId="1335912849">
    <w:abstractNumId w:val="10"/>
  </w:num>
  <w:num w:numId="13" w16cid:durableId="938871685">
    <w:abstractNumId w:val="8"/>
  </w:num>
  <w:num w:numId="14" w16cid:durableId="939606166">
    <w:abstractNumId w:val="24"/>
  </w:num>
  <w:num w:numId="15" w16cid:durableId="1920291179">
    <w:abstractNumId w:val="29"/>
  </w:num>
  <w:num w:numId="16" w16cid:durableId="100691104">
    <w:abstractNumId w:val="17"/>
  </w:num>
  <w:num w:numId="17" w16cid:durableId="1365591725">
    <w:abstractNumId w:val="22"/>
  </w:num>
  <w:num w:numId="18" w16cid:durableId="844782325">
    <w:abstractNumId w:val="12"/>
  </w:num>
  <w:num w:numId="19" w16cid:durableId="42368489">
    <w:abstractNumId w:val="0"/>
  </w:num>
  <w:num w:numId="20" w16cid:durableId="909080327">
    <w:abstractNumId w:val="14"/>
  </w:num>
  <w:num w:numId="21" w16cid:durableId="807820967">
    <w:abstractNumId w:val="25"/>
  </w:num>
  <w:num w:numId="22" w16cid:durableId="797184740">
    <w:abstractNumId w:val="30"/>
  </w:num>
  <w:num w:numId="23" w16cid:durableId="569920843">
    <w:abstractNumId w:val="31"/>
  </w:num>
  <w:num w:numId="24" w16cid:durableId="2055427342">
    <w:abstractNumId w:val="15"/>
  </w:num>
  <w:num w:numId="25" w16cid:durableId="993609026">
    <w:abstractNumId w:val="33"/>
  </w:num>
  <w:num w:numId="26" w16cid:durableId="2029018472">
    <w:abstractNumId w:val="11"/>
  </w:num>
  <w:num w:numId="27" w16cid:durableId="1550724599">
    <w:abstractNumId w:val="21"/>
  </w:num>
  <w:num w:numId="28" w16cid:durableId="725882108">
    <w:abstractNumId w:val="19"/>
  </w:num>
  <w:num w:numId="29" w16cid:durableId="1293436283">
    <w:abstractNumId w:val="38"/>
  </w:num>
  <w:num w:numId="30" w16cid:durableId="1217208033">
    <w:abstractNumId w:val="36"/>
  </w:num>
  <w:num w:numId="31" w16cid:durableId="890455402">
    <w:abstractNumId w:val="32"/>
  </w:num>
  <w:num w:numId="32" w16cid:durableId="144973598">
    <w:abstractNumId w:val="35"/>
  </w:num>
  <w:num w:numId="33" w16cid:durableId="2108235008">
    <w:abstractNumId w:val="16"/>
  </w:num>
  <w:num w:numId="34" w16cid:durableId="1858304071">
    <w:abstractNumId w:val="13"/>
  </w:num>
  <w:num w:numId="35" w16cid:durableId="419983211">
    <w:abstractNumId w:val="27"/>
  </w:num>
  <w:num w:numId="36" w16cid:durableId="21055592">
    <w:abstractNumId w:val="39"/>
  </w:num>
  <w:num w:numId="37" w16cid:durableId="1298145593">
    <w:abstractNumId w:val="26"/>
  </w:num>
  <w:num w:numId="38" w16cid:durableId="2061972328">
    <w:abstractNumId w:val="37"/>
  </w:num>
  <w:num w:numId="39" w16cid:durableId="46925617">
    <w:abstractNumId w:val="34"/>
  </w:num>
  <w:num w:numId="40" w16cid:durableId="124264090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AE8"/>
    <w:rsid w:val="00004F2F"/>
    <w:rsid w:val="00005113"/>
    <w:rsid w:val="00007421"/>
    <w:rsid w:val="000131D6"/>
    <w:rsid w:val="000144AD"/>
    <w:rsid w:val="000154F4"/>
    <w:rsid w:val="00015B45"/>
    <w:rsid w:val="000206B3"/>
    <w:rsid w:val="00024180"/>
    <w:rsid w:val="0002571F"/>
    <w:rsid w:val="000257C1"/>
    <w:rsid w:val="0002605B"/>
    <w:rsid w:val="000306B0"/>
    <w:rsid w:val="00031B06"/>
    <w:rsid w:val="00032FEE"/>
    <w:rsid w:val="00033439"/>
    <w:rsid w:val="00035FA0"/>
    <w:rsid w:val="00037F21"/>
    <w:rsid w:val="00041423"/>
    <w:rsid w:val="00046B63"/>
    <w:rsid w:val="00047C1B"/>
    <w:rsid w:val="00050262"/>
    <w:rsid w:val="00051306"/>
    <w:rsid w:val="00052F15"/>
    <w:rsid w:val="0005359B"/>
    <w:rsid w:val="00053BA0"/>
    <w:rsid w:val="00056041"/>
    <w:rsid w:val="00057956"/>
    <w:rsid w:val="000579EC"/>
    <w:rsid w:val="00060F2C"/>
    <w:rsid w:val="00061083"/>
    <w:rsid w:val="00065B7D"/>
    <w:rsid w:val="00066AB5"/>
    <w:rsid w:val="00070028"/>
    <w:rsid w:val="00073F87"/>
    <w:rsid w:val="00074A90"/>
    <w:rsid w:val="00077233"/>
    <w:rsid w:val="00077F1E"/>
    <w:rsid w:val="00083808"/>
    <w:rsid w:val="00085F3C"/>
    <w:rsid w:val="00090328"/>
    <w:rsid w:val="000905CF"/>
    <w:rsid w:val="000907A3"/>
    <w:rsid w:val="00090C89"/>
    <w:rsid w:val="00091726"/>
    <w:rsid w:val="00092BE9"/>
    <w:rsid w:val="00094D53"/>
    <w:rsid w:val="0009640D"/>
    <w:rsid w:val="000969D2"/>
    <w:rsid w:val="00097051"/>
    <w:rsid w:val="00097312"/>
    <w:rsid w:val="000A0522"/>
    <w:rsid w:val="000A060F"/>
    <w:rsid w:val="000A1173"/>
    <w:rsid w:val="000A392D"/>
    <w:rsid w:val="000A46B9"/>
    <w:rsid w:val="000A523E"/>
    <w:rsid w:val="000A6EBF"/>
    <w:rsid w:val="000A6F18"/>
    <w:rsid w:val="000B09E7"/>
    <w:rsid w:val="000B19A0"/>
    <w:rsid w:val="000B2269"/>
    <w:rsid w:val="000B2C36"/>
    <w:rsid w:val="000B39F2"/>
    <w:rsid w:val="000B5241"/>
    <w:rsid w:val="000B6501"/>
    <w:rsid w:val="000B6E5B"/>
    <w:rsid w:val="000C0F74"/>
    <w:rsid w:val="000C207C"/>
    <w:rsid w:val="000C2FFF"/>
    <w:rsid w:val="000C3AEC"/>
    <w:rsid w:val="000C4831"/>
    <w:rsid w:val="000C74AB"/>
    <w:rsid w:val="000D01FC"/>
    <w:rsid w:val="000D12F7"/>
    <w:rsid w:val="000D163C"/>
    <w:rsid w:val="000D1D41"/>
    <w:rsid w:val="000D2130"/>
    <w:rsid w:val="000D2A98"/>
    <w:rsid w:val="000D3350"/>
    <w:rsid w:val="000D4EB9"/>
    <w:rsid w:val="000D69F6"/>
    <w:rsid w:val="000D7349"/>
    <w:rsid w:val="000E0DD7"/>
    <w:rsid w:val="000E0F34"/>
    <w:rsid w:val="000E19FD"/>
    <w:rsid w:val="000E20E2"/>
    <w:rsid w:val="000E2A1B"/>
    <w:rsid w:val="000E3E61"/>
    <w:rsid w:val="000E4322"/>
    <w:rsid w:val="000E4C12"/>
    <w:rsid w:val="000E6909"/>
    <w:rsid w:val="000F26D4"/>
    <w:rsid w:val="000F2830"/>
    <w:rsid w:val="000F2C81"/>
    <w:rsid w:val="000F3D88"/>
    <w:rsid w:val="000F5F2A"/>
    <w:rsid w:val="000F6FA4"/>
    <w:rsid w:val="000F7815"/>
    <w:rsid w:val="000F7DA6"/>
    <w:rsid w:val="001011D5"/>
    <w:rsid w:val="00103A8D"/>
    <w:rsid w:val="00104CAC"/>
    <w:rsid w:val="00105036"/>
    <w:rsid w:val="001058D2"/>
    <w:rsid w:val="001066BA"/>
    <w:rsid w:val="0010680C"/>
    <w:rsid w:val="00106E85"/>
    <w:rsid w:val="0010704E"/>
    <w:rsid w:val="00107245"/>
    <w:rsid w:val="00112141"/>
    <w:rsid w:val="00112BAB"/>
    <w:rsid w:val="00113386"/>
    <w:rsid w:val="00114F0D"/>
    <w:rsid w:val="00115998"/>
    <w:rsid w:val="00116A32"/>
    <w:rsid w:val="00116E69"/>
    <w:rsid w:val="00120829"/>
    <w:rsid w:val="00122198"/>
    <w:rsid w:val="00122AF5"/>
    <w:rsid w:val="00122D7F"/>
    <w:rsid w:val="0012491E"/>
    <w:rsid w:val="00124EF6"/>
    <w:rsid w:val="001250D9"/>
    <w:rsid w:val="00126791"/>
    <w:rsid w:val="00127FDA"/>
    <w:rsid w:val="00131872"/>
    <w:rsid w:val="00132DCF"/>
    <w:rsid w:val="00134871"/>
    <w:rsid w:val="001368FD"/>
    <w:rsid w:val="001400F9"/>
    <w:rsid w:val="00140191"/>
    <w:rsid w:val="0014216A"/>
    <w:rsid w:val="00143E8D"/>
    <w:rsid w:val="00145D79"/>
    <w:rsid w:val="001464F6"/>
    <w:rsid w:val="001470F9"/>
    <w:rsid w:val="00147A14"/>
    <w:rsid w:val="001506FA"/>
    <w:rsid w:val="00150762"/>
    <w:rsid w:val="00150956"/>
    <w:rsid w:val="00151975"/>
    <w:rsid w:val="0015269C"/>
    <w:rsid w:val="00153770"/>
    <w:rsid w:val="001538FB"/>
    <w:rsid w:val="0015411E"/>
    <w:rsid w:val="00165AAC"/>
    <w:rsid w:val="00165CD0"/>
    <w:rsid w:val="0016750B"/>
    <w:rsid w:val="00171711"/>
    <w:rsid w:val="00172637"/>
    <w:rsid w:val="00176897"/>
    <w:rsid w:val="00181196"/>
    <w:rsid w:val="001836ED"/>
    <w:rsid w:val="00184E92"/>
    <w:rsid w:val="001854EF"/>
    <w:rsid w:val="001855D3"/>
    <w:rsid w:val="001857F9"/>
    <w:rsid w:val="001879B9"/>
    <w:rsid w:val="001927C9"/>
    <w:rsid w:val="00193427"/>
    <w:rsid w:val="00197E38"/>
    <w:rsid w:val="001A1DD9"/>
    <w:rsid w:val="001A24E9"/>
    <w:rsid w:val="001A38E4"/>
    <w:rsid w:val="001A4A12"/>
    <w:rsid w:val="001A4C2F"/>
    <w:rsid w:val="001A5DB5"/>
    <w:rsid w:val="001A5F0F"/>
    <w:rsid w:val="001A6083"/>
    <w:rsid w:val="001A6945"/>
    <w:rsid w:val="001A7F39"/>
    <w:rsid w:val="001A7FE8"/>
    <w:rsid w:val="001B0A6C"/>
    <w:rsid w:val="001B166F"/>
    <w:rsid w:val="001B1771"/>
    <w:rsid w:val="001B1D49"/>
    <w:rsid w:val="001B5799"/>
    <w:rsid w:val="001B698E"/>
    <w:rsid w:val="001B70FF"/>
    <w:rsid w:val="001B7174"/>
    <w:rsid w:val="001C0700"/>
    <w:rsid w:val="001C1102"/>
    <w:rsid w:val="001C19A3"/>
    <w:rsid w:val="001C2E07"/>
    <w:rsid w:val="001C2F2F"/>
    <w:rsid w:val="001C3D8D"/>
    <w:rsid w:val="001C41DC"/>
    <w:rsid w:val="001C4B55"/>
    <w:rsid w:val="001C51A4"/>
    <w:rsid w:val="001C5934"/>
    <w:rsid w:val="001C5B87"/>
    <w:rsid w:val="001C5BB7"/>
    <w:rsid w:val="001C6335"/>
    <w:rsid w:val="001C669F"/>
    <w:rsid w:val="001C6EE6"/>
    <w:rsid w:val="001D0546"/>
    <w:rsid w:val="001D0A07"/>
    <w:rsid w:val="001D1AE5"/>
    <w:rsid w:val="001D27EB"/>
    <w:rsid w:val="001D3937"/>
    <w:rsid w:val="001D3DAB"/>
    <w:rsid w:val="001D5C76"/>
    <w:rsid w:val="001D5DD8"/>
    <w:rsid w:val="001D6CF6"/>
    <w:rsid w:val="001D7814"/>
    <w:rsid w:val="001D7B49"/>
    <w:rsid w:val="001E0A2C"/>
    <w:rsid w:val="001E1463"/>
    <w:rsid w:val="001E1F24"/>
    <w:rsid w:val="001E289E"/>
    <w:rsid w:val="001E2AE5"/>
    <w:rsid w:val="001E3A71"/>
    <w:rsid w:val="001E4FEF"/>
    <w:rsid w:val="001E5370"/>
    <w:rsid w:val="001E5798"/>
    <w:rsid w:val="001E7E61"/>
    <w:rsid w:val="001F0D09"/>
    <w:rsid w:val="001F2DC5"/>
    <w:rsid w:val="001F402B"/>
    <w:rsid w:val="001F4FD8"/>
    <w:rsid w:val="001F6949"/>
    <w:rsid w:val="001F7454"/>
    <w:rsid w:val="00200954"/>
    <w:rsid w:val="00202CBF"/>
    <w:rsid w:val="0020304E"/>
    <w:rsid w:val="00204F82"/>
    <w:rsid w:val="00207AF1"/>
    <w:rsid w:val="00211CB1"/>
    <w:rsid w:val="00216DCE"/>
    <w:rsid w:val="00221879"/>
    <w:rsid w:val="00221EBF"/>
    <w:rsid w:val="00224ECE"/>
    <w:rsid w:val="00225B57"/>
    <w:rsid w:val="00227CA7"/>
    <w:rsid w:val="0023273C"/>
    <w:rsid w:val="0023384D"/>
    <w:rsid w:val="00235B3A"/>
    <w:rsid w:val="002368F8"/>
    <w:rsid w:val="0023695B"/>
    <w:rsid w:val="00237CCC"/>
    <w:rsid w:val="00241126"/>
    <w:rsid w:val="0024207A"/>
    <w:rsid w:val="002422A4"/>
    <w:rsid w:val="00243904"/>
    <w:rsid w:val="0024473F"/>
    <w:rsid w:val="002461F2"/>
    <w:rsid w:val="002512E6"/>
    <w:rsid w:val="0025185E"/>
    <w:rsid w:val="0025234D"/>
    <w:rsid w:val="0025254C"/>
    <w:rsid w:val="002555E2"/>
    <w:rsid w:val="002563E4"/>
    <w:rsid w:val="0025688E"/>
    <w:rsid w:val="00257713"/>
    <w:rsid w:val="00257BC8"/>
    <w:rsid w:val="00257BCE"/>
    <w:rsid w:val="0026379E"/>
    <w:rsid w:val="00263894"/>
    <w:rsid w:val="00263D4B"/>
    <w:rsid w:val="002642BD"/>
    <w:rsid w:val="00270786"/>
    <w:rsid w:val="0027160E"/>
    <w:rsid w:val="00272701"/>
    <w:rsid w:val="0027349A"/>
    <w:rsid w:val="002739B3"/>
    <w:rsid w:val="00273F12"/>
    <w:rsid w:val="00273F98"/>
    <w:rsid w:val="002740DF"/>
    <w:rsid w:val="00274181"/>
    <w:rsid w:val="0027474C"/>
    <w:rsid w:val="002768C4"/>
    <w:rsid w:val="00277A37"/>
    <w:rsid w:val="00280B8B"/>
    <w:rsid w:val="00281020"/>
    <w:rsid w:val="00284E0A"/>
    <w:rsid w:val="0028603C"/>
    <w:rsid w:val="00287812"/>
    <w:rsid w:val="00291D2D"/>
    <w:rsid w:val="00292B00"/>
    <w:rsid w:val="00292DEE"/>
    <w:rsid w:val="002935AC"/>
    <w:rsid w:val="00293BDB"/>
    <w:rsid w:val="002964CA"/>
    <w:rsid w:val="00296A76"/>
    <w:rsid w:val="002A1ECF"/>
    <w:rsid w:val="002A265E"/>
    <w:rsid w:val="002A42AF"/>
    <w:rsid w:val="002A45EC"/>
    <w:rsid w:val="002A4D91"/>
    <w:rsid w:val="002A665D"/>
    <w:rsid w:val="002A768F"/>
    <w:rsid w:val="002A7ECE"/>
    <w:rsid w:val="002B15ED"/>
    <w:rsid w:val="002B213C"/>
    <w:rsid w:val="002B3F09"/>
    <w:rsid w:val="002B7AA5"/>
    <w:rsid w:val="002C05F8"/>
    <w:rsid w:val="002C2503"/>
    <w:rsid w:val="002C45E2"/>
    <w:rsid w:val="002C4C3D"/>
    <w:rsid w:val="002C527D"/>
    <w:rsid w:val="002D15FC"/>
    <w:rsid w:val="002D1675"/>
    <w:rsid w:val="002D1C91"/>
    <w:rsid w:val="002D222C"/>
    <w:rsid w:val="002D2BF8"/>
    <w:rsid w:val="002D4F5A"/>
    <w:rsid w:val="002D5330"/>
    <w:rsid w:val="002D5ED5"/>
    <w:rsid w:val="002D6093"/>
    <w:rsid w:val="002D6688"/>
    <w:rsid w:val="002D68BB"/>
    <w:rsid w:val="002D777B"/>
    <w:rsid w:val="002E0DD8"/>
    <w:rsid w:val="002E217F"/>
    <w:rsid w:val="002E5F39"/>
    <w:rsid w:val="002E6BBF"/>
    <w:rsid w:val="002E761F"/>
    <w:rsid w:val="002F18E4"/>
    <w:rsid w:val="002F2381"/>
    <w:rsid w:val="002F4297"/>
    <w:rsid w:val="002F6FB4"/>
    <w:rsid w:val="002F785A"/>
    <w:rsid w:val="00300125"/>
    <w:rsid w:val="00302E08"/>
    <w:rsid w:val="003069C7"/>
    <w:rsid w:val="00310B14"/>
    <w:rsid w:val="00311672"/>
    <w:rsid w:val="0031191C"/>
    <w:rsid w:val="003140AC"/>
    <w:rsid w:val="00314577"/>
    <w:rsid w:val="00314E5C"/>
    <w:rsid w:val="00316916"/>
    <w:rsid w:val="00316A12"/>
    <w:rsid w:val="00320EF4"/>
    <w:rsid w:val="003212BA"/>
    <w:rsid w:val="0032170B"/>
    <w:rsid w:val="00321FCF"/>
    <w:rsid w:val="003221A1"/>
    <w:rsid w:val="003239CC"/>
    <w:rsid w:val="003259B0"/>
    <w:rsid w:val="00330DD1"/>
    <w:rsid w:val="0033203A"/>
    <w:rsid w:val="00333D9E"/>
    <w:rsid w:val="00334737"/>
    <w:rsid w:val="0033660D"/>
    <w:rsid w:val="00337093"/>
    <w:rsid w:val="00342E3A"/>
    <w:rsid w:val="00343C36"/>
    <w:rsid w:val="00346949"/>
    <w:rsid w:val="00347975"/>
    <w:rsid w:val="00350973"/>
    <w:rsid w:val="00350A11"/>
    <w:rsid w:val="0035139D"/>
    <w:rsid w:val="0035225F"/>
    <w:rsid w:val="00355786"/>
    <w:rsid w:val="00361BB8"/>
    <w:rsid w:val="00361FAE"/>
    <w:rsid w:val="00363BD3"/>
    <w:rsid w:val="003640EC"/>
    <w:rsid w:val="00365323"/>
    <w:rsid w:val="00365BED"/>
    <w:rsid w:val="00366063"/>
    <w:rsid w:val="00371A00"/>
    <w:rsid w:val="00371E59"/>
    <w:rsid w:val="00372EE3"/>
    <w:rsid w:val="003732C9"/>
    <w:rsid w:val="0037421D"/>
    <w:rsid w:val="00374441"/>
    <w:rsid w:val="00376376"/>
    <w:rsid w:val="003764A9"/>
    <w:rsid w:val="003773DC"/>
    <w:rsid w:val="00380F58"/>
    <w:rsid w:val="0038300E"/>
    <w:rsid w:val="00386CC4"/>
    <w:rsid w:val="003909EA"/>
    <w:rsid w:val="00390E0B"/>
    <w:rsid w:val="00392D69"/>
    <w:rsid w:val="00392F20"/>
    <w:rsid w:val="00392FC8"/>
    <w:rsid w:val="003930F7"/>
    <w:rsid w:val="00393DA9"/>
    <w:rsid w:val="0039491A"/>
    <w:rsid w:val="00396A56"/>
    <w:rsid w:val="003A011B"/>
    <w:rsid w:val="003A06AA"/>
    <w:rsid w:val="003A31C7"/>
    <w:rsid w:val="003A3B78"/>
    <w:rsid w:val="003A4BD5"/>
    <w:rsid w:val="003A4E98"/>
    <w:rsid w:val="003A5FA2"/>
    <w:rsid w:val="003A625D"/>
    <w:rsid w:val="003A75A3"/>
    <w:rsid w:val="003B0E68"/>
    <w:rsid w:val="003B4A70"/>
    <w:rsid w:val="003B4F63"/>
    <w:rsid w:val="003B6161"/>
    <w:rsid w:val="003C1586"/>
    <w:rsid w:val="003C339C"/>
    <w:rsid w:val="003C7C14"/>
    <w:rsid w:val="003D28DB"/>
    <w:rsid w:val="003D4090"/>
    <w:rsid w:val="003D4163"/>
    <w:rsid w:val="003D762F"/>
    <w:rsid w:val="003E0027"/>
    <w:rsid w:val="003E1904"/>
    <w:rsid w:val="003E29DF"/>
    <w:rsid w:val="003E2AF4"/>
    <w:rsid w:val="003E3BB9"/>
    <w:rsid w:val="003E63DC"/>
    <w:rsid w:val="003F17A6"/>
    <w:rsid w:val="003F3EA3"/>
    <w:rsid w:val="0040220A"/>
    <w:rsid w:val="0040569B"/>
    <w:rsid w:val="004072AC"/>
    <w:rsid w:val="00410078"/>
    <w:rsid w:val="00413407"/>
    <w:rsid w:val="0041357B"/>
    <w:rsid w:val="0041643C"/>
    <w:rsid w:val="00416AC7"/>
    <w:rsid w:val="00417883"/>
    <w:rsid w:val="00420215"/>
    <w:rsid w:val="00421D4C"/>
    <w:rsid w:val="004239C4"/>
    <w:rsid w:val="00424307"/>
    <w:rsid w:val="0042497E"/>
    <w:rsid w:val="00424ACD"/>
    <w:rsid w:val="0043056C"/>
    <w:rsid w:val="00431EAD"/>
    <w:rsid w:val="004349E5"/>
    <w:rsid w:val="00437111"/>
    <w:rsid w:val="00437C39"/>
    <w:rsid w:val="00440BCB"/>
    <w:rsid w:val="0044149C"/>
    <w:rsid w:val="00444068"/>
    <w:rsid w:val="004444D9"/>
    <w:rsid w:val="00444E37"/>
    <w:rsid w:val="00445AC1"/>
    <w:rsid w:val="00447DCB"/>
    <w:rsid w:val="00447FF9"/>
    <w:rsid w:val="00451EFF"/>
    <w:rsid w:val="00454283"/>
    <w:rsid w:val="00455AB9"/>
    <w:rsid w:val="004564C6"/>
    <w:rsid w:val="00462588"/>
    <w:rsid w:val="004634C4"/>
    <w:rsid w:val="004665D4"/>
    <w:rsid w:val="0047041F"/>
    <w:rsid w:val="00471825"/>
    <w:rsid w:val="00471C5B"/>
    <w:rsid w:val="004725D1"/>
    <w:rsid w:val="004734F1"/>
    <w:rsid w:val="00474A1C"/>
    <w:rsid w:val="00474E4A"/>
    <w:rsid w:val="004754E3"/>
    <w:rsid w:val="0047561F"/>
    <w:rsid w:val="00475815"/>
    <w:rsid w:val="00477351"/>
    <w:rsid w:val="0047748E"/>
    <w:rsid w:val="00477B1C"/>
    <w:rsid w:val="0048032B"/>
    <w:rsid w:val="00480ABB"/>
    <w:rsid w:val="00482403"/>
    <w:rsid w:val="0048288E"/>
    <w:rsid w:val="004835CB"/>
    <w:rsid w:val="00484B08"/>
    <w:rsid w:val="00484FAD"/>
    <w:rsid w:val="00485049"/>
    <w:rsid w:val="004910A7"/>
    <w:rsid w:val="00491E5D"/>
    <w:rsid w:val="00492371"/>
    <w:rsid w:val="00492A65"/>
    <w:rsid w:val="0049326C"/>
    <w:rsid w:val="00493AEE"/>
    <w:rsid w:val="0049650F"/>
    <w:rsid w:val="00496B89"/>
    <w:rsid w:val="004A04C7"/>
    <w:rsid w:val="004A0514"/>
    <w:rsid w:val="004A0C29"/>
    <w:rsid w:val="004A21E3"/>
    <w:rsid w:val="004A29E2"/>
    <w:rsid w:val="004A51CE"/>
    <w:rsid w:val="004A6F5C"/>
    <w:rsid w:val="004A7385"/>
    <w:rsid w:val="004A7AA9"/>
    <w:rsid w:val="004A7D53"/>
    <w:rsid w:val="004B059C"/>
    <w:rsid w:val="004B2A62"/>
    <w:rsid w:val="004B30A0"/>
    <w:rsid w:val="004B3EAD"/>
    <w:rsid w:val="004B4397"/>
    <w:rsid w:val="004B46CD"/>
    <w:rsid w:val="004B4E24"/>
    <w:rsid w:val="004C066F"/>
    <w:rsid w:val="004C082A"/>
    <w:rsid w:val="004C3C0E"/>
    <w:rsid w:val="004C4D05"/>
    <w:rsid w:val="004C51B9"/>
    <w:rsid w:val="004C596D"/>
    <w:rsid w:val="004C6464"/>
    <w:rsid w:val="004D1218"/>
    <w:rsid w:val="004D2660"/>
    <w:rsid w:val="004D2B46"/>
    <w:rsid w:val="004D40AA"/>
    <w:rsid w:val="004E0D44"/>
    <w:rsid w:val="004E2D54"/>
    <w:rsid w:val="004E429C"/>
    <w:rsid w:val="004E4933"/>
    <w:rsid w:val="004E5A15"/>
    <w:rsid w:val="004E5A31"/>
    <w:rsid w:val="004F0DB0"/>
    <w:rsid w:val="004F14CF"/>
    <w:rsid w:val="004F2451"/>
    <w:rsid w:val="004F3444"/>
    <w:rsid w:val="004F4A7C"/>
    <w:rsid w:val="004F59BE"/>
    <w:rsid w:val="004F6180"/>
    <w:rsid w:val="004F6D2B"/>
    <w:rsid w:val="00501278"/>
    <w:rsid w:val="0050161A"/>
    <w:rsid w:val="00505696"/>
    <w:rsid w:val="00505DE6"/>
    <w:rsid w:val="005076C3"/>
    <w:rsid w:val="0050778B"/>
    <w:rsid w:val="00507F2F"/>
    <w:rsid w:val="00510658"/>
    <w:rsid w:val="0051095D"/>
    <w:rsid w:val="00510CD6"/>
    <w:rsid w:val="005112A6"/>
    <w:rsid w:val="005126ED"/>
    <w:rsid w:val="00512F65"/>
    <w:rsid w:val="005157F7"/>
    <w:rsid w:val="005174D8"/>
    <w:rsid w:val="00517B3E"/>
    <w:rsid w:val="005215DB"/>
    <w:rsid w:val="005228AF"/>
    <w:rsid w:val="00523B6C"/>
    <w:rsid w:val="00526A27"/>
    <w:rsid w:val="00526CB8"/>
    <w:rsid w:val="0052722B"/>
    <w:rsid w:val="00527DDE"/>
    <w:rsid w:val="0053275D"/>
    <w:rsid w:val="00533B2D"/>
    <w:rsid w:val="00533C78"/>
    <w:rsid w:val="005369CE"/>
    <w:rsid w:val="005378E7"/>
    <w:rsid w:val="005401B8"/>
    <w:rsid w:val="00540FAF"/>
    <w:rsid w:val="005410BF"/>
    <w:rsid w:val="00543CCB"/>
    <w:rsid w:val="0054490E"/>
    <w:rsid w:val="0054509F"/>
    <w:rsid w:val="00546350"/>
    <w:rsid w:val="005464A8"/>
    <w:rsid w:val="00547140"/>
    <w:rsid w:val="00547458"/>
    <w:rsid w:val="00547C19"/>
    <w:rsid w:val="00550D60"/>
    <w:rsid w:val="0055247E"/>
    <w:rsid w:val="005525B9"/>
    <w:rsid w:val="00553683"/>
    <w:rsid w:val="00553FD4"/>
    <w:rsid w:val="005551A2"/>
    <w:rsid w:val="00555AE8"/>
    <w:rsid w:val="005566B6"/>
    <w:rsid w:val="005567D3"/>
    <w:rsid w:val="00556E13"/>
    <w:rsid w:val="00557529"/>
    <w:rsid w:val="0055782C"/>
    <w:rsid w:val="00560C75"/>
    <w:rsid w:val="00562893"/>
    <w:rsid w:val="00564545"/>
    <w:rsid w:val="00564EE5"/>
    <w:rsid w:val="00565C41"/>
    <w:rsid w:val="005669E4"/>
    <w:rsid w:val="00566E2E"/>
    <w:rsid w:val="0057072C"/>
    <w:rsid w:val="00570AE9"/>
    <w:rsid w:val="00571648"/>
    <w:rsid w:val="005722DC"/>
    <w:rsid w:val="00572326"/>
    <w:rsid w:val="005727D3"/>
    <w:rsid w:val="00575711"/>
    <w:rsid w:val="00575EEA"/>
    <w:rsid w:val="005809A8"/>
    <w:rsid w:val="0058143B"/>
    <w:rsid w:val="00583DE2"/>
    <w:rsid w:val="0058767F"/>
    <w:rsid w:val="00592225"/>
    <w:rsid w:val="0059461F"/>
    <w:rsid w:val="00595E5B"/>
    <w:rsid w:val="00595F3E"/>
    <w:rsid w:val="0059699A"/>
    <w:rsid w:val="00597164"/>
    <w:rsid w:val="00597972"/>
    <w:rsid w:val="005A0146"/>
    <w:rsid w:val="005A4C45"/>
    <w:rsid w:val="005A589A"/>
    <w:rsid w:val="005A59A7"/>
    <w:rsid w:val="005A5C88"/>
    <w:rsid w:val="005A5F4F"/>
    <w:rsid w:val="005A60B3"/>
    <w:rsid w:val="005A7624"/>
    <w:rsid w:val="005B0269"/>
    <w:rsid w:val="005B0BD6"/>
    <w:rsid w:val="005B19B2"/>
    <w:rsid w:val="005B286F"/>
    <w:rsid w:val="005B3F27"/>
    <w:rsid w:val="005C0289"/>
    <w:rsid w:val="005C0364"/>
    <w:rsid w:val="005C1583"/>
    <w:rsid w:val="005C1BA5"/>
    <w:rsid w:val="005C36B1"/>
    <w:rsid w:val="005C6E0A"/>
    <w:rsid w:val="005C798E"/>
    <w:rsid w:val="005C7FEF"/>
    <w:rsid w:val="005D16B2"/>
    <w:rsid w:val="005D211F"/>
    <w:rsid w:val="005D366E"/>
    <w:rsid w:val="005D5D67"/>
    <w:rsid w:val="005D5F66"/>
    <w:rsid w:val="005D619E"/>
    <w:rsid w:val="005D68B5"/>
    <w:rsid w:val="005E1C31"/>
    <w:rsid w:val="005E3761"/>
    <w:rsid w:val="005E3969"/>
    <w:rsid w:val="005E4D20"/>
    <w:rsid w:val="005E52B5"/>
    <w:rsid w:val="005E6021"/>
    <w:rsid w:val="005E60BF"/>
    <w:rsid w:val="005E6291"/>
    <w:rsid w:val="005E6999"/>
    <w:rsid w:val="005E6C56"/>
    <w:rsid w:val="005F0239"/>
    <w:rsid w:val="005F0C39"/>
    <w:rsid w:val="005F4EDB"/>
    <w:rsid w:val="00600787"/>
    <w:rsid w:val="006012A3"/>
    <w:rsid w:val="0060165C"/>
    <w:rsid w:val="006017A8"/>
    <w:rsid w:val="006027B7"/>
    <w:rsid w:val="00602A71"/>
    <w:rsid w:val="00603135"/>
    <w:rsid w:val="00603A71"/>
    <w:rsid w:val="0060560F"/>
    <w:rsid w:val="00606062"/>
    <w:rsid w:val="00607352"/>
    <w:rsid w:val="00610D57"/>
    <w:rsid w:val="00610EFA"/>
    <w:rsid w:val="0061114C"/>
    <w:rsid w:val="0061135C"/>
    <w:rsid w:val="00611FF9"/>
    <w:rsid w:val="006128F6"/>
    <w:rsid w:val="006147FE"/>
    <w:rsid w:val="00614FAD"/>
    <w:rsid w:val="00615055"/>
    <w:rsid w:val="006221CA"/>
    <w:rsid w:val="00622E26"/>
    <w:rsid w:val="00623306"/>
    <w:rsid w:val="00624FE5"/>
    <w:rsid w:val="00626CDB"/>
    <w:rsid w:val="00626D91"/>
    <w:rsid w:val="006270A0"/>
    <w:rsid w:val="0062743A"/>
    <w:rsid w:val="00631262"/>
    <w:rsid w:val="006337C0"/>
    <w:rsid w:val="00636D8D"/>
    <w:rsid w:val="00636FCD"/>
    <w:rsid w:val="0063751C"/>
    <w:rsid w:val="006375D8"/>
    <w:rsid w:val="00640086"/>
    <w:rsid w:val="006409C0"/>
    <w:rsid w:val="00640FF0"/>
    <w:rsid w:val="0064237F"/>
    <w:rsid w:val="00643363"/>
    <w:rsid w:val="0064492A"/>
    <w:rsid w:val="00644C75"/>
    <w:rsid w:val="006462C8"/>
    <w:rsid w:val="00646454"/>
    <w:rsid w:val="006520D5"/>
    <w:rsid w:val="00652831"/>
    <w:rsid w:val="006546BD"/>
    <w:rsid w:val="00655E68"/>
    <w:rsid w:val="006567F2"/>
    <w:rsid w:val="00656977"/>
    <w:rsid w:val="00656B29"/>
    <w:rsid w:val="006571E9"/>
    <w:rsid w:val="00657A5B"/>
    <w:rsid w:val="00657BF2"/>
    <w:rsid w:val="0066180A"/>
    <w:rsid w:val="006678A6"/>
    <w:rsid w:val="00667C5C"/>
    <w:rsid w:val="006719F3"/>
    <w:rsid w:val="00675B54"/>
    <w:rsid w:val="0067687E"/>
    <w:rsid w:val="006802C2"/>
    <w:rsid w:val="0068546B"/>
    <w:rsid w:val="00685CD5"/>
    <w:rsid w:val="00686C02"/>
    <w:rsid w:val="00691A90"/>
    <w:rsid w:val="00691B1C"/>
    <w:rsid w:val="006926A4"/>
    <w:rsid w:val="0069394F"/>
    <w:rsid w:val="00693CE3"/>
    <w:rsid w:val="0069570E"/>
    <w:rsid w:val="00695DD7"/>
    <w:rsid w:val="006A025C"/>
    <w:rsid w:val="006A02FB"/>
    <w:rsid w:val="006A04A3"/>
    <w:rsid w:val="006A1179"/>
    <w:rsid w:val="006A50A6"/>
    <w:rsid w:val="006A7978"/>
    <w:rsid w:val="006B0AA4"/>
    <w:rsid w:val="006B2092"/>
    <w:rsid w:val="006B27A2"/>
    <w:rsid w:val="006B4F4E"/>
    <w:rsid w:val="006B5214"/>
    <w:rsid w:val="006B54A8"/>
    <w:rsid w:val="006C372A"/>
    <w:rsid w:val="006C45E2"/>
    <w:rsid w:val="006C4AC7"/>
    <w:rsid w:val="006C69DD"/>
    <w:rsid w:val="006C6BE6"/>
    <w:rsid w:val="006C6C8E"/>
    <w:rsid w:val="006C7473"/>
    <w:rsid w:val="006D0205"/>
    <w:rsid w:val="006D3B1F"/>
    <w:rsid w:val="006D4760"/>
    <w:rsid w:val="006D4E92"/>
    <w:rsid w:val="006D562A"/>
    <w:rsid w:val="006D6920"/>
    <w:rsid w:val="006E0D64"/>
    <w:rsid w:val="006E1967"/>
    <w:rsid w:val="006E37EF"/>
    <w:rsid w:val="006E3EE2"/>
    <w:rsid w:val="006E3FE2"/>
    <w:rsid w:val="006E4A62"/>
    <w:rsid w:val="006E4CC7"/>
    <w:rsid w:val="006E7356"/>
    <w:rsid w:val="006F24AC"/>
    <w:rsid w:val="006F3178"/>
    <w:rsid w:val="006F47B4"/>
    <w:rsid w:val="006F4856"/>
    <w:rsid w:val="006F581D"/>
    <w:rsid w:val="006F5DAF"/>
    <w:rsid w:val="006F6CDA"/>
    <w:rsid w:val="007005AA"/>
    <w:rsid w:val="00702EFE"/>
    <w:rsid w:val="00703910"/>
    <w:rsid w:val="00703964"/>
    <w:rsid w:val="007047E1"/>
    <w:rsid w:val="007048B8"/>
    <w:rsid w:val="00705CE3"/>
    <w:rsid w:val="00717327"/>
    <w:rsid w:val="00720201"/>
    <w:rsid w:val="007212FF"/>
    <w:rsid w:val="007233A0"/>
    <w:rsid w:val="00723520"/>
    <w:rsid w:val="00724156"/>
    <w:rsid w:val="00724B82"/>
    <w:rsid w:val="00725055"/>
    <w:rsid w:val="00725F67"/>
    <w:rsid w:val="00727119"/>
    <w:rsid w:val="00727A23"/>
    <w:rsid w:val="00727FB0"/>
    <w:rsid w:val="007313E7"/>
    <w:rsid w:val="00733095"/>
    <w:rsid w:val="00734C10"/>
    <w:rsid w:val="00735497"/>
    <w:rsid w:val="00737827"/>
    <w:rsid w:val="007379AB"/>
    <w:rsid w:val="007421C5"/>
    <w:rsid w:val="007431BF"/>
    <w:rsid w:val="00746FC3"/>
    <w:rsid w:val="0074750B"/>
    <w:rsid w:val="00747A8D"/>
    <w:rsid w:val="0075029B"/>
    <w:rsid w:val="0075043E"/>
    <w:rsid w:val="007507F2"/>
    <w:rsid w:val="0075091A"/>
    <w:rsid w:val="007519F8"/>
    <w:rsid w:val="00752F02"/>
    <w:rsid w:val="0075386D"/>
    <w:rsid w:val="00754EF3"/>
    <w:rsid w:val="00755B69"/>
    <w:rsid w:val="00755F05"/>
    <w:rsid w:val="00756216"/>
    <w:rsid w:val="00756DDE"/>
    <w:rsid w:val="00756EA2"/>
    <w:rsid w:val="007571C2"/>
    <w:rsid w:val="007579B5"/>
    <w:rsid w:val="00757D2D"/>
    <w:rsid w:val="00760BF7"/>
    <w:rsid w:val="00760E13"/>
    <w:rsid w:val="007611FE"/>
    <w:rsid w:val="00761434"/>
    <w:rsid w:val="0076172B"/>
    <w:rsid w:val="007622A6"/>
    <w:rsid w:val="00764470"/>
    <w:rsid w:val="00764886"/>
    <w:rsid w:val="007650C4"/>
    <w:rsid w:val="00765F28"/>
    <w:rsid w:val="00770C27"/>
    <w:rsid w:val="00771170"/>
    <w:rsid w:val="00772827"/>
    <w:rsid w:val="007734EA"/>
    <w:rsid w:val="007736FC"/>
    <w:rsid w:val="00774F2A"/>
    <w:rsid w:val="00780E5D"/>
    <w:rsid w:val="00781051"/>
    <w:rsid w:val="0078187E"/>
    <w:rsid w:val="00784457"/>
    <w:rsid w:val="00786E96"/>
    <w:rsid w:val="00787DE9"/>
    <w:rsid w:val="00790D6A"/>
    <w:rsid w:val="00792DE0"/>
    <w:rsid w:val="0079498D"/>
    <w:rsid w:val="0079764C"/>
    <w:rsid w:val="007A062A"/>
    <w:rsid w:val="007A06E4"/>
    <w:rsid w:val="007A2581"/>
    <w:rsid w:val="007A3597"/>
    <w:rsid w:val="007A4413"/>
    <w:rsid w:val="007A44F3"/>
    <w:rsid w:val="007A534A"/>
    <w:rsid w:val="007A594A"/>
    <w:rsid w:val="007A5BDE"/>
    <w:rsid w:val="007A5BEA"/>
    <w:rsid w:val="007A6890"/>
    <w:rsid w:val="007A691F"/>
    <w:rsid w:val="007A78A2"/>
    <w:rsid w:val="007B2CDF"/>
    <w:rsid w:val="007B3091"/>
    <w:rsid w:val="007B66C8"/>
    <w:rsid w:val="007B66D0"/>
    <w:rsid w:val="007B71C6"/>
    <w:rsid w:val="007C184E"/>
    <w:rsid w:val="007C4D00"/>
    <w:rsid w:val="007C64CA"/>
    <w:rsid w:val="007C7E39"/>
    <w:rsid w:val="007D266E"/>
    <w:rsid w:val="007D274C"/>
    <w:rsid w:val="007D42ED"/>
    <w:rsid w:val="007D7E66"/>
    <w:rsid w:val="007E2E93"/>
    <w:rsid w:val="007E4E59"/>
    <w:rsid w:val="007E643D"/>
    <w:rsid w:val="007E7F7C"/>
    <w:rsid w:val="007E7F8C"/>
    <w:rsid w:val="007F289D"/>
    <w:rsid w:val="007F4369"/>
    <w:rsid w:val="007F63AB"/>
    <w:rsid w:val="007F65FC"/>
    <w:rsid w:val="007F68D0"/>
    <w:rsid w:val="007F6C07"/>
    <w:rsid w:val="007F753C"/>
    <w:rsid w:val="00800271"/>
    <w:rsid w:val="0080047D"/>
    <w:rsid w:val="00802CDD"/>
    <w:rsid w:val="0080356A"/>
    <w:rsid w:val="00803750"/>
    <w:rsid w:val="008054AD"/>
    <w:rsid w:val="00807224"/>
    <w:rsid w:val="008102E5"/>
    <w:rsid w:val="0081239E"/>
    <w:rsid w:val="00812FF5"/>
    <w:rsid w:val="008131B3"/>
    <w:rsid w:val="00813B48"/>
    <w:rsid w:val="00814498"/>
    <w:rsid w:val="0081513A"/>
    <w:rsid w:val="008154C0"/>
    <w:rsid w:val="00816E81"/>
    <w:rsid w:val="0081782E"/>
    <w:rsid w:val="0082066E"/>
    <w:rsid w:val="00820806"/>
    <w:rsid w:val="0082194F"/>
    <w:rsid w:val="00821E0C"/>
    <w:rsid w:val="00822B95"/>
    <w:rsid w:val="00823294"/>
    <w:rsid w:val="00823D93"/>
    <w:rsid w:val="00824537"/>
    <w:rsid w:val="008247F3"/>
    <w:rsid w:val="00826197"/>
    <w:rsid w:val="008262EE"/>
    <w:rsid w:val="00826D36"/>
    <w:rsid w:val="00827851"/>
    <w:rsid w:val="00830204"/>
    <w:rsid w:val="00831968"/>
    <w:rsid w:val="00831B6D"/>
    <w:rsid w:val="00832895"/>
    <w:rsid w:val="00836BFC"/>
    <w:rsid w:val="00836F96"/>
    <w:rsid w:val="0083729C"/>
    <w:rsid w:val="008404B3"/>
    <w:rsid w:val="00842783"/>
    <w:rsid w:val="008428DC"/>
    <w:rsid w:val="0084355E"/>
    <w:rsid w:val="00843FA8"/>
    <w:rsid w:val="008440A5"/>
    <w:rsid w:val="00844105"/>
    <w:rsid w:val="00845096"/>
    <w:rsid w:val="008456E2"/>
    <w:rsid w:val="00846DB9"/>
    <w:rsid w:val="00847A1C"/>
    <w:rsid w:val="00847A97"/>
    <w:rsid w:val="00850DB2"/>
    <w:rsid w:val="008517CD"/>
    <w:rsid w:val="00851F6A"/>
    <w:rsid w:val="008525C2"/>
    <w:rsid w:val="00852C82"/>
    <w:rsid w:val="00852F52"/>
    <w:rsid w:val="0085654A"/>
    <w:rsid w:val="0085738E"/>
    <w:rsid w:val="008608E8"/>
    <w:rsid w:val="00861658"/>
    <w:rsid w:val="00863A51"/>
    <w:rsid w:val="0086651A"/>
    <w:rsid w:val="00867E12"/>
    <w:rsid w:val="0087126E"/>
    <w:rsid w:val="00873132"/>
    <w:rsid w:val="008751B7"/>
    <w:rsid w:val="00875DAD"/>
    <w:rsid w:val="00876C1F"/>
    <w:rsid w:val="008774C1"/>
    <w:rsid w:val="0087756B"/>
    <w:rsid w:val="008779A5"/>
    <w:rsid w:val="00877E1D"/>
    <w:rsid w:val="00880EA0"/>
    <w:rsid w:val="00881E91"/>
    <w:rsid w:val="00883137"/>
    <w:rsid w:val="00885B82"/>
    <w:rsid w:val="00887BDF"/>
    <w:rsid w:val="00891EC7"/>
    <w:rsid w:val="00892000"/>
    <w:rsid w:val="008924EC"/>
    <w:rsid w:val="00892A45"/>
    <w:rsid w:val="00893642"/>
    <w:rsid w:val="00894558"/>
    <w:rsid w:val="00894941"/>
    <w:rsid w:val="00894A60"/>
    <w:rsid w:val="008969D8"/>
    <w:rsid w:val="008A1785"/>
    <w:rsid w:val="008A17A4"/>
    <w:rsid w:val="008A329E"/>
    <w:rsid w:val="008A398E"/>
    <w:rsid w:val="008A59D8"/>
    <w:rsid w:val="008A7253"/>
    <w:rsid w:val="008A7C98"/>
    <w:rsid w:val="008B0938"/>
    <w:rsid w:val="008B2DC2"/>
    <w:rsid w:val="008B3363"/>
    <w:rsid w:val="008B72D1"/>
    <w:rsid w:val="008B7D85"/>
    <w:rsid w:val="008C0B3D"/>
    <w:rsid w:val="008C2108"/>
    <w:rsid w:val="008C4528"/>
    <w:rsid w:val="008C5600"/>
    <w:rsid w:val="008C5FC1"/>
    <w:rsid w:val="008C6CE0"/>
    <w:rsid w:val="008C71EB"/>
    <w:rsid w:val="008D01CD"/>
    <w:rsid w:val="008D225F"/>
    <w:rsid w:val="008D3493"/>
    <w:rsid w:val="008D43AB"/>
    <w:rsid w:val="008D46C3"/>
    <w:rsid w:val="008D684A"/>
    <w:rsid w:val="008D7419"/>
    <w:rsid w:val="008D7635"/>
    <w:rsid w:val="008D7A09"/>
    <w:rsid w:val="008D7AF5"/>
    <w:rsid w:val="008E19D6"/>
    <w:rsid w:val="008E19DA"/>
    <w:rsid w:val="008E1C33"/>
    <w:rsid w:val="008E2284"/>
    <w:rsid w:val="008E457D"/>
    <w:rsid w:val="008E4857"/>
    <w:rsid w:val="008E74C8"/>
    <w:rsid w:val="008F1E84"/>
    <w:rsid w:val="008F2FB3"/>
    <w:rsid w:val="008F44C4"/>
    <w:rsid w:val="008F5428"/>
    <w:rsid w:val="008F6211"/>
    <w:rsid w:val="008F659D"/>
    <w:rsid w:val="00903588"/>
    <w:rsid w:val="009048AD"/>
    <w:rsid w:val="00905A90"/>
    <w:rsid w:val="00906C3E"/>
    <w:rsid w:val="009079D8"/>
    <w:rsid w:val="00907DA1"/>
    <w:rsid w:val="00912B83"/>
    <w:rsid w:val="00913051"/>
    <w:rsid w:val="00915FF8"/>
    <w:rsid w:val="00916F50"/>
    <w:rsid w:val="00917B29"/>
    <w:rsid w:val="00923946"/>
    <w:rsid w:val="00926FD5"/>
    <w:rsid w:val="0093100B"/>
    <w:rsid w:val="00933467"/>
    <w:rsid w:val="009351FA"/>
    <w:rsid w:val="009368AF"/>
    <w:rsid w:val="00936D25"/>
    <w:rsid w:val="0093730E"/>
    <w:rsid w:val="009378D8"/>
    <w:rsid w:val="00942A80"/>
    <w:rsid w:val="00942C04"/>
    <w:rsid w:val="009439C4"/>
    <w:rsid w:val="00943DAA"/>
    <w:rsid w:val="00944548"/>
    <w:rsid w:val="00945E34"/>
    <w:rsid w:val="00946AA9"/>
    <w:rsid w:val="009500F4"/>
    <w:rsid w:val="00952A86"/>
    <w:rsid w:val="00953914"/>
    <w:rsid w:val="00953B92"/>
    <w:rsid w:val="009551CC"/>
    <w:rsid w:val="009575BF"/>
    <w:rsid w:val="00960146"/>
    <w:rsid w:val="00962B86"/>
    <w:rsid w:val="0096363A"/>
    <w:rsid w:val="00964A22"/>
    <w:rsid w:val="00965B96"/>
    <w:rsid w:val="0096660F"/>
    <w:rsid w:val="009669BC"/>
    <w:rsid w:val="00966BEB"/>
    <w:rsid w:val="009673E1"/>
    <w:rsid w:val="009724C3"/>
    <w:rsid w:val="00973680"/>
    <w:rsid w:val="0097594F"/>
    <w:rsid w:val="009763DA"/>
    <w:rsid w:val="00976827"/>
    <w:rsid w:val="00976ABB"/>
    <w:rsid w:val="00976F01"/>
    <w:rsid w:val="00980F88"/>
    <w:rsid w:val="009829E4"/>
    <w:rsid w:val="009834CB"/>
    <w:rsid w:val="009847C8"/>
    <w:rsid w:val="009857F1"/>
    <w:rsid w:val="00985AF9"/>
    <w:rsid w:val="0098651D"/>
    <w:rsid w:val="009865EE"/>
    <w:rsid w:val="00986F7E"/>
    <w:rsid w:val="00992D0A"/>
    <w:rsid w:val="00993FD6"/>
    <w:rsid w:val="00995591"/>
    <w:rsid w:val="00996B5E"/>
    <w:rsid w:val="0099771B"/>
    <w:rsid w:val="009A1386"/>
    <w:rsid w:val="009A23E3"/>
    <w:rsid w:val="009A2DB0"/>
    <w:rsid w:val="009A509F"/>
    <w:rsid w:val="009A65A4"/>
    <w:rsid w:val="009A66BB"/>
    <w:rsid w:val="009A74DC"/>
    <w:rsid w:val="009A74F4"/>
    <w:rsid w:val="009A760C"/>
    <w:rsid w:val="009B0C9D"/>
    <w:rsid w:val="009C1D49"/>
    <w:rsid w:val="009C2A26"/>
    <w:rsid w:val="009C2B56"/>
    <w:rsid w:val="009C3185"/>
    <w:rsid w:val="009C349F"/>
    <w:rsid w:val="009C3522"/>
    <w:rsid w:val="009C51CE"/>
    <w:rsid w:val="009D0487"/>
    <w:rsid w:val="009D0F2D"/>
    <w:rsid w:val="009D127E"/>
    <w:rsid w:val="009D3EA9"/>
    <w:rsid w:val="009D4F95"/>
    <w:rsid w:val="009D5D4B"/>
    <w:rsid w:val="009D7647"/>
    <w:rsid w:val="009D7815"/>
    <w:rsid w:val="009D788A"/>
    <w:rsid w:val="009D7F96"/>
    <w:rsid w:val="009E26B0"/>
    <w:rsid w:val="009E338F"/>
    <w:rsid w:val="009E5850"/>
    <w:rsid w:val="009E5CD5"/>
    <w:rsid w:val="009E5D7E"/>
    <w:rsid w:val="009E6983"/>
    <w:rsid w:val="009E6EC8"/>
    <w:rsid w:val="009E6FFB"/>
    <w:rsid w:val="009E7D24"/>
    <w:rsid w:val="009F0037"/>
    <w:rsid w:val="009F0E73"/>
    <w:rsid w:val="009F5FF3"/>
    <w:rsid w:val="00A00A84"/>
    <w:rsid w:val="00A039FA"/>
    <w:rsid w:val="00A04A6F"/>
    <w:rsid w:val="00A05B99"/>
    <w:rsid w:val="00A06166"/>
    <w:rsid w:val="00A1046D"/>
    <w:rsid w:val="00A1225F"/>
    <w:rsid w:val="00A12D27"/>
    <w:rsid w:val="00A12E82"/>
    <w:rsid w:val="00A14ACA"/>
    <w:rsid w:val="00A14C12"/>
    <w:rsid w:val="00A152D9"/>
    <w:rsid w:val="00A15A53"/>
    <w:rsid w:val="00A21EC0"/>
    <w:rsid w:val="00A221CA"/>
    <w:rsid w:val="00A226E7"/>
    <w:rsid w:val="00A22761"/>
    <w:rsid w:val="00A238F5"/>
    <w:rsid w:val="00A24C38"/>
    <w:rsid w:val="00A251F8"/>
    <w:rsid w:val="00A2576A"/>
    <w:rsid w:val="00A262DA"/>
    <w:rsid w:val="00A26C9C"/>
    <w:rsid w:val="00A32FC1"/>
    <w:rsid w:val="00A330E0"/>
    <w:rsid w:val="00A33B46"/>
    <w:rsid w:val="00A33F32"/>
    <w:rsid w:val="00A357AB"/>
    <w:rsid w:val="00A35A69"/>
    <w:rsid w:val="00A37963"/>
    <w:rsid w:val="00A418C6"/>
    <w:rsid w:val="00A4606A"/>
    <w:rsid w:val="00A462E7"/>
    <w:rsid w:val="00A46CC9"/>
    <w:rsid w:val="00A47365"/>
    <w:rsid w:val="00A51125"/>
    <w:rsid w:val="00A51777"/>
    <w:rsid w:val="00A51B96"/>
    <w:rsid w:val="00A530D9"/>
    <w:rsid w:val="00A545EE"/>
    <w:rsid w:val="00A5566C"/>
    <w:rsid w:val="00A5686A"/>
    <w:rsid w:val="00A56AAE"/>
    <w:rsid w:val="00A56E20"/>
    <w:rsid w:val="00A60456"/>
    <w:rsid w:val="00A606B0"/>
    <w:rsid w:val="00A60767"/>
    <w:rsid w:val="00A6338C"/>
    <w:rsid w:val="00A65A33"/>
    <w:rsid w:val="00A65E51"/>
    <w:rsid w:val="00A675B4"/>
    <w:rsid w:val="00A67B31"/>
    <w:rsid w:val="00A712F4"/>
    <w:rsid w:val="00A731F3"/>
    <w:rsid w:val="00A7565B"/>
    <w:rsid w:val="00A75BB6"/>
    <w:rsid w:val="00A81B9F"/>
    <w:rsid w:val="00A84816"/>
    <w:rsid w:val="00A8501F"/>
    <w:rsid w:val="00A85618"/>
    <w:rsid w:val="00A85B53"/>
    <w:rsid w:val="00A8642F"/>
    <w:rsid w:val="00A86480"/>
    <w:rsid w:val="00A866A7"/>
    <w:rsid w:val="00A92B3B"/>
    <w:rsid w:val="00A93831"/>
    <w:rsid w:val="00A938F0"/>
    <w:rsid w:val="00A95385"/>
    <w:rsid w:val="00A971B2"/>
    <w:rsid w:val="00A97552"/>
    <w:rsid w:val="00AA17CC"/>
    <w:rsid w:val="00AA1832"/>
    <w:rsid w:val="00AA1884"/>
    <w:rsid w:val="00AA202F"/>
    <w:rsid w:val="00AA3E3B"/>
    <w:rsid w:val="00AA5528"/>
    <w:rsid w:val="00AB44BF"/>
    <w:rsid w:val="00AB5EBE"/>
    <w:rsid w:val="00AB714C"/>
    <w:rsid w:val="00AB735E"/>
    <w:rsid w:val="00AB7CAF"/>
    <w:rsid w:val="00AC1BB0"/>
    <w:rsid w:val="00AC32C9"/>
    <w:rsid w:val="00AC3C25"/>
    <w:rsid w:val="00AC3D6F"/>
    <w:rsid w:val="00AC53D7"/>
    <w:rsid w:val="00AC7ABF"/>
    <w:rsid w:val="00AC7D67"/>
    <w:rsid w:val="00AD06C7"/>
    <w:rsid w:val="00AD1137"/>
    <w:rsid w:val="00AD184A"/>
    <w:rsid w:val="00AD2918"/>
    <w:rsid w:val="00AD4025"/>
    <w:rsid w:val="00AD5587"/>
    <w:rsid w:val="00AD725D"/>
    <w:rsid w:val="00AD751D"/>
    <w:rsid w:val="00AE1220"/>
    <w:rsid w:val="00AE2E2A"/>
    <w:rsid w:val="00AE3610"/>
    <w:rsid w:val="00AF048B"/>
    <w:rsid w:val="00AF2639"/>
    <w:rsid w:val="00AF2B13"/>
    <w:rsid w:val="00AF419B"/>
    <w:rsid w:val="00AF44BE"/>
    <w:rsid w:val="00AF6103"/>
    <w:rsid w:val="00AF6588"/>
    <w:rsid w:val="00AF7322"/>
    <w:rsid w:val="00B03A50"/>
    <w:rsid w:val="00B03E43"/>
    <w:rsid w:val="00B04259"/>
    <w:rsid w:val="00B057E3"/>
    <w:rsid w:val="00B05A0B"/>
    <w:rsid w:val="00B06C8A"/>
    <w:rsid w:val="00B07AB2"/>
    <w:rsid w:val="00B07BCE"/>
    <w:rsid w:val="00B1563B"/>
    <w:rsid w:val="00B15D25"/>
    <w:rsid w:val="00B16667"/>
    <w:rsid w:val="00B167DE"/>
    <w:rsid w:val="00B17E31"/>
    <w:rsid w:val="00B20089"/>
    <w:rsid w:val="00B202FF"/>
    <w:rsid w:val="00B20D65"/>
    <w:rsid w:val="00B21A9B"/>
    <w:rsid w:val="00B225C8"/>
    <w:rsid w:val="00B22F2C"/>
    <w:rsid w:val="00B233A4"/>
    <w:rsid w:val="00B23E2D"/>
    <w:rsid w:val="00B27F43"/>
    <w:rsid w:val="00B308F8"/>
    <w:rsid w:val="00B31ECB"/>
    <w:rsid w:val="00B34042"/>
    <w:rsid w:val="00B348A2"/>
    <w:rsid w:val="00B34C04"/>
    <w:rsid w:val="00B3570F"/>
    <w:rsid w:val="00B35BB4"/>
    <w:rsid w:val="00B3619C"/>
    <w:rsid w:val="00B36F77"/>
    <w:rsid w:val="00B373F1"/>
    <w:rsid w:val="00B40934"/>
    <w:rsid w:val="00B40A6A"/>
    <w:rsid w:val="00B40AAA"/>
    <w:rsid w:val="00B413D4"/>
    <w:rsid w:val="00B42E25"/>
    <w:rsid w:val="00B43C63"/>
    <w:rsid w:val="00B44371"/>
    <w:rsid w:val="00B44899"/>
    <w:rsid w:val="00B44D34"/>
    <w:rsid w:val="00B47190"/>
    <w:rsid w:val="00B51DD8"/>
    <w:rsid w:val="00B51F57"/>
    <w:rsid w:val="00B542EE"/>
    <w:rsid w:val="00B549DC"/>
    <w:rsid w:val="00B552BC"/>
    <w:rsid w:val="00B56CA5"/>
    <w:rsid w:val="00B61C39"/>
    <w:rsid w:val="00B62FBE"/>
    <w:rsid w:val="00B637A8"/>
    <w:rsid w:val="00B65A7F"/>
    <w:rsid w:val="00B67895"/>
    <w:rsid w:val="00B70AEA"/>
    <w:rsid w:val="00B71B45"/>
    <w:rsid w:val="00B76F4D"/>
    <w:rsid w:val="00B77F27"/>
    <w:rsid w:val="00B80BF2"/>
    <w:rsid w:val="00B82E36"/>
    <w:rsid w:val="00B83D0B"/>
    <w:rsid w:val="00B84F0D"/>
    <w:rsid w:val="00B85E49"/>
    <w:rsid w:val="00B86D61"/>
    <w:rsid w:val="00B87E81"/>
    <w:rsid w:val="00B90FC5"/>
    <w:rsid w:val="00B91903"/>
    <w:rsid w:val="00B9409D"/>
    <w:rsid w:val="00B954FF"/>
    <w:rsid w:val="00B95E45"/>
    <w:rsid w:val="00B9743F"/>
    <w:rsid w:val="00B97D6F"/>
    <w:rsid w:val="00BA0B34"/>
    <w:rsid w:val="00BA2B8A"/>
    <w:rsid w:val="00BA2CCE"/>
    <w:rsid w:val="00BA2F91"/>
    <w:rsid w:val="00BA4356"/>
    <w:rsid w:val="00BA4C30"/>
    <w:rsid w:val="00BA4F2F"/>
    <w:rsid w:val="00BA7512"/>
    <w:rsid w:val="00BA758F"/>
    <w:rsid w:val="00BB0AAE"/>
    <w:rsid w:val="00BB215E"/>
    <w:rsid w:val="00BB37DA"/>
    <w:rsid w:val="00BB3833"/>
    <w:rsid w:val="00BB4A29"/>
    <w:rsid w:val="00BB4E3F"/>
    <w:rsid w:val="00BB5242"/>
    <w:rsid w:val="00BB53A4"/>
    <w:rsid w:val="00BB5AC3"/>
    <w:rsid w:val="00BB702E"/>
    <w:rsid w:val="00BB7784"/>
    <w:rsid w:val="00BB7BE8"/>
    <w:rsid w:val="00BC0846"/>
    <w:rsid w:val="00BC0E9F"/>
    <w:rsid w:val="00BC1202"/>
    <w:rsid w:val="00BC19D2"/>
    <w:rsid w:val="00BC1C7C"/>
    <w:rsid w:val="00BC1CD8"/>
    <w:rsid w:val="00BC27E4"/>
    <w:rsid w:val="00BC5AB9"/>
    <w:rsid w:val="00BD0121"/>
    <w:rsid w:val="00BD4257"/>
    <w:rsid w:val="00BD5A59"/>
    <w:rsid w:val="00BD66EC"/>
    <w:rsid w:val="00BD74C9"/>
    <w:rsid w:val="00BD7C50"/>
    <w:rsid w:val="00BD7F6F"/>
    <w:rsid w:val="00BE0D00"/>
    <w:rsid w:val="00BE1933"/>
    <w:rsid w:val="00BE267A"/>
    <w:rsid w:val="00BE43A0"/>
    <w:rsid w:val="00BE73A0"/>
    <w:rsid w:val="00BF04C9"/>
    <w:rsid w:val="00BF24B2"/>
    <w:rsid w:val="00BF2CB1"/>
    <w:rsid w:val="00BF4BC8"/>
    <w:rsid w:val="00BF54E1"/>
    <w:rsid w:val="00BF68D6"/>
    <w:rsid w:val="00C00E9B"/>
    <w:rsid w:val="00C026B4"/>
    <w:rsid w:val="00C06A6A"/>
    <w:rsid w:val="00C073EF"/>
    <w:rsid w:val="00C10945"/>
    <w:rsid w:val="00C12049"/>
    <w:rsid w:val="00C148E7"/>
    <w:rsid w:val="00C14AED"/>
    <w:rsid w:val="00C15999"/>
    <w:rsid w:val="00C159D6"/>
    <w:rsid w:val="00C16481"/>
    <w:rsid w:val="00C165AF"/>
    <w:rsid w:val="00C21338"/>
    <w:rsid w:val="00C2231D"/>
    <w:rsid w:val="00C23213"/>
    <w:rsid w:val="00C24A93"/>
    <w:rsid w:val="00C27279"/>
    <w:rsid w:val="00C276C6"/>
    <w:rsid w:val="00C318E1"/>
    <w:rsid w:val="00C31F68"/>
    <w:rsid w:val="00C31F96"/>
    <w:rsid w:val="00C357BF"/>
    <w:rsid w:val="00C36C88"/>
    <w:rsid w:val="00C374B2"/>
    <w:rsid w:val="00C42031"/>
    <w:rsid w:val="00C43994"/>
    <w:rsid w:val="00C45F61"/>
    <w:rsid w:val="00C47D80"/>
    <w:rsid w:val="00C50FF1"/>
    <w:rsid w:val="00C5137C"/>
    <w:rsid w:val="00C576AA"/>
    <w:rsid w:val="00C57BA1"/>
    <w:rsid w:val="00C57EE1"/>
    <w:rsid w:val="00C57F93"/>
    <w:rsid w:val="00C61AE4"/>
    <w:rsid w:val="00C61C95"/>
    <w:rsid w:val="00C637EE"/>
    <w:rsid w:val="00C6478D"/>
    <w:rsid w:val="00C6532E"/>
    <w:rsid w:val="00C65C3C"/>
    <w:rsid w:val="00C70455"/>
    <w:rsid w:val="00C705ED"/>
    <w:rsid w:val="00C70C8F"/>
    <w:rsid w:val="00C71CC4"/>
    <w:rsid w:val="00C71E6A"/>
    <w:rsid w:val="00C74951"/>
    <w:rsid w:val="00C75E76"/>
    <w:rsid w:val="00C763B4"/>
    <w:rsid w:val="00C76E07"/>
    <w:rsid w:val="00C77F3F"/>
    <w:rsid w:val="00C82133"/>
    <w:rsid w:val="00C83116"/>
    <w:rsid w:val="00C83FCC"/>
    <w:rsid w:val="00C84D6E"/>
    <w:rsid w:val="00C853D3"/>
    <w:rsid w:val="00C86556"/>
    <w:rsid w:val="00C86DDE"/>
    <w:rsid w:val="00C87545"/>
    <w:rsid w:val="00C90531"/>
    <w:rsid w:val="00C91094"/>
    <w:rsid w:val="00C915A6"/>
    <w:rsid w:val="00C91684"/>
    <w:rsid w:val="00C92F77"/>
    <w:rsid w:val="00C9309C"/>
    <w:rsid w:val="00C932E9"/>
    <w:rsid w:val="00C93861"/>
    <w:rsid w:val="00C971BC"/>
    <w:rsid w:val="00C975A0"/>
    <w:rsid w:val="00C979BE"/>
    <w:rsid w:val="00CA123B"/>
    <w:rsid w:val="00CA2F99"/>
    <w:rsid w:val="00CA4DC0"/>
    <w:rsid w:val="00CB17D0"/>
    <w:rsid w:val="00CB3E03"/>
    <w:rsid w:val="00CB57E7"/>
    <w:rsid w:val="00CB6A54"/>
    <w:rsid w:val="00CB7108"/>
    <w:rsid w:val="00CB735E"/>
    <w:rsid w:val="00CB7F72"/>
    <w:rsid w:val="00CC00A9"/>
    <w:rsid w:val="00CC057F"/>
    <w:rsid w:val="00CC13AB"/>
    <w:rsid w:val="00CC13B9"/>
    <w:rsid w:val="00CC1A31"/>
    <w:rsid w:val="00CC1F5E"/>
    <w:rsid w:val="00CC21E2"/>
    <w:rsid w:val="00CC57D8"/>
    <w:rsid w:val="00CC58E2"/>
    <w:rsid w:val="00CC5CB9"/>
    <w:rsid w:val="00CD1665"/>
    <w:rsid w:val="00CD2326"/>
    <w:rsid w:val="00CD5922"/>
    <w:rsid w:val="00CD6527"/>
    <w:rsid w:val="00CD6D86"/>
    <w:rsid w:val="00CD72B6"/>
    <w:rsid w:val="00CE2BAF"/>
    <w:rsid w:val="00CE3C47"/>
    <w:rsid w:val="00CE5E44"/>
    <w:rsid w:val="00CE6AA1"/>
    <w:rsid w:val="00CE75F3"/>
    <w:rsid w:val="00CF0AC3"/>
    <w:rsid w:val="00CF372C"/>
    <w:rsid w:val="00CF6221"/>
    <w:rsid w:val="00CF6F27"/>
    <w:rsid w:val="00CF72DF"/>
    <w:rsid w:val="00D01831"/>
    <w:rsid w:val="00D0514B"/>
    <w:rsid w:val="00D052E9"/>
    <w:rsid w:val="00D06CB4"/>
    <w:rsid w:val="00D103A2"/>
    <w:rsid w:val="00D11611"/>
    <w:rsid w:val="00D12478"/>
    <w:rsid w:val="00D126BA"/>
    <w:rsid w:val="00D13B5D"/>
    <w:rsid w:val="00D16BE3"/>
    <w:rsid w:val="00D17B72"/>
    <w:rsid w:val="00D204AB"/>
    <w:rsid w:val="00D204FB"/>
    <w:rsid w:val="00D20D1F"/>
    <w:rsid w:val="00D23777"/>
    <w:rsid w:val="00D24F1A"/>
    <w:rsid w:val="00D255EB"/>
    <w:rsid w:val="00D27653"/>
    <w:rsid w:val="00D32F5E"/>
    <w:rsid w:val="00D33B6A"/>
    <w:rsid w:val="00D33CED"/>
    <w:rsid w:val="00D34833"/>
    <w:rsid w:val="00D34AEB"/>
    <w:rsid w:val="00D34DC1"/>
    <w:rsid w:val="00D420D4"/>
    <w:rsid w:val="00D42F20"/>
    <w:rsid w:val="00D43F59"/>
    <w:rsid w:val="00D45BA0"/>
    <w:rsid w:val="00D46C04"/>
    <w:rsid w:val="00D47E8A"/>
    <w:rsid w:val="00D508D7"/>
    <w:rsid w:val="00D50958"/>
    <w:rsid w:val="00D56C23"/>
    <w:rsid w:val="00D57D00"/>
    <w:rsid w:val="00D62D5E"/>
    <w:rsid w:val="00D6340E"/>
    <w:rsid w:val="00D63659"/>
    <w:rsid w:val="00D6395E"/>
    <w:rsid w:val="00D71106"/>
    <w:rsid w:val="00D72DD5"/>
    <w:rsid w:val="00D73457"/>
    <w:rsid w:val="00D74360"/>
    <w:rsid w:val="00D75606"/>
    <w:rsid w:val="00D76EF7"/>
    <w:rsid w:val="00D81632"/>
    <w:rsid w:val="00D81976"/>
    <w:rsid w:val="00D82435"/>
    <w:rsid w:val="00D82CE9"/>
    <w:rsid w:val="00D84358"/>
    <w:rsid w:val="00D85703"/>
    <w:rsid w:val="00D86002"/>
    <w:rsid w:val="00D86239"/>
    <w:rsid w:val="00D91EE3"/>
    <w:rsid w:val="00D92057"/>
    <w:rsid w:val="00D93999"/>
    <w:rsid w:val="00D94244"/>
    <w:rsid w:val="00D94705"/>
    <w:rsid w:val="00D949AE"/>
    <w:rsid w:val="00D95F42"/>
    <w:rsid w:val="00DA09A1"/>
    <w:rsid w:val="00DA1559"/>
    <w:rsid w:val="00DA2AA5"/>
    <w:rsid w:val="00DA3330"/>
    <w:rsid w:val="00DA33A4"/>
    <w:rsid w:val="00DA3A87"/>
    <w:rsid w:val="00DA5943"/>
    <w:rsid w:val="00DA5A5D"/>
    <w:rsid w:val="00DA60EF"/>
    <w:rsid w:val="00DB11E6"/>
    <w:rsid w:val="00DB396D"/>
    <w:rsid w:val="00DB4B1B"/>
    <w:rsid w:val="00DB4D53"/>
    <w:rsid w:val="00DB52AA"/>
    <w:rsid w:val="00DB657F"/>
    <w:rsid w:val="00DC26A9"/>
    <w:rsid w:val="00DC2850"/>
    <w:rsid w:val="00DC4863"/>
    <w:rsid w:val="00DC49F1"/>
    <w:rsid w:val="00DC5572"/>
    <w:rsid w:val="00DC5700"/>
    <w:rsid w:val="00DC5C10"/>
    <w:rsid w:val="00DC5E5F"/>
    <w:rsid w:val="00DC7239"/>
    <w:rsid w:val="00DD14F1"/>
    <w:rsid w:val="00DD1C57"/>
    <w:rsid w:val="00DD2163"/>
    <w:rsid w:val="00DD21C2"/>
    <w:rsid w:val="00DD64D4"/>
    <w:rsid w:val="00DE0654"/>
    <w:rsid w:val="00DE0C6B"/>
    <w:rsid w:val="00DE0DC3"/>
    <w:rsid w:val="00DE3E68"/>
    <w:rsid w:val="00DE5706"/>
    <w:rsid w:val="00DE59BB"/>
    <w:rsid w:val="00DE5AEE"/>
    <w:rsid w:val="00DE6408"/>
    <w:rsid w:val="00DE652B"/>
    <w:rsid w:val="00DE767D"/>
    <w:rsid w:val="00DF1655"/>
    <w:rsid w:val="00DF2A5B"/>
    <w:rsid w:val="00DF444A"/>
    <w:rsid w:val="00DF5675"/>
    <w:rsid w:val="00DF61A1"/>
    <w:rsid w:val="00DF67F2"/>
    <w:rsid w:val="00DF74CC"/>
    <w:rsid w:val="00E00701"/>
    <w:rsid w:val="00E0230D"/>
    <w:rsid w:val="00E04D1E"/>
    <w:rsid w:val="00E050A9"/>
    <w:rsid w:val="00E06DDB"/>
    <w:rsid w:val="00E079FE"/>
    <w:rsid w:val="00E141AF"/>
    <w:rsid w:val="00E14821"/>
    <w:rsid w:val="00E156CA"/>
    <w:rsid w:val="00E17149"/>
    <w:rsid w:val="00E1756B"/>
    <w:rsid w:val="00E1761B"/>
    <w:rsid w:val="00E17D0F"/>
    <w:rsid w:val="00E21008"/>
    <w:rsid w:val="00E21EAA"/>
    <w:rsid w:val="00E22AB0"/>
    <w:rsid w:val="00E231FF"/>
    <w:rsid w:val="00E24750"/>
    <w:rsid w:val="00E24DDD"/>
    <w:rsid w:val="00E25131"/>
    <w:rsid w:val="00E276B0"/>
    <w:rsid w:val="00E27B44"/>
    <w:rsid w:val="00E31328"/>
    <w:rsid w:val="00E3407B"/>
    <w:rsid w:val="00E340AB"/>
    <w:rsid w:val="00E35CCB"/>
    <w:rsid w:val="00E35F62"/>
    <w:rsid w:val="00E41890"/>
    <w:rsid w:val="00E41DB9"/>
    <w:rsid w:val="00E42313"/>
    <w:rsid w:val="00E42B88"/>
    <w:rsid w:val="00E457CD"/>
    <w:rsid w:val="00E45B2D"/>
    <w:rsid w:val="00E50BC5"/>
    <w:rsid w:val="00E50DAE"/>
    <w:rsid w:val="00E51A67"/>
    <w:rsid w:val="00E523A5"/>
    <w:rsid w:val="00E5267F"/>
    <w:rsid w:val="00E548AC"/>
    <w:rsid w:val="00E55F08"/>
    <w:rsid w:val="00E56A69"/>
    <w:rsid w:val="00E6152B"/>
    <w:rsid w:val="00E62043"/>
    <w:rsid w:val="00E622CA"/>
    <w:rsid w:val="00E62828"/>
    <w:rsid w:val="00E62FBF"/>
    <w:rsid w:val="00E6563C"/>
    <w:rsid w:val="00E66482"/>
    <w:rsid w:val="00E66922"/>
    <w:rsid w:val="00E672AB"/>
    <w:rsid w:val="00E672D5"/>
    <w:rsid w:val="00E712C4"/>
    <w:rsid w:val="00E71AEE"/>
    <w:rsid w:val="00E71DCE"/>
    <w:rsid w:val="00E73FEF"/>
    <w:rsid w:val="00E74434"/>
    <w:rsid w:val="00E7492D"/>
    <w:rsid w:val="00E74A64"/>
    <w:rsid w:val="00E74A79"/>
    <w:rsid w:val="00E75548"/>
    <w:rsid w:val="00E75B1F"/>
    <w:rsid w:val="00E75D2A"/>
    <w:rsid w:val="00E76423"/>
    <w:rsid w:val="00E8077A"/>
    <w:rsid w:val="00E80C54"/>
    <w:rsid w:val="00E8732C"/>
    <w:rsid w:val="00E87670"/>
    <w:rsid w:val="00E87A9D"/>
    <w:rsid w:val="00E87E85"/>
    <w:rsid w:val="00E907E8"/>
    <w:rsid w:val="00E90F72"/>
    <w:rsid w:val="00E93816"/>
    <w:rsid w:val="00E93D95"/>
    <w:rsid w:val="00E95222"/>
    <w:rsid w:val="00E95253"/>
    <w:rsid w:val="00E95A5C"/>
    <w:rsid w:val="00E95BE5"/>
    <w:rsid w:val="00E96C58"/>
    <w:rsid w:val="00EA00BD"/>
    <w:rsid w:val="00EA1040"/>
    <w:rsid w:val="00EA10BE"/>
    <w:rsid w:val="00EA4EAF"/>
    <w:rsid w:val="00EA5E11"/>
    <w:rsid w:val="00EB03AC"/>
    <w:rsid w:val="00EB1581"/>
    <w:rsid w:val="00EB3378"/>
    <w:rsid w:val="00EB35EE"/>
    <w:rsid w:val="00EB3968"/>
    <w:rsid w:val="00EB3A59"/>
    <w:rsid w:val="00EB3C23"/>
    <w:rsid w:val="00EB3EBF"/>
    <w:rsid w:val="00EB3FC6"/>
    <w:rsid w:val="00EB45FD"/>
    <w:rsid w:val="00EB6548"/>
    <w:rsid w:val="00EC1576"/>
    <w:rsid w:val="00EC28E9"/>
    <w:rsid w:val="00ED06B8"/>
    <w:rsid w:val="00ED1289"/>
    <w:rsid w:val="00ED20D9"/>
    <w:rsid w:val="00ED2EB7"/>
    <w:rsid w:val="00ED3639"/>
    <w:rsid w:val="00ED548A"/>
    <w:rsid w:val="00ED62F2"/>
    <w:rsid w:val="00ED6779"/>
    <w:rsid w:val="00ED6B0C"/>
    <w:rsid w:val="00ED7878"/>
    <w:rsid w:val="00EE1504"/>
    <w:rsid w:val="00EE1E10"/>
    <w:rsid w:val="00EE3C23"/>
    <w:rsid w:val="00EE3DCC"/>
    <w:rsid w:val="00EF079F"/>
    <w:rsid w:val="00EF13D4"/>
    <w:rsid w:val="00EF1953"/>
    <w:rsid w:val="00EF1A84"/>
    <w:rsid w:val="00EF2811"/>
    <w:rsid w:val="00EF34EC"/>
    <w:rsid w:val="00EF4BAC"/>
    <w:rsid w:val="00EF578E"/>
    <w:rsid w:val="00EF6276"/>
    <w:rsid w:val="00EF7156"/>
    <w:rsid w:val="00F007E1"/>
    <w:rsid w:val="00F014EE"/>
    <w:rsid w:val="00F02B64"/>
    <w:rsid w:val="00F03395"/>
    <w:rsid w:val="00F03B02"/>
    <w:rsid w:val="00F0415E"/>
    <w:rsid w:val="00F061B8"/>
    <w:rsid w:val="00F11458"/>
    <w:rsid w:val="00F1180C"/>
    <w:rsid w:val="00F12B36"/>
    <w:rsid w:val="00F13137"/>
    <w:rsid w:val="00F14165"/>
    <w:rsid w:val="00F16541"/>
    <w:rsid w:val="00F16BB5"/>
    <w:rsid w:val="00F17DFD"/>
    <w:rsid w:val="00F2034E"/>
    <w:rsid w:val="00F21324"/>
    <w:rsid w:val="00F2404B"/>
    <w:rsid w:val="00F2552A"/>
    <w:rsid w:val="00F255D1"/>
    <w:rsid w:val="00F258B0"/>
    <w:rsid w:val="00F33583"/>
    <w:rsid w:val="00F40DE6"/>
    <w:rsid w:val="00F42E07"/>
    <w:rsid w:val="00F4382C"/>
    <w:rsid w:val="00F445ED"/>
    <w:rsid w:val="00F44C19"/>
    <w:rsid w:val="00F453D1"/>
    <w:rsid w:val="00F46941"/>
    <w:rsid w:val="00F50439"/>
    <w:rsid w:val="00F508FA"/>
    <w:rsid w:val="00F53D95"/>
    <w:rsid w:val="00F549A3"/>
    <w:rsid w:val="00F550CC"/>
    <w:rsid w:val="00F56EEA"/>
    <w:rsid w:val="00F60455"/>
    <w:rsid w:val="00F62520"/>
    <w:rsid w:val="00F633A5"/>
    <w:rsid w:val="00F6433F"/>
    <w:rsid w:val="00F644F3"/>
    <w:rsid w:val="00F64B03"/>
    <w:rsid w:val="00F64EED"/>
    <w:rsid w:val="00F67A6C"/>
    <w:rsid w:val="00F71C57"/>
    <w:rsid w:val="00F72BC8"/>
    <w:rsid w:val="00F74051"/>
    <w:rsid w:val="00F750AC"/>
    <w:rsid w:val="00F7786F"/>
    <w:rsid w:val="00F80C53"/>
    <w:rsid w:val="00F81661"/>
    <w:rsid w:val="00F82999"/>
    <w:rsid w:val="00F83719"/>
    <w:rsid w:val="00F83DCB"/>
    <w:rsid w:val="00F83DD6"/>
    <w:rsid w:val="00F83E02"/>
    <w:rsid w:val="00F90CCA"/>
    <w:rsid w:val="00F925D5"/>
    <w:rsid w:val="00F97710"/>
    <w:rsid w:val="00FA0A63"/>
    <w:rsid w:val="00FA1656"/>
    <w:rsid w:val="00FA2A89"/>
    <w:rsid w:val="00FB2C5F"/>
    <w:rsid w:val="00FB512B"/>
    <w:rsid w:val="00FB71F5"/>
    <w:rsid w:val="00FB744A"/>
    <w:rsid w:val="00FC0CBB"/>
    <w:rsid w:val="00FC3265"/>
    <w:rsid w:val="00FC474D"/>
    <w:rsid w:val="00FC476A"/>
    <w:rsid w:val="00FC5207"/>
    <w:rsid w:val="00FC7B40"/>
    <w:rsid w:val="00FD0959"/>
    <w:rsid w:val="00FD1163"/>
    <w:rsid w:val="00FD1641"/>
    <w:rsid w:val="00FD1B99"/>
    <w:rsid w:val="00FD1D4B"/>
    <w:rsid w:val="00FD2EB0"/>
    <w:rsid w:val="00FD5BF2"/>
    <w:rsid w:val="00FD73F6"/>
    <w:rsid w:val="00FD7DBB"/>
    <w:rsid w:val="00FE13D2"/>
    <w:rsid w:val="00FE18AA"/>
    <w:rsid w:val="00FE2301"/>
    <w:rsid w:val="00FE316C"/>
    <w:rsid w:val="00FE3A76"/>
    <w:rsid w:val="00FE5AC7"/>
    <w:rsid w:val="00FE68AC"/>
    <w:rsid w:val="00FF1796"/>
    <w:rsid w:val="00FF2058"/>
    <w:rsid w:val="00FF2135"/>
    <w:rsid w:val="00FF3C43"/>
    <w:rsid w:val="00FF4D67"/>
    <w:rsid w:val="00FF6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CF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AE8"/>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BB215E"/>
    <w:pPr>
      <w:spacing w:line="480" w:lineRule="auto"/>
      <w:outlineLvl w:val="0"/>
    </w:pPr>
    <w:rPr>
      <w:rFonts w:cstheme="minorHAnsi"/>
      <w:b/>
      <w:szCs w:val="22"/>
    </w:rPr>
  </w:style>
  <w:style w:type="paragraph" w:styleId="Heading2">
    <w:name w:val="heading 2"/>
    <w:basedOn w:val="Normal"/>
    <w:next w:val="Normal"/>
    <w:link w:val="Heading2Char"/>
    <w:unhideWhenUsed/>
    <w:qFormat/>
    <w:rsid w:val="00BB215E"/>
    <w:pPr>
      <w:spacing w:line="480" w:lineRule="auto"/>
      <w:outlineLvl w:val="1"/>
    </w:pPr>
    <w:rPr>
      <w:rFonts w:cstheme="minorHAnsi"/>
      <w:bCs/>
      <w:i/>
      <w:szCs w:val="22"/>
    </w:rPr>
  </w:style>
  <w:style w:type="paragraph" w:styleId="Heading3">
    <w:name w:val="heading 3"/>
    <w:basedOn w:val="Normal"/>
    <w:next w:val="Normal"/>
    <w:link w:val="Heading3Char"/>
    <w:unhideWhenUsed/>
    <w:qFormat/>
    <w:rsid w:val="00555AE8"/>
    <w:pPr>
      <w:outlineLvl w:val="2"/>
    </w:pPr>
    <w:rPr>
      <w:rFonts w:asciiTheme="minorHAnsi" w:hAnsiTheme="minorHAnsi" w:cstheme="minorHAnsi"/>
      <w:b/>
      <w:i/>
      <w:szCs w:val="22"/>
    </w:rPr>
  </w:style>
  <w:style w:type="paragraph" w:styleId="Heading4">
    <w:name w:val="heading 4"/>
    <w:basedOn w:val="Normal"/>
    <w:next w:val="Normal"/>
    <w:link w:val="Heading4Char"/>
    <w:unhideWhenUsed/>
    <w:qFormat/>
    <w:rsid w:val="00555AE8"/>
    <w:pPr>
      <w:outlineLvl w:val="3"/>
    </w:pPr>
    <w:rPr>
      <w:rFonts w:cstheme="minorHAnsi"/>
      <w:b/>
      <w:bCs/>
      <w:szCs w:val="22"/>
    </w:rPr>
  </w:style>
  <w:style w:type="paragraph" w:styleId="Heading5">
    <w:name w:val="heading 5"/>
    <w:basedOn w:val="Normal"/>
    <w:next w:val="Normal"/>
    <w:link w:val="Heading5Char"/>
    <w:uiPriority w:val="9"/>
    <w:unhideWhenUsed/>
    <w:qFormat/>
    <w:rsid w:val="00555AE8"/>
    <w:pPr>
      <w:outlineLvl w:val="4"/>
    </w:pPr>
    <w:rPr>
      <w:rFonts w:cs="Calibri"/>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15E"/>
    <w:rPr>
      <w:rFonts w:ascii="Times New Roman" w:eastAsia="Times New Roman" w:hAnsi="Times New Roman" w:cstheme="minorHAnsi"/>
      <w:b/>
      <w:sz w:val="24"/>
      <w:lang w:eastAsia="zh-CN"/>
    </w:rPr>
  </w:style>
  <w:style w:type="character" w:customStyle="1" w:styleId="Heading2Char">
    <w:name w:val="Heading 2 Char"/>
    <w:basedOn w:val="DefaultParagraphFont"/>
    <w:link w:val="Heading2"/>
    <w:rsid w:val="00BB215E"/>
    <w:rPr>
      <w:rFonts w:ascii="Times New Roman" w:eastAsia="Times New Roman" w:hAnsi="Times New Roman" w:cstheme="minorHAnsi"/>
      <w:bCs/>
      <w:i/>
      <w:sz w:val="24"/>
      <w:lang w:eastAsia="zh-CN"/>
    </w:rPr>
  </w:style>
  <w:style w:type="character" w:customStyle="1" w:styleId="Heading3Char">
    <w:name w:val="Heading 3 Char"/>
    <w:basedOn w:val="DefaultParagraphFont"/>
    <w:link w:val="Heading3"/>
    <w:rsid w:val="00555AE8"/>
    <w:rPr>
      <w:rFonts w:eastAsia="Times New Roman" w:cstheme="minorHAnsi"/>
      <w:b/>
      <w:i/>
      <w:sz w:val="24"/>
      <w:lang w:eastAsia="zh-CN"/>
    </w:rPr>
  </w:style>
  <w:style w:type="character" w:customStyle="1" w:styleId="Heading4Char">
    <w:name w:val="Heading 4 Char"/>
    <w:basedOn w:val="DefaultParagraphFont"/>
    <w:link w:val="Heading4"/>
    <w:rsid w:val="00555AE8"/>
    <w:rPr>
      <w:rFonts w:ascii="Times New Roman" w:eastAsia="Times New Roman" w:hAnsi="Times New Roman" w:cstheme="minorHAnsi"/>
      <w:b/>
      <w:bCs/>
      <w:sz w:val="24"/>
      <w:lang w:eastAsia="zh-CN"/>
    </w:rPr>
  </w:style>
  <w:style w:type="character" w:customStyle="1" w:styleId="Heading5Char">
    <w:name w:val="Heading 5 Char"/>
    <w:basedOn w:val="DefaultParagraphFont"/>
    <w:link w:val="Heading5"/>
    <w:uiPriority w:val="9"/>
    <w:rsid w:val="00555AE8"/>
    <w:rPr>
      <w:rFonts w:ascii="Times New Roman" w:eastAsia="Times New Roman" w:hAnsi="Times New Roman" w:cs="Calibri"/>
      <w:b/>
      <w:i/>
      <w:sz w:val="24"/>
      <w:lang w:eastAsia="zh-CN"/>
    </w:rPr>
  </w:style>
  <w:style w:type="paragraph" w:styleId="Header">
    <w:name w:val="header"/>
    <w:basedOn w:val="Normal"/>
    <w:link w:val="HeaderChar"/>
    <w:uiPriority w:val="99"/>
    <w:unhideWhenUsed/>
    <w:rsid w:val="00555AE8"/>
    <w:pPr>
      <w:tabs>
        <w:tab w:val="center" w:pos="4680"/>
        <w:tab w:val="right" w:pos="9360"/>
      </w:tabs>
    </w:pPr>
  </w:style>
  <w:style w:type="character" w:customStyle="1" w:styleId="HeaderChar">
    <w:name w:val="Header Char"/>
    <w:basedOn w:val="DefaultParagraphFont"/>
    <w:link w:val="Header"/>
    <w:uiPriority w:val="99"/>
    <w:rsid w:val="00555AE8"/>
    <w:rPr>
      <w:rFonts w:ascii="Times New Roman" w:eastAsia="Times New Roman" w:hAnsi="Times New Roman" w:cs="Times New Roman"/>
      <w:sz w:val="24"/>
      <w:szCs w:val="24"/>
      <w:lang w:eastAsia="zh-CN"/>
    </w:rPr>
  </w:style>
  <w:style w:type="paragraph" w:styleId="Footer">
    <w:name w:val="footer"/>
    <w:basedOn w:val="Normal"/>
    <w:link w:val="FooterChar"/>
    <w:unhideWhenUsed/>
    <w:rsid w:val="00555AE8"/>
    <w:pPr>
      <w:tabs>
        <w:tab w:val="center" w:pos="4680"/>
        <w:tab w:val="right" w:pos="9360"/>
      </w:tabs>
    </w:pPr>
  </w:style>
  <w:style w:type="character" w:customStyle="1" w:styleId="FooterChar">
    <w:name w:val="Footer Char"/>
    <w:basedOn w:val="DefaultParagraphFont"/>
    <w:link w:val="Footer"/>
    <w:rsid w:val="00555AE8"/>
    <w:rPr>
      <w:rFonts w:ascii="Times New Roman" w:eastAsia="Times New Roman" w:hAnsi="Times New Roman" w:cs="Times New Roman"/>
      <w:sz w:val="24"/>
      <w:szCs w:val="24"/>
      <w:lang w:eastAsia="zh-CN"/>
    </w:rPr>
  </w:style>
  <w:style w:type="character" w:customStyle="1" w:styleId="o00408">
    <w:name w:val="o00408"/>
    <w:basedOn w:val="DefaultParagraphFont"/>
    <w:rsid w:val="00555AE8"/>
  </w:style>
  <w:style w:type="character" w:customStyle="1" w:styleId="s01997">
    <w:name w:val="s01997"/>
    <w:basedOn w:val="DefaultParagraphFont"/>
    <w:rsid w:val="00555AE8"/>
  </w:style>
  <w:style w:type="character" w:customStyle="1" w:styleId="first-table-reference">
    <w:name w:val="first-table-reference"/>
    <w:basedOn w:val="DefaultParagraphFont"/>
    <w:rsid w:val="00555AE8"/>
  </w:style>
  <w:style w:type="character" w:styleId="Hyperlink">
    <w:name w:val="Hyperlink"/>
    <w:basedOn w:val="DefaultParagraphFont"/>
    <w:uiPriority w:val="99"/>
    <w:unhideWhenUsed/>
    <w:rsid w:val="00555AE8"/>
    <w:rPr>
      <w:color w:val="0563C1" w:themeColor="hyperlink"/>
      <w:u w:val="single"/>
    </w:rPr>
  </w:style>
  <w:style w:type="character" w:customStyle="1" w:styleId="UnresolvedMention1">
    <w:name w:val="Unresolved Mention1"/>
    <w:basedOn w:val="DefaultParagraphFont"/>
    <w:uiPriority w:val="99"/>
    <w:semiHidden/>
    <w:unhideWhenUsed/>
    <w:rsid w:val="00555AE8"/>
    <w:rPr>
      <w:color w:val="605E5C"/>
      <w:shd w:val="clear" w:color="auto" w:fill="E1DFDD"/>
    </w:rPr>
  </w:style>
  <w:style w:type="paragraph" w:styleId="FootnoteText">
    <w:name w:val="footnote text"/>
    <w:basedOn w:val="Normal"/>
    <w:link w:val="FootnoteTextChar"/>
    <w:unhideWhenUsed/>
    <w:rsid w:val="00555AE8"/>
    <w:rPr>
      <w:sz w:val="20"/>
      <w:szCs w:val="20"/>
    </w:rPr>
  </w:style>
  <w:style w:type="character" w:customStyle="1" w:styleId="FootnoteTextChar">
    <w:name w:val="Footnote Text Char"/>
    <w:basedOn w:val="DefaultParagraphFont"/>
    <w:link w:val="FootnoteText"/>
    <w:rsid w:val="00555AE8"/>
    <w:rPr>
      <w:rFonts w:ascii="Times New Roman" w:eastAsia="Times New Roman" w:hAnsi="Times New Roman" w:cs="Times New Roman"/>
      <w:sz w:val="20"/>
      <w:szCs w:val="20"/>
      <w:lang w:eastAsia="zh-CN"/>
    </w:rPr>
  </w:style>
  <w:style w:type="character" w:styleId="FootnoteReference">
    <w:name w:val="footnote reference"/>
    <w:basedOn w:val="DefaultParagraphFont"/>
    <w:unhideWhenUsed/>
    <w:rsid w:val="00555AE8"/>
    <w:rPr>
      <w:vertAlign w:val="superscript"/>
    </w:rPr>
  </w:style>
  <w:style w:type="character" w:styleId="CommentReference">
    <w:name w:val="annotation reference"/>
    <w:basedOn w:val="DefaultParagraphFont"/>
    <w:uiPriority w:val="99"/>
    <w:semiHidden/>
    <w:unhideWhenUsed/>
    <w:rsid w:val="00555AE8"/>
    <w:rPr>
      <w:sz w:val="16"/>
      <w:szCs w:val="16"/>
    </w:rPr>
  </w:style>
  <w:style w:type="paragraph" w:styleId="CommentText">
    <w:name w:val="annotation text"/>
    <w:basedOn w:val="Normal"/>
    <w:link w:val="CommentTextChar"/>
    <w:unhideWhenUsed/>
    <w:rsid w:val="00555AE8"/>
    <w:rPr>
      <w:sz w:val="20"/>
      <w:szCs w:val="20"/>
    </w:rPr>
  </w:style>
  <w:style w:type="character" w:customStyle="1" w:styleId="CommentTextChar">
    <w:name w:val="Comment Text Char"/>
    <w:basedOn w:val="DefaultParagraphFont"/>
    <w:link w:val="CommentText"/>
    <w:rsid w:val="00555AE8"/>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555AE8"/>
    <w:rPr>
      <w:b/>
      <w:bCs/>
    </w:rPr>
  </w:style>
  <w:style w:type="character" w:customStyle="1" w:styleId="CommentSubjectChar">
    <w:name w:val="Comment Subject Char"/>
    <w:basedOn w:val="CommentTextChar"/>
    <w:link w:val="CommentSubject"/>
    <w:uiPriority w:val="99"/>
    <w:semiHidden/>
    <w:rsid w:val="00555AE8"/>
    <w:rPr>
      <w:rFonts w:ascii="Times New Roman" w:eastAsia="Times New Roman" w:hAnsi="Times New Roman" w:cs="Times New Roman"/>
      <w:b/>
      <w:bCs/>
      <w:sz w:val="20"/>
      <w:szCs w:val="20"/>
      <w:lang w:eastAsia="zh-CN"/>
    </w:rPr>
  </w:style>
  <w:style w:type="paragraph" w:styleId="BalloonText">
    <w:name w:val="Balloon Text"/>
    <w:basedOn w:val="Normal"/>
    <w:link w:val="BalloonTextChar"/>
    <w:uiPriority w:val="99"/>
    <w:semiHidden/>
    <w:unhideWhenUsed/>
    <w:rsid w:val="00555A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5AE8"/>
    <w:rPr>
      <w:rFonts w:ascii="Segoe UI" w:eastAsia="Times New Roman" w:hAnsi="Segoe UI" w:cs="Segoe UI"/>
      <w:sz w:val="18"/>
      <w:szCs w:val="18"/>
      <w:lang w:eastAsia="zh-CN"/>
    </w:rPr>
  </w:style>
  <w:style w:type="table" w:styleId="TableGrid">
    <w:name w:val="Table Grid"/>
    <w:basedOn w:val="TableNormal"/>
    <w:uiPriority w:val="39"/>
    <w:rsid w:val="00555AE8"/>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55AE8"/>
    <w:rPr>
      <w:color w:val="954F72" w:themeColor="followedHyperlink"/>
      <w:u w:val="single"/>
    </w:rPr>
  </w:style>
  <w:style w:type="paragraph" w:styleId="Revision">
    <w:name w:val="Revision"/>
    <w:hidden/>
    <w:uiPriority w:val="99"/>
    <w:semiHidden/>
    <w:rsid w:val="00555AE8"/>
    <w:pPr>
      <w:spacing w:after="0" w:line="240" w:lineRule="auto"/>
    </w:pPr>
    <w:rPr>
      <w:rFonts w:ascii="Arial" w:hAnsi="Arial" w:cs="Arial"/>
      <w:color w:val="333333"/>
      <w:sz w:val="21"/>
      <w:szCs w:val="21"/>
      <w:shd w:val="clear" w:color="auto" w:fill="FFFFFF"/>
    </w:rPr>
  </w:style>
  <w:style w:type="paragraph" w:styleId="Title">
    <w:name w:val="Title"/>
    <w:basedOn w:val="Heading1"/>
    <w:next w:val="Normal"/>
    <w:link w:val="TitleChar"/>
    <w:uiPriority w:val="10"/>
    <w:qFormat/>
    <w:rsid w:val="00555AE8"/>
  </w:style>
  <w:style w:type="character" w:customStyle="1" w:styleId="TitleChar">
    <w:name w:val="Title Char"/>
    <w:basedOn w:val="DefaultParagraphFont"/>
    <w:link w:val="Title"/>
    <w:uiPriority w:val="10"/>
    <w:rsid w:val="00555AE8"/>
    <w:rPr>
      <w:rFonts w:eastAsia="Times New Roman" w:cstheme="minorHAnsi"/>
      <w:b/>
      <w:sz w:val="24"/>
      <w:lang w:eastAsia="zh-CN"/>
    </w:rPr>
  </w:style>
  <w:style w:type="paragraph" w:styleId="Quote">
    <w:name w:val="Quote"/>
    <w:basedOn w:val="Normal"/>
    <w:next w:val="Normal"/>
    <w:link w:val="QuoteChar"/>
    <w:uiPriority w:val="29"/>
    <w:qFormat/>
    <w:rsid w:val="00555AE8"/>
    <w:pPr>
      <w:ind w:left="720"/>
    </w:pPr>
    <w:rPr>
      <w:iCs/>
      <w:color w:val="404040" w:themeColor="text1" w:themeTint="BF"/>
    </w:rPr>
  </w:style>
  <w:style w:type="character" w:customStyle="1" w:styleId="QuoteChar">
    <w:name w:val="Quote Char"/>
    <w:basedOn w:val="DefaultParagraphFont"/>
    <w:link w:val="Quote"/>
    <w:uiPriority w:val="29"/>
    <w:rsid w:val="00555AE8"/>
    <w:rPr>
      <w:rFonts w:ascii="Times New Roman" w:eastAsia="Times New Roman" w:hAnsi="Times New Roman" w:cs="Times New Roman"/>
      <w:iCs/>
      <w:color w:val="404040" w:themeColor="text1" w:themeTint="BF"/>
      <w:sz w:val="24"/>
      <w:szCs w:val="24"/>
      <w:lang w:eastAsia="zh-CN"/>
    </w:rPr>
  </w:style>
  <w:style w:type="paragraph" w:customStyle="1" w:styleId="Displayedequation">
    <w:name w:val="Displayed equation"/>
    <w:basedOn w:val="Normal"/>
    <w:next w:val="Normal"/>
    <w:qFormat/>
    <w:rsid w:val="00555AE8"/>
    <w:pPr>
      <w:tabs>
        <w:tab w:val="center" w:pos="4253"/>
        <w:tab w:val="right" w:pos="8222"/>
      </w:tabs>
      <w:spacing w:before="240" w:after="240"/>
      <w:jc w:val="center"/>
    </w:pPr>
    <w:rPr>
      <w:rFonts w:eastAsia="SimSun"/>
    </w:rPr>
  </w:style>
  <w:style w:type="paragraph" w:customStyle="1" w:styleId="Paragraph">
    <w:name w:val="Paragraph"/>
    <w:basedOn w:val="Normal"/>
    <w:next w:val="Normal"/>
    <w:qFormat/>
    <w:rsid w:val="00555AE8"/>
    <w:pPr>
      <w:widowControl w:val="0"/>
      <w:spacing w:before="240"/>
    </w:pPr>
    <w:rPr>
      <w:rFonts w:eastAsia="SimSun"/>
    </w:rPr>
  </w:style>
  <w:style w:type="paragraph" w:customStyle="1" w:styleId="Newparagraph">
    <w:name w:val="New paragraph"/>
    <w:basedOn w:val="Normal"/>
    <w:qFormat/>
    <w:rsid w:val="00555AE8"/>
    <w:rPr>
      <w:rFonts w:eastAsia="SimSun"/>
    </w:rPr>
  </w:style>
  <w:style w:type="paragraph" w:customStyle="1" w:styleId="tableapa">
    <w:name w:val="table_apa"/>
    <w:basedOn w:val="Normal"/>
    <w:qFormat/>
    <w:rsid w:val="00555AE8"/>
    <w:pPr>
      <w:autoSpaceDE w:val="0"/>
      <w:autoSpaceDN w:val="0"/>
      <w:adjustRightInd w:val="0"/>
    </w:pPr>
    <w:rPr>
      <w:rFonts w:eastAsia="SimSun"/>
      <w:color w:val="000000"/>
    </w:rPr>
  </w:style>
  <w:style w:type="table" w:customStyle="1" w:styleId="TableGrid7">
    <w:name w:val="Table Grid7"/>
    <w:basedOn w:val="TableNormal"/>
    <w:next w:val="TableGrid"/>
    <w:uiPriority w:val="39"/>
    <w:rsid w:val="00555AE8"/>
    <w:pPr>
      <w:spacing w:after="0" w:line="240" w:lineRule="auto"/>
    </w:pPr>
    <w:rPr>
      <w:rFonts w:ascii="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555AE8"/>
    <w:rPr>
      <w:color w:val="605E5C"/>
      <w:shd w:val="clear" w:color="auto" w:fill="E1DFDD"/>
    </w:rPr>
  </w:style>
  <w:style w:type="paragraph" w:customStyle="1" w:styleId="Articletitle">
    <w:name w:val="Article title"/>
    <w:basedOn w:val="Normal"/>
    <w:next w:val="Normal"/>
    <w:qFormat/>
    <w:rsid w:val="00555AE8"/>
    <w:pPr>
      <w:spacing w:after="120" w:line="360" w:lineRule="auto"/>
    </w:pPr>
    <w:rPr>
      <w:rFonts w:eastAsia="SimSun"/>
      <w:b/>
      <w:sz w:val="28"/>
      <w:lang w:eastAsia="en-GB"/>
    </w:rPr>
  </w:style>
  <w:style w:type="paragraph" w:customStyle="1" w:styleId="Authornames">
    <w:name w:val="Author names"/>
    <w:basedOn w:val="Normal"/>
    <w:next w:val="Normal"/>
    <w:qFormat/>
    <w:rsid w:val="00555AE8"/>
    <w:pPr>
      <w:spacing w:before="240" w:line="360" w:lineRule="auto"/>
    </w:pPr>
    <w:rPr>
      <w:rFonts w:eastAsia="SimSun"/>
      <w:sz w:val="28"/>
      <w:lang w:eastAsia="en-GB"/>
    </w:rPr>
  </w:style>
  <w:style w:type="paragraph" w:customStyle="1" w:styleId="Affiliation">
    <w:name w:val="Affiliation"/>
    <w:basedOn w:val="Normal"/>
    <w:qFormat/>
    <w:rsid w:val="00555AE8"/>
    <w:pPr>
      <w:spacing w:before="240" w:line="360" w:lineRule="auto"/>
    </w:pPr>
    <w:rPr>
      <w:rFonts w:eastAsia="SimSun"/>
      <w:i/>
      <w:lang w:eastAsia="en-GB"/>
    </w:rPr>
  </w:style>
  <w:style w:type="paragraph" w:customStyle="1" w:styleId="Receiveddates">
    <w:name w:val="Received dates"/>
    <w:basedOn w:val="Affiliation"/>
    <w:next w:val="Normal"/>
    <w:qFormat/>
    <w:rsid w:val="00555AE8"/>
  </w:style>
  <w:style w:type="paragraph" w:customStyle="1" w:styleId="Abstract">
    <w:name w:val="Abstract"/>
    <w:basedOn w:val="Normal"/>
    <w:next w:val="Keywords"/>
    <w:qFormat/>
    <w:rsid w:val="00555AE8"/>
    <w:pPr>
      <w:spacing w:before="360" w:after="300" w:line="360" w:lineRule="auto"/>
      <w:ind w:left="720" w:right="567"/>
    </w:pPr>
    <w:rPr>
      <w:rFonts w:eastAsia="SimSun"/>
      <w:sz w:val="22"/>
      <w:lang w:eastAsia="en-GB"/>
    </w:rPr>
  </w:style>
  <w:style w:type="paragraph" w:customStyle="1" w:styleId="Keywords">
    <w:name w:val="Keywords"/>
    <w:basedOn w:val="Normal"/>
    <w:next w:val="Paragraph"/>
    <w:qFormat/>
    <w:rsid w:val="00555AE8"/>
    <w:pPr>
      <w:spacing w:before="240" w:after="240" w:line="360" w:lineRule="auto"/>
      <w:ind w:left="720" w:right="567"/>
    </w:pPr>
    <w:rPr>
      <w:rFonts w:eastAsia="SimSun"/>
      <w:sz w:val="22"/>
      <w:lang w:eastAsia="en-GB"/>
    </w:rPr>
  </w:style>
  <w:style w:type="paragraph" w:customStyle="1" w:styleId="Correspondencedetails">
    <w:name w:val="Correspondence details"/>
    <w:basedOn w:val="Normal"/>
    <w:qFormat/>
    <w:rsid w:val="00555AE8"/>
    <w:pPr>
      <w:spacing w:before="240" w:line="360" w:lineRule="auto"/>
    </w:pPr>
    <w:rPr>
      <w:rFonts w:eastAsia="SimSun"/>
      <w:lang w:eastAsia="en-GB"/>
    </w:rPr>
  </w:style>
  <w:style w:type="paragraph" w:customStyle="1" w:styleId="Displayedquotation">
    <w:name w:val="Displayed quotation"/>
    <w:basedOn w:val="Normal"/>
    <w:qFormat/>
    <w:rsid w:val="00555AE8"/>
    <w:pPr>
      <w:tabs>
        <w:tab w:val="left" w:pos="1077"/>
        <w:tab w:val="left" w:pos="1440"/>
        <w:tab w:val="left" w:pos="1797"/>
        <w:tab w:val="left" w:pos="2155"/>
        <w:tab w:val="left" w:pos="2512"/>
      </w:tabs>
      <w:spacing w:before="240" w:after="360" w:line="360" w:lineRule="auto"/>
      <w:ind w:left="709" w:right="425"/>
      <w:contextualSpacing/>
    </w:pPr>
    <w:rPr>
      <w:rFonts w:eastAsia="SimSun"/>
      <w:sz w:val="22"/>
      <w:lang w:eastAsia="en-GB"/>
    </w:rPr>
  </w:style>
  <w:style w:type="paragraph" w:customStyle="1" w:styleId="Numberedlist">
    <w:name w:val="Numbered list"/>
    <w:basedOn w:val="Paragraph"/>
    <w:next w:val="Paragraph"/>
    <w:qFormat/>
    <w:rsid w:val="00555AE8"/>
    <w:pPr>
      <w:widowControl/>
      <w:numPr>
        <w:numId w:val="14"/>
      </w:numPr>
      <w:spacing w:after="240" w:line="480" w:lineRule="auto"/>
      <w:contextualSpacing/>
    </w:pPr>
    <w:rPr>
      <w:lang w:eastAsia="en-GB"/>
    </w:rPr>
  </w:style>
  <w:style w:type="paragraph" w:customStyle="1" w:styleId="Acknowledgements">
    <w:name w:val="Acknowledgements"/>
    <w:basedOn w:val="Normal"/>
    <w:next w:val="Normal"/>
    <w:qFormat/>
    <w:rsid w:val="00555AE8"/>
    <w:pPr>
      <w:spacing w:before="120" w:line="360" w:lineRule="auto"/>
    </w:pPr>
    <w:rPr>
      <w:rFonts w:eastAsia="SimSun"/>
      <w:sz w:val="22"/>
      <w:lang w:eastAsia="en-GB"/>
    </w:rPr>
  </w:style>
  <w:style w:type="paragraph" w:customStyle="1" w:styleId="Tabletitle">
    <w:name w:val="Table title"/>
    <w:basedOn w:val="Normal"/>
    <w:next w:val="Normal"/>
    <w:qFormat/>
    <w:rsid w:val="00555AE8"/>
    <w:pPr>
      <w:spacing w:before="240" w:line="360" w:lineRule="auto"/>
    </w:pPr>
    <w:rPr>
      <w:rFonts w:eastAsia="SimSun"/>
      <w:lang w:eastAsia="en-GB"/>
    </w:rPr>
  </w:style>
  <w:style w:type="paragraph" w:customStyle="1" w:styleId="Figurecaption">
    <w:name w:val="Figure caption"/>
    <w:basedOn w:val="Normal"/>
    <w:next w:val="Normal"/>
    <w:qFormat/>
    <w:rsid w:val="00555AE8"/>
    <w:pPr>
      <w:spacing w:before="240" w:line="360" w:lineRule="auto"/>
    </w:pPr>
    <w:rPr>
      <w:rFonts w:eastAsia="SimSun"/>
      <w:lang w:eastAsia="en-GB"/>
    </w:rPr>
  </w:style>
  <w:style w:type="paragraph" w:customStyle="1" w:styleId="Footnotes">
    <w:name w:val="Footnotes"/>
    <w:basedOn w:val="Normal"/>
    <w:qFormat/>
    <w:rsid w:val="00555AE8"/>
    <w:pPr>
      <w:spacing w:before="120" w:line="360" w:lineRule="auto"/>
      <w:ind w:left="482" w:hanging="482"/>
      <w:contextualSpacing/>
    </w:pPr>
    <w:rPr>
      <w:rFonts w:eastAsia="SimSun"/>
      <w:sz w:val="22"/>
      <w:lang w:eastAsia="en-GB"/>
    </w:rPr>
  </w:style>
  <w:style w:type="paragraph" w:customStyle="1" w:styleId="Notesoncontributors">
    <w:name w:val="Notes on contributors"/>
    <w:basedOn w:val="Normal"/>
    <w:qFormat/>
    <w:rsid w:val="00555AE8"/>
    <w:pPr>
      <w:spacing w:before="240" w:line="360" w:lineRule="auto"/>
    </w:pPr>
    <w:rPr>
      <w:rFonts w:eastAsia="SimSun"/>
      <w:sz w:val="22"/>
      <w:lang w:eastAsia="en-GB"/>
    </w:rPr>
  </w:style>
  <w:style w:type="paragraph" w:customStyle="1" w:styleId="Normalparagraphstyle">
    <w:name w:val="Normal paragraph style"/>
    <w:basedOn w:val="Normal"/>
    <w:next w:val="Normal"/>
    <w:rsid w:val="00555AE8"/>
    <w:rPr>
      <w:rFonts w:eastAsia="SimSun"/>
      <w:lang w:eastAsia="en-GB"/>
    </w:rPr>
  </w:style>
  <w:style w:type="paragraph" w:styleId="NormalIndent">
    <w:name w:val="Normal Indent"/>
    <w:basedOn w:val="Normal"/>
    <w:rsid w:val="00555AE8"/>
    <w:pPr>
      <w:ind w:left="720"/>
    </w:pPr>
    <w:rPr>
      <w:rFonts w:eastAsia="SimSun"/>
      <w:lang w:eastAsia="en-GB"/>
    </w:rPr>
  </w:style>
  <w:style w:type="paragraph" w:customStyle="1" w:styleId="References">
    <w:name w:val="References"/>
    <w:basedOn w:val="Normal"/>
    <w:qFormat/>
    <w:rsid w:val="00555AE8"/>
    <w:pPr>
      <w:spacing w:before="120" w:line="360" w:lineRule="auto"/>
      <w:ind w:left="720" w:hanging="720"/>
      <w:contextualSpacing/>
    </w:pPr>
    <w:rPr>
      <w:rFonts w:eastAsia="SimSun"/>
      <w:lang w:eastAsia="en-GB"/>
    </w:rPr>
  </w:style>
  <w:style w:type="paragraph" w:customStyle="1" w:styleId="Subjectcodes">
    <w:name w:val="Subject codes"/>
    <w:basedOn w:val="Keywords"/>
    <w:next w:val="Paragraph"/>
    <w:qFormat/>
    <w:rsid w:val="00555AE8"/>
  </w:style>
  <w:style w:type="paragraph" w:customStyle="1" w:styleId="Bulletedlist">
    <w:name w:val="Bulleted list"/>
    <w:basedOn w:val="Paragraph"/>
    <w:next w:val="Paragraph"/>
    <w:qFormat/>
    <w:rsid w:val="00555AE8"/>
    <w:pPr>
      <w:widowControl/>
      <w:numPr>
        <w:numId w:val="15"/>
      </w:numPr>
      <w:spacing w:after="240" w:line="480" w:lineRule="auto"/>
      <w:contextualSpacing/>
    </w:pPr>
    <w:rPr>
      <w:lang w:eastAsia="en-GB"/>
    </w:rPr>
  </w:style>
  <w:style w:type="paragraph" w:styleId="EndnoteText">
    <w:name w:val="endnote text"/>
    <w:basedOn w:val="Normal"/>
    <w:link w:val="EndnoteTextChar"/>
    <w:autoRedefine/>
    <w:rsid w:val="00555AE8"/>
    <w:pPr>
      <w:ind w:left="284" w:hanging="284"/>
    </w:pPr>
    <w:rPr>
      <w:rFonts w:eastAsia="SimSun"/>
      <w:sz w:val="22"/>
      <w:szCs w:val="20"/>
      <w:lang w:eastAsia="en-GB"/>
    </w:rPr>
  </w:style>
  <w:style w:type="character" w:customStyle="1" w:styleId="EndnoteTextChar">
    <w:name w:val="Endnote Text Char"/>
    <w:basedOn w:val="DefaultParagraphFont"/>
    <w:link w:val="EndnoteText"/>
    <w:rsid w:val="00555AE8"/>
    <w:rPr>
      <w:rFonts w:ascii="Times New Roman" w:eastAsia="SimSun" w:hAnsi="Times New Roman" w:cs="Times New Roman"/>
      <w:szCs w:val="20"/>
      <w:lang w:eastAsia="en-GB"/>
    </w:rPr>
  </w:style>
  <w:style w:type="character" w:styleId="EndnoteReference">
    <w:name w:val="endnote reference"/>
    <w:basedOn w:val="DefaultParagraphFont"/>
    <w:rsid w:val="00555AE8"/>
    <w:rPr>
      <w:vertAlign w:val="superscript"/>
    </w:rPr>
  </w:style>
  <w:style w:type="paragraph" w:customStyle="1" w:styleId="Heading4Paragraph">
    <w:name w:val="Heading 4 + Paragraph"/>
    <w:basedOn w:val="Paragraph"/>
    <w:next w:val="Newparagraph"/>
    <w:qFormat/>
    <w:rsid w:val="00555AE8"/>
    <w:pPr>
      <w:widowControl/>
      <w:spacing w:before="360" w:line="480" w:lineRule="auto"/>
    </w:pPr>
    <w:rPr>
      <w:lang w:eastAsia="en-GB"/>
    </w:rPr>
  </w:style>
  <w:style w:type="table" w:customStyle="1" w:styleId="TableGrid5">
    <w:name w:val="Table Grid5"/>
    <w:basedOn w:val="TableNormal"/>
    <w:next w:val="TableGrid"/>
    <w:uiPriority w:val="59"/>
    <w:rsid w:val="00555AE8"/>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555AE8"/>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noindent">
    <w:name w:val="text no indent"/>
    <w:aliases w:val="tn"/>
    <w:basedOn w:val="Normal"/>
    <w:rsid w:val="00555AE8"/>
    <w:pPr>
      <w:overflowPunct w:val="0"/>
      <w:autoSpaceDE w:val="0"/>
      <w:autoSpaceDN w:val="0"/>
      <w:adjustRightInd w:val="0"/>
      <w:spacing w:line="480" w:lineRule="atLeast"/>
      <w:contextualSpacing/>
      <w:textAlignment w:val="baseline"/>
    </w:pPr>
    <w:rPr>
      <w:rFonts w:ascii="Times" w:eastAsia="SimSun" w:hAnsi="Times"/>
      <w:szCs w:val="20"/>
    </w:rPr>
  </w:style>
  <w:style w:type="table" w:customStyle="1" w:styleId="TableGrid1">
    <w:name w:val="Table Grid1"/>
    <w:basedOn w:val="TableNormal"/>
    <w:next w:val="TableGrid"/>
    <w:uiPriority w:val="59"/>
    <w:rsid w:val="00555AE8"/>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55AE8"/>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555AE8"/>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apa">
    <w:name w:val="figure apa"/>
    <w:basedOn w:val="Normal"/>
    <w:qFormat/>
    <w:rsid w:val="00555AE8"/>
    <w:pPr>
      <w:autoSpaceDE w:val="0"/>
      <w:autoSpaceDN w:val="0"/>
      <w:adjustRightInd w:val="0"/>
      <w:contextualSpacing/>
    </w:pPr>
    <w:rPr>
      <w:rFonts w:eastAsia="SimSun"/>
      <w:noProof/>
    </w:rPr>
  </w:style>
  <w:style w:type="table" w:customStyle="1" w:styleId="TableGrid4">
    <w:name w:val="Table Grid4"/>
    <w:basedOn w:val="TableNormal"/>
    <w:next w:val="TableGrid"/>
    <w:uiPriority w:val="59"/>
    <w:rsid w:val="00555AE8"/>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55AE8"/>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12">
    <w:name w:val="Table Grid12"/>
    <w:basedOn w:val="TableNormal"/>
    <w:next w:val="TableGrid"/>
    <w:uiPriority w:val="59"/>
    <w:rsid w:val="00555AE8"/>
    <w:pPr>
      <w:spacing w:after="0" w:line="240" w:lineRule="auto"/>
    </w:pPr>
    <w:rPr>
      <w:rFonts w:ascii="Times" w:hAnsi="Times"/>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unhideWhenUsed/>
    <w:rsid w:val="00555AE8"/>
  </w:style>
  <w:style w:type="table" w:customStyle="1" w:styleId="TableGrid8">
    <w:name w:val="Table Grid8"/>
    <w:basedOn w:val="TableNormal"/>
    <w:next w:val="TableGrid"/>
    <w:uiPriority w:val="59"/>
    <w:rsid w:val="00555AE8"/>
    <w:pPr>
      <w:spacing w:after="0" w:line="240" w:lineRule="auto"/>
    </w:pPr>
    <w:rPr>
      <w:rFonts w:ascii="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55AE8"/>
    <w:pPr>
      <w:spacing w:after="0" w:line="240" w:lineRule="auto"/>
    </w:pPr>
    <w:rPr>
      <w:rFonts w:ascii="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555AE8"/>
    <w:pPr>
      <w:spacing w:after="0" w:line="240" w:lineRule="auto"/>
    </w:pPr>
    <w:rPr>
      <w:rFonts w:ascii="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AE8"/>
    <w:rPr>
      <w:color w:val="808080"/>
    </w:rPr>
  </w:style>
  <w:style w:type="character" w:styleId="Emphasis">
    <w:name w:val="Emphasis"/>
    <w:basedOn w:val="DefaultParagraphFont"/>
    <w:uiPriority w:val="20"/>
    <w:qFormat/>
    <w:rsid w:val="00555AE8"/>
    <w:rPr>
      <w:i/>
      <w:iCs/>
    </w:rPr>
  </w:style>
  <w:style w:type="character" w:styleId="Strong">
    <w:name w:val="Strong"/>
    <w:basedOn w:val="DefaultParagraphFont"/>
    <w:uiPriority w:val="22"/>
    <w:qFormat/>
    <w:rsid w:val="00555AE8"/>
    <w:rPr>
      <w:b/>
      <w:bCs/>
    </w:rPr>
  </w:style>
  <w:style w:type="paragraph" w:styleId="ListParagraph">
    <w:name w:val="List Paragraph"/>
    <w:basedOn w:val="Normal"/>
    <w:uiPriority w:val="34"/>
    <w:qFormat/>
    <w:rsid w:val="00555AE8"/>
    <w:pPr>
      <w:ind w:left="720"/>
      <w:contextualSpacing/>
    </w:pPr>
  </w:style>
  <w:style w:type="character" w:customStyle="1" w:styleId="UnresolvedMention3">
    <w:name w:val="Unresolved Mention3"/>
    <w:basedOn w:val="DefaultParagraphFont"/>
    <w:uiPriority w:val="99"/>
    <w:semiHidden/>
    <w:unhideWhenUsed/>
    <w:rsid w:val="00555AE8"/>
    <w:rPr>
      <w:color w:val="605E5C"/>
      <w:shd w:val="clear" w:color="auto" w:fill="E1DFDD"/>
    </w:rPr>
  </w:style>
  <w:style w:type="character" w:styleId="LineNumber">
    <w:name w:val="line number"/>
    <w:basedOn w:val="DefaultParagraphFont"/>
    <w:uiPriority w:val="99"/>
    <w:semiHidden/>
    <w:unhideWhenUsed/>
    <w:rsid w:val="008D7419"/>
  </w:style>
  <w:style w:type="paragraph" w:styleId="Bibliography">
    <w:name w:val="Bibliography"/>
    <w:basedOn w:val="Normal"/>
    <w:next w:val="Normal"/>
    <w:uiPriority w:val="37"/>
    <w:unhideWhenUsed/>
    <w:rsid w:val="001C19A3"/>
    <w:pPr>
      <w:ind w:left="720" w:hanging="720"/>
    </w:pPr>
  </w:style>
  <w:style w:type="character" w:customStyle="1" w:styleId="UnresolvedMention4">
    <w:name w:val="Unresolved Mention4"/>
    <w:basedOn w:val="DefaultParagraphFont"/>
    <w:uiPriority w:val="99"/>
    <w:semiHidden/>
    <w:unhideWhenUsed/>
    <w:rsid w:val="00DC5C10"/>
    <w:rPr>
      <w:color w:val="605E5C"/>
      <w:shd w:val="clear" w:color="auto" w:fill="E1DFDD"/>
    </w:rPr>
  </w:style>
  <w:style w:type="character" w:styleId="UnresolvedMention">
    <w:name w:val="Unresolved Mention"/>
    <w:basedOn w:val="DefaultParagraphFont"/>
    <w:uiPriority w:val="99"/>
    <w:semiHidden/>
    <w:unhideWhenUsed/>
    <w:rsid w:val="006233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47669">
      <w:bodyDiv w:val="1"/>
      <w:marLeft w:val="0"/>
      <w:marRight w:val="0"/>
      <w:marTop w:val="0"/>
      <w:marBottom w:val="0"/>
      <w:divBdr>
        <w:top w:val="none" w:sz="0" w:space="0" w:color="auto"/>
        <w:left w:val="none" w:sz="0" w:space="0" w:color="auto"/>
        <w:bottom w:val="none" w:sz="0" w:space="0" w:color="auto"/>
        <w:right w:val="none" w:sz="0" w:space="0" w:color="auto"/>
      </w:divBdr>
    </w:div>
    <w:div w:id="240648486">
      <w:bodyDiv w:val="1"/>
      <w:marLeft w:val="0"/>
      <w:marRight w:val="0"/>
      <w:marTop w:val="0"/>
      <w:marBottom w:val="0"/>
      <w:divBdr>
        <w:top w:val="none" w:sz="0" w:space="0" w:color="auto"/>
        <w:left w:val="none" w:sz="0" w:space="0" w:color="auto"/>
        <w:bottom w:val="none" w:sz="0" w:space="0" w:color="auto"/>
        <w:right w:val="none" w:sz="0" w:space="0" w:color="auto"/>
      </w:divBdr>
    </w:div>
    <w:div w:id="270169468">
      <w:bodyDiv w:val="1"/>
      <w:marLeft w:val="0"/>
      <w:marRight w:val="0"/>
      <w:marTop w:val="0"/>
      <w:marBottom w:val="0"/>
      <w:divBdr>
        <w:top w:val="none" w:sz="0" w:space="0" w:color="auto"/>
        <w:left w:val="none" w:sz="0" w:space="0" w:color="auto"/>
        <w:bottom w:val="none" w:sz="0" w:space="0" w:color="auto"/>
        <w:right w:val="none" w:sz="0" w:space="0" w:color="auto"/>
      </w:divBdr>
    </w:div>
    <w:div w:id="306667223">
      <w:bodyDiv w:val="1"/>
      <w:marLeft w:val="0"/>
      <w:marRight w:val="0"/>
      <w:marTop w:val="0"/>
      <w:marBottom w:val="0"/>
      <w:divBdr>
        <w:top w:val="none" w:sz="0" w:space="0" w:color="auto"/>
        <w:left w:val="none" w:sz="0" w:space="0" w:color="auto"/>
        <w:bottom w:val="none" w:sz="0" w:space="0" w:color="auto"/>
        <w:right w:val="none" w:sz="0" w:space="0" w:color="auto"/>
      </w:divBdr>
    </w:div>
    <w:div w:id="326830433">
      <w:bodyDiv w:val="1"/>
      <w:marLeft w:val="0"/>
      <w:marRight w:val="0"/>
      <w:marTop w:val="0"/>
      <w:marBottom w:val="0"/>
      <w:divBdr>
        <w:top w:val="none" w:sz="0" w:space="0" w:color="auto"/>
        <w:left w:val="none" w:sz="0" w:space="0" w:color="auto"/>
        <w:bottom w:val="none" w:sz="0" w:space="0" w:color="auto"/>
        <w:right w:val="none" w:sz="0" w:space="0" w:color="auto"/>
      </w:divBdr>
    </w:div>
    <w:div w:id="458576118">
      <w:bodyDiv w:val="1"/>
      <w:marLeft w:val="0"/>
      <w:marRight w:val="0"/>
      <w:marTop w:val="0"/>
      <w:marBottom w:val="0"/>
      <w:divBdr>
        <w:top w:val="none" w:sz="0" w:space="0" w:color="auto"/>
        <w:left w:val="none" w:sz="0" w:space="0" w:color="auto"/>
        <w:bottom w:val="none" w:sz="0" w:space="0" w:color="auto"/>
        <w:right w:val="none" w:sz="0" w:space="0" w:color="auto"/>
      </w:divBdr>
    </w:div>
    <w:div w:id="464281112">
      <w:bodyDiv w:val="1"/>
      <w:marLeft w:val="0"/>
      <w:marRight w:val="0"/>
      <w:marTop w:val="0"/>
      <w:marBottom w:val="0"/>
      <w:divBdr>
        <w:top w:val="none" w:sz="0" w:space="0" w:color="auto"/>
        <w:left w:val="none" w:sz="0" w:space="0" w:color="auto"/>
        <w:bottom w:val="none" w:sz="0" w:space="0" w:color="auto"/>
        <w:right w:val="none" w:sz="0" w:space="0" w:color="auto"/>
      </w:divBdr>
    </w:div>
    <w:div w:id="638804681">
      <w:bodyDiv w:val="1"/>
      <w:marLeft w:val="0"/>
      <w:marRight w:val="0"/>
      <w:marTop w:val="0"/>
      <w:marBottom w:val="0"/>
      <w:divBdr>
        <w:top w:val="none" w:sz="0" w:space="0" w:color="auto"/>
        <w:left w:val="none" w:sz="0" w:space="0" w:color="auto"/>
        <w:bottom w:val="none" w:sz="0" w:space="0" w:color="auto"/>
        <w:right w:val="none" w:sz="0" w:space="0" w:color="auto"/>
      </w:divBdr>
    </w:div>
    <w:div w:id="655955542">
      <w:bodyDiv w:val="1"/>
      <w:marLeft w:val="0"/>
      <w:marRight w:val="0"/>
      <w:marTop w:val="0"/>
      <w:marBottom w:val="0"/>
      <w:divBdr>
        <w:top w:val="none" w:sz="0" w:space="0" w:color="auto"/>
        <w:left w:val="none" w:sz="0" w:space="0" w:color="auto"/>
        <w:bottom w:val="none" w:sz="0" w:space="0" w:color="auto"/>
        <w:right w:val="none" w:sz="0" w:space="0" w:color="auto"/>
      </w:divBdr>
    </w:div>
    <w:div w:id="724183890">
      <w:bodyDiv w:val="1"/>
      <w:marLeft w:val="0"/>
      <w:marRight w:val="0"/>
      <w:marTop w:val="0"/>
      <w:marBottom w:val="0"/>
      <w:divBdr>
        <w:top w:val="none" w:sz="0" w:space="0" w:color="auto"/>
        <w:left w:val="none" w:sz="0" w:space="0" w:color="auto"/>
        <w:bottom w:val="none" w:sz="0" w:space="0" w:color="auto"/>
        <w:right w:val="none" w:sz="0" w:space="0" w:color="auto"/>
      </w:divBdr>
    </w:div>
    <w:div w:id="959729155">
      <w:bodyDiv w:val="1"/>
      <w:marLeft w:val="0"/>
      <w:marRight w:val="0"/>
      <w:marTop w:val="0"/>
      <w:marBottom w:val="0"/>
      <w:divBdr>
        <w:top w:val="none" w:sz="0" w:space="0" w:color="auto"/>
        <w:left w:val="none" w:sz="0" w:space="0" w:color="auto"/>
        <w:bottom w:val="none" w:sz="0" w:space="0" w:color="auto"/>
        <w:right w:val="none" w:sz="0" w:space="0" w:color="auto"/>
      </w:divBdr>
    </w:div>
    <w:div w:id="1051032539">
      <w:bodyDiv w:val="1"/>
      <w:marLeft w:val="0"/>
      <w:marRight w:val="0"/>
      <w:marTop w:val="0"/>
      <w:marBottom w:val="0"/>
      <w:divBdr>
        <w:top w:val="none" w:sz="0" w:space="0" w:color="auto"/>
        <w:left w:val="none" w:sz="0" w:space="0" w:color="auto"/>
        <w:bottom w:val="none" w:sz="0" w:space="0" w:color="auto"/>
        <w:right w:val="none" w:sz="0" w:space="0" w:color="auto"/>
      </w:divBdr>
    </w:div>
    <w:div w:id="1265764174">
      <w:bodyDiv w:val="1"/>
      <w:marLeft w:val="0"/>
      <w:marRight w:val="0"/>
      <w:marTop w:val="0"/>
      <w:marBottom w:val="0"/>
      <w:divBdr>
        <w:top w:val="none" w:sz="0" w:space="0" w:color="auto"/>
        <w:left w:val="none" w:sz="0" w:space="0" w:color="auto"/>
        <w:bottom w:val="none" w:sz="0" w:space="0" w:color="auto"/>
        <w:right w:val="none" w:sz="0" w:space="0" w:color="auto"/>
      </w:divBdr>
    </w:div>
    <w:div w:id="1565944421">
      <w:bodyDiv w:val="1"/>
      <w:marLeft w:val="0"/>
      <w:marRight w:val="0"/>
      <w:marTop w:val="0"/>
      <w:marBottom w:val="0"/>
      <w:divBdr>
        <w:top w:val="none" w:sz="0" w:space="0" w:color="auto"/>
        <w:left w:val="none" w:sz="0" w:space="0" w:color="auto"/>
        <w:bottom w:val="none" w:sz="0" w:space="0" w:color="auto"/>
        <w:right w:val="none" w:sz="0" w:space="0" w:color="auto"/>
      </w:divBdr>
    </w:div>
    <w:div w:id="1682702922">
      <w:bodyDiv w:val="1"/>
      <w:marLeft w:val="0"/>
      <w:marRight w:val="0"/>
      <w:marTop w:val="0"/>
      <w:marBottom w:val="0"/>
      <w:divBdr>
        <w:top w:val="none" w:sz="0" w:space="0" w:color="auto"/>
        <w:left w:val="none" w:sz="0" w:space="0" w:color="auto"/>
        <w:bottom w:val="none" w:sz="0" w:space="0" w:color="auto"/>
        <w:right w:val="none" w:sz="0" w:space="0" w:color="auto"/>
      </w:divBdr>
    </w:div>
    <w:div w:id="1827820823">
      <w:bodyDiv w:val="1"/>
      <w:marLeft w:val="0"/>
      <w:marRight w:val="0"/>
      <w:marTop w:val="0"/>
      <w:marBottom w:val="0"/>
      <w:divBdr>
        <w:top w:val="none" w:sz="0" w:space="0" w:color="auto"/>
        <w:left w:val="none" w:sz="0" w:space="0" w:color="auto"/>
        <w:bottom w:val="none" w:sz="0" w:space="0" w:color="auto"/>
        <w:right w:val="none" w:sz="0" w:space="0" w:color="auto"/>
      </w:divBdr>
      <w:divsChild>
        <w:div w:id="136651705">
          <w:marLeft w:val="360"/>
          <w:marRight w:val="0"/>
          <w:marTop w:val="134"/>
          <w:marBottom w:val="0"/>
          <w:divBdr>
            <w:top w:val="none" w:sz="0" w:space="0" w:color="auto"/>
            <w:left w:val="none" w:sz="0" w:space="0" w:color="auto"/>
            <w:bottom w:val="none" w:sz="0" w:space="0" w:color="auto"/>
            <w:right w:val="none" w:sz="0" w:space="0" w:color="auto"/>
          </w:divBdr>
        </w:div>
        <w:div w:id="1354378251">
          <w:marLeft w:val="360"/>
          <w:marRight w:val="0"/>
          <w:marTop w:val="134"/>
          <w:marBottom w:val="0"/>
          <w:divBdr>
            <w:top w:val="none" w:sz="0" w:space="0" w:color="auto"/>
            <w:left w:val="none" w:sz="0" w:space="0" w:color="auto"/>
            <w:bottom w:val="none" w:sz="0" w:space="0" w:color="auto"/>
            <w:right w:val="none" w:sz="0" w:space="0" w:color="auto"/>
          </w:divBdr>
        </w:div>
        <w:div w:id="1909219097">
          <w:marLeft w:val="360"/>
          <w:marRight w:val="0"/>
          <w:marTop w:val="134"/>
          <w:marBottom w:val="0"/>
          <w:divBdr>
            <w:top w:val="none" w:sz="0" w:space="0" w:color="auto"/>
            <w:left w:val="none" w:sz="0" w:space="0" w:color="auto"/>
            <w:bottom w:val="none" w:sz="0" w:space="0" w:color="auto"/>
            <w:right w:val="none" w:sz="0" w:space="0" w:color="auto"/>
          </w:divBdr>
        </w:div>
      </w:divsChild>
    </w:div>
    <w:div w:id="1864828579">
      <w:bodyDiv w:val="1"/>
      <w:marLeft w:val="0"/>
      <w:marRight w:val="0"/>
      <w:marTop w:val="0"/>
      <w:marBottom w:val="0"/>
      <w:divBdr>
        <w:top w:val="none" w:sz="0" w:space="0" w:color="auto"/>
        <w:left w:val="none" w:sz="0" w:space="0" w:color="auto"/>
        <w:bottom w:val="none" w:sz="0" w:space="0" w:color="auto"/>
        <w:right w:val="none" w:sz="0" w:space="0" w:color="auto"/>
      </w:divBdr>
    </w:div>
    <w:div w:id="1988044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yperlink" Target="https://figshare.com/s/5722f52b174768ee000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reativecommons.org/licenses/by/4.0/" TargetMode="External"/><Relationship Id="rId29" Type="http://schemas.openxmlformats.org/officeDocument/2006/relationships/image" Target="media/image12.png"/><Relationship Id="rId11" Type="http://schemas.openxmlformats.org/officeDocument/2006/relationships/hyperlink" Target="https://creativecommons.org/licenses/by-nc-nd/4.0/" TargetMode="External"/><Relationship Id="rId24" Type="http://schemas.openxmlformats.org/officeDocument/2006/relationships/image" Target="media/image7.png"/><Relationship Id="rId32" Type="http://schemas.openxmlformats.org/officeDocument/2006/relationships/image" Target="media/image110.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figshare.com/s/5722f52b174768ee000e"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eader" Target="header2.xml"/><Relationship Id="rId10" Type="http://schemas.openxmlformats.org/officeDocument/2006/relationships/hyperlink" Target="https://doi.org/10.1016/j.eneco.2024.107716" TargetMode="External"/><Relationship Id="rId19" Type="http://schemas.openxmlformats.org/officeDocument/2006/relationships/hyperlink" Target="https://figshare.com/s/5722f52b174768ee000e" TargetMode="External"/><Relationship Id="rId31" Type="http://schemas.openxmlformats.org/officeDocument/2006/relationships/image" Target="media/image10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dnock@andrew.cmu.edu" TargetMode="External"/><Relationship Id="rId14" Type="http://schemas.openxmlformats.org/officeDocument/2006/relationships/image" Target="media/image3.png"/><Relationship Id="rId22" Type="http://schemas.openxmlformats.org/officeDocument/2006/relationships/hyperlink" Target="https://figshare.com/s/5722f52b174768ee000e" TargetMode="External"/><Relationship Id="rId27" Type="http://schemas.openxmlformats.org/officeDocument/2006/relationships/image" Target="media/image10.png"/><Relationship Id="rId30" Type="http://schemas.openxmlformats.org/officeDocument/2006/relationships/image" Target="media/image9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hyperlink" Target="mailto:lhuang@missouriwestern.edu"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20.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figshare.com/s/5722f52b174768ee000e"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AJa05</b:Tag>
    <b:SourceType>JournalArticle</b:SourceType>
    <b:Guid>{1A290E24-015B-4CB4-AC32-88BE7D5659E8}</b:Guid>
    <b:Title>Letting the (energy) Gini out of the bottle: Lorenz curves of cumulative electricity consumption and Gini coefficients as metrics of energy distribution and equity</b:Title>
    <b:Year>2005</b:Year>
    <b:Author>
      <b:Author>
        <b:NameList>
          <b:Person>
            <b:Last>Jacobson</b:Last>
            <b:First>A.</b:First>
          </b:Person>
          <b:Person>
            <b:Last>Milman</b:Last>
            <b:Middle>D.</b:Middle>
            <b:First>A.</b:First>
          </b:Person>
          <b:Person>
            <b:Last>Kammen</b:Last>
            <b:Middle>M.</b:Middle>
            <b:First>D.</b:First>
          </b:Person>
        </b:NameList>
      </b:Author>
    </b:Author>
    <b:JournalName>Energy Policy</b:JournalName>
    <b:Pages>1825-1832</b:Pages>
    <b:Volume>33</b:Volume>
    <b:Issue>14</b:Issue>
    <b:RefOrder>1</b:RefOrder>
  </b:Source>
</b:Sources>
</file>

<file path=customXml/itemProps1.xml><?xml version="1.0" encoding="utf-8"?>
<ds:datastoreItem xmlns:ds="http://schemas.openxmlformats.org/officeDocument/2006/customXml" ds:itemID="{42FBFEED-F0D0-4E8B-816C-548EFBDE0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50335</Words>
  <Characters>286912</Characters>
  <Application>Microsoft Office Word</Application>
  <DocSecurity>0</DocSecurity>
  <Lines>2390</Lines>
  <Paragraphs>673</Paragraphs>
  <ScaleCrop>false</ScaleCrop>
  <Company/>
  <LinksUpToDate>false</LinksUpToDate>
  <CharactersWithSpaces>336574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2024-06-21T18:25:00Z</dcterms:created>
  <dcterms:modified xsi:type="dcterms:W3CDTF">2024-06-21T18:29:00Z</dcterms:modified>
</cp:coreProperties>
</file>