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20" w:firstLineChars="100"/>
        <w:rPr>
          <w:color w:val="000000"/>
          <w:sz w:val="52"/>
          <w:szCs w:val="52"/>
        </w:rPr>
      </w:pPr>
      <w:r>
        <w:rPr>
          <w:color w:val="000000"/>
          <w:sz w:val="52"/>
          <w:szCs w:val="52"/>
        </w:rPr>
        <w:drawing>
          <wp:inline distT="0" distB="0" distL="114300" distR="114300">
            <wp:extent cx="1009650" cy="971550"/>
            <wp:effectExtent l="0" t="0" r="11430" b="3810"/>
            <wp:docPr id="1" name="图片 1" descr="校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LOGO"/>
                    <pic:cNvPicPr>
                      <a:picLocks noChangeAspect="1"/>
                    </pic:cNvPicPr>
                  </pic:nvPicPr>
                  <pic:blipFill>
                    <a:blip r:embed="rId6"/>
                    <a:stretch>
                      <a:fillRect/>
                    </a:stretch>
                  </pic:blipFill>
                  <pic:spPr>
                    <a:xfrm>
                      <a:off x="0" y="0"/>
                      <a:ext cx="1009650" cy="971550"/>
                    </a:xfrm>
                    <a:prstGeom prst="rect">
                      <a:avLst/>
                    </a:prstGeom>
                    <a:noFill/>
                    <a:ln>
                      <a:noFill/>
                    </a:ln>
                  </pic:spPr>
                </pic:pic>
              </a:graphicData>
            </a:graphic>
          </wp:inline>
        </w:drawing>
      </w:r>
      <w:r>
        <w:rPr>
          <w:color w:val="000000"/>
          <w:sz w:val="52"/>
          <w:szCs w:val="52"/>
        </w:rPr>
        <w:drawing>
          <wp:inline distT="0" distB="0" distL="114300" distR="114300">
            <wp:extent cx="3683000" cy="1028700"/>
            <wp:effectExtent l="0" t="0" r="5080" b="7620"/>
            <wp:docPr id="2" name="图片 2" descr="校名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LOGO"/>
                    <pic:cNvPicPr>
                      <a:picLocks noChangeAspect="1"/>
                    </pic:cNvPicPr>
                  </pic:nvPicPr>
                  <pic:blipFill>
                    <a:blip r:embed="rId7"/>
                    <a:stretch>
                      <a:fillRect/>
                    </a:stretch>
                  </pic:blipFill>
                  <pic:spPr>
                    <a:xfrm>
                      <a:off x="0" y="0"/>
                      <a:ext cx="3683000" cy="1028700"/>
                    </a:xfrm>
                    <a:prstGeom prst="rect">
                      <a:avLst/>
                    </a:prstGeom>
                    <a:noFill/>
                    <a:ln>
                      <a:noFill/>
                    </a:ln>
                  </pic:spPr>
                </pic:pic>
              </a:graphicData>
            </a:graphic>
          </wp:inline>
        </w:drawing>
      </w:r>
    </w:p>
    <w:p>
      <w:pPr>
        <w:ind w:firstLine="520" w:firstLineChars="100"/>
        <w:rPr>
          <w:color w:val="000000"/>
          <w:sz w:val="52"/>
          <w:szCs w:val="52"/>
        </w:rPr>
      </w:pPr>
    </w:p>
    <w:p>
      <w:pPr>
        <w:ind w:firstLine="1560" w:firstLineChars="300"/>
        <w:rPr>
          <w:color w:val="000000"/>
          <w:sz w:val="52"/>
          <w:szCs w:val="52"/>
        </w:rPr>
      </w:pPr>
    </w:p>
    <w:p>
      <w:pPr>
        <w:ind w:firstLine="720" w:firstLineChars="200"/>
        <w:jc w:val="left"/>
        <w:rPr>
          <w:rFonts w:ascii="黑体" w:hAnsi="黑体" w:eastAsia="黑体"/>
          <w:color w:val="000000"/>
          <w:sz w:val="36"/>
          <w:szCs w:val="36"/>
        </w:rPr>
      </w:pPr>
    </w:p>
    <w:p>
      <w:pPr>
        <w:jc w:val="center"/>
        <w:rPr>
          <w:rFonts w:ascii="宋体" w:hAnsi="宋体"/>
          <w:b/>
          <w:sz w:val="84"/>
          <w:szCs w:val="84"/>
        </w:rPr>
      </w:pPr>
      <w:r>
        <w:rPr>
          <w:rFonts w:hint="eastAsia" w:ascii="宋体" w:hAnsi="宋体"/>
          <w:b/>
          <w:sz w:val="84"/>
          <w:szCs w:val="84"/>
        </w:rPr>
        <w:t>策</w:t>
      </w:r>
    </w:p>
    <w:p>
      <w:pPr>
        <w:jc w:val="center"/>
        <w:rPr>
          <w:rFonts w:ascii="宋体" w:hAnsi="宋体"/>
          <w:b/>
          <w:sz w:val="84"/>
          <w:szCs w:val="84"/>
        </w:rPr>
      </w:pPr>
      <w:r>
        <w:rPr>
          <w:rFonts w:hint="eastAsia" w:ascii="宋体" w:hAnsi="宋体"/>
          <w:b/>
          <w:sz w:val="84"/>
          <w:szCs w:val="84"/>
        </w:rPr>
        <w:t>划</w:t>
      </w:r>
    </w:p>
    <w:p>
      <w:pPr>
        <w:jc w:val="center"/>
        <w:rPr>
          <w:rFonts w:ascii="宋体" w:hAnsi="宋体"/>
          <w:b/>
          <w:sz w:val="84"/>
          <w:szCs w:val="84"/>
        </w:rPr>
      </w:pPr>
      <w:r>
        <w:rPr>
          <w:rFonts w:hint="eastAsia" w:ascii="宋体" w:hAnsi="宋体"/>
          <w:b/>
          <w:sz w:val="84"/>
          <w:szCs w:val="84"/>
        </w:rPr>
        <w:t>书</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52"/>
          <w:szCs w:val="52"/>
        </w:rPr>
      </w:pPr>
      <w:r>
        <w:rPr>
          <w:rFonts w:hint="eastAsia" w:ascii="宋体" w:hAnsi="宋体"/>
          <w:b/>
          <w:sz w:val="52"/>
          <w:szCs w:val="52"/>
        </w:rPr>
        <w:t>20</w:t>
      </w:r>
      <w:r>
        <w:rPr>
          <w:rFonts w:hint="eastAsia" w:ascii="宋体" w:hAnsi="宋体"/>
          <w:b/>
          <w:sz w:val="52"/>
          <w:szCs w:val="52"/>
          <w:lang w:val="en-US" w:eastAsia="zh-CN"/>
        </w:rPr>
        <w:t>21</w:t>
      </w:r>
      <w:r>
        <w:rPr>
          <w:rFonts w:hint="eastAsia" w:ascii="宋体" w:hAnsi="宋体"/>
          <w:b/>
          <w:sz w:val="52"/>
          <w:szCs w:val="52"/>
        </w:rPr>
        <w:t>广东工业大学</w:t>
      </w:r>
    </w:p>
    <w:p>
      <w:pPr>
        <w:jc w:val="center"/>
        <w:rPr>
          <w:rFonts w:ascii="宋体" w:hAnsi="宋体"/>
          <w:b/>
          <w:sz w:val="52"/>
          <w:szCs w:val="52"/>
        </w:rPr>
      </w:pPr>
      <w:r>
        <w:rPr>
          <w:rFonts w:hint="eastAsia" w:ascii="宋体" w:hAnsi="宋体"/>
          <w:b/>
          <w:sz w:val="52"/>
          <w:szCs w:val="52"/>
        </w:rPr>
        <w:t>计算机团委ACM公开培训课策划书</w:t>
      </w:r>
    </w:p>
    <w:p>
      <w:pPr>
        <w:numPr>
          <w:ilvl w:val="0"/>
          <w:numId w:val="1"/>
        </w:numPr>
      </w:pPr>
      <w:r>
        <w:rPr>
          <w:rFonts w:hint="eastAsia"/>
          <w:b/>
          <w:sz w:val="32"/>
        </w:rPr>
        <w:t>活动背景：</w:t>
      </w:r>
    </w:p>
    <w:p>
      <w:pPr>
        <w:ind w:firstLine="420" w:firstLineChars="200"/>
      </w:pPr>
      <w:r>
        <w:t>ACM 国际大学生程序设计竞赛 (ACM/ICPC 或 ICPC) 是由美国计算机协会 (ACM) 主办的，一项旨在展示大学生创新能力、团队精神和在压力下编写程序、分析和解决问题能力的年度竞赛。经过近 30 多年的发展，ACM 国际大学生程序设计竞赛已经发展成为最具影响力的大学生计算机竞赛。</w:t>
      </w:r>
      <w:r>
        <w:rPr>
          <w:rFonts w:hint="eastAsia"/>
        </w:rPr>
        <w:t>是为了开发学生的潜力，开设各种培训课给学编程的学子们提供训练与积极的学习环境，并从中挖掘人才</w:t>
      </w:r>
      <w:r>
        <w:t>。</w:t>
      </w:r>
    </w:p>
    <w:p>
      <w:pPr>
        <w:ind w:firstLine="420" w:firstLineChars="200"/>
      </w:pPr>
    </w:p>
    <w:p>
      <w:pPr>
        <w:numPr>
          <w:ilvl w:val="0"/>
          <w:numId w:val="1"/>
        </w:numPr>
      </w:pPr>
      <w:r>
        <w:rPr>
          <w:rFonts w:hint="eastAsia"/>
          <w:b/>
          <w:sz w:val="32"/>
        </w:rPr>
        <w:t>活动目的：</w:t>
      </w:r>
    </w:p>
    <w:p>
      <w:pPr>
        <w:ind w:firstLine="420" w:firstLineChars="200"/>
      </w:pPr>
      <w:r>
        <w:rPr>
          <w:rFonts w:hint="eastAsia"/>
        </w:rPr>
        <w:t>通过“基础培训课”让同学们学到更多课堂上学不到的、不懂的、没学过的知识。由学长担任讲师能从学生实际出发，跟贴切地针对学生学习过程中所遇到的问题去讲课让会员对ACM产生更多的兴趣，提高会员的编程能力。</w:t>
      </w:r>
    </w:p>
    <w:p>
      <w:pPr>
        <w:ind w:firstLine="420" w:firstLineChars="200"/>
      </w:pPr>
    </w:p>
    <w:p>
      <w:pPr>
        <w:numPr>
          <w:ilvl w:val="0"/>
          <w:numId w:val="1"/>
        </w:numPr>
        <w:rPr>
          <w:rFonts w:ascii="宋体" w:hAnsi="宋体"/>
          <w:b/>
          <w:sz w:val="32"/>
          <w:szCs w:val="32"/>
        </w:rPr>
      </w:pPr>
      <w:r>
        <w:rPr>
          <w:rFonts w:hint="eastAsia" w:ascii="宋体" w:hAnsi="宋体"/>
          <w:b/>
          <w:sz w:val="32"/>
          <w:szCs w:val="32"/>
        </w:rPr>
        <w:t>活动概况：</w:t>
      </w:r>
    </w:p>
    <w:p>
      <w:pPr>
        <w:pStyle w:val="9"/>
        <w:numPr>
          <w:ilvl w:val="0"/>
          <w:numId w:val="2"/>
        </w:numPr>
        <w:ind w:firstLineChars="0"/>
        <w:rPr>
          <w:rFonts w:ascii="宋体"/>
          <w:szCs w:val="21"/>
        </w:rPr>
      </w:pPr>
      <w:r>
        <w:rPr>
          <w:rFonts w:hint="eastAsia" w:ascii="宋体" w:hAnsi="宋体"/>
          <w:szCs w:val="21"/>
        </w:rPr>
        <w:t>活动名称：广东工业大学ACM公开培训课</w:t>
      </w:r>
    </w:p>
    <w:p>
      <w:pPr>
        <w:numPr>
          <w:ilvl w:val="0"/>
          <w:numId w:val="2"/>
        </w:numPr>
        <w:rPr>
          <w:rFonts w:ascii="宋体"/>
          <w:szCs w:val="21"/>
        </w:rPr>
      </w:pPr>
      <w:r>
        <w:rPr>
          <w:rFonts w:hint="eastAsia" w:ascii="宋体" w:hAnsi="宋体"/>
          <w:szCs w:val="21"/>
        </w:rPr>
        <w:t>活动地点：广东工业学</w:t>
      </w:r>
      <w:r>
        <w:rPr>
          <w:rFonts w:hint="eastAsia" w:ascii="宋体" w:hAnsi="宋体"/>
          <w:color w:val="000000"/>
          <w:sz w:val="22"/>
          <w:u w:val="single"/>
        </w:rPr>
        <w:t>工学一号馆216</w:t>
      </w:r>
    </w:p>
    <w:p>
      <w:pPr>
        <w:pStyle w:val="9"/>
        <w:numPr>
          <w:ilvl w:val="0"/>
          <w:numId w:val="2"/>
        </w:numPr>
        <w:ind w:firstLineChars="0"/>
        <w:rPr>
          <w:rFonts w:ascii="宋体"/>
          <w:szCs w:val="21"/>
        </w:rPr>
      </w:pPr>
      <w:r>
        <w:rPr>
          <w:rFonts w:hint="eastAsia" w:ascii="宋体" w:hAnsi="宋体"/>
          <w:szCs w:val="21"/>
        </w:rPr>
        <w:t>活动时间：20</w:t>
      </w:r>
      <w:r>
        <w:rPr>
          <w:rFonts w:hint="eastAsia" w:ascii="宋体" w:hAnsi="宋体"/>
          <w:szCs w:val="21"/>
          <w:lang w:val="en-US" w:eastAsia="zh-CN"/>
        </w:rPr>
        <w:t>21</w:t>
      </w:r>
      <w:r>
        <w:rPr>
          <w:rFonts w:hint="eastAsia" w:ascii="宋体" w:hAnsi="宋体"/>
          <w:szCs w:val="21"/>
        </w:rPr>
        <w:t>年1</w:t>
      </w:r>
      <w:r>
        <w:rPr>
          <w:rFonts w:hint="eastAsia" w:ascii="宋体" w:hAnsi="宋体"/>
          <w:szCs w:val="21"/>
          <w:lang w:val="en-US" w:eastAsia="zh-CN"/>
        </w:rPr>
        <w:t>0</w:t>
      </w:r>
      <w:r>
        <w:rPr>
          <w:rFonts w:hint="eastAsia" w:ascii="宋体" w:hAnsi="宋体"/>
          <w:szCs w:val="21"/>
        </w:rPr>
        <w:t>月</w:t>
      </w:r>
      <w:r>
        <w:rPr>
          <w:rFonts w:hint="eastAsia" w:ascii="宋体" w:hAnsi="宋体"/>
          <w:szCs w:val="21"/>
          <w:lang w:val="en-US" w:eastAsia="zh-CN"/>
        </w:rPr>
        <w:t>23</w:t>
      </w:r>
      <w:r>
        <w:rPr>
          <w:rFonts w:hint="eastAsia" w:ascii="宋体" w:hAnsi="宋体"/>
          <w:szCs w:val="21"/>
        </w:rPr>
        <w:t>号，1</w:t>
      </w:r>
      <w:r>
        <w:rPr>
          <w:rFonts w:hint="eastAsia" w:ascii="宋体" w:hAnsi="宋体"/>
          <w:szCs w:val="21"/>
          <w:lang w:val="en-US" w:eastAsia="zh-CN"/>
        </w:rPr>
        <w:t>0</w:t>
      </w:r>
      <w:r>
        <w:rPr>
          <w:rFonts w:hint="eastAsia" w:ascii="宋体" w:hAnsi="宋体"/>
          <w:szCs w:val="21"/>
        </w:rPr>
        <w:t>月</w:t>
      </w:r>
      <w:r>
        <w:rPr>
          <w:rFonts w:hint="eastAsia" w:ascii="宋体" w:hAnsi="宋体"/>
          <w:szCs w:val="21"/>
          <w:lang w:val="en-US" w:eastAsia="zh-CN"/>
        </w:rPr>
        <w:t>31</w:t>
      </w:r>
      <w:r>
        <w:rPr>
          <w:rFonts w:hint="eastAsia" w:ascii="宋体" w:hAnsi="宋体"/>
          <w:szCs w:val="21"/>
        </w:rPr>
        <w:t>号，1</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6</w:t>
      </w:r>
      <w:r>
        <w:rPr>
          <w:rFonts w:hint="eastAsia" w:ascii="宋体" w:hAnsi="宋体"/>
          <w:szCs w:val="21"/>
        </w:rPr>
        <w:t>号</w:t>
      </w:r>
      <w:r>
        <w:rPr>
          <w:rFonts w:hint="eastAsia" w:ascii="宋体" w:hAnsi="宋体"/>
          <w:szCs w:val="21"/>
          <w:lang w:eastAsia="zh-CN"/>
        </w:rPr>
        <w:t>，</w:t>
      </w:r>
      <w:r>
        <w:rPr>
          <w:rFonts w:hint="eastAsia" w:ascii="宋体" w:hAnsi="宋体"/>
          <w:szCs w:val="21"/>
          <w:lang w:val="en-US" w:eastAsia="zh-CN"/>
        </w:rPr>
        <w:t xml:space="preserve">11月13，11月19 </w:t>
      </w:r>
      <w:r>
        <w:rPr>
          <w:rFonts w:hint="eastAsia" w:ascii="宋体" w:hAnsi="宋体"/>
          <w:szCs w:val="21"/>
        </w:rPr>
        <w:t>19：00-21：00</w:t>
      </w:r>
    </w:p>
    <w:p>
      <w:pPr>
        <w:pStyle w:val="9"/>
        <w:numPr>
          <w:ilvl w:val="0"/>
          <w:numId w:val="2"/>
        </w:numPr>
        <w:ind w:firstLineChars="0"/>
        <w:rPr>
          <w:rFonts w:ascii="宋体"/>
          <w:szCs w:val="32"/>
        </w:rPr>
      </w:pPr>
      <w:r>
        <w:rPr>
          <w:rFonts w:hint="eastAsia" w:ascii="宋体" w:hAnsi="宋体"/>
          <w:szCs w:val="32"/>
        </w:rPr>
        <w:t>活动对象：广东工业大学全校学生</w:t>
      </w:r>
    </w:p>
    <w:p>
      <w:pPr>
        <w:pStyle w:val="9"/>
        <w:numPr>
          <w:ilvl w:val="0"/>
          <w:numId w:val="2"/>
        </w:numPr>
        <w:ind w:firstLineChars="0"/>
        <w:rPr>
          <w:rFonts w:ascii="宋体"/>
          <w:szCs w:val="32"/>
        </w:rPr>
      </w:pPr>
      <w:r>
        <w:rPr>
          <w:rFonts w:hint="eastAsia" w:ascii="宋体" w:hAnsi="宋体"/>
          <w:szCs w:val="32"/>
        </w:rPr>
        <w:t>活动负责人联系电话：</w:t>
      </w:r>
      <w:r>
        <w:rPr>
          <w:rFonts w:hint="eastAsia" w:ascii="宋体" w:hAnsi="宋体"/>
          <w:szCs w:val="32"/>
          <w:lang w:val="en-US" w:eastAsia="zh-CN"/>
        </w:rPr>
        <w:t>刘煜凯</w:t>
      </w:r>
      <w:r>
        <w:rPr>
          <w:rFonts w:hint="eastAsia" w:ascii="宋体" w:hAnsi="宋体"/>
          <w:szCs w:val="32"/>
        </w:rPr>
        <w:t xml:space="preserve"> </w:t>
      </w:r>
      <w:r>
        <w:rPr>
          <w:rFonts w:hint="eastAsia" w:ascii="宋体" w:hAnsi="宋体"/>
          <w:szCs w:val="32"/>
          <w:lang w:val="en-US" w:eastAsia="zh-CN"/>
        </w:rPr>
        <w:t>13829611528</w:t>
      </w:r>
    </w:p>
    <w:p>
      <w:pPr>
        <w:pStyle w:val="9"/>
        <w:numPr>
          <w:ilvl w:val="0"/>
          <w:numId w:val="2"/>
        </w:numPr>
        <w:ind w:firstLineChars="0"/>
        <w:rPr>
          <w:rFonts w:ascii="宋体"/>
          <w:szCs w:val="32"/>
        </w:rPr>
      </w:pPr>
      <w:r>
        <w:rPr>
          <w:rFonts w:hint="eastAsia" w:ascii="宋体" w:hAnsi="宋体"/>
          <w:szCs w:val="32"/>
          <w:lang w:val="en-US" w:eastAsia="zh-CN"/>
        </w:rPr>
        <w:t>活动时长类型：双创实训活动</w:t>
      </w:r>
    </w:p>
    <w:p>
      <w:pPr>
        <w:pStyle w:val="9"/>
        <w:numPr>
          <w:ilvl w:val="0"/>
          <w:numId w:val="2"/>
        </w:numPr>
        <w:ind w:firstLineChars="0"/>
        <w:rPr>
          <w:rFonts w:ascii="宋体"/>
          <w:szCs w:val="32"/>
        </w:rPr>
      </w:pPr>
      <w:r>
        <w:rPr>
          <w:rFonts w:hint="eastAsia" w:ascii="宋体" w:hAnsi="宋体"/>
          <w:szCs w:val="32"/>
          <w:lang w:val="en-US" w:eastAsia="zh-CN"/>
        </w:rPr>
        <w:t>时长个数：2小时</w:t>
      </w:r>
      <w:bookmarkStart w:id="1" w:name="_GoBack"/>
      <w:bookmarkEnd w:id="1"/>
    </w:p>
    <w:p>
      <w:pPr>
        <w:pStyle w:val="9"/>
        <w:ind w:left="360" w:firstLine="0" w:firstLineChars="0"/>
        <w:rPr>
          <w:rFonts w:ascii="宋体"/>
          <w:szCs w:val="32"/>
        </w:rPr>
      </w:pPr>
    </w:p>
    <w:p>
      <w:pPr>
        <w:numPr>
          <w:ilvl w:val="0"/>
          <w:numId w:val="1"/>
        </w:numPr>
        <w:rPr>
          <w:rFonts w:ascii="宋体"/>
          <w:b/>
          <w:sz w:val="32"/>
          <w:szCs w:val="32"/>
        </w:rPr>
      </w:pPr>
      <w:r>
        <w:rPr>
          <w:rFonts w:hint="eastAsia" w:ascii="宋体" w:hAnsi="宋体"/>
          <w:b/>
          <w:sz w:val="32"/>
          <w:szCs w:val="32"/>
        </w:rPr>
        <w:t>活动周期：</w:t>
      </w:r>
      <w:r>
        <w:rPr>
          <w:rFonts w:hint="eastAsia" w:ascii="宋体" w:hAnsi="宋体"/>
          <w:szCs w:val="21"/>
        </w:rPr>
        <w:t>1</w:t>
      </w:r>
      <w:r>
        <w:rPr>
          <w:rFonts w:hint="eastAsia" w:ascii="宋体" w:hAnsi="宋体"/>
          <w:szCs w:val="21"/>
          <w:lang w:val="en-US" w:eastAsia="zh-CN"/>
        </w:rPr>
        <w:t>0</w:t>
      </w:r>
      <w:r>
        <w:rPr>
          <w:rFonts w:hint="eastAsia" w:ascii="宋体" w:hAnsi="宋体"/>
          <w:szCs w:val="21"/>
        </w:rPr>
        <w:t>月</w:t>
      </w:r>
      <w:r>
        <w:rPr>
          <w:rFonts w:hint="eastAsia" w:ascii="宋体" w:hAnsi="宋体"/>
          <w:szCs w:val="21"/>
          <w:lang w:val="en-US" w:eastAsia="zh-CN"/>
        </w:rPr>
        <w:t>23</w:t>
      </w:r>
      <w:r>
        <w:rPr>
          <w:rFonts w:hint="eastAsia" w:ascii="宋体" w:hAnsi="宋体"/>
          <w:szCs w:val="21"/>
        </w:rPr>
        <w:t>号，1</w:t>
      </w:r>
      <w:r>
        <w:rPr>
          <w:rFonts w:hint="eastAsia" w:ascii="宋体" w:hAnsi="宋体"/>
          <w:szCs w:val="21"/>
          <w:lang w:val="en-US" w:eastAsia="zh-CN"/>
        </w:rPr>
        <w:t>0</w:t>
      </w:r>
      <w:r>
        <w:rPr>
          <w:rFonts w:hint="eastAsia" w:ascii="宋体" w:hAnsi="宋体"/>
          <w:szCs w:val="21"/>
        </w:rPr>
        <w:t>月</w:t>
      </w:r>
      <w:r>
        <w:rPr>
          <w:rFonts w:hint="eastAsia" w:ascii="宋体" w:hAnsi="宋体"/>
          <w:szCs w:val="21"/>
          <w:lang w:val="en-US" w:eastAsia="zh-CN"/>
        </w:rPr>
        <w:t>31</w:t>
      </w:r>
      <w:r>
        <w:rPr>
          <w:rFonts w:hint="eastAsia" w:ascii="宋体" w:hAnsi="宋体"/>
          <w:szCs w:val="21"/>
        </w:rPr>
        <w:t>号，1</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6</w:t>
      </w:r>
      <w:r>
        <w:rPr>
          <w:rFonts w:hint="eastAsia" w:ascii="宋体" w:hAnsi="宋体"/>
          <w:szCs w:val="21"/>
        </w:rPr>
        <w:t>号</w:t>
      </w:r>
      <w:r>
        <w:rPr>
          <w:rFonts w:hint="eastAsia" w:ascii="宋体" w:hAnsi="宋体"/>
          <w:szCs w:val="21"/>
          <w:lang w:eastAsia="zh-CN"/>
        </w:rPr>
        <w:t>，</w:t>
      </w:r>
      <w:r>
        <w:rPr>
          <w:rFonts w:hint="eastAsia" w:ascii="宋体" w:hAnsi="宋体"/>
          <w:szCs w:val="21"/>
          <w:lang w:val="en-US" w:eastAsia="zh-CN"/>
        </w:rPr>
        <w:t>11月13，11月19</w:t>
      </w:r>
    </w:p>
    <w:p>
      <w:pPr>
        <w:numPr>
          <w:ilvl w:val="0"/>
          <w:numId w:val="1"/>
        </w:numPr>
        <w:rPr>
          <w:rFonts w:ascii="宋体"/>
          <w:b/>
          <w:sz w:val="32"/>
          <w:szCs w:val="32"/>
        </w:rPr>
      </w:pPr>
      <w:r>
        <w:rPr>
          <w:rFonts w:hint="eastAsia" w:ascii="宋体" w:hAnsi="宋体"/>
          <w:b/>
          <w:sz w:val="32"/>
          <w:szCs w:val="32"/>
        </w:rPr>
        <w:t>前期准备：</w:t>
      </w:r>
    </w:p>
    <w:p>
      <w:pPr>
        <w:rPr>
          <w:rFonts w:ascii="宋体" w:hAnsi="宋体"/>
          <w:szCs w:val="32"/>
        </w:rPr>
      </w:pPr>
      <w:r>
        <w:rPr>
          <w:rFonts w:hint="eastAsia" w:ascii="宋体" w:hAnsi="宋体"/>
          <w:szCs w:val="32"/>
        </w:rPr>
        <w:t>1、内容准备</w:t>
      </w:r>
    </w:p>
    <w:p>
      <w:pPr>
        <w:ind w:firstLine="420"/>
        <w:rPr>
          <w:rFonts w:ascii="宋体" w:hAnsi="宋体"/>
          <w:szCs w:val="32"/>
        </w:rPr>
      </w:pPr>
      <w:r>
        <w:rPr>
          <w:rFonts w:hint="eastAsia" w:ascii="宋体" w:hAnsi="宋体"/>
          <w:szCs w:val="32"/>
        </w:rPr>
        <w:t>技术部准备好培训课的内容以及资料，联系好讲师并把内容概况告知秘书部；</w:t>
      </w:r>
    </w:p>
    <w:p>
      <w:pPr>
        <w:ind w:firstLine="420"/>
        <w:rPr>
          <w:rFonts w:hint="default" w:ascii="宋体" w:hAnsi="宋体" w:eastAsia="宋体"/>
          <w:szCs w:val="32"/>
          <w:lang w:val="en-US" w:eastAsia="zh-CN"/>
        </w:rPr>
      </w:pPr>
      <w:r>
        <w:rPr>
          <w:rFonts w:hint="eastAsia" w:ascii="宋体" w:hAnsi="宋体"/>
          <w:szCs w:val="32"/>
        </w:rPr>
        <w:t xml:space="preserve">负责人 技术部 </w:t>
      </w:r>
      <w:r>
        <w:rPr>
          <w:rFonts w:hint="eastAsia" w:ascii="宋体" w:hAnsi="宋体"/>
          <w:szCs w:val="32"/>
          <w:lang w:val="en-US" w:eastAsia="zh-CN"/>
        </w:rPr>
        <w:t>朱晋壕</w:t>
      </w:r>
      <w:r>
        <w:rPr>
          <w:rFonts w:hint="eastAsia" w:ascii="宋体" w:hAnsi="宋体"/>
          <w:szCs w:val="32"/>
        </w:rPr>
        <w:t xml:space="preserve">；秘书部 </w:t>
      </w:r>
      <w:r>
        <w:rPr>
          <w:rFonts w:hint="eastAsia" w:ascii="宋体" w:hAnsi="宋体"/>
          <w:szCs w:val="32"/>
          <w:lang w:val="en-US" w:eastAsia="zh-CN"/>
        </w:rPr>
        <w:t>刘煜凯</w:t>
      </w:r>
    </w:p>
    <w:p>
      <w:pPr>
        <w:ind w:firstLine="420"/>
        <w:rPr>
          <w:rFonts w:ascii="宋体" w:hAnsi="宋体"/>
          <w:szCs w:val="32"/>
        </w:rPr>
      </w:pPr>
      <w:r>
        <w:rPr>
          <w:rFonts w:hint="eastAsia" w:ascii="宋体" w:hAnsi="宋体"/>
          <w:szCs w:val="32"/>
        </w:rPr>
        <w:t>时间：讲课三天前</w:t>
      </w:r>
    </w:p>
    <w:p>
      <w:pPr>
        <w:ind w:firstLine="420"/>
        <w:rPr>
          <w:rFonts w:ascii="宋体" w:hAnsi="宋体"/>
          <w:szCs w:val="32"/>
        </w:rPr>
      </w:pPr>
    </w:p>
    <w:p>
      <w:pPr>
        <w:rPr>
          <w:rFonts w:ascii="宋体" w:hAnsi="宋体"/>
          <w:szCs w:val="32"/>
        </w:rPr>
      </w:pPr>
      <w:r>
        <w:rPr>
          <w:rFonts w:hint="eastAsia" w:ascii="宋体" w:hAnsi="宋体"/>
          <w:szCs w:val="32"/>
        </w:rPr>
        <w:t>2、上课通知</w:t>
      </w:r>
    </w:p>
    <w:p>
      <w:pPr>
        <w:ind w:firstLine="420"/>
        <w:rPr>
          <w:rFonts w:ascii="宋体" w:hAnsi="宋体"/>
          <w:szCs w:val="32"/>
        </w:rPr>
      </w:pPr>
      <w:r>
        <w:rPr>
          <w:rFonts w:hint="eastAsia" w:ascii="宋体" w:hAnsi="宋体"/>
          <w:szCs w:val="32"/>
        </w:rPr>
        <w:t>由秘书部提前3~4天通知16届所有干事以及开课的时间和地点，并且告诉大家内容的概况；</w:t>
      </w:r>
    </w:p>
    <w:p>
      <w:pPr>
        <w:ind w:firstLine="420"/>
        <w:rPr>
          <w:rFonts w:ascii="宋体" w:hAnsi="宋体"/>
          <w:szCs w:val="32"/>
        </w:rPr>
      </w:pPr>
      <w:r>
        <w:rPr>
          <w:rFonts w:hint="eastAsia" w:ascii="宋体" w:hAnsi="宋体"/>
          <w:szCs w:val="32"/>
        </w:rPr>
        <w:t>负责人 秘书部 胡晓煜</w:t>
      </w:r>
    </w:p>
    <w:p>
      <w:pPr>
        <w:ind w:firstLine="420"/>
        <w:rPr>
          <w:rFonts w:ascii="宋体" w:hAnsi="宋体"/>
          <w:szCs w:val="32"/>
        </w:rPr>
      </w:pPr>
      <w:r>
        <w:rPr>
          <w:rFonts w:hint="eastAsia" w:ascii="宋体" w:hAnsi="宋体"/>
          <w:szCs w:val="32"/>
        </w:rPr>
        <w:t>时间：讲课三天前</w:t>
      </w:r>
      <w:r>
        <w:rPr>
          <w:rFonts w:ascii="宋体" w:hAnsi="宋体"/>
          <w:szCs w:val="32"/>
        </w:rPr>
        <w:t xml:space="preserve"> </w:t>
      </w:r>
    </w:p>
    <w:p>
      <w:pPr>
        <w:ind w:firstLine="420"/>
        <w:rPr>
          <w:rFonts w:ascii="宋体" w:hAnsi="宋体"/>
          <w:szCs w:val="32"/>
        </w:rPr>
      </w:pPr>
    </w:p>
    <w:p>
      <w:pPr>
        <w:rPr>
          <w:rFonts w:ascii="宋体" w:hAnsi="宋体"/>
          <w:szCs w:val="32"/>
        </w:rPr>
      </w:pPr>
      <w:r>
        <w:rPr>
          <w:rFonts w:hint="eastAsia" w:ascii="宋体" w:hAnsi="宋体"/>
          <w:szCs w:val="32"/>
        </w:rPr>
        <w:t>3、讲师做好备课工作</w:t>
      </w:r>
    </w:p>
    <w:p>
      <w:pPr>
        <w:rPr>
          <w:rFonts w:hint="default" w:ascii="宋体" w:hAnsi="宋体" w:eastAsia="宋体"/>
          <w:szCs w:val="32"/>
          <w:lang w:val="en-US" w:eastAsia="zh-CN"/>
        </w:rPr>
      </w:pPr>
      <w:r>
        <w:rPr>
          <w:rFonts w:ascii="宋体" w:hAnsi="宋体"/>
          <w:szCs w:val="32"/>
        </w:rPr>
        <w:tab/>
      </w:r>
      <w:r>
        <w:rPr>
          <w:rFonts w:hint="eastAsia" w:ascii="宋体" w:hAnsi="宋体"/>
          <w:szCs w:val="32"/>
        </w:rPr>
        <w:t xml:space="preserve">负责人 技术部 </w:t>
      </w:r>
      <w:r>
        <w:rPr>
          <w:rFonts w:hint="eastAsia" w:ascii="宋体" w:hAnsi="宋体"/>
          <w:szCs w:val="32"/>
          <w:lang w:val="en-US" w:eastAsia="zh-CN"/>
        </w:rPr>
        <w:t>马一凡</w:t>
      </w:r>
    </w:p>
    <w:p>
      <w:pPr>
        <w:ind w:firstLine="420"/>
        <w:rPr>
          <w:rFonts w:ascii="宋体" w:hAnsi="宋体"/>
          <w:szCs w:val="32"/>
        </w:rPr>
      </w:pPr>
      <w:r>
        <w:rPr>
          <w:rFonts w:hint="eastAsia" w:ascii="宋体" w:hAnsi="宋体"/>
          <w:szCs w:val="32"/>
        </w:rPr>
        <w:t>时间：讲课一天前</w:t>
      </w:r>
      <w:r>
        <w:rPr>
          <w:rFonts w:ascii="宋体" w:hAnsi="宋体"/>
          <w:szCs w:val="32"/>
        </w:rPr>
        <w:t xml:space="preserve"> </w:t>
      </w:r>
    </w:p>
    <w:p>
      <w:pPr>
        <w:rPr>
          <w:rFonts w:ascii="宋体" w:hAnsi="宋体"/>
          <w:szCs w:val="32"/>
        </w:rPr>
      </w:pPr>
      <w:r>
        <w:rPr>
          <w:rFonts w:ascii="宋体" w:hAnsi="宋体"/>
          <w:szCs w:val="32"/>
        </w:rPr>
        <w:t>4</w:t>
      </w:r>
      <w:r>
        <w:rPr>
          <w:rFonts w:hint="eastAsia" w:ascii="宋体" w:hAnsi="宋体"/>
          <w:szCs w:val="32"/>
        </w:rPr>
        <w:t>.</w:t>
      </w:r>
      <w:r>
        <w:rPr>
          <w:rFonts w:hint="eastAsia" w:ascii="宋体" w:hAnsi="宋体"/>
          <w:szCs w:val="32"/>
        </w:rPr>
        <w:tab/>
      </w:r>
      <w:r>
        <w:rPr>
          <w:rFonts w:hint="eastAsia" w:ascii="宋体" w:hAnsi="宋体"/>
          <w:szCs w:val="32"/>
        </w:rPr>
        <w:t>课室申请：</w:t>
      </w:r>
    </w:p>
    <w:p>
      <w:pPr>
        <w:ind w:firstLine="420"/>
        <w:rPr>
          <w:rFonts w:ascii="宋体" w:hAnsi="宋体"/>
          <w:szCs w:val="32"/>
        </w:rPr>
      </w:pPr>
      <w:r>
        <w:rPr>
          <w:rFonts w:hint="eastAsia" w:ascii="宋体" w:hAnsi="宋体"/>
          <w:szCs w:val="32"/>
        </w:rPr>
        <w:t>申请</w:t>
      </w:r>
      <w:r>
        <w:rPr>
          <w:rFonts w:hint="eastAsia" w:ascii="宋体" w:hAnsi="宋体"/>
          <w:color w:val="000000"/>
          <w:sz w:val="22"/>
          <w:u w:val="single"/>
        </w:rPr>
        <w:t>工一-216</w:t>
      </w:r>
      <w:r>
        <w:rPr>
          <w:rFonts w:hint="eastAsia" w:ascii="宋体" w:hAnsi="宋体"/>
          <w:szCs w:val="32"/>
        </w:rPr>
        <w:t>课室，确保当天晚上能使用课室</w:t>
      </w:r>
    </w:p>
    <w:p>
      <w:pPr>
        <w:ind w:firstLine="420"/>
        <w:rPr>
          <w:rFonts w:hint="default" w:ascii="宋体" w:hAnsi="宋体" w:eastAsia="宋体"/>
          <w:szCs w:val="32"/>
          <w:lang w:val="en-US" w:eastAsia="zh-CN"/>
        </w:rPr>
      </w:pPr>
      <w:r>
        <w:rPr>
          <w:rFonts w:hint="eastAsia" w:ascii="宋体" w:hAnsi="宋体"/>
          <w:szCs w:val="32"/>
        </w:rPr>
        <w:t xml:space="preserve">负责人：秘书部 </w:t>
      </w:r>
      <w:r>
        <w:rPr>
          <w:rFonts w:hint="eastAsia" w:ascii="宋体" w:hAnsi="宋体"/>
          <w:szCs w:val="32"/>
          <w:lang w:val="en-US" w:eastAsia="zh-CN"/>
        </w:rPr>
        <w:t>刘煜凯 杨德荣</w:t>
      </w:r>
    </w:p>
    <w:p>
      <w:pPr>
        <w:ind w:firstLine="420"/>
        <w:rPr>
          <w:rFonts w:ascii="宋体" w:hAnsi="宋体"/>
          <w:szCs w:val="32"/>
        </w:rPr>
      </w:pPr>
      <w:r>
        <w:rPr>
          <w:rFonts w:hint="eastAsia" w:ascii="宋体" w:hAnsi="宋体"/>
          <w:szCs w:val="32"/>
        </w:rPr>
        <w:t>时间：讲课前一天</w:t>
      </w:r>
    </w:p>
    <w:p>
      <w:pPr>
        <w:ind w:firstLine="420"/>
        <w:rPr>
          <w:rFonts w:ascii="宋体" w:hAnsi="宋体"/>
          <w:szCs w:val="32"/>
        </w:rPr>
      </w:pPr>
    </w:p>
    <w:p>
      <w:pPr>
        <w:rPr>
          <w:rFonts w:ascii="宋体" w:hAnsi="宋体"/>
          <w:szCs w:val="32"/>
        </w:rPr>
      </w:pPr>
      <w:r>
        <w:rPr>
          <w:rFonts w:ascii="宋体" w:hAnsi="宋体"/>
          <w:szCs w:val="32"/>
        </w:rPr>
        <w:t>5</w:t>
      </w:r>
      <w:r>
        <w:rPr>
          <w:rFonts w:hint="eastAsia" w:ascii="宋体" w:hAnsi="宋体"/>
          <w:szCs w:val="32"/>
        </w:rPr>
        <w:t>.</w:t>
      </w:r>
      <w:r>
        <w:rPr>
          <w:rFonts w:hint="eastAsia" w:ascii="宋体" w:hAnsi="宋体"/>
          <w:szCs w:val="32"/>
        </w:rPr>
        <w:tab/>
      </w:r>
      <w:r>
        <w:rPr>
          <w:rFonts w:hint="eastAsia" w:ascii="宋体" w:hAnsi="宋体"/>
          <w:szCs w:val="32"/>
        </w:rPr>
        <w:t>课室多媒体教师卡：</w:t>
      </w:r>
    </w:p>
    <w:p>
      <w:pPr>
        <w:ind w:firstLine="420"/>
        <w:rPr>
          <w:rFonts w:ascii="宋体" w:hAnsi="宋体"/>
          <w:szCs w:val="32"/>
        </w:rPr>
      </w:pPr>
      <w:r>
        <w:rPr>
          <w:rFonts w:hint="eastAsia" w:ascii="宋体" w:hAnsi="宋体"/>
          <w:szCs w:val="32"/>
        </w:rPr>
        <w:t>向指导老师借用教师卡</w:t>
      </w:r>
    </w:p>
    <w:p>
      <w:pPr>
        <w:ind w:firstLine="420"/>
        <w:rPr>
          <w:rFonts w:hint="eastAsia" w:ascii="宋体" w:hAnsi="宋体" w:eastAsia="宋体"/>
          <w:szCs w:val="32"/>
          <w:lang w:val="en-US" w:eastAsia="zh-CN"/>
        </w:rPr>
      </w:pPr>
      <w:r>
        <w:rPr>
          <w:rFonts w:hint="eastAsia" w:ascii="宋体" w:hAnsi="宋体"/>
          <w:szCs w:val="32"/>
        </w:rPr>
        <w:t>负责人：秘书部</w:t>
      </w:r>
      <w:bookmarkStart w:id="0" w:name="_Hlk496473597"/>
      <w:r>
        <w:rPr>
          <w:rFonts w:hint="eastAsia" w:ascii="宋体" w:hAnsi="宋体"/>
          <w:szCs w:val="32"/>
        </w:rPr>
        <w:t xml:space="preserve"> </w:t>
      </w:r>
      <w:bookmarkEnd w:id="0"/>
      <w:r>
        <w:rPr>
          <w:rFonts w:hint="eastAsia" w:ascii="宋体" w:hAnsi="宋体"/>
          <w:szCs w:val="32"/>
          <w:lang w:val="en-US" w:eastAsia="zh-CN"/>
        </w:rPr>
        <w:t>刘煜凯</w:t>
      </w:r>
    </w:p>
    <w:p>
      <w:pPr>
        <w:ind w:firstLine="420"/>
        <w:rPr>
          <w:rFonts w:ascii="宋体" w:hAnsi="宋体"/>
          <w:szCs w:val="32"/>
        </w:rPr>
      </w:pPr>
      <w:r>
        <w:rPr>
          <w:rFonts w:hint="eastAsia" w:ascii="宋体" w:hAnsi="宋体"/>
          <w:szCs w:val="32"/>
        </w:rPr>
        <w:t>时间：讲课前一天</w:t>
      </w:r>
    </w:p>
    <w:p>
      <w:pPr>
        <w:ind w:firstLine="420"/>
        <w:rPr>
          <w:rFonts w:ascii="宋体" w:hAnsi="宋体"/>
          <w:szCs w:val="32"/>
        </w:rPr>
      </w:pPr>
      <w:r>
        <w:rPr>
          <w:rFonts w:ascii="宋体" w:hAnsi="宋体"/>
          <w:szCs w:val="32"/>
        </w:rPr>
        <w:t xml:space="preserve"> </w:t>
      </w:r>
    </w:p>
    <w:p>
      <w:pPr>
        <w:rPr>
          <w:rFonts w:ascii="宋体" w:hAnsi="宋体"/>
          <w:szCs w:val="32"/>
        </w:rPr>
      </w:pPr>
      <w:r>
        <w:rPr>
          <w:rFonts w:hint="eastAsia" w:ascii="宋体" w:hAnsi="宋体"/>
          <w:szCs w:val="32"/>
        </w:rPr>
        <w:t>6.</w:t>
      </w:r>
      <w:r>
        <w:rPr>
          <w:rFonts w:hint="eastAsia" w:ascii="宋体" w:hAnsi="宋体"/>
          <w:szCs w:val="32"/>
        </w:rPr>
        <w:tab/>
      </w:r>
      <w:r>
        <w:rPr>
          <w:rFonts w:hint="eastAsia" w:ascii="宋体" w:hAnsi="宋体"/>
          <w:szCs w:val="32"/>
        </w:rPr>
        <w:t>现场秩序</w:t>
      </w:r>
    </w:p>
    <w:p>
      <w:pPr>
        <w:ind w:firstLine="420"/>
        <w:rPr>
          <w:rFonts w:hint="default" w:ascii="宋体" w:hAnsi="宋体" w:eastAsia="宋体"/>
          <w:szCs w:val="32"/>
          <w:lang w:val="en-US" w:eastAsia="zh-CN"/>
        </w:rPr>
      </w:pPr>
      <w:r>
        <w:rPr>
          <w:rFonts w:hint="eastAsia" w:ascii="宋体" w:hAnsi="宋体"/>
          <w:szCs w:val="32"/>
        </w:rPr>
        <w:t xml:space="preserve">负责人：秘书部 </w:t>
      </w:r>
      <w:r>
        <w:rPr>
          <w:rFonts w:hint="eastAsia" w:ascii="宋体" w:hAnsi="宋体"/>
          <w:szCs w:val="32"/>
          <w:lang w:val="en-US" w:eastAsia="zh-CN"/>
        </w:rPr>
        <w:t xml:space="preserve">王嘉宸 </w:t>
      </w:r>
    </w:p>
    <w:p>
      <w:pPr>
        <w:ind w:firstLine="420"/>
        <w:rPr>
          <w:rFonts w:ascii="宋体" w:hAnsi="宋体"/>
          <w:szCs w:val="32"/>
        </w:rPr>
      </w:pPr>
      <w:r>
        <w:rPr>
          <w:rFonts w:hint="eastAsia" w:ascii="宋体" w:hAnsi="宋体"/>
          <w:szCs w:val="32"/>
        </w:rPr>
        <w:t>时间：讲课当天</w:t>
      </w:r>
    </w:p>
    <w:p>
      <w:pPr>
        <w:rPr>
          <w:rFonts w:ascii="宋体" w:hAnsi="宋体"/>
          <w:szCs w:val="32"/>
        </w:rPr>
      </w:pPr>
    </w:p>
    <w:p>
      <w:pPr>
        <w:rPr>
          <w:b/>
          <w:color w:val="000000"/>
          <w:sz w:val="32"/>
          <w:szCs w:val="32"/>
        </w:rPr>
      </w:pPr>
      <w:r>
        <w:rPr>
          <w:rFonts w:hint="eastAsia"/>
          <w:b/>
          <w:color w:val="000000"/>
          <w:sz w:val="32"/>
          <w:szCs w:val="32"/>
        </w:rPr>
        <w:t>六、活动流程：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uto"/>
          </w:tcPr>
          <w:p>
            <w:pPr>
              <w:jc w:val="center"/>
              <w:rPr>
                <w:b/>
                <w:color w:val="000000"/>
                <w:sz w:val="32"/>
                <w:szCs w:val="32"/>
              </w:rPr>
            </w:pPr>
            <w:r>
              <w:rPr>
                <w:rFonts w:hint="eastAsia" w:ascii="宋体"/>
                <w:szCs w:val="32"/>
              </w:rPr>
              <w:t>18:30</w:t>
            </w:r>
          </w:p>
        </w:tc>
        <w:tc>
          <w:tcPr>
            <w:tcW w:w="6571" w:type="dxa"/>
            <w:shd w:val="clear" w:color="auto" w:fill="auto"/>
          </w:tcPr>
          <w:p>
            <w:pPr>
              <w:pStyle w:val="9"/>
              <w:ind w:left="360" w:firstLine="0" w:firstLineChars="0"/>
              <w:rPr>
                <w:rFonts w:ascii="宋体"/>
                <w:szCs w:val="32"/>
              </w:rPr>
            </w:pPr>
            <w:r>
              <w:rPr>
                <w:rFonts w:hint="eastAsia" w:ascii="宋体"/>
                <w:szCs w:val="32"/>
              </w:rPr>
              <w:t>干事提前到达课室，技术部干事检查设备（主要有投影仪、麦克风及电脑），培训部干事负责好签到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uto"/>
          </w:tcPr>
          <w:p>
            <w:pPr>
              <w:jc w:val="center"/>
              <w:rPr>
                <w:rFonts w:ascii="宋体"/>
                <w:szCs w:val="32"/>
              </w:rPr>
            </w:pPr>
            <w:r>
              <w:rPr>
                <w:rFonts w:hint="eastAsia" w:ascii="宋体"/>
                <w:szCs w:val="32"/>
              </w:rPr>
              <w:t>18:30-19:00</w:t>
            </w:r>
          </w:p>
        </w:tc>
        <w:tc>
          <w:tcPr>
            <w:tcW w:w="6571" w:type="dxa"/>
            <w:shd w:val="clear" w:color="auto" w:fill="auto"/>
          </w:tcPr>
          <w:p>
            <w:pPr>
              <w:pStyle w:val="9"/>
              <w:ind w:left="360" w:firstLine="0" w:firstLineChars="0"/>
              <w:rPr>
                <w:rFonts w:ascii="宋体"/>
                <w:szCs w:val="32"/>
              </w:rPr>
            </w:pPr>
            <w:r>
              <w:rPr>
                <w:rFonts w:hint="eastAsia" w:ascii="宋体"/>
                <w:szCs w:val="32"/>
              </w:rPr>
              <w:t>干事安排好同学就坐、签到，维持现场的秩序</w:t>
            </w:r>
          </w:p>
          <w:p>
            <w:pPr>
              <w:pStyle w:val="9"/>
              <w:ind w:left="360" w:firstLine="0" w:firstLineChars="0"/>
              <w:rPr>
                <w:rFonts w:ascii="宋体"/>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uto"/>
          </w:tcPr>
          <w:p>
            <w:pPr>
              <w:jc w:val="center"/>
              <w:rPr>
                <w:rFonts w:ascii="宋体"/>
                <w:szCs w:val="32"/>
              </w:rPr>
            </w:pPr>
            <w:r>
              <w:rPr>
                <w:rFonts w:hint="eastAsia" w:ascii="宋体"/>
                <w:szCs w:val="32"/>
              </w:rPr>
              <w:t>19:00-21:00</w:t>
            </w:r>
          </w:p>
        </w:tc>
        <w:tc>
          <w:tcPr>
            <w:tcW w:w="6571" w:type="dxa"/>
            <w:shd w:val="clear" w:color="auto" w:fill="auto"/>
          </w:tcPr>
          <w:p>
            <w:pPr>
              <w:pStyle w:val="9"/>
              <w:ind w:left="360" w:firstLine="0" w:firstLineChars="0"/>
              <w:rPr>
                <w:rFonts w:ascii="宋体"/>
                <w:szCs w:val="32"/>
              </w:rPr>
            </w:pPr>
            <w:r>
              <w:rPr>
                <w:rFonts w:hint="eastAsia" w:ascii="宋体"/>
                <w:szCs w:val="32"/>
              </w:rPr>
              <w:t>正式开始讲课</w:t>
            </w:r>
          </w:p>
          <w:p>
            <w:pPr>
              <w:pStyle w:val="9"/>
              <w:ind w:left="360" w:firstLine="0" w:firstLineChars="0"/>
              <w:rPr>
                <w:rFonts w:ascii="宋体"/>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uto"/>
          </w:tcPr>
          <w:p>
            <w:pPr>
              <w:jc w:val="center"/>
              <w:rPr>
                <w:rFonts w:ascii="宋体"/>
                <w:szCs w:val="32"/>
              </w:rPr>
            </w:pPr>
            <w:r>
              <w:rPr>
                <w:rFonts w:hint="eastAsia" w:ascii="宋体"/>
                <w:szCs w:val="32"/>
              </w:rPr>
              <w:t>21:00</w:t>
            </w:r>
          </w:p>
        </w:tc>
        <w:tc>
          <w:tcPr>
            <w:tcW w:w="6571" w:type="dxa"/>
            <w:shd w:val="clear" w:color="auto" w:fill="auto"/>
          </w:tcPr>
          <w:p>
            <w:pPr>
              <w:pStyle w:val="9"/>
              <w:ind w:left="360" w:firstLine="0" w:firstLineChars="0"/>
              <w:rPr>
                <w:rFonts w:ascii="宋体"/>
                <w:szCs w:val="32"/>
              </w:rPr>
            </w:pPr>
            <w:r>
              <w:rPr>
                <w:rFonts w:hint="eastAsia" w:ascii="宋体"/>
                <w:szCs w:val="32"/>
              </w:rPr>
              <w:t>结课。干事收拾好现场，秘书部整理好签到表</w:t>
            </w:r>
          </w:p>
          <w:p>
            <w:pPr>
              <w:pStyle w:val="9"/>
              <w:ind w:left="360" w:firstLine="0" w:firstLineChars="0"/>
              <w:rPr>
                <w:rFonts w:ascii="宋体"/>
                <w:szCs w:val="32"/>
              </w:rPr>
            </w:pPr>
          </w:p>
        </w:tc>
      </w:tr>
    </w:tbl>
    <w:p>
      <w:pPr>
        <w:pStyle w:val="9"/>
        <w:ind w:firstLine="0" w:firstLineChars="0"/>
        <w:rPr>
          <w:rFonts w:ascii="宋体"/>
          <w:szCs w:val="32"/>
        </w:rPr>
      </w:pPr>
    </w:p>
    <w:p>
      <w:pPr>
        <w:pStyle w:val="9"/>
        <w:ind w:firstLine="0" w:firstLineChars="0"/>
        <w:rPr>
          <w:b/>
          <w:color w:val="000000"/>
          <w:sz w:val="32"/>
          <w:szCs w:val="32"/>
        </w:rPr>
      </w:pPr>
      <w:r>
        <w:rPr>
          <w:rFonts w:hint="eastAsia"/>
          <w:b/>
          <w:color w:val="000000"/>
          <w:sz w:val="32"/>
          <w:szCs w:val="32"/>
        </w:rPr>
        <w:t>七、活动主要内容：</w:t>
      </w:r>
    </w:p>
    <w:p>
      <w:pPr>
        <w:pStyle w:val="9"/>
        <w:ind w:firstLine="308" w:firstLineChars="147"/>
        <w:rPr>
          <w:color w:val="000000"/>
          <w:szCs w:val="21"/>
        </w:rPr>
      </w:pPr>
      <w:r>
        <w:rPr>
          <w:rFonts w:hint="eastAsia"/>
          <w:color w:val="000000"/>
          <w:szCs w:val="21"/>
        </w:rPr>
        <w:t>本次培训课内容主要是C语言的基础知识和基本算法知识</w:t>
      </w:r>
    </w:p>
    <w:p>
      <w:pPr>
        <w:pStyle w:val="9"/>
        <w:ind w:firstLine="308" w:firstLineChars="147"/>
        <w:rPr>
          <w:color w:val="000000"/>
          <w:szCs w:val="21"/>
        </w:rPr>
      </w:pPr>
    </w:p>
    <w:p>
      <w:pPr>
        <w:pStyle w:val="9"/>
        <w:ind w:firstLine="0" w:firstLineChars="0"/>
        <w:rPr>
          <w:b/>
          <w:color w:val="000000"/>
          <w:sz w:val="32"/>
          <w:szCs w:val="32"/>
        </w:rPr>
      </w:pPr>
      <w:r>
        <w:rPr>
          <w:rFonts w:hint="eastAsia"/>
          <w:b/>
          <w:color w:val="000000"/>
          <w:sz w:val="32"/>
          <w:szCs w:val="32"/>
        </w:rPr>
        <w:t>八、主办单位</w:t>
      </w:r>
    </w:p>
    <w:p>
      <w:pPr>
        <w:ind w:left="420" w:firstLine="420"/>
        <w:rPr>
          <w:rFonts w:ascii="宋体" w:hAnsi="宋体"/>
          <w:sz w:val="36"/>
          <w:szCs w:val="36"/>
        </w:rPr>
      </w:pPr>
      <w:r>
        <w:rPr>
          <w:rFonts w:hint="eastAsia" w:ascii="宋体" w:hAnsi="宋体"/>
          <w:sz w:val="36"/>
          <w:szCs w:val="36"/>
        </w:rPr>
        <w:t>广东工业大学计算机团委</w:t>
      </w:r>
    </w:p>
    <w:p>
      <w:pPr>
        <w:ind w:left="420" w:firstLine="420"/>
        <w:rPr>
          <w:rFonts w:ascii="宋体" w:hAnsi="宋体"/>
          <w:sz w:val="18"/>
          <w:szCs w:val="18"/>
        </w:rPr>
      </w:pPr>
    </w:p>
    <w:p>
      <w:pPr>
        <w:ind w:left="420" w:firstLine="420"/>
        <w:rPr>
          <w:rFonts w:ascii="宋体" w:hAnsi="宋体"/>
          <w:sz w:val="18"/>
          <w:szCs w:val="18"/>
        </w:rPr>
      </w:pPr>
    </w:p>
    <w:p>
      <w:pPr>
        <w:ind w:left="420" w:firstLine="420"/>
        <w:rPr>
          <w:rFonts w:ascii="宋体" w:hAnsi="宋体"/>
          <w:sz w:val="18"/>
          <w:szCs w:val="18"/>
        </w:rPr>
      </w:pPr>
    </w:p>
    <w:p>
      <w:pPr>
        <w:rPr>
          <w:rFonts w:ascii="黑体" w:hAnsi="黑体" w:eastAsia="黑体"/>
          <w:sz w:val="36"/>
          <w:szCs w:val="36"/>
        </w:rPr>
      </w:pPr>
      <w:r>
        <w:rPr>
          <w:rFonts w:hint="eastAsia" w:ascii="黑体" w:hAnsi="黑体" w:eastAsia="黑体"/>
          <w:sz w:val="36"/>
          <w:szCs w:val="36"/>
        </w:rPr>
        <w:t>九、活动地点：</w:t>
      </w:r>
    </w:p>
    <w:p>
      <w:pPr>
        <w:ind w:left="420" w:firstLine="420"/>
        <w:rPr>
          <w:sz w:val="28"/>
          <w:szCs w:val="28"/>
        </w:rPr>
      </w:pPr>
      <w:r>
        <w:rPr>
          <w:rFonts w:hint="eastAsia"/>
          <w:sz w:val="28"/>
          <w:szCs w:val="28"/>
        </w:rPr>
        <w:t>广东工业大学工一216会议室</w:t>
      </w:r>
    </w:p>
    <w:p>
      <w:pPr>
        <w:ind w:left="420" w:firstLine="420"/>
        <w:rPr>
          <w:sz w:val="28"/>
          <w:szCs w:val="28"/>
        </w:rPr>
      </w:pPr>
    </w:p>
    <w:p>
      <w:pPr>
        <w:rPr>
          <w:rFonts w:ascii="黑体" w:hAnsi="黑体" w:eastAsia="黑体"/>
          <w:sz w:val="36"/>
          <w:szCs w:val="36"/>
        </w:rPr>
      </w:pPr>
      <w:r>
        <w:rPr>
          <w:rFonts w:hint="eastAsia" w:ascii="黑体" w:hAnsi="黑体" w:eastAsia="黑体"/>
          <w:sz w:val="36"/>
          <w:szCs w:val="36"/>
        </w:rPr>
        <w:t>十、活动时间：</w:t>
      </w:r>
    </w:p>
    <w:p>
      <w:pPr>
        <w:rPr>
          <w:sz w:val="28"/>
          <w:szCs w:val="28"/>
        </w:rPr>
      </w:pPr>
      <w:r>
        <w:rPr>
          <w:rFonts w:hint="eastAsia"/>
          <w:sz w:val="28"/>
          <w:szCs w:val="28"/>
        </w:rPr>
        <w:t xml:space="preserve">     20</w:t>
      </w:r>
      <w:r>
        <w:rPr>
          <w:rFonts w:hint="eastAsia"/>
          <w:sz w:val="28"/>
          <w:szCs w:val="28"/>
          <w:lang w:val="en-US" w:eastAsia="zh-CN"/>
        </w:rPr>
        <w:t>21</w:t>
      </w:r>
      <w:r>
        <w:rPr>
          <w:rFonts w:hint="eastAsia"/>
          <w:sz w:val="28"/>
          <w:szCs w:val="28"/>
        </w:rPr>
        <w:t>年</w:t>
      </w:r>
      <w:r>
        <w:rPr>
          <w:rFonts w:hint="eastAsia" w:ascii="宋体" w:hAnsi="宋体"/>
          <w:sz w:val="28"/>
          <w:szCs w:val="28"/>
        </w:rPr>
        <w:t>1</w:t>
      </w:r>
      <w:r>
        <w:rPr>
          <w:rFonts w:hint="eastAsia" w:ascii="宋体" w:hAnsi="宋体"/>
          <w:sz w:val="28"/>
          <w:szCs w:val="28"/>
          <w:lang w:val="en-US" w:eastAsia="zh-CN"/>
        </w:rPr>
        <w:t>0</w:t>
      </w:r>
      <w:r>
        <w:rPr>
          <w:rFonts w:hint="eastAsia" w:ascii="宋体" w:hAnsi="宋体"/>
          <w:sz w:val="28"/>
          <w:szCs w:val="28"/>
        </w:rPr>
        <w:t>月</w:t>
      </w:r>
      <w:r>
        <w:rPr>
          <w:rFonts w:hint="eastAsia" w:ascii="宋体" w:hAnsi="宋体"/>
          <w:sz w:val="28"/>
          <w:szCs w:val="28"/>
          <w:lang w:val="en-US" w:eastAsia="zh-CN"/>
        </w:rPr>
        <w:t>23</w:t>
      </w:r>
      <w:r>
        <w:rPr>
          <w:rFonts w:hint="eastAsia" w:ascii="宋体" w:hAnsi="宋体"/>
          <w:sz w:val="28"/>
          <w:szCs w:val="28"/>
        </w:rPr>
        <w:t>号，1</w:t>
      </w:r>
      <w:r>
        <w:rPr>
          <w:rFonts w:hint="eastAsia" w:ascii="宋体" w:hAnsi="宋体"/>
          <w:sz w:val="28"/>
          <w:szCs w:val="28"/>
          <w:lang w:val="en-US" w:eastAsia="zh-CN"/>
        </w:rPr>
        <w:t>0</w:t>
      </w:r>
      <w:r>
        <w:rPr>
          <w:rFonts w:hint="eastAsia" w:ascii="宋体" w:hAnsi="宋体"/>
          <w:sz w:val="28"/>
          <w:szCs w:val="28"/>
        </w:rPr>
        <w:t>月</w:t>
      </w:r>
      <w:r>
        <w:rPr>
          <w:rFonts w:hint="eastAsia" w:ascii="宋体" w:hAnsi="宋体"/>
          <w:sz w:val="28"/>
          <w:szCs w:val="28"/>
          <w:lang w:val="en-US" w:eastAsia="zh-CN"/>
        </w:rPr>
        <w:t>31</w:t>
      </w:r>
      <w:r>
        <w:rPr>
          <w:rFonts w:hint="eastAsia" w:ascii="宋体" w:hAnsi="宋体"/>
          <w:sz w:val="28"/>
          <w:szCs w:val="28"/>
        </w:rPr>
        <w:t>号，1</w:t>
      </w:r>
      <w:r>
        <w:rPr>
          <w:rFonts w:hint="eastAsia" w:ascii="宋体" w:hAnsi="宋体"/>
          <w:sz w:val="28"/>
          <w:szCs w:val="28"/>
          <w:lang w:val="en-US" w:eastAsia="zh-CN"/>
        </w:rPr>
        <w:t>1</w:t>
      </w:r>
      <w:r>
        <w:rPr>
          <w:rFonts w:hint="eastAsia" w:ascii="宋体" w:hAnsi="宋体"/>
          <w:sz w:val="28"/>
          <w:szCs w:val="28"/>
        </w:rPr>
        <w:t>月</w:t>
      </w:r>
      <w:r>
        <w:rPr>
          <w:rFonts w:hint="eastAsia" w:ascii="宋体" w:hAnsi="宋体"/>
          <w:sz w:val="28"/>
          <w:szCs w:val="28"/>
          <w:lang w:val="en-US" w:eastAsia="zh-CN"/>
        </w:rPr>
        <w:t>6</w:t>
      </w:r>
      <w:r>
        <w:rPr>
          <w:rFonts w:hint="eastAsia" w:ascii="宋体" w:hAnsi="宋体"/>
          <w:sz w:val="28"/>
          <w:szCs w:val="28"/>
        </w:rPr>
        <w:t>号</w:t>
      </w:r>
      <w:r>
        <w:rPr>
          <w:rFonts w:hint="eastAsia" w:ascii="宋体" w:hAnsi="宋体"/>
          <w:sz w:val="28"/>
          <w:szCs w:val="28"/>
          <w:lang w:eastAsia="zh-CN"/>
        </w:rPr>
        <w:t>，</w:t>
      </w:r>
      <w:r>
        <w:rPr>
          <w:rFonts w:hint="eastAsia" w:ascii="宋体" w:hAnsi="宋体"/>
          <w:sz w:val="28"/>
          <w:szCs w:val="28"/>
          <w:lang w:val="en-US" w:eastAsia="zh-CN"/>
        </w:rPr>
        <w:t>11月13，11月19</w:t>
      </w:r>
      <w:r>
        <w:rPr>
          <w:rFonts w:hint="eastAsia" w:ascii="宋体" w:hAnsi="宋体"/>
          <w:sz w:val="28"/>
          <w:szCs w:val="28"/>
        </w:rPr>
        <w:t>1</w:t>
      </w:r>
      <w:r>
        <w:rPr>
          <w:rFonts w:hint="eastAsia" w:ascii="宋体" w:hAnsi="宋体"/>
          <w:sz w:val="28"/>
          <w:szCs w:val="28"/>
          <w:lang w:val="en-US" w:eastAsia="zh-CN"/>
        </w:rPr>
        <w:t>0</w:t>
      </w:r>
      <w:r>
        <w:rPr>
          <w:rFonts w:hint="eastAsia" w:ascii="宋体" w:hAnsi="宋体"/>
          <w:sz w:val="28"/>
          <w:szCs w:val="28"/>
        </w:rPr>
        <w:t>月</w:t>
      </w:r>
      <w:r>
        <w:rPr>
          <w:rFonts w:hint="eastAsia" w:ascii="宋体" w:hAnsi="宋体"/>
          <w:sz w:val="28"/>
          <w:szCs w:val="28"/>
          <w:lang w:val="en-US" w:eastAsia="zh-CN"/>
        </w:rPr>
        <w:t>23</w:t>
      </w:r>
      <w:r>
        <w:rPr>
          <w:rFonts w:hint="eastAsia" w:ascii="宋体" w:hAnsi="宋体"/>
          <w:sz w:val="28"/>
          <w:szCs w:val="28"/>
        </w:rPr>
        <w:t>号，1</w:t>
      </w:r>
      <w:r>
        <w:rPr>
          <w:rFonts w:hint="eastAsia" w:ascii="宋体" w:hAnsi="宋体"/>
          <w:sz w:val="28"/>
          <w:szCs w:val="28"/>
          <w:lang w:val="en-US" w:eastAsia="zh-CN"/>
        </w:rPr>
        <w:t>0</w:t>
      </w:r>
      <w:r>
        <w:rPr>
          <w:rFonts w:hint="eastAsia" w:ascii="宋体" w:hAnsi="宋体"/>
          <w:sz w:val="28"/>
          <w:szCs w:val="28"/>
        </w:rPr>
        <w:t>月</w:t>
      </w:r>
      <w:r>
        <w:rPr>
          <w:rFonts w:hint="eastAsia" w:ascii="宋体" w:hAnsi="宋体"/>
          <w:sz w:val="28"/>
          <w:szCs w:val="28"/>
          <w:lang w:val="en-US" w:eastAsia="zh-CN"/>
        </w:rPr>
        <w:t>31</w:t>
      </w:r>
      <w:r>
        <w:rPr>
          <w:rFonts w:hint="eastAsia" w:ascii="宋体" w:hAnsi="宋体"/>
          <w:sz w:val="28"/>
          <w:szCs w:val="28"/>
        </w:rPr>
        <w:t>号，1</w:t>
      </w:r>
      <w:r>
        <w:rPr>
          <w:rFonts w:hint="eastAsia" w:ascii="宋体" w:hAnsi="宋体"/>
          <w:sz w:val="28"/>
          <w:szCs w:val="28"/>
          <w:lang w:val="en-US" w:eastAsia="zh-CN"/>
        </w:rPr>
        <w:t>1</w:t>
      </w:r>
      <w:r>
        <w:rPr>
          <w:rFonts w:hint="eastAsia" w:ascii="宋体" w:hAnsi="宋体"/>
          <w:sz w:val="28"/>
          <w:szCs w:val="28"/>
        </w:rPr>
        <w:t>月</w:t>
      </w:r>
      <w:r>
        <w:rPr>
          <w:rFonts w:hint="eastAsia" w:ascii="宋体" w:hAnsi="宋体"/>
          <w:sz w:val="28"/>
          <w:szCs w:val="28"/>
          <w:lang w:val="en-US" w:eastAsia="zh-CN"/>
        </w:rPr>
        <w:t>6</w:t>
      </w:r>
      <w:r>
        <w:rPr>
          <w:rFonts w:hint="eastAsia" w:ascii="宋体" w:hAnsi="宋体"/>
          <w:sz w:val="28"/>
          <w:szCs w:val="28"/>
        </w:rPr>
        <w:t>号</w:t>
      </w:r>
      <w:r>
        <w:rPr>
          <w:rFonts w:hint="eastAsia" w:ascii="宋体" w:hAnsi="宋体"/>
          <w:sz w:val="28"/>
          <w:szCs w:val="28"/>
          <w:lang w:eastAsia="zh-CN"/>
        </w:rPr>
        <w:t>，</w:t>
      </w:r>
      <w:r>
        <w:rPr>
          <w:rFonts w:hint="eastAsia" w:ascii="宋体" w:hAnsi="宋体"/>
          <w:sz w:val="28"/>
          <w:szCs w:val="28"/>
          <w:lang w:val="en-US" w:eastAsia="zh-CN"/>
        </w:rPr>
        <w:t>11月13号，11月19号</w:t>
      </w:r>
      <w:r>
        <w:rPr>
          <w:rFonts w:hint="eastAsia"/>
          <w:sz w:val="28"/>
          <w:szCs w:val="28"/>
        </w:rPr>
        <w:t>19：00-21：00</w:t>
      </w:r>
    </w:p>
    <w:p>
      <w:pPr>
        <w:rPr>
          <w:sz w:val="28"/>
          <w:szCs w:val="28"/>
        </w:rPr>
      </w:pPr>
    </w:p>
    <w:p>
      <w:pPr>
        <w:rPr>
          <w:rFonts w:ascii="黑体" w:hAnsi="黑体" w:eastAsia="黑体"/>
          <w:sz w:val="36"/>
          <w:szCs w:val="36"/>
        </w:rPr>
      </w:pPr>
      <w:r>
        <w:rPr>
          <w:rFonts w:hint="eastAsia" w:ascii="黑体" w:hAnsi="黑体" w:eastAsia="黑体"/>
          <w:sz w:val="36"/>
          <w:szCs w:val="36"/>
        </w:rPr>
        <w:t>十一、活动对象：</w:t>
      </w:r>
    </w:p>
    <w:p>
      <w:pPr>
        <w:ind w:firstLine="560" w:firstLineChars="200"/>
        <w:rPr>
          <w:sz w:val="28"/>
          <w:szCs w:val="28"/>
        </w:rPr>
      </w:pPr>
      <w:r>
        <w:rPr>
          <w:rFonts w:hint="eastAsia"/>
          <w:sz w:val="28"/>
          <w:szCs w:val="28"/>
        </w:rPr>
        <w:t>全体学生</w:t>
      </w:r>
    </w:p>
    <w:p>
      <w:pPr>
        <w:tabs>
          <w:tab w:val="left" w:pos="4971"/>
        </w:tabs>
        <w:ind w:firstLine="560" w:firstLineChars="200"/>
        <w:rPr>
          <w:sz w:val="28"/>
          <w:szCs w:val="28"/>
        </w:rPr>
      </w:pPr>
      <w:r>
        <w:rPr>
          <w:rFonts w:hint="eastAsia"/>
          <w:sz w:val="28"/>
          <w:szCs w:val="28"/>
        </w:rPr>
        <w:t>讲师：技术部部长 王煜昕</w:t>
      </w:r>
    </w:p>
    <w:p>
      <w:pPr>
        <w:tabs>
          <w:tab w:val="left" w:pos="4971"/>
        </w:tabs>
        <w:ind w:firstLine="560" w:firstLineChars="200"/>
        <w:rPr>
          <w:rFonts w:ascii="宋体" w:hAnsi="宋体" w:cs="宋体"/>
          <w:sz w:val="28"/>
          <w:szCs w:val="28"/>
        </w:rPr>
      </w:pPr>
    </w:p>
    <w:p>
      <w:pPr>
        <w:pStyle w:val="14"/>
        <w:tabs>
          <w:tab w:val="left" w:pos="6816"/>
        </w:tabs>
        <w:ind w:firstLine="0" w:firstLineChars="0"/>
        <w:jc w:val="left"/>
        <w:rPr>
          <w:rFonts w:ascii="微软雅黑" w:hAnsi="微软雅黑" w:eastAsia="微软雅黑"/>
          <w:sz w:val="32"/>
          <w:szCs w:val="32"/>
        </w:rPr>
      </w:pPr>
      <w:r>
        <w:rPr>
          <w:rFonts w:hint="eastAsia" w:ascii="黑体" w:hAnsi="黑体" w:eastAsia="黑体"/>
          <w:sz w:val="36"/>
          <w:szCs w:val="36"/>
        </w:rPr>
        <w:t>十二、</w:t>
      </w:r>
      <w:r>
        <w:rPr>
          <w:rFonts w:hint="eastAsia" w:ascii="微软雅黑" w:hAnsi="微软雅黑" w:eastAsia="微软雅黑"/>
          <w:sz w:val="32"/>
          <w:szCs w:val="32"/>
        </w:rPr>
        <w:t>应急预案</w:t>
      </w:r>
    </w:p>
    <w:tbl>
      <w:tblPr>
        <w:tblStyle w:val="4"/>
        <w:tblW w:w="865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704"/>
        <w:gridCol w:w="3827"/>
        <w:gridCol w:w="4119"/>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76" w:hRule="atLeast"/>
        </w:trPr>
        <w:tc>
          <w:tcPr>
            <w:tcW w:w="704" w:type="dxa"/>
            <w:shd w:val="clear" w:color="auto" w:fill="auto"/>
            <w:noWrap/>
            <w:vAlign w:val="center"/>
          </w:tcPr>
          <w:p>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序号</w:t>
            </w:r>
          </w:p>
        </w:tc>
        <w:tc>
          <w:tcPr>
            <w:tcW w:w="3827" w:type="dxa"/>
            <w:shd w:val="clear" w:color="auto" w:fill="auto"/>
            <w:noWrap/>
            <w:vAlign w:val="center"/>
          </w:tcPr>
          <w:p>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意外情况</w:t>
            </w:r>
          </w:p>
        </w:tc>
        <w:tc>
          <w:tcPr>
            <w:tcW w:w="4119" w:type="dxa"/>
            <w:shd w:val="clear" w:color="auto" w:fill="auto"/>
            <w:noWrap/>
            <w:vAlign w:val="center"/>
          </w:tcPr>
          <w:p>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解决方案</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76" w:hRule="atLeast"/>
        </w:trPr>
        <w:tc>
          <w:tcPr>
            <w:tcW w:w="704" w:type="dxa"/>
            <w:shd w:val="clear" w:color="auto" w:fill="F2F2F2"/>
            <w:noWrap/>
            <w:vAlign w:val="center"/>
          </w:tcPr>
          <w:p>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1</w:t>
            </w:r>
          </w:p>
        </w:tc>
        <w:tc>
          <w:tcPr>
            <w:tcW w:w="3827" w:type="dxa"/>
            <w:shd w:val="clear" w:color="auto" w:fill="F2F2F2"/>
            <w:noWrap/>
            <w:vAlign w:val="center"/>
          </w:tcPr>
          <w:p>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ppt不能打开或乱码</w:t>
            </w:r>
          </w:p>
        </w:tc>
        <w:tc>
          <w:tcPr>
            <w:tcW w:w="4119" w:type="dxa"/>
            <w:shd w:val="clear" w:color="auto" w:fill="F2F2F2"/>
            <w:noWrap/>
            <w:vAlign w:val="center"/>
          </w:tcPr>
          <w:p>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授课人请保存一份ppt至手机中并上传到干事群中并于6：30到场，出现意外情况时按照手机上的ppt来重新现场制作一份</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76" w:hRule="atLeast"/>
        </w:trPr>
        <w:tc>
          <w:tcPr>
            <w:tcW w:w="704" w:type="dxa"/>
            <w:shd w:val="clear" w:color="auto" w:fill="auto"/>
            <w:noWrap/>
            <w:vAlign w:val="center"/>
          </w:tcPr>
          <w:p>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2</w:t>
            </w:r>
          </w:p>
        </w:tc>
        <w:tc>
          <w:tcPr>
            <w:tcW w:w="3827" w:type="dxa"/>
            <w:shd w:val="clear" w:color="auto" w:fill="auto"/>
            <w:noWrap/>
            <w:vAlign w:val="center"/>
          </w:tcPr>
          <w:p>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教室出错，拿不到钥匙或被他人占用</w:t>
            </w:r>
          </w:p>
        </w:tc>
        <w:tc>
          <w:tcPr>
            <w:tcW w:w="4119" w:type="dxa"/>
            <w:shd w:val="clear" w:color="auto" w:fill="auto"/>
            <w:noWrap/>
            <w:vAlign w:val="center"/>
          </w:tcPr>
          <w:p>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若借用的是课室，秘书部借到课室后请在门上黑板处写明并拍照；若实在无法使用原教室，应根据就近原则寻找替代教室</w:t>
            </w:r>
          </w:p>
        </w:tc>
      </w:tr>
    </w:tbl>
    <w:p>
      <w:pPr>
        <w:pStyle w:val="9"/>
        <w:ind w:firstLine="308" w:firstLineChars="147"/>
        <w:rPr>
          <w:color w:val="000000"/>
          <w:szCs w:val="21"/>
        </w:rPr>
      </w:pPr>
    </w:p>
    <w:p>
      <w:pPr>
        <w:pStyle w:val="9"/>
        <w:ind w:firstLine="308" w:firstLineChars="147"/>
        <w:rPr>
          <w:color w:val="000000"/>
          <w:szCs w:val="21"/>
        </w:rPr>
      </w:pPr>
    </w:p>
    <w:p>
      <w:pPr>
        <w:pStyle w:val="9"/>
        <w:ind w:firstLine="308" w:firstLineChars="147"/>
        <w:rPr>
          <w:color w:val="000000"/>
          <w:szCs w:val="21"/>
        </w:rPr>
      </w:pPr>
    </w:p>
    <w:p>
      <w:pPr>
        <w:pStyle w:val="9"/>
        <w:ind w:firstLine="308" w:firstLineChars="147"/>
        <w:rPr>
          <w:color w:val="000000"/>
          <w:szCs w:val="21"/>
        </w:rPr>
      </w:pPr>
    </w:p>
    <w:p>
      <w:pPr>
        <w:pStyle w:val="9"/>
        <w:ind w:firstLine="308" w:firstLineChars="147"/>
        <w:rPr>
          <w:color w:val="000000"/>
          <w:szCs w:val="21"/>
        </w:rPr>
      </w:pPr>
    </w:p>
    <w:p>
      <w:pPr>
        <w:pStyle w:val="9"/>
        <w:ind w:firstLine="308" w:firstLineChars="147"/>
        <w:rPr>
          <w:color w:val="000000"/>
          <w:szCs w:val="21"/>
        </w:rPr>
      </w:pPr>
    </w:p>
    <w:p>
      <w:pPr>
        <w:pStyle w:val="14"/>
        <w:tabs>
          <w:tab w:val="left" w:pos="6816"/>
        </w:tabs>
        <w:ind w:firstLine="0" w:firstLineChars="0"/>
        <w:jc w:val="left"/>
        <w:rPr>
          <w:rFonts w:ascii="微软雅黑" w:hAnsi="微软雅黑" w:eastAsia="微软雅黑"/>
          <w:sz w:val="32"/>
          <w:szCs w:val="32"/>
        </w:rPr>
      </w:pPr>
      <w:r>
        <w:rPr>
          <w:rFonts w:hint="eastAsia" w:ascii="微软雅黑" w:hAnsi="微软雅黑" w:eastAsia="微软雅黑"/>
          <w:sz w:val="32"/>
          <w:szCs w:val="32"/>
        </w:rPr>
        <w:t>十三、物资计算</w:t>
      </w:r>
    </w:p>
    <w:p>
      <w:pPr>
        <w:pStyle w:val="14"/>
        <w:tabs>
          <w:tab w:val="left" w:pos="6816"/>
        </w:tabs>
        <w:ind w:firstLine="1960" w:firstLineChars="700"/>
        <w:jc w:val="left"/>
        <w:rPr>
          <w:rFonts w:ascii="微软雅黑" w:hAnsi="微软雅黑" w:eastAsia="微软雅黑"/>
          <w:sz w:val="28"/>
          <w:szCs w:val="28"/>
        </w:rPr>
      </w:pPr>
      <w:r>
        <w:rPr>
          <w:rFonts w:hint="eastAsia" w:ascii="微软雅黑" w:hAnsi="微软雅黑" w:eastAsia="微软雅黑"/>
          <w:sz w:val="28"/>
          <w:szCs w:val="28"/>
        </w:rPr>
        <w:t>无</w:t>
      </w:r>
    </w:p>
    <w:p>
      <w:pPr>
        <w:pStyle w:val="14"/>
        <w:tabs>
          <w:tab w:val="left" w:pos="6816"/>
        </w:tabs>
        <w:ind w:firstLine="0" w:firstLineChars="0"/>
        <w:jc w:val="left"/>
        <w:rPr>
          <w:rFonts w:ascii="微软雅黑" w:hAnsi="微软雅黑" w:eastAsia="微软雅黑"/>
          <w:sz w:val="32"/>
          <w:szCs w:val="32"/>
        </w:rPr>
      </w:pPr>
    </w:p>
    <w:p>
      <w:pPr>
        <w:pStyle w:val="14"/>
        <w:tabs>
          <w:tab w:val="left" w:pos="6816"/>
        </w:tabs>
        <w:ind w:firstLine="0" w:firstLineChars="0"/>
        <w:jc w:val="left"/>
        <w:rPr>
          <w:rFonts w:ascii="微软雅黑" w:hAnsi="微软雅黑" w:eastAsia="微软雅黑"/>
          <w:sz w:val="32"/>
          <w:szCs w:val="32"/>
        </w:rPr>
      </w:pPr>
      <w:r>
        <w:rPr>
          <w:rFonts w:hint="eastAsia" w:ascii="微软雅黑" w:hAnsi="微软雅黑" w:eastAsia="微软雅黑"/>
          <w:sz w:val="32"/>
          <w:szCs w:val="32"/>
        </w:rPr>
        <w:t>十四、</w:t>
      </w:r>
      <w:r>
        <w:rPr>
          <w:rFonts w:hint="eastAsia" w:ascii="黑体" w:hAnsi="黑体" w:eastAsia="黑体"/>
          <w:color w:val="000000"/>
          <w:sz w:val="36"/>
          <w:szCs w:val="36"/>
        </w:rPr>
        <w:t>活动结束</w:t>
      </w:r>
    </w:p>
    <w:p>
      <w:pPr>
        <w:pStyle w:val="9"/>
        <w:ind w:firstLine="0" w:firstLineChars="0"/>
        <w:jc w:val="right"/>
        <w:rPr>
          <w:color w:val="000000"/>
          <w:szCs w:val="21"/>
        </w:rPr>
      </w:pPr>
      <w:r>
        <w:rPr>
          <w:color w:val="000000"/>
          <w:szCs w:val="21"/>
        </w:rPr>
        <w:tab/>
      </w:r>
      <w:r>
        <w:rPr>
          <w:rFonts w:hint="eastAsia" w:ascii="黑体" w:hAnsi="黑体" w:eastAsia="黑体"/>
          <w:color w:val="000000"/>
          <w:sz w:val="28"/>
          <w:szCs w:val="28"/>
        </w:rPr>
        <w:t>主办方：广东工业大学计算机团委</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rPr>
        <w:lang w:val="zh-CN"/>
      </w:rPr>
      <w:t>2</w:t>
    </w:r>
    <w:r>
      <w:rPr>
        <w:lang w:val="zh-CN"/>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color w:val="008000"/>
        <w:sz w:val="21"/>
        <w:szCs w:val="21"/>
        <w:u w:val="single"/>
      </w:rPr>
    </w:pPr>
    <w:r>
      <w:drawing>
        <wp:inline distT="0" distB="0" distL="114300" distR="114300">
          <wp:extent cx="5200650" cy="647700"/>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520065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855AD"/>
    <w:multiLevelType w:val="multilevel"/>
    <w:tmpl w:val="345855AD"/>
    <w:lvl w:ilvl="0" w:tentative="0">
      <w:start w:val="1"/>
      <w:numFmt w:val="japaneseCounting"/>
      <w:lvlText w:val="%1、"/>
      <w:lvlJc w:val="left"/>
      <w:pPr>
        <w:ind w:left="630" w:hanging="630"/>
      </w:pPr>
      <w:rPr>
        <w:rFonts w:hint="default"/>
        <w:b/>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B5073D"/>
    <w:multiLevelType w:val="multilevel"/>
    <w:tmpl w:val="36B5073D"/>
    <w:lvl w:ilvl="0" w:tentative="0">
      <w:start w:val="1"/>
      <w:numFmt w:val="decimal"/>
      <w:lvlText w:val="%1、"/>
      <w:lvlJc w:val="left"/>
      <w:pPr>
        <w:ind w:left="360" w:hanging="360"/>
      </w:pPr>
      <w:rPr>
        <w:rFonts w:ascii="宋体" w:hAnsi="宋体"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NotTrackMoves/>
  <w:documentProtection w:enforcement="0"/>
  <w:defaultTabStop w:val="420"/>
  <w:drawingGridHorizontalSpacing w:val="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5E"/>
    <w:rsid w:val="000003E5"/>
    <w:rsid w:val="00005AD8"/>
    <w:rsid w:val="00066BE5"/>
    <w:rsid w:val="00075B68"/>
    <w:rsid w:val="00087500"/>
    <w:rsid w:val="0009113B"/>
    <w:rsid w:val="000D2589"/>
    <w:rsid w:val="000D6F8A"/>
    <w:rsid w:val="000D725D"/>
    <w:rsid w:val="001279AD"/>
    <w:rsid w:val="001321A9"/>
    <w:rsid w:val="00133031"/>
    <w:rsid w:val="001432D5"/>
    <w:rsid w:val="00176367"/>
    <w:rsid w:val="00196A9B"/>
    <w:rsid w:val="001B4744"/>
    <w:rsid w:val="001C1FFE"/>
    <w:rsid w:val="001C61B6"/>
    <w:rsid w:val="00211E1A"/>
    <w:rsid w:val="0023237E"/>
    <w:rsid w:val="00244BD0"/>
    <w:rsid w:val="00253868"/>
    <w:rsid w:val="002A5703"/>
    <w:rsid w:val="002D0F99"/>
    <w:rsid w:val="002E0ECA"/>
    <w:rsid w:val="00356C9C"/>
    <w:rsid w:val="00370C81"/>
    <w:rsid w:val="00374EA0"/>
    <w:rsid w:val="0038091F"/>
    <w:rsid w:val="003949AE"/>
    <w:rsid w:val="003B0E1B"/>
    <w:rsid w:val="003D063D"/>
    <w:rsid w:val="003D341D"/>
    <w:rsid w:val="003D78B0"/>
    <w:rsid w:val="003E2AFA"/>
    <w:rsid w:val="00410147"/>
    <w:rsid w:val="00424484"/>
    <w:rsid w:val="00460132"/>
    <w:rsid w:val="004E3F7E"/>
    <w:rsid w:val="005021F4"/>
    <w:rsid w:val="00514D84"/>
    <w:rsid w:val="00542A6E"/>
    <w:rsid w:val="00560D36"/>
    <w:rsid w:val="00563D27"/>
    <w:rsid w:val="00573FE0"/>
    <w:rsid w:val="005F6AF8"/>
    <w:rsid w:val="00605E6E"/>
    <w:rsid w:val="00607133"/>
    <w:rsid w:val="006074F3"/>
    <w:rsid w:val="006306F6"/>
    <w:rsid w:val="00663E8F"/>
    <w:rsid w:val="00694562"/>
    <w:rsid w:val="006D02FD"/>
    <w:rsid w:val="006D0535"/>
    <w:rsid w:val="006E34D3"/>
    <w:rsid w:val="006E5BEA"/>
    <w:rsid w:val="006E68CC"/>
    <w:rsid w:val="0071376F"/>
    <w:rsid w:val="00730E37"/>
    <w:rsid w:val="007B3FD2"/>
    <w:rsid w:val="007C5056"/>
    <w:rsid w:val="00812322"/>
    <w:rsid w:val="00834331"/>
    <w:rsid w:val="00856C14"/>
    <w:rsid w:val="00875248"/>
    <w:rsid w:val="008B0274"/>
    <w:rsid w:val="008D322D"/>
    <w:rsid w:val="00914233"/>
    <w:rsid w:val="009262FD"/>
    <w:rsid w:val="0096020D"/>
    <w:rsid w:val="009A1B7A"/>
    <w:rsid w:val="009C6E11"/>
    <w:rsid w:val="009D7307"/>
    <w:rsid w:val="009F2BAD"/>
    <w:rsid w:val="00A1515E"/>
    <w:rsid w:val="00A53DC2"/>
    <w:rsid w:val="00A72FED"/>
    <w:rsid w:val="00A94914"/>
    <w:rsid w:val="00AE485C"/>
    <w:rsid w:val="00B10FA0"/>
    <w:rsid w:val="00B2254F"/>
    <w:rsid w:val="00B674C2"/>
    <w:rsid w:val="00B879F1"/>
    <w:rsid w:val="00B92B5A"/>
    <w:rsid w:val="00B967C9"/>
    <w:rsid w:val="00BA28A0"/>
    <w:rsid w:val="00BD213C"/>
    <w:rsid w:val="00BD7429"/>
    <w:rsid w:val="00BE6ACF"/>
    <w:rsid w:val="00BF303D"/>
    <w:rsid w:val="00BF4676"/>
    <w:rsid w:val="00C01D2B"/>
    <w:rsid w:val="00C47996"/>
    <w:rsid w:val="00C75357"/>
    <w:rsid w:val="00C823A4"/>
    <w:rsid w:val="00C95F4E"/>
    <w:rsid w:val="00CD6B4E"/>
    <w:rsid w:val="00CE2B9F"/>
    <w:rsid w:val="00CE7F07"/>
    <w:rsid w:val="00D024E5"/>
    <w:rsid w:val="00D176D5"/>
    <w:rsid w:val="00D5661B"/>
    <w:rsid w:val="00D73605"/>
    <w:rsid w:val="00D87B3D"/>
    <w:rsid w:val="00DC1063"/>
    <w:rsid w:val="00DC7FA2"/>
    <w:rsid w:val="00E029DF"/>
    <w:rsid w:val="00E60870"/>
    <w:rsid w:val="00E92DBC"/>
    <w:rsid w:val="00EA2AC1"/>
    <w:rsid w:val="00EF37D3"/>
    <w:rsid w:val="00F1404F"/>
    <w:rsid w:val="00F34B63"/>
    <w:rsid w:val="00F6223D"/>
    <w:rsid w:val="00F853B7"/>
    <w:rsid w:val="00F91D96"/>
    <w:rsid w:val="00FC3431"/>
    <w:rsid w:val="00FE2553"/>
    <w:rsid w:val="0C180BFD"/>
    <w:rsid w:val="2DBE0C88"/>
    <w:rsid w:val="31F375FA"/>
    <w:rsid w:val="70A55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rFonts w:ascii="Times New Roman" w:hAnsi="Times New Roman"/>
      <w:kern w:val="0"/>
      <w:sz w:val="18"/>
      <w:szCs w:val="18"/>
    </w:rPr>
  </w:style>
  <w:style w:type="paragraph" w:styleId="3">
    <w:name w:val="header"/>
    <w:basedOn w:val="1"/>
    <w:link w:val="12"/>
    <w:uiPriority w:val="0"/>
    <w:pPr>
      <w:pBdr>
        <w:bottom w:val="single" w:color="auto" w:sz="6" w:space="1"/>
      </w:pBdr>
      <w:tabs>
        <w:tab w:val="center" w:pos="4153"/>
        <w:tab w:val="right" w:pos="8306"/>
      </w:tabs>
      <w:snapToGrid w:val="0"/>
      <w:jc w:val="center"/>
    </w:pPr>
    <w:rPr>
      <w:rFonts w:ascii="Times New Roman" w:hAnsi="Times New Roman"/>
      <w:kern w:val="0"/>
      <w:sz w:val="18"/>
      <w:szCs w:val="18"/>
    </w:rPr>
  </w:style>
  <w:style w:type="table" w:styleId="5">
    <w:name w:val="Table Grid"/>
    <w:basedOn w:val="4"/>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文档结构图1"/>
    <w:basedOn w:val="1"/>
    <w:link w:val="10"/>
    <w:qFormat/>
    <w:uiPriority w:val="0"/>
    <w:rPr>
      <w:rFonts w:ascii="宋体"/>
      <w:kern w:val="0"/>
      <w:sz w:val="18"/>
      <w:szCs w:val="18"/>
    </w:rPr>
  </w:style>
  <w:style w:type="paragraph" w:customStyle="1" w:styleId="8">
    <w:name w:val="批注框文本 Char Char"/>
    <w:basedOn w:val="1"/>
    <w:link w:val="13"/>
    <w:qFormat/>
    <w:uiPriority w:val="0"/>
    <w:rPr>
      <w:rFonts w:ascii="Times New Roman" w:hAnsi="Times New Roman"/>
      <w:kern w:val="0"/>
      <w:sz w:val="18"/>
      <w:szCs w:val="18"/>
    </w:rPr>
  </w:style>
  <w:style w:type="paragraph" w:customStyle="1" w:styleId="9">
    <w:name w:val="列出段落1"/>
    <w:basedOn w:val="1"/>
    <w:uiPriority w:val="0"/>
    <w:pPr>
      <w:ind w:firstLine="420" w:firstLineChars="200"/>
    </w:pPr>
  </w:style>
  <w:style w:type="character" w:customStyle="1" w:styleId="10">
    <w:name w:val="文档结构图 Char"/>
    <w:link w:val="7"/>
    <w:semiHidden/>
    <w:uiPriority w:val="0"/>
    <w:rPr>
      <w:rFonts w:ascii="宋体" w:hAnsi="Calibri" w:eastAsia="宋体" w:cs="Times New Roman"/>
      <w:sz w:val="18"/>
      <w:szCs w:val="18"/>
    </w:rPr>
  </w:style>
  <w:style w:type="character" w:customStyle="1" w:styleId="11">
    <w:name w:val="页脚 字符"/>
    <w:link w:val="2"/>
    <w:semiHidden/>
    <w:qFormat/>
    <w:uiPriority w:val="0"/>
    <w:rPr>
      <w:rFonts w:cs="Times New Roman"/>
      <w:sz w:val="18"/>
      <w:szCs w:val="18"/>
    </w:rPr>
  </w:style>
  <w:style w:type="character" w:customStyle="1" w:styleId="12">
    <w:name w:val="页眉 字符"/>
    <w:link w:val="3"/>
    <w:semiHidden/>
    <w:qFormat/>
    <w:uiPriority w:val="0"/>
    <w:rPr>
      <w:rFonts w:cs="Times New Roman"/>
      <w:sz w:val="18"/>
      <w:szCs w:val="18"/>
    </w:rPr>
  </w:style>
  <w:style w:type="character" w:customStyle="1" w:styleId="13">
    <w:name w:val="批注框文本 Char Char Char Char"/>
    <w:link w:val="8"/>
    <w:semiHidden/>
    <w:qFormat/>
    <w:uiPriority w:val="0"/>
    <w:rPr>
      <w:rFonts w:cs="Times New Roman"/>
      <w:sz w:val="18"/>
      <w:szCs w:val="18"/>
    </w:rPr>
  </w:style>
  <w:style w:type="paragraph" w:styleId="14">
    <w:name w:val="List Paragraph"/>
    <w:basedOn w:val="1"/>
    <w:qFormat/>
    <w:uiPriority w:val="34"/>
    <w:pPr>
      <w:ind w:firstLine="420" w:firstLineChars="200"/>
    </w:pPr>
    <w:rPr>
      <w:rFonts w:ascii="等线" w:hAnsi="等线" w:eastAsia="等线"/>
      <w:szCs w:val="22"/>
    </w:rPr>
  </w:style>
  <w:style w:type="table" w:customStyle="1" w:styleId="15">
    <w:name w:val="Plain Table 1"/>
    <w:basedOn w:val="4"/>
    <w:uiPriority w:val="41"/>
    <w:rPr>
      <w:rFonts w:ascii="等线" w:hAnsi="等线" w:eastAsia="等线"/>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Words>
  <Characters>1173</Characters>
  <Lines>9</Lines>
  <Paragraphs>2</Paragraphs>
  <TotalTime>6</TotalTime>
  <ScaleCrop>false</ScaleCrop>
  <LinksUpToDate>false</LinksUpToDate>
  <CharactersWithSpaces>1376</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2012-10-17T16:38:00Z</dcterms:created>
  <dc:creator>Windows 用户</dc:creator>
  <cp:lastModifiedBy>会说话的哑巴</cp:lastModifiedBy>
  <dcterms:modified xsi:type="dcterms:W3CDTF">2021-10-26T16:30:02Z</dcterms:modified>
  <dc:title>2012广东工业大学青春健康协会</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