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PŘÍSLUŠENSTVÍ HVLP AIRLESSCO</w:t>
      </w:r>
    </w:p>
    <w:p>
      <w:r>
        <w:t xml:space="preserve">Společnost Airlessco nabízí kompletní sortiment příslušenství HVLP.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 HV3000 Comfort HVLP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Kovová nádobka a zarážka jehly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 HV4000 Luxe HVLP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Kovová nádobka a všechny ovládací prvky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KOVOVÁ NÁDOBKA 1 L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GRAVITAČNÍ NÁDOBKA 0,5 L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SADY KAPALIN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17P485 – č. 2 (0,8 mm)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VZDUCHOVÁ KRYTKA PISTOLE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VZDUCHOVÁ HADICE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17R299 – 1,2 m (4 ft)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3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Příslušenství HVLP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2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2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27"/>
    <w:lvlOverride w:ilvl="0">
      <w:startOverride w:val="1"/>
    </w:lvlOverride>
  </w:num>
  <w:num w:numId="130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2023-02-20T18:53:20.734Z</dcterms:created>
  <dcterms:modified xsi:type="dcterms:W3CDTF">2023-02-20T18:53:20.734Z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