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TUBI AIRLESS AIRLESSCO</w:t>
      </w:r>
    </w:p>
    <w:p>
      <w:r>
        <w:t xml:space="preserve">I tubi airless Airlessco forniscono una flessibilità e una durata maggiori. Sono progettati per garantire i migliori risultati dello spruzzatore airless. Dispongono di accoppiatori girevoli e protezioni a molla su entrambe le estremità e possono essere associati ad altri tubi airless. È possibile aggiungere tubi flessibili per garantire maggiore flessibilità e ridurre lo sforzo dell'operatore.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FLESSIBILI STANDARD</w:t>
            </w:r>
          </w:p>
        </w:tc>
      </w:tr>
      <w:tr>
        <w:tc>
          <w:p>
            <w:r>
              <w:rPr>
                <w:b/>
                <w:bCs/>
              </w:rPr>
              <w:t xml:space="preserve">PRESSIONE MAX.:</w:t>
            </w:r>
          </w:p>
        </w:tc>
        <w:tc>
          <w:p>
            <w:r>
              <w:t xml:space="preserve">230 bar (3.300 psi)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865674 - 1/4” x 15 m (50 piedi)</w:t>
            </w:r>
          </w:p>
        </w:tc>
      </w:tr>
      <w:tr>
        <w:tc>
          <w:p/>
        </w:tc>
        <w:tc>
          <w:p>
            <w:r>
              <w:t xml:space="preserve">865675 - 3/8” x 15 m (50 piedi)</w:t>
            </w:r>
          </w:p>
        </w:tc>
      </w:tr>
      <w:tr>
        <w:tc>
          <w:p/>
        </w:tc>
        <w:tc>
          <w:p>
            <w:r>
              <w:t xml:space="preserve">278499 - 1/2” x 15 m (50 piedi)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TUBI A FRUSTA</w:t>
            </w:r>
          </w:p>
        </w:tc>
      </w:tr>
      <w:tr>
        <w:tc>
          <w:p>
            <w:r>
              <w:rPr>
                <w:b/>
                <w:bCs/>
              </w:rPr>
              <w:t xml:space="preserve">PRESSIONE MAX.:</w:t>
            </w:r>
          </w:p>
        </w:tc>
        <w:tc>
          <w:p>
            <w:r>
              <w:t xml:space="preserve">230 bar (3.300 psi)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867741 - 3/16” x 1,2 m (4 piedi)</w:t>
            </w:r>
          </w:p>
        </w:tc>
      </w:tr>
      <w:tr>
        <w:tc>
          <w:p/>
        </w:tc>
        <w:tc>
          <w:p>
            <w:r>
              <w:t xml:space="preserve">867737 - 1/4” x 0;9 m (3 piedi)</w:t>
            </w:r>
          </w:p>
        </w:tc>
      </w:tr>
      <w:tr>
        <w:tc>
          <w:p/>
        </w:tc>
        <w:tc>
          <w:p>
            <w:r>
              <w:t xml:space="preserve">867739 - 1/4” x 1,5 m (5 piedi)</w:t>
            </w:r>
          </w:p>
        </w:tc>
      </w:tr>
      <w:tr>
        <w:tc>
          <w:p/>
        </w:tc>
        <w:tc>
          <w:p>
            <w:r>
              <w:t xml:space="preserve">867742 - 3/8” x 1,8 m (6 piedi)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4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Tubi airless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4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4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43"/>
    <w:lvlOverride w:ilvl="0">
      <w:startOverride w:val="1"/>
    </w:lvlOverride>
  </w:num>
  <w:num w:numId="246">
    <w:abstractNumId w:val="2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a52259f080b08a26192721d1b36f1a40315663.jpeg"/><Relationship Id="rId7" Type="http://schemas.openxmlformats.org/officeDocument/2006/relationships/image" Target="media/372c5c5c8bc8445368a722cf8cc6f5dfd9496723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2023-02-20T19:46:55.342Z</dcterms:created>
  <dcterms:modified xsi:type="dcterms:W3CDTF">2023-02-20T19:46:55.342Z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