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rPr>
        <w:t xml:space="preserve">AIRLESSCO EXTENSIONS</w:t>
      </w:r>
    </w:p>
    <w:p>
      <w:r>
        <w:t xml:space="preserve">Extended reach tools are ideal for hard to reach areas like soffits, stairways and vaulted ceilings. Extend your range and spray more efficiently without ladders or scaffolding. Airless tip and pole extensions can be attached directly to an airless gun making them ideal for spraying ceilings, overhangs and decks.</w:t>
      </w:r>
    </w:p>
    <w:p>
      <w:pPr>
        <w:spacing w:before="250" w:after="250"/>
      </w:pPr>
      <w:r>
        <w:t xml:space="preserve">---</w:t>
      </w:r>
    </w:p>
    <w:p>
      <w:r>
        <w:drawing>
          <wp:inline distT="0" distB="0" distL="0" distR="0">
            <wp:extent cx="1828800" cy="18288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3400 Series with Rev-Tip Hand-Tight Base ("G" thread)</w:t>
            </w:r>
          </w:p>
        </w:tc>
      </w:tr>
      <w:tr>
        <w:tc>
          <w:p>
            <w:r>
              <w:t xml:space="preserve">PART NUMBER:</w:t>
            </w:r>
          </w:p>
        </w:tc>
        <w:tc>
          <w:p>
            <w:r>
              <w:t xml:space="preserve">248233 - 6 in (15.2 cm)</w:t>
            </w:r>
          </w:p>
        </w:tc>
      </w:tr>
      <w:tr>
        <w:tc>
          <w:p/>
        </w:tc>
        <w:tc>
          <w:p>
            <w:r>
              <w:t xml:space="preserve">248234 - 12 in (30.5 cm)</w:t>
            </w:r>
          </w:p>
        </w:tc>
      </w:tr>
      <w:tr>
        <w:tc>
          <w:p/>
        </w:tc>
        <w:tc>
          <w:p>
            <w:r>
              <w:t xml:space="preserve">248235 - 18 in (45.7 cm)</w:t>
            </w:r>
          </w:p>
        </w:tc>
      </w:tr>
      <w:tr>
        <w:tc>
          <w:p/>
        </w:tc>
        <w:tc>
          <w:p>
            <w:r>
              <w:t xml:space="preserve">248236 - 24 in (61.0 cm)</w:t>
            </w:r>
          </w:p>
        </w:tc>
      </w:tr>
      <w:tr>
        <w:tc>
          <w:p>
            <w:r>
              <w:t xml:space="preserve">AVAILABILITY:</w:t>
            </w:r>
          </w:p>
        </w:tc>
        <w:tc>
          <w:p>
            <w:r>
              <w:t xml:space="preserve">North America, Central and South America, Europe, Middle East, Africa, Asia, Australia</w:t>
            </w:r>
          </w:p>
        </w:tc>
      </w:tr>
      <w:tr>
        <w:tc>
          <w:p>
            <w:r>
              <w:t xml:space="preserve">PART NUMBER:</w:t>
            </w:r>
          </w:p>
        </w:tc>
        <w:tc>
          <w:p>
            <w:r>
              <w:t xml:space="preserve">255258 - 6 in (15.2 cm)</w:t>
            </w:r>
          </w:p>
        </w:tc>
      </w:tr>
      <w:tr>
        <w:tc>
          <w:p/>
        </w:tc>
        <w:tc>
          <w:p>
            <w:r>
              <w:t xml:space="preserve">255259 - 12 in (30.5 cm)</w:t>
            </w:r>
          </w:p>
        </w:tc>
      </w:tr>
      <w:tr>
        <w:tc>
          <w:p/>
        </w:tc>
        <w:tc>
          <w:p>
            <w:r>
              <w:t xml:space="preserve">255260 - 18 in (45.7 cm)</w:t>
            </w:r>
          </w:p>
        </w:tc>
      </w:tr>
      <w:tr>
        <w:tc>
          <w:p/>
        </w:tc>
        <w:tc>
          <w:p>
            <w:r>
              <w:t xml:space="preserve">255261 - 24 in (61.0 cm)</w:t>
            </w:r>
          </w:p>
        </w:tc>
      </w:tr>
      <w:tr>
        <w:tc>
          <w:p>
            <w:r>
              <w:t xml:space="preserve">AVAILABILITY:</w:t>
            </w:r>
          </w:p>
        </w:tc>
        <w:tc>
          <w:p>
            <w:r>
              <w:t xml:space="preserve">North America, Central and South America, Europe, Middle East, Africa, Asia, Australia</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accessories-category</w:t>
            </w:r>
          </w:p>
        </w:tc>
      </w:tr>
      <w:tr>
        <w:tc>
          <w:p>
            <w:r>
              <w:t xml:space="preserve">title</w:t>
            </w:r>
          </w:p>
        </w:tc>
        <w:tc>
          <w:p>
            <w:pPr>
              <w:pStyle w:val="Heading2"/>
            </w:pPr>
            <w:r>
              <w:rPr>
                <w:b/>
                <w:bCs/>
              </w:rPr>
              <w:t xml:space="preserve">MORE ACCESSORIES</w:t>
            </w:r>
          </w:p>
        </w:tc>
      </w:tr>
      <w:tr>
        <w:tc>
          <w:p>
            <w:r>
              <w:t xml:space="preserve">types</w:t>
            </w:r>
          </w:p>
        </w:tc>
        <w:tc>
          <w:p>
            <w:r>
              <w:t xml:space="preserve">sprayguns</w:t>
            </w:r>
          </w:p>
          <w:p>
            <w:r>
              <w:t xml:space="preserve">\</w:t>
            </w:r>
          </w:p>
          <w:p>
            <w:r>
              <w:t xml:space="preserve">spraytips</w:t>
            </w:r>
          </w:p>
          <w:p>
            <w:r>
              <w:t xml:space="preserve">\</w:t>
            </w:r>
          </w:p>
          <w:p>
            <w:r>
              <w:t xml:space="preserve">hoses</w:t>
            </w:r>
          </w:p>
          <w:p>
            <w:r>
              <w:t xml:space="preserve">\</w:t>
            </w:r>
          </w:p>
          <w:p>
            <w:r>
              <w:t xml:space="preserve">extensions</w:t>
            </w:r>
          </w:p>
          <w:p>
            <w:r>
              <w:t xml:space="preserve">\</w:t>
            </w:r>
          </w:p>
          <w:p>
            <w:r>
              <w:t xml:space="preserve">filters</w:t>
            </w:r>
          </w:p>
          <w:p>
            <w:r>
              <w:t xml:space="preserve">\</w:t>
            </w:r>
          </w:p>
          <w:p>
            <w:r>
              <w:t xml:space="preserve">fluids</w:t>
            </w:r>
          </w:p>
          <w:p>
            <w:r>
              <w:t xml:space="preserve">\</w:t>
            </w:r>
          </w:p>
          <w:p>
            <w:r>
              <w:t xml:space="preserve">striping</w:t>
            </w:r>
          </w:p>
          <w:p>
            <w:r>
              <w:t xml:space="preserve">\</w:t>
            </w:r>
          </w:p>
          <w:p>
            <w:r>
              <w:t xml:space="preserve">other</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Airlessco Extensions | Airlessco.com</w:t>
            </w:r>
          </w:p>
        </w:tc>
      </w:tr>
      <w:tr>
        <w:tc>
          <w:p>
            <w:r>
              <w:t xml:space="preserve">Description</w:t>
            </w:r>
          </w:p>
        </w:tc>
        <w:tc>
          <w:p>
            <w:r>
              <w:t xml:space="preserve">Airlessco Professional Airless Spray Equipment Built to Perform. Built to Last.</w:t>
            </w:r>
          </w:p>
        </w:tc>
      </w:tr>
      <w:tr>
        <w:tc>
          <w:p>
            <w:r>
              <w:t xml:space="preserve">Locale</w:t>
            </w:r>
          </w:p>
        </w:tc>
        <w:tc>
          <w:p>
            <w:r>
              <w:t xml:space="preserve">/na/en</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4"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5"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28d74eb2b5cdd2961543df26507e3e3919203e2c.jpe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2023-02-19T22:42:02.663Z</dcterms:created>
  <dcterms:modified xsi:type="dcterms:W3CDTF">2023-02-19T22:42:02.663Z</dcterms:modified>
</cp:coreProperties>
</file>

<file path=docProps/custom.xml><?xml version="1.0" encoding="utf-8"?>
<Properties xmlns="http://schemas.openxmlformats.org/officeDocument/2006/custom-properties" xmlns:vt="http://schemas.openxmlformats.org/officeDocument/2006/docPropsVTypes"/>
</file>