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术语/基本概念</w:t>
      </w:r>
    </w:p>
    <w:p>
      <w:pPr>
        <w:outlineLvl w:val="0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Samples,bytes and milliseconds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一个左声道+右声道叫做一个sample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如果是16位立体声，1 sample = 16bits = 4bytes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如果该音频是44.1khz，那么就是每秒钟有44100个sample，那么一个sample就是1/44100秒。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一段音频，其长度可以用不同的单位表示，如毫秒，比特或者samples，函数Sound::getLength可以根据你需要的单位来得到长度。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Samples,Compressed samples and streams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当声音被加载时，它要么作为静态样本作为PCM（samples）被解压缩到内存中，要么以其本机格式加载到内存中并在运行时被解压缩（compressed samples），要么从外部媒体（如硬盘或CD（streams））实时流式传输和解码（以块为单位）。</w:t>
      </w:r>
      <w:r>
        <w:rPr>
          <w:rFonts w:hint="eastAsia"/>
          <w:b/>
          <w:bCs/>
          <w:lang w:val="en-US" w:eastAsia="zh-CN"/>
        </w:rPr>
        <w:t>简单来说，samples在内存中是已经被解压过的格式，compressed samples是还未被解压的格式，那么运行时要实时解压，streams就是从外部媒体实时传输和解码（不经过内存？）。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Samples:适用于需要一次播放多次的小声音，例如声音效果。它们通常只需要很少或根本不需要CPU来回放，并且可以硬件加速。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eams:“Streams”适用于太大而无法放入内存，需要从磁盘流到FMOD管理的小环形缓冲区的大声音。根据文件格式，它们占用少量的CPU和磁盘带宽。例如，MP3比PCM解压缩的wav文件需要更多的cpu能量来实时解码。流媒体声音一次只能播放一次，不能像一个示例一样一次多次生成，因为每个流只有一个文件句柄和一个要解码的环形缓冲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Compressed samples:“Compressed samples”是一个选项，允许用户加载特定的压缩文件格式（例如当前的IMA ADPCM、FADPMCM、Vorbis、MP2、MP3、AT9和XMA格式）。FADPCM/Vorbis/AT9仅通过.FSB容器格式受支持，并将它们压缩在内存中而不解压缩。它们是混合在CPU上的软件，没有流的“仅一次”限制。它们比标准的PCM样本占用更多的cpu，但实际上由于没有进行任何磁盘访问和更小的内存缓冲区，因此比流占用更少的cpu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System::createSound函数默认会去解压整个音频放入内存（就是samples）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Channels and sounds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当你load声音后，可以调用System::playSound来播放它，这个函数会返回一个指向Channel的指针。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FMOD将会自动选择一个channel来用作声音的播放，你不需要去管理channels。</w:t>
      </w:r>
    </w:p>
    <w:p>
      <w:pPr>
        <w:rPr>
          <w:rFonts w:hint="eastAsia"/>
          <w:lang w:val="en-US" w:eastAsia="zh-CN"/>
        </w:rPr>
      </w:pPr>
    </w:p>
    <w:p>
      <w:pPr>
        <w:outlineLvl w:val="1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Sub-mixing and ChannelGroups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如果你不想对每个单独的channel处理或控制，channel可以放置在ChannelGroup中。ChannelGroup允许你对一组channels进行同一操作，并控制音频的混合图。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ChannelGroup</w:t>
      </w:r>
      <w:r>
        <w:rPr>
          <w:rFonts w:hint="default"/>
          <w:lang w:val="en-US" w:eastAsia="zh-CN"/>
        </w:rPr>
        <w:t>也可以被认为是“</w:t>
      </w:r>
      <w:r>
        <w:rPr>
          <w:rFonts w:hint="eastAsia"/>
          <w:lang w:val="en-US" w:eastAsia="zh-CN"/>
        </w:rPr>
        <w:t>sub mix</w:t>
      </w:r>
      <w:r>
        <w:rPr>
          <w:rFonts w:hint="default"/>
          <w:lang w:val="en-US" w:eastAsia="zh-CN"/>
        </w:rPr>
        <w:t>”，就像在信号链中一样，这将是信道信号混合到单个缓冲器中的点。然后，可以使用DSP效果（见下文）对该缓冲区进行一次处理，而不是对每个通道进行一次处理，从而节省大量的CPU时间。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 and 3D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三维声源是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在空间中具有位置和速度的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。当一个3D</w:t>
      </w:r>
      <w:r>
        <w:rPr>
          <w:rFonts w:hint="eastAsia"/>
          <w:lang w:val="en-US" w:eastAsia="zh-CN"/>
        </w:rPr>
        <w:t>channel</w:t>
      </w:r>
      <w:r>
        <w:rPr>
          <w:rFonts w:hint="default"/>
          <w:lang w:val="en-US" w:eastAsia="zh-CN"/>
        </w:rPr>
        <w:t>正在播放时，它的音量、扬声器的位置和音调将根据与听者的关系自动受到影响。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听众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是玩家，或者是游戏摄像机。它有一个像声源一样的位置和速度，但它也有一个方向。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听者</w:t>
      </w:r>
      <w:r>
        <w:rPr>
          <w:rFonts w:hint="default"/>
          <w:lang w:val="en-US" w:eastAsia="zh-CN"/>
        </w:rPr>
        <w:t>和声源之间的距离决定了音量。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听者和声源的相对速度决定了音高（多普勒效应）。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听众对声源的方向决定了泛音或说话人的位置。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2D声音的不同之处在于它不受3D声音侦听器的影响，也不受多普勒、衰减或扬声器位置的影响。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二维声音可以调用Channel:：setMixLevelsOutput、Channel:：setMixMatrix或Channel:：setPan，而三维声音上的这些命令没有任何效果，除非调用Channel:：set3DLevel来更改3D声音的2D分量。您可以使用此功能在3D和2D之间混合声音。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3D声音可以调用函数名中包含单词3D的任何函数，而2D声音则不能。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DSP代表“数字信号处理”，通常与处理原始PCM样本以改变声音有关。FMOD提供了一套DSP特效，可以用有趣的方式改变声音来模拟现实生活或夸大声音。</w:t>
      </w: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FMOD Studio和低级API的设计非常直观和灵活。本节将介绍如何使用该引擎，以及如何有效地使用它所涉及的关键问题。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FMOD提供了一个C++ API和一个C API。它们是功能相同的，事实上，C++和C函数可以互换，C++和C类能够被反复地铸造。下面的示例只显示C++版本。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/>
        <w:ind w:left="0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FMOD Studio API Initialization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使用studioapi时，可以创建FMOD Studio</w:t>
      </w:r>
      <w:r>
        <w:rPr>
          <w:rFonts w:hint="eastAsia"/>
          <w:lang w:val="en-US" w:eastAsia="zh-CN"/>
        </w:rPr>
        <w:t xml:space="preserve"> System</w:t>
      </w:r>
      <w:r>
        <w:rPr>
          <w:rFonts w:hint="default"/>
          <w:lang w:val="en-US" w:eastAsia="zh-CN"/>
        </w:rPr>
        <w:t>，然后调用Studio:：System:：initialize。该功能还将初始化内置的低级FMOD系统。下面是一个简单的例子：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"mk:@MSITStore:D:\\PC-Loudspeaker\\fmod开发工具包\\FMOD%20Studio%20API%20Windows\\doc\\FMOD%20Studio%20Programmers%20API%20for%20Windows.chm::/content/generated/overview/../FMOD_RESULT.html" </w:instrTex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FMOD_RESULT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FMOD::Studio::System* system = NULL;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result = FMOD::Studio::System::create(&amp;system); // Create the Studio System object.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if (result != 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"mk:@MSITStore:D:\\PC-Loudspeaker\\fmod开发工具包\\FMOD%20Studio%20API%20Windows\\doc\\FMOD%20Studio%20Programmers%20API%20for%20Windows.chm::/content/generated/overview/../FMOD_RESULT.html" </w:instrTex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FMOD_OK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printf("FMOD error! (%d) %s\n", result, FMOD_ErrorString(result));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exit(-1);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// Initialize FMOD Studio, which will also initialize FMOD Low Level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result = system-&gt;initialize(512, 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"mk:@MSITStore:D:\\PC-Loudspeaker\\fmod开发工具包\\FMOD%20Studio%20API%20Windows\\doc\\FMOD%20Studio%20Programmers%20API%20for%20Windows.chm::/content/generated/overview/../FMOD_STUDIO_INITFLAGS.html" </w:instrTex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FMOD_STUDIO_INIT_NORMAL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, 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"mk:@MSITStore:D:\\PC-Loudspeaker\\fmod开发工具包\\FMOD%20Studio%20API%20Windows\\doc\\FMOD%20Studio%20Programmers%20API%20for%20Windows.chm::/content/generated/overview/../FMOD_INITFLAGS.html" </w:instrTex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FMOD_INIT_NORMAL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, 0);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if (result != 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"mk:@MSITStore:D:\\PC-Loudspeaker\\fmod开发工具包\\FMOD%20Studio%20API%20Windows\\doc\\FMOD%20Studio%20Programmers%20API%20for%20Windows.chm::/content/generated/overview/../FMOD_RESULT.html" </w:instrTex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FMOD_OK</w:t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printf("FMOD error! (%d) %s\n", result, FMOD_ErrorString(result));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exit(-1);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hint="default" w:ascii="Courier New" w:hAnsi="Courier New" w:eastAsia="Courier New" w:cs="Courier New"/>
          <w:color w:val="660000"/>
          <w:sz w:val="24"/>
          <w:szCs w:val="24"/>
          <w:shd w:val="clear" w:fill="F8F8F8"/>
        </w:rPr>
        <w:t>}</w:t>
      </w: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/>
        <w:ind w:left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/>
        <w:ind w:left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FMOD Low Level API Initialization (Do not use this if using FMOD Studio API Initialization)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FMOD</w:t>
      </w:r>
      <w:r>
        <w:rPr>
          <w:rFonts w:hint="eastAsia"/>
          <w:lang w:val="en-US" w:eastAsia="zh-CN"/>
        </w:rPr>
        <w:t xml:space="preserve"> low level </w:t>
      </w:r>
      <w:r>
        <w:rPr>
          <w:rFonts w:hint="default"/>
          <w:lang w:val="en-US" w:eastAsia="zh-CN"/>
        </w:rPr>
        <w:t>API可以</w:t>
      </w:r>
      <w:r>
        <w:rPr>
          <w:rFonts w:hint="eastAsia"/>
          <w:lang w:val="en-US" w:eastAsia="zh-CN"/>
        </w:rPr>
        <w:t>完全不依赖</w:t>
      </w:r>
      <w:r>
        <w:rPr>
          <w:rFonts w:hint="default"/>
          <w:lang w:val="en-US" w:eastAsia="zh-CN"/>
        </w:rPr>
        <w:t>FMOD Studio API</w:t>
      </w:r>
      <w:r>
        <w:rPr>
          <w:rFonts w:hint="eastAsia"/>
          <w:lang w:val="en-US" w:eastAsia="zh-CN"/>
        </w:rPr>
        <w:t>使用</w:t>
      </w:r>
      <w:r>
        <w:rPr>
          <w:rFonts w:hint="default"/>
          <w:lang w:val="en-US" w:eastAsia="zh-CN"/>
        </w:rPr>
        <w:t>。使用低级API可以访问基本功能，如加载和播放声音、创建DSP效果、设置FMOD通道组以及设置采样准确的衰减点和开始/停止时间。但是，当只使用低级API时，将无法加载Studio banks或加载并播放声音艺术家在Studio工具中设置的Studio事件。直接初始化FMOD</w:t>
      </w:r>
      <w:r>
        <w:rPr>
          <w:rFonts w:hint="eastAsia"/>
          <w:lang w:val="en-US" w:eastAsia="zh-CN"/>
        </w:rPr>
        <w:t xml:space="preserve"> low level</w:t>
      </w:r>
      <w:r>
        <w:rPr>
          <w:rFonts w:hint="default"/>
          <w:lang w:val="en-US"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"mk:@MSITStore:D:\\PC-Loudspeaker\\fmod开发工具包\\FMOD%20Studio%20API%20Windows\\doc\\FMOD%20Studio%20Programmers%20API%20for%20Windows.chm::/content/generated/overview/../FMOD_RESULT.html" </w:instrTex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FMOD_RESULT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result;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FMOD::System *system = NULL;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result = FMOD::System_Create(&amp;system);      // Create the main system object.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if (result != 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"mk:@MSITStore:D:\\PC-Loudspeaker\\fmod开发工具包\\FMOD%20Studio%20API%20Windows\\doc\\FMOD%20Studio%20Programmers%20API%20for%20Windows.chm::/content/generated/overview/../FMOD_RESULT.html" </w:instrTex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FMOD_OK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printf("FMOD error! (%d) %s\n", result, FMOD_ErrorString(result));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exit(-1);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result = system-&gt;init(512, 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"mk:@MSITStore:D:\\PC-Loudspeaker\\fmod开发工具包\\FMOD%20Studio%20API%20Windows\\doc\\FMOD%20Studio%20Programmers%20API%20for%20Windows.chm::/content/generated/overview/../FMOD_INITFLAGS.html" </w:instrTex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FMOD_INIT_NORMAL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, 0);    // Initialize FMOD.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if (result != 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begin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instrText xml:space="preserve"> HYPERLINK "mk:@MSITStore:D:\\PC-Loudspeaker\\fmod开发工具包\\FMOD%20Studio%20API%20Windows\\doc\\FMOD%20Studio%20Programmers%20API%20for%20Windows.chm::/content/generated/overview/../FMOD_RESULT.html" </w:instrTex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separate"/>
      </w:r>
      <w:r>
        <w:rPr>
          <w:rStyle w:val="8"/>
        </w:rPr>
        <w:t>FMOD_OK</w:t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fldChar w:fldCharType="end"/>
      </w: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)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printf("FMOD error! (%d) %s\n", result, FMOD_ErrorString(result));</w:t>
      </w:r>
    </w:p>
    <w:p>
      <w:pPr>
        <w:pStyle w:val="4"/>
        <w:keepNext w:val="0"/>
        <w:keepLines w:val="0"/>
        <w:widowControl/>
        <w:suppressLineNumbers w:val="0"/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 xml:space="preserve">    exit(-1);</w:t>
      </w:r>
    </w:p>
    <w:p>
      <w:pPr>
        <w:pStyle w:val="4"/>
        <w:keepNext w:val="0"/>
        <w:keepLines w:val="0"/>
        <w:widowControl/>
        <w:suppressLineNumbers w:val="0"/>
      </w:pPr>
      <w:r>
        <w:rPr>
          <w:rFonts w:ascii="Courier New" w:hAnsi="Courier New" w:eastAsia="Courier New" w:cs="Courier New"/>
          <w:color w:val="660000"/>
          <w:sz w:val="24"/>
          <w:szCs w:val="24"/>
          <w:shd w:val="clear" w:fill="F8F8F8"/>
        </w:rPr>
        <w:t>}</w:t>
      </w:r>
    </w:p>
    <w:p>
      <w:pP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高级初始化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FMOD可以通过在初始化前调用System:：setAdvancedSettings或Studio:：System:：setAdvancedSettings来自定义高级设置。有关有效虚拟语音的典型设置的说明，请参阅虚拟语音系统。</w:t>
      </w:r>
    </w:p>
    <w:p>
      <w:pPr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126" w:beforeAutospacing="0" w:after="126" w:afterAutospacing="0"/>
        <w:ind w:left="0"/>
        <w:jc w:val="left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播放声音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(Low Level API only)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开始的最简单的方法</w:t>
      </w:r>
      <w:r>
        <w:rPr>
          <w:rFonts w:hint="eastAsia"/>
          <w:lang w:val="en-US" w:eastAsia="zh-CN"/>
        </w:rPr>
        <w:t>，或者说</w:t>
      </w:r>
      <w:r>
        <w:rPr>
          <w:rFonts w:hint="default"/>
          <w:lang w:val="en-US" w:eastAsia="zh-CN"/>
        </w:rPr>
        <w:t>FMOD低级API的基本功能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是初始化FMOD系统，加载一个声音，然后播放它。所有函数都会立即执行，因此开发人员要么在主循环执行期间触发并忘记，要么轮询声音以完成。播放声音不会锁定应用程序。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使用上面描述的系统对象句柄，使用System:：createSound加载声音。这将返回一个</w:t>
      </w:r>
      <w:r>
        <w:rPr>
          <w:rFonts w:hint="eastAsia"/>
          <w:lang w:val="en-US" w:eastAsia="zh-CN"/>
        </w:rPr>
        <w:t>声音</w:t>
      </w:r>
      <w:r>
        <w:rPr>
          <w:rFonts w:hint="default"/>
          <w:lang w:val="en-US" w:eastAsia="zh-CN"/>
        </w:rPr>
        <w:t>的句柄。这是你的声音控制。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使用步骤1返回的声音手柄，使用System:：playSound播放声音。这将返回一个channel句柄。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让它在后台播放，或者用Channel:：isPlaying监视它的状态，使用从步骤2返回的通道句柄。当声音结束时，当调用任何相关的基于通道的函数时，通道句柄也会立即失效，所以这是另一种知道声音已结束的方法。返回的错误代码将是FMOD_ERR_INVALID_HANDLE. </w:t>
      </w:r>
      <w:bookmarkStart w:id="0" w:name="_GoBack"/>
      <w:bookmarkEnd w:id="0"/>
    </w:p>
    <w:sectPr>
      <w:pgSz w:w="12240" w:h="15840"/>
      <w:pgMar w:top="1440" w:right="1800" w:bottom="1440" w:left="1800" w:header="2717" w:footer="0" w:gutter="0"/>
      <w:pgNumType w:start="1"/>
      <w:cols w:equalWidth="0" w:num="1">
        <w:col w:w="9500"/>
      </w:cols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D88AE"/>
    <w:multiLevelType w:val="singleLevel"/>
    <w:tmpl w:val="1CDD88A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B36F7"/>
    <w:rsid w:val="077F5108"/>
    <w:rsid w:val="07AB0D33"/>
    <w:rsid w:val="1A504791"/>
    <w:rsid w:val="1C366F03"/>
    <w:rsid w:val="1CD80955"/>
    <w:rsid w:val="246402FD"/>
    <w:rsid w:val="321F22DB"/>
    <w:rsid w:val="3A851B20"/>
    <w:rsid w:val="46163DF7"/>
    <w:rsid w:val="48D310ED"/>
    <w:rsid w:val="4ABD1E72"/>
    <w:rsid w:val="4F8176AE"/>
    <w:rsid w:val="508F6BFD"/>
    <w:rsid w:val="53B533A5"/>
    <w:rsid w:val="553C40E9"/>
    <w:rsid w:val="57175814"/>
    <w:rsid w:val="57FC48E5"/>
    <w:rsid w:val="61EC4B6C"/>
    <w:rsid w:val="665A6322"/>
    <w:rsid w:val="72AB4882"/>
    <w:rsid w:val="773F288E"/>
    <w:rsid w:val="7AE2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210" w:beforeAutospacing="0" w:after="126" w:afterAutospacing="0"/>
      <w:ind w:left="-390"/>
      <w:jc w:val="left"/>
    </w:pPr>
    <w:rPr>
      <w:rFonts w:ascii="Verdana" w:hAnsi="Verdana" w:eastAsia="宋体" w:cs="Verdana"/>
      <w:b/>
      <w:kern w:val="0"/>
      <w:sz w:val="33"/>
      <w:szCs w:val="33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210" w:beforeAutospacing="0" w:after="126" w:afterAutospacing="0"/>
      <w:ind w:left="-390"/>
      <w:jc w:val="left"/>
    </w:pPr>
    <w:rPr>
      <w:rFonts w:ascii="Verdana" w:hAnsi="Verdana" w:eastAsia="宋体" w:cs="Verdana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shd w:val="clear" w:fill="F8F8F8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6" w:beforeAutospacing="0" w:after="126" w:afterAutospacing="0"/>
      <w:jc w:val="left"/>
    </w:pPr>
    <w:rPr>
      <w:rFonts w:ascii="Courier New" w:hAnsi="Courier New" w:eastAsia="Courier New" w:cs="Courier New"/>
      <w:color w:val="660000"/>
      <w:kern w:val="0"/>
      <w:sz w:val="24"/>
      <w:szCs w:val="24"/>
      <w:lang w:val="en-US" w:eastAsia="zh-CN" w:bidi="ar"/>
    </w:rPr>
  </w:style>
  <w:style w:type="character" w:styleId="7">
    <w:name w:val="FollowedHyperlink"/>
    <w:basedOn w:val="6"/>
    <w:qFormat/>
    <w:uiPriority w:val="0"/>
    <w:rPr>
      <w:color w:val="996600"/>
      <w:u w:val="single"/>
    </w:rPr>
  </w:style>
  <w:style w:type="character" w:styleId="8">
    <w:name w:val="Hyperlink"/>
    <w:basedOn w:val="6"/>
    <w:qFormat/>
    <w:uiPriority w:val="0"/>
    <w:rPr>
      <w:color w:val="0066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 w:eastAsia="Courier New" w:cs="Courier New"/>
      <w:color w:val="660000"/>
      <w:sz w:val="24"/>
      <w:szCs w:val="24"/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2020-05-09T01:56:00Z</dcterms:created>
  <dc:creator>Administrator</dc:creator>
  <cp:lastModifiedBy>哲</cp:lastModifiedBy>
  <dcterms:modified xsi:type="dcterms:W3CDTF">2020-10-21T08:51:35Z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