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5EA85B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bCs/>
          <w:color w:val="5EA85B"/>
          <w:sz w:val="34"/>
          <w:szCs w:val="34"/>
        </w:rPr>
        <w:t xml:space="preserve">Unité 4 — Le corps</w:t>
      </w:r>
    </w:p>
    <w:p>
      <w:pPr>
        <w:bidi/>
        <w:jc w:val="center"/>
      </w:pPr>
      <w:r>
        <w:rPr>
          <w:rFonts w:ascii="Calibri" w:cs="Calibri" w:eastAsia="Calibri" w:hAnsi="Calibri"/>
          <w:color w:val="6b5c3e"/>
          <w:sz w:val="22"/>
          <w:szCs w:val="22"/>
          <w:rtl/>
        </w:rPr>
        <w:t xml:space="preserve">فيش مرجعية: مفردات الجسم</w:t>
      </w:r>
    </w:p>
    <w:p>
      <w:pPr>
        <w:shd w:fill="5EA85B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Vocabulaire  —  </w:t>
      </w:r>
      <w:r>
        <w:rPr>
          <w:b/>
          <w:bCs/>
          <w:color w:val="FFFFFF"/>
          <w:sz w:val="24"/>
          <w:szCs w:val="24"/>
          <w:rtl/>
        </w:rPr>
        <w:t xml:space="preserve">أجزاء الجسم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La tête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الرأس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cou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الرقبة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La poitrine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الصدر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ventre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البطن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bras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الذراع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La main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اليد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doigt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الإصبع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La jambe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الرجل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genou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الركبة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 pied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القدم</w:t>
            </w:r>
          </w:p>
        </w:tc>
      </w:tr>
    </w:tbl>
    <w:p>
      <w:pPr>
        <w:shd w:fill="4A7FB0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Texte  —  </w:t>
      </w:r>
      <w:r>
        <w:rPr>
          <w:b/>
          <w:bCs/>
          <w:color w:val="FFFFFF"/>
          <w:sz w:val="24"/>
          <w:szCs w:val="24"/>
          <w:rtl/>
        </w:rPr>
        <w:t xml:space="preserve">Le corps de Samy</w:t>
      </w:r>
    </w:p>
    <w:p>
      <w:pPr>
        <w:spacing w:before="80"/>
      </w:pPr>
      <w:r>
        <w:rPr>
          <w:rFonts w:ascii="Georgia" w:cs="Georgia" w:eastAsia="Georgia" w:hAnsi="Georgia"/>
          <w:sz w:val="20"/>
          <w:szCs w:val="20"/>
        </w:rPr>
        <w:t xml:space="preserve">C'est un garçon. Il s'appelle Samy.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Sa tête est ronde. Son cou est court. Et ses bras sont solides.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Il a deux pieds, un dos droit et une poitrine.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2026-08-03T10:15:06.840Z</dcterms:created>
  <dcterms:modified xsi:type="dcterms:W3CDTF">2026-08-03T10:15:06.861Z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