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537832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52FC4DE" w14:textId="32A48CAA" w:rsidR="00B30617" w:rsidRPr="00B30617" w:rsidRDefault="00B30617">
          <w:pPr>
            <w:pStyle w:val="Inhaltsverzeichnisberschrift"/>
            <w:rPr>
              <w:rFonts w:ascii="Garamond" w:hAnsi="Garamond"/>
            </w:rPr>
          </w:pPr>
          <w:r w:rsidRPr="00B30617">
            <w:rPr>
              <w:rFonts w:ascii="Garamond" w:hAnsi="Garamond"/>
            </w:rPr>
            <w:t>Inhalt</w:t>
          </w:r>
        </w:p>
        <w:p w14:paraId="6CB91507" w14:textId="4B6591F7" w:rsidR="00B30617" w:rsidRPr="00B30617" w:rsidRDefault="00B30617">
          <w:pPr>
            <w:pStyle w:val="Verzeichnis1"/>
            <w:tabs>
              <w:tab w:val="left" w:pos="440"/>
              <w:tab w:val="right" w:leader="dot" w:pos="9062"/>
            </w:tabs>
            <w:rPr>
              <w:rFonts w:ascii="Garamond" w:hAnsi="Garamond"/>
              <w:noProof/>
            </w:rPr>
          </w:pPr>
          <w:r w:rsidRPr="00B30617">
            <w:rPr>
              <w:rFonts w:ascii="Garamond" w:hAnsi="Garamond"/>
            </w:rPr>
            <w:fldChar w:fldCharType="begin"/>
          </w:r>
          <w:r w:rsidRPr="00B30617">
            <w:rPr>
              <w:rFonts w:ascii="Garamond" w:hAnsi="Garamond"/>
            </w:rPr>
            <w:instrText xml:space="preserve"> TOC \o "1-3" \h \z \u </w:instrText>
          </w:r>
          <w:r w:rsidRPr="00B30617">
            <w:rPr>
              <w:rFonts w:ascii="Garamond" w:hAnsi="Garamond"/>
            </w:rPr>
            <w:fldChar w:fldCharType="separate"/>
          </w:r>
          <w:hyperlink w:anchor="_Toc23338498" w:history="1">
            <w:r w:rsidRPr="00B30617">
              <w:rPr>
                <w:rStyle w:val="Hyperlink"/>
                <w:rFonts w:ascii="Garamond" w:hAnsi="Garamond"/>
                <w:noProof/>
              </w:rPr>
              <w:t>1.</w:t>
            </w:r>
            <w:r w:rsidRPr="00B30617">
              <w:rPr>
                <w:rFonts w:ascii="Garamond" w:hAnsi="Garamond"/>
                <w:noProof/>
              </w:rPr>
              <w:tab/>
            </w:r>
            <w:r w:rsidRPr="00B30617">
              <w:rPr>
                <w:rStyle w:val="Hyperlink"/>
                <w:rFonts w:ascii="Garamond" w:hAnsi="Garamond"/>
                <w:noProof/>
              </w:rPr>
              <w:t>Einleitung</w:t>
            </w:r>
            <w:r w:rsidRPr="00B30617">
              <w:rPr>
                <w:rFonts w:ascii="Garamond" w:hAnsi="Garamond"/>
                <w:noProof/>
                <w:webHidden/>
              </w:rPr>
              <w:tab/>
            </w:r>
            <w:r w:rsidRPr="00B30617">
              <w:rPr>
                <w:rFonts w:ascii="Garamond" w:hAnsi="Garamond"/>
                <w:noProof/>
                <w:webHidden/>
              </w:rPr>
              <w:fldChar w:fldCharType="begin"/>
            </w:r>
            <w:r w:rsidRPr="00B30617">
              <w:rPr>
                <w:rFonts w:ascii="Garamond" w:hAnsi="Garamond"/>
                <w:noProof/>
                <w:webHidden/>
              </w:rPr>
              <w:instrText xml:space="preserve"> PAGEREF _Toc23338498 \h </w:instrText>
            </w:r>
            <w:r w:rsidRPr="00B30617">
              <w:rPr>
                <w:rFonts w:ascii="Garamond" w:hAnsi="Garamond"/>
                <w:noProof/>
                <w:webHidden/>
              </w:rPr>
            </w:r>
            <w:r w:rsidRPr="00B30617">
              <w:rPr>
                <w:rFonts w:ascii="Garamond" w:hAnsi="Garamond"/>
                <w:noProof/>
                <w:webHidden/>
              </w:rPr>
              <w:fldChar w:fldCharType="separate"/>
            </w:r>
            <w:r w:rsidRPr="00B30617">
              <w:rPr>
                <w:rFonts w:ascii="Garamond" w:hAnsi="Garamond"/>
                <w:noProof/>
                <w:webHidden/>
              </w:rPr>
              <w:t>2</w:t>
            </w:r>
            <w:r w:rsidRPr="00B30617">
              <w:rPr>
                <w:rFonts w:ascii="Garamond" w:hAnsi="Garamond"/>
                <w:noProof/>
                <w:webHidden/>
              </w:rPr>
              <w:fldChar w:fldCharType="end"/>
            </w:r>
          </w:hyperlink>
        </w:p>
        <w:p w14:paraId="74A058B4" w14:textId="5A0AD5CE" w:rsidR="00B30617" w:rsidRDefault="00B30617">
          <w:r w:rsidRPr="00B30617">
            <w:rPr>
              <w:rFonts w:ascii="Garamond" w:hAnsi="Garamond"/>
              <w:b/>
              <w:bCs/>
            </w:rPr>
            <w:fldChar w:fldCharType="end"/>
          </w:r>
        </w:p>
      </w:sdtContent>
    </w:sdt>
    <w:p w14:paraId="47276746" w14:textId="600EBEF2" w:rsidR="00936051" w:rsidRDefault="00936051"/>
    <w:p w14:paraId="30C028D9" w14:textId="56EBEBFD" w:rsidR="00B30617" w:rsidRDefault="00B30617"/>
    <w:p w14:paraId="33C93CFA" w14:textId="4A350428" w:rsidR="00B30617" w:rsidRDefault="00B30617"/>
    <w:p w14:paraId="6EED5B5A" w14:textId="22D69052" w:rsidR="00B30617" w:rsidRDefault="00B30617"/>
    <w:p w14:paraId="1C6B60C0" w14:textId="5E6B59C0" w:rsidR="00B30617" w:rsidRDefault="00B30617"/>
    <w:p w14:paraId="575EF6D6" w14:textId="713052A5" w:rsidR="00B30617" w:rsidRDefault="00B30617"/>
    <w:p w14:paraId="65DF7B26" w14:textId="498460B5" w:rsidR="00B30617" w:rsidRDefault="00B30617"/>
    <w:p w14:paraId="767EDBEA" w14:textId="7BC789E1" w:rsidR="00B30617" w:rsidRDefault="00B30617"/>
    <w:p w14:paraId="31016FE8" w14:textId="1F2ED1CD" w:rsidR="00B30617" w:rsidRDefault="00B30617"/>
    <w:p w14:paraId="623379FD" w14:textId="6BDBDAEA" w:rsidR="00B30617" w:rsidRDefault="00B30617"/>
    <w:p w14:paraId="6C6A3472" w14:textId="416AF9EB" w:rsidR="00B30617" w:rsidRDefault="00B30617"/>
    <w:p w14:paraId="400273A1" w14:textId="391AB75D" w:rsidR="00B30617" w:rsidRDefault="00B30617"/>
    <w:p w14:paraId="50F93663" w14:textId="03A8585F" w:rsidR="00B30617" w:rsidRDefault="00B30617"/>
    <w:p w14:paraId="6C52F745" w14:textId="45E50C33" w:rsidR="00B30617" w:rsidRDefault="00B30617"/>
    <w:p w14:paraId="7F11DD5C" w14:textId="6B6614A5" w:rsidR="00B30617" w:rsidRDefault="00B30617"/>
    <w:p w14:paraId="4632F274" w14:textId="2B8C375D" w:rsidR="00B30617" w:rsidRDefault="00B30617"/>
    <w:p w14:paraId="3D34C1DA" w14:textId="2BFDA495" w:rsidR="00B30617" w:rsidRDefault="00B30617"/>
    <w:p w14:paraId="3C9FC08B" w14:textId="57AA7B39" w:rsidR="00B30617" w:rsidRDefault="00B30617"/>
    <w:p w14:paraId="424614AC" w14:textId="1593D198" w:rsidR="00B30617" w:rsidRDefault="00B30617"/>
    <w:p w14:paraId="62DC7627" w14:textId="3EADB060" w:rsidR="00B30617" w:rsidRDefault="00B30617"/>
    <w:p w14:paraId="28543688" w14:textId="41BCC936" w:rsidR="00B30617" w:rsidRDefault="00B30617"/>
    <w:p w14:paraId="027FF33D" w14:textId="01A31DBE" w:rsidR="00B30617" w:rsidRDefault="00B30617"/>
    <w:p w14:paraId="69B8A670" w14:textId="6BD61229" w:rsidR="00B30617" w:rsidRDefault="00B30617"/>
    <w:p w14:paraId="0E83A92E" w14:textId="6BFE0DF8" w:rsidR="00B30617" w:rsidRDefault="00B30617"/>
    <w:p w14:paraId="0C6ACF25" w14:textId="78996F37" w:rsidR="00B30617" w:rsidRDefault="00B30617"/>
    <w:p w14:paraId="314C9AB3" w14:textId="62D79978" w:rsidR="00B30617" w:rsidRDefault="00B30617"/>
    <w:p w14:paraId="042785A3" w14:textId="7B3E670C" w:rsidR="00B30617" w:rsidRDefault="00B30617"/>
    <w:p w14:paraId="40EF0723" w14:textId="2CF1AF2B" w:rsidR="00B30617" w:rsidRDefault="00B30617"/>
    <w:p w14:paraId="4ED9DC36" w14:textId="129D9091" w:rsidR="00B30617" w:rsidRPr="00B30617" w:rsidRDefault="00B30617" w:rsidP="00B30617">
      <w:pPr>
        <w:pStyle w:val="berschrift1"/>
        <w:numPr>
          <w:ilvl w:val="0"/>
          <w:numId w:val="3"/>
        </w:numPr>
        <w:rPr>
          <w:rFonts w:ascii="Garamond" w:hAnsi="Garamond"/>
        </w:rPr>
      </w:pPr>
      <w:bookmarkStart w:id="0" w:name="_Toc23338498"/>
      <w:r w:rsidRPr="00B30617">
        <w:rPr>
          <w:rFonts w:ascii="Garamond" w:hAnsi="Garamond"/>
        </w:rPr>
        <w:lastRenderedPageBreak/>
        <w:t>Einleitung</w:t>
      </w:r>
      <w:bookmarkEnd w:id="0"/>
    </w:p>
    <w:p w14:paraId="41BFCA5D" w14:textId="75C33AC2" w:rsidR="00B30617" w:rsidRDefault="00B30617" w:rsidP="00B30617"/>
    <w:p w14:paraId="5DB210AC" w14:textId="13367B6A" w:rsidR="00B30617" w:rsidRDefault="00B30617" w:rsidP="00B30617"/>
    <w:p w14:paraId="2C295EAF" w14:textId="4A223CDC" w:rsidR="00B30617" w:rsidRDefault="00B30617" w:rsidP="00B30617"/>
    <w:p w14:paraId="1E85A33C" w14:textId="07D3EA13" w:rsidR="00B30617" w:rsidRDefault="00B30617" w:rsidP="00B30617"/>
    <w:p w14:paraId="67C793FF" w14:textId="6E858735" w:rsidR="00B30617" w:rsidRDefault="00B30617" w:rsidP="00B30617"/>
    <w:p w14:paraId="13A0F9D6" w14:textId="219D4AB4" w:rsidR="00B30617" w:rsidRDefault="00B30617" w:rsidP="00B30617"/>
    <w:p w14:paraId="2A47AB91" w14:textId="1A8D9ACB" w:rsidR="00B30617" w:rsidRDefault="00B30617" w:rsidP="00B30617"/>
    <w:p w14:paraId="45780B4D" w14:textId="29567399" w:rsidR="00B30617" w:rsidRDefault="00B30617" w:rsidP="00B30617"/>
    <w:p w14:paraId="749D7A43" w14:textId="586859B2" w:rsidR="00B30617" w:rsidRDefault="00B30617" w:rsidP="00B30617"/>
    <w:p w14:paraId="3645D728" w14:textId="305BFD0A" w:rsidR="00B30617" w:rsidRDefault="00B30617" w:rsidP="00B30617"/>
    <w:p w14:paraId="54072480" w14:textId="3110215C" w:rsidR="00B30617" w:rsidRDefault="00B30617" w:rsidP="00B30617"/>
    <w:p w14:paraId="52DC9E9D" w14:textId="74BDBEDB" w:rsidR="00B30617" w:rsidRDefault="00B30617" w:rsidP="00B30617"/>
    <w:p w14:paraId="2E4FBEE3" w14:textId="445AD086" w:rsidR="00B30617" w:rsidRDefault="00B30617" w:rsidP="00B30617"/>
    <w:p w14:paraId="6AFE7826" w14:textId="3F5430FB" w:rsidR="00B30617" w:rsidRDefault="00B30617" w:rsidP="00B30617"/>
    <w:p w14:paraId="1BE7EBAC" w14:textId="2B48DAD6" w:rsidR="00B30617" w:rsidRDefault="00B30617" w:rsidP="00B30617"/>
    <w:p w14:paraId="250003CF" w14:textId="0C9EDB4B" w:rsidR="00B30617" w:rsidRDefault="00B30617" w:rsidP="00B30617"/>
    <w:p w14:paraId="454F7D79" w14:textId="158D71C3" w:rsidR="00B30617" w:rsidRDefault="00B30617" w:rsidP="00B30617"/>
    <w:p w14:paraId="6E520168" w14:textId="5B0CDC21" w:rsidR="00B30617" w:rsidRDefault="00B30617" w:rsidP="00B30617"/>
    <w:p w14:paraId="1765C6D1" w14:textId="3688F7D3" w:rsidR="00B30617" w:rsidRDefault="00B30617" w:rsidP="00B30617"/>
    <w:p w14:paraId="3F982076" w14:textId="4A221B4B" w:rsidR="00B30617" w:rsidRDefault="00B30617" w:rsidP="00B30617"/>
    <w:p w14:paraId="197DF094" w14:textId="0F831990" w:rsidR="00B30617" w:rsidRDefault="00B30617" w:rsidP="00B30617"/>
    <w:p w14:paraId="33785AD7" w14:textId="2B41C66B" w:rsidR="00B30617" w:rsidRDefault="00B30617" w:rsidP="00B30617"/>
    <w:p w14:paraId="1565C852" w14:textId="7CC2B645" w:rsidR="00B30617" w:rsidRDefault="00B30617" w:rsidP="00B30617"/>
    <w:p w14:paraId="54D77604" w14:textId="68D76885" w:rsidR="00B30617" w:rsidRDefault="00B30617" w:rsidP="00B30617"/>
    <w:p w14:paraId="2AD193D4" w14:textId="4520F9DE" w:rsidR="00B30617" w:rsidRDefault="00B30617" w:rsidP="00B30617"/>
    <w:p w14:paraId="1D1E88ED" w14:textId="3777A651" w:rsidR="00B30617" w:rsidRDefault="00B30617" w:rsidP="00B30617"/>
    <w:p w14:paraId="04345070" w14:textId="65FE9873" w:rsidR="00B30617" w:rsidRDefault="00B30617" w:rsidP="00B30617"/>
    <w:p w14:paraId="732B63B8" w14:textId="629D71EB" w:rsidR="00B30617" w:rsidRDefault="00B30617" w:rsidP="00B30617"/>
    <w:p w14:paraId="4D2829C0" w14:textId="18D67B60" w:rsidR="00B30617" w:rsidRDefault="00B30617" w:rsidP="00B30617"/>
    <w:p w14:paraId="7747D66E" w14:textId="19FA41E2" w:rsidR="00B30617" w:rsidRDefault="00B30617" w:rsidP="00B30617"/>
    <w:p w14:paraId="2928B07F" w14:textId="1907BBCD" w:rsidR="00B30617" w:rsidRDefault="00B30617" w:rsidP="00B30617"/>
    <w:p w14:paraId="58BC5BC5" w14:textId="645AF5E1" w:rsidR="00B30617" w:rsidRDefault="00B30617" w:rsidP="00B30617">
      <w:pPr>
        <w:pStyle w:val="berschrift1"/>
        <w:numPr>
          <w:ilvl w:val="0"/>
          <w:numId w:val="3"/>
        </w:numPr>
        <w:rPr>
          <w:rFonts w:ascii="Garamond" w:hAnsi="Garamond"/>
        </w:rPr>
      </w:pPr>
      <w:proofErr w:type="spellStart"/>
      <w:r w:rsidRPr="00B30617">
        <w:rPr>
          <w:rFonts w:ascii="Garamond" w:hAnsi="Garamond"/>
        </w:rPr>
        <w:lastRenderedPageBreak/>
        <w:t>Architekuren</w:t>
      </w:r>
      <w:proofErr w:type="spellEnd"/>
    </w:p>
    <w:p w14:paraId="1097B499" w14:textId="26F80EBA" w:rsidR="00B30617" w:rsidRDefault="00B30617" w:rsidP="00B30617"/>
    <w:p w14:paraId="1559B171" w14:textId="2CF8F48C" w:rsidR="00B30617" w:rsidRDefault="00B30617" w:rsidP="00B30617"/>
    <w:p w14:paraId="65CA770C" w14:textId="2345FF8C" w:rsidR="00B30617" w:rsidRDefault="00B30617" w:rsidP="00B30617"/>
    <w:p w14:paraId="4F695ED2" w14:textId="18678AA3" w:rsidR="00B30617" w:rsidRDefault="00B30617" w:rsidP="00B30617"/>
    <w:p w14:paraId="573E5BB7" w14:textId="0E5166C8" w:rsidR="00B30617" w:rsidRDefault="00B30617" w:rsidP="00B30617"/>
    <w:p w14:paraId="63E0BE53" w14:textId="3FF274C8" w:rsidR="00B30617" w:rsidRDefault="00B30617" w:rsidP="00B30617"/>
    <w:p w14:paraId="5376F572" w14:textId="15B2F99F" w:rsidR="00B30617" w:rsidRDefault="00B30617" w:rsidP="00B30617"/>
    <w:p w14:paraId="0E1F0F1F" w14:textId="5893E13E" w:rsidR="00B30617" w:rsidRDefault="00B30617" w:rsidP="00B30617"/>
    <w:p w14:paraId="3C34DE37" w14:textId="533DC3E3" w:rsidR="00B30617" w:rsidRDefault="00B30617" w:rsidP="00B30617"/>
    <w:p w14:paraId="0390C87D" w14:textId="646821E6" w:rsidR="00B30617" w:rsidRDefault="00B30617" w:rsidP="00B30617"/>
    <w:p w14:paraId="09E96121" w14:textId="593FEA08" w:rsidR="00B30617" w:rsidRDefault="00B30617" w:rsidP="00B30617"/>
    <w:p w14:paraId="040213D8" w14:textId="5EBFFE43" w:rsidR="00B30617" w:rsidRDefault="00B30617" w:rsidP="00B30617"/>
    <w:p w14:paraId="068A4468" w14:textId="016F0B1F" w:rsidR="00B30617" w:rsidRDefault="00B30617" w:rsidP="00B30617"/>
    <w:p w14:paraId="1C0A66BA" w14:textId="5613A578" w:rsidR="00B30617" w:rsidRDefault="00B30617" w:rsidP="00B30617"/>
    <w:p w14:paraId="4ABFBEE7" w14:textId="390B7F08" w:rsidR="00B30617" w:rsidRDefault="00B30617" w:rsidP="00B30617"/>
    <w:p w14:paraId="09152AF4" w14:textId="0C1D8C57" w:rsidR="00B30617" w:rsidRDefault="00B30617" w:rsidP="00B30617"/>
    <w:p w14:paraId="649D93D6" w14:textId="0C3D555B" w:rsidR="00B30617" w:rsidRDefault="00B30617" w:rsidP="00B30617"/>
    <w:p w14:paraId="28004B04" w14:textId="2E4AB2D1" w:rsidR="00B30617" w:rsidRDefault="00B30617" w:rsidP="00B30617"/>
    <w:p w14:paraId="02BAD804" w14:textId="54FDCDFF" w:rsidR="00B30617" w:rsidRDefault="00B30617" w:rsidP="00B30617"/>
    <w:p w14:paraId="27D4807D" w14:textId="1E520584" w:rsidR="00B30617" w:rsidRDefault="00B30617" w:rsidP="00B30617"/>
    <w:p w14:paraId="4BAA6514" w14:textId="62F49F15" w:rsidR="00B30617" w:rsidRDefault="00B30617" w:rsidP="00B30617"/>
    <w:p w14:paraId="5D87DB45" w14:textId="3FF3BC76" w:rsidR="00B30617" w:rsidRDefault="00B30617" w:rsidP="00B30617"/>
    <w:p w14:paraId="0491BEE8" w14:textId="66557B0F" w:rsidR="00B30617" w:rsidRDefault="00B30617" w:rsidP="00B30617"/>
    <w:p w14:paraId="785ED1CD" w14:textId="68A3A021" w:rsidR="00B30617" w:rsidRDefault="00B30617" w:rsidP="00B30617"/>
    <w:p w14:paraId="6842F92A" w14:textId="6C5D9EAA" w:rsidR="00B30617" w:rsidRDefault="00B30617" w:rsidP="00B30617"/>
    <w:p w14:paraId="5E9CDADD" w14:textId="42853AE9" w:rsidR="00B30617" w:rsidRDefault="00B30617" w:rsidP="00B30617"/>
    <w:p w14:paraId="0C31C255" w14:textId="6BF8E781" w:rsidR="00B30617" w:rsidRDefault="00B30617" w:rsidP="00B30617"/>
    <w:p w14:paraId="46D63BA5" w14:textId="23BB057B" w:rsidR="00B30617" w:rsidRDefault="00B30617" w:rsidP="00B30617"/>
    <w:p w14:paraId="268A2394" w14:textId="3C443647" w:rsidR="00B30617" w:rsidRDefault="00B30617" w:rsidP="00B30617">
      <w:pPr>
        <w:pStyle w:val="berschrift1"/>
        <w:ind w:left="720"/>
        <w:rPr>
          <w:rFonts w:ascii="Garamond" w:hAnsi="Garamond"/>
        </w:rPr>
      </w:pPr>
    </w:p>
    <w:p w14:paraId="1FE324DA" w14:textId="77777777" w:rsidR="00B30617" w:rsidRPr="00B30617" w:rsidRDefault="00B30617" w:rsidP="00B30617"/>
    <w:p w14:paraId="785D30C8" w14:textId="68098314" w:rsidR="00B30617" w:rsidRDefault="00B30617" w:rsidP="00B30617">
      <w:pPr>
        <w:pStyle w:val="berschrift1"/>
        <w:ind w:left="720"/>
        <w:rPr>
          <w:rFonts w:ascii="Garamond" w:hAnsi="Garamond"/>
        </w:rPr>
      </w:pPr>
      <w:r>
        <w:rPr>
          <w:rFonts w:ascii="Garamond" w:hAnsi="Garamond"/>
        </w:rPr>
        <w:lastRenderedPageBreak/>
        <w:t>3.</w:t>
      </w:r>
      <w:r w:rsidRPr="00B30617">
        <w:rPr>
          <w:rFonts w:ascii="Garamond" w:hAnsi="Garamond"/>
        </w:rPr>
        <w:t>Innovationsgeschwindigkeit</w:t>
      </w:r>
    </w:p>
    <w:p w14:paraId="4FF685D5" w14:textId="3F7927FA" w:rsidR="00B30617" w:rsidRDefault="00B30617" w:rsidP="00B30617"/>
    <w:p w14:paraId="25FF755E" w14:textId="54465EEE" w:rsidR="00B30617" w:rsidRDefault="00B30617" w:rsidP="00B30617"/>
    <w:p w14:paraId="2AB4AAC0" w14:textId="70075CDE" w:rsidR="00B30617" w:rsidRDefault="00B30617" w:rsidP="00B30617"/>
    <w:p w14:paraId="658297AC" w14:textId="5E019865" w:rsidR="00B30617" w:rsidRDefault="00B30617" w:rsidP="00B30617"/>
    <w:p w14:paraId="7E403EA4" w14:textId="01B025A0" w:rsidR="00B30617" w:rsidRDefault="00B30617" w:rsidP="00B30617"/>
    <w:p w14:paraId="5DA00AF8" w14:textId="5FD1AD80" w:rsidR="00B30617" w:rsidRDefault="00B30617" w:rsidP="00B30617"/>
    <w:p w14:paraId="09F9FD71" w14:textId="567C87C7" w:rsidR="00B30617" w:rsidRDefault="00B30617" w:rsidP="00B30617"/>
    <w:p w14:paraId="0271D22F" w14:textId="63991656" w:rsidR="00B30617" w:rsidRDefault="00B30617" w:rsidP="00B30617"/>
    <w:p w14:paraId="02FAC31B" w14:textId="691B8F77" w:rsidR="00B30617" w:rsidRDefault="00B30617" w:rsidP="00B30617"/>
    <w:p w14:paraId="615BABF6" w14:textId="14E0E425" w:rsidR="00B30617" w:rsidRDefault="00B30617" w:rsidP="00B30617"/>
    <w:p w14:paraId="129D28E0" w14:textId="3235CD27" w:rsidR="00B30617" w:rsidRDefault="00B30617" w:rsidP="00B30617"/>
    <w:p w14:paraId="550C1859" w14:textId="4C0EFD9A" w:rsidR="00B30617" w:rsidRDefault="00B30617" w:rsidP="00B30617"/>
    <w:p w14:paraId="7623CCAB" w14:textId="566FA026" w:rsidR="00B30617" w:rsidRDefault="00B30617" w:rsidP="00B30617"/>
    <w:p w14:paraId="135FBE87" w14:textId="5B1D0A06" w:rsidR="00B30617" w:rsidRDefault="00B30617" w:rsidP="00B30617"/>
    <w:p w14:paraId="04165EE0" w14:textId="694270EB" w:rsidR="00B30617" w:rsidRDefault="00B30617" w:rsidP="00B30617"/>
    <w:p w14:paraId="34F2D465" w14:textId="62CAE52E" w:rsidR="00B30617" w:rsidRDefault="00B30617" w:rsidP="00B30617"/>
    <w:p w14:paraId="1CC70249" w14:textId="19AF6591" w:rsidR="00B30617" w:rsidRDefault="00B30617" w:rsidP="00B30617"/>
    <w:p w14:paraId="78D8243E" w14:textId="16F3640C" w:rsidR="00B30617" w:rsidRDefault="00B30617" w:rsidP="00B30617"/>
    <w:p w14:paraId="1251EE37" w14:textId="6C2C5CE4" w:rsidR="00B30617" w:rsidRDefault="00B30617" w:rsidP="00B30617"/>
    <w:p w14:paraId="7CF47768" w14:textId="4995D63A" w:rsidR="00B30617" w:rsidRDefault="00B30617" w:rsidP="00B30617"/>
    <w:p w14:paraId="14485C3E" w14:textId="370782F3" w:rsidR="00B30617" w:rsidRDefault="00B30617" w:rsidP="00B30617"/>
    <w:p w14:paraId="3637889B" w14:textId="0B808478" w:rsidR="00B30617" w:rsidRDefault="00B30617" w:rsidP="00B30617"/>
    <w:p w14:paraId="5C66A11F" w14:textId="683FFE92" w:rsidR="00B30617" w:rsidRDefault="00B30617" w:rsidP="00B30617"/>
    <w:p w14:paraId="7A161ED9" w14:textId="3DAA55AE" w:rsidR="00B30617" w:rsidRDefault="00B30617" w:rsidP="00B30617"/>
    <w:p w14:paraId="4AA5CEF3" w14:textId="560118D7" w:rsidR="00B30617" w:rsidRDefault="00B30617" w:rsidP="00B30617"/>
    <w:p w14:paraId="0322E4C6" w14:textId="6CAF2C49" w:rsidR="00B30617" w:rsidRDefault="00B30617" w:rsidP="00B30617"/>
    <w:p w14:paraId="1742DABF" w14:textId="7ACE7CEB" w:rsidR="00B30617" w:rsidRDefault="00B30617" w:rsidP="00B30617"/>
    <w:p w14:paraId="5E9B31AA" w14:textId="02CD2EFD" w:rsidR="00B30617" w:rsidRDefault="00B30617" w:rsidP="00B30617"/>
    <w:p w14:paraId="1490466D" w14:textId="7DEA8502" w:rsidR="00B30617" w:rsidRDefault="00B30617" w:rsidP="00B30617"/>
    <w:p w14:paraId="28FDA486" w14:textId="259D79D4" w:rsidR="00B30617" w:rsidRDefault="00B30617" w:rsidP="00B30617"/>
    <w:p w14:paraId="255788FE" w14:textId="2A2F3CFC" w:rsidR="00B30617" w:rsidRDefault="00B30617" w:rsidP="00B30617"/>
    <w:p w14:paraId="714358AD" w14:textId="275C1AEB" w:rsidR="00B30617" w:rsidRDefault="00B30617" w:rsidP="00B30617">
      <w:pPr>
        <w:pStyle w:val="berschrift1"/>
        <w:rPr>
          <w:rFonts w:ascii="Garamond" w:hAnsi="Garamond"/>
        </w:rPr>
      </w:pPr>
      <w:r w:rsidRPr="00B30617">
        <w:rPr>
          <w:rFonts w:ascii="Garamond" w:hAnsi="Garamond"/>
        </w:rPr>
        <w:lastRenderedPageBreak/>
        <w:t>Strategien klassischer Softwareanbieter für den Wechsel zur Cloud</w:t>
      </w:r>
    </w:p>
    <w:p w14:paraId="13816265" w14:textId="65A878EF" w:rsidR="00B30617" w:rsidRDefault="00B30617" w:rsidP="00B30617"/>
    <w:p w14:paraId="0B34442A" w14:textId="6F27C2D7" w:rsidR="00B30617" w:rsidRDefault="00B30617" w:rsidP="00B30617"/>
    <w:p w14:paraId="636AAC29" w14:textId="0E5B9D0E" w:rsidR="00B30617" w:rsidRDefault="00B30617" w:rsidP="00B30617"/>
    <w:p w14:paraId="6BA4D4BC" w14:textId="2D822869" w:rsidR="00B30617" w:rsidRDefault="00B30617" w:rsidP="00B30617"/>
    <w:p w14:paraId="7554FE36" w14:textId="58A9550D" w:rsidR="00B30617" w:rsidRDefault="00B30617" w:rsidP="00B30617"/>
    <w:p w14:paraId="7330C23D" w14:textId="30989B4B" w:rsidR="00B30617" w:rsidRDefault="00B30617" w:rsidP="00B30617"/>
    <w:p w14:paraId="698A4CE8" w14:textId="79B5571D" w:rsidR="00B30617" w:rsidRDefault="00B30617" w:rsidP="00B30617"/>
    <w:p w14:paraId="3CDBF6E3" w14:textId="5D9B25F9" w:rsidR="00B30617" w:rsidRDefault="00B30617" w:rsidP="00B30617"/>
    <w:p w14:paraId="240CB48D" w14:textId="167738B4" w:rsidR="00B30617" w:rsidRDefault="00B30617" w:rsidP="00B30617"/>
    <w:p w14:paraId="76C6FCB2" w14:textId="4AD9386B" w:rsidR="00B30617" w:rsidRDefault="00B30617" w:rsidP="00B30617"/>
    <w:p w14:paraId="0A562F2D" w14:textId="275C7DB5" w:rsidR="00B30617" w:rsidRDefault="00B30617" w:rsidP="00B30617"/>
    <w:p w14:paraId="224F509D" w14:textId="57D451ED" w:rsidR="00B30617" w:rsidRDefault="00B30617" w:rsidP="00B30617"/>
    <w:p w14:paraId="0757E876" w14:textId="527DB7E7" w:rsidR="00B30617" w:rsidRDefault="00B30617" w:rsidP="00B30617"/>
    <w:p w14:paraId="3C050C3C" w14:textId="28B3222E" w:rsidR="00B30617" w:rsidRDefault="00B30617" w:rsidP="00B30617"/>
    <w:p w14:paraId="7B330404" w14:textId="6F2E0E54" w:rsidR="00B30617" w:rsidRDefault="00B30617" w:rsidP="00B30617"/>
    <w:p w14:paraId="54E8968A" w14:textId="79E406DE" w:rsidR="00B30617" w:rsidRDefault="00B30617" w:rsidP="00B30617"/>
    <w:p w14:paraId="3BE87194" w14:textId="5F5A0937" w:rsidR="00B30617" w:rsidRDefault="00B30617" w:rsidP="00B30617"/>
    <w:p w14:paraId="1C2063A4" w14:textId="219B4A32" w:rsidR="00B30617" w:rsidRDefault="00B30617" w:rsidP="00B30617"/>
    <w:p w14:paraId="5D7A1BCE" w14:textId="30899E28" w:rsidR="00B30617" w:rsidRDefault="00B30617" w:rsidP="00B30617"/>
    <w:p w14:paraId="2A8522B9" w14:textId="5091E3E7" w:rsidR="00B30617" w:rsidRDefault="00B30617" w:rsidP="00B30617"/>
    <w:p w14:paraId="07E106D0" w14:textId="5ECF10A2" w:rsidR="00B30617" w:rsidRDefault="00B30617" w:rsidP="00B30617"/>
    <w:p w14:paraId="48BE0419" w14:textId="3CB0067A" w:rsidR="00B30617" w:rsidRDefault="00B30617" w:rsidP="00B30617"/>
    <w:p w14:paraId="47F55687" w14:textId="2A055B93" w:rsidR="00B30617" w:rsidRDefault="00B30617" w:rsidP="00B30617"/>
    <w:p w14:paraId="2A96EAC6" w14:textId="7AB975A2" w:rsidR="00B30617" w:rsidRDefault="00B30617" w:rsidP="00B30617"/>
    <w:p w14:paraId="37E2C189" w14:textId="11277E03" w:rsidR="00B30617" w:rsidRDefault="00B30617" w:rsidP="00B30617"/>
    <w:p w14:paraId="3319F961" w14:textId="0680D23D" w:rsidR="00B30617" w:rsidRDefault="00B30617" w:rsidP="00B30617"/>
    <w:p w14:paraId="170E1307" w14:textId="11FCB51C" w:rsidR="00B30617" w:rsidRDefault="00B30617" w:rsidP="00B30617"/>
    <w:p w14:paraId="26BCA42D" w14:textId="2DF3243F" w:rsidR="00B30617" w:rsidRDefault="00B30617" w:rsidP="00B30617"/>
    <w:p w14:paraId="63C24CD1" w14:textId="3009D627" w:rsidR="00B30617" w:rsidRDefault="00B30617" w:rsidP="00B30617"/>
    <w:p w14:paraId="0469630C" w14:textId="5A0984C5" w:rsidR="00B30617" w:rsidRDefault="00B30617" w:rsidP="00B30617"/>
    <w:p w14:paraId="3A37695C" w14:textId="7AD1C88F" w:rsidR="00B30617" w:rsidRDefault="00B30617" w:rsidP="00B30617"/>
    <w:p w14:paraId="5D08037E" w14:textId="6E8AE531" w:rsidR="00B30617" w:rsidRDefault="00B30617" w:rsidP="00B30617">
      <w:r>
        <w:lastRenderedPageBreak/>
        <w:t>Legale Randbedingungen</w:t>
      </w:r>
    </w:p>
    <w:p w14:paraId="61878062" w14:textId="0A8237E1" w:rsidR="00B30617" w:rsidRDefault="00B30617" w:rsidP="00B30617">
      <w:pPr>
        <w:pStyle w:val="Listenabsatz"/>
        <w:numPr>
          <w:ilvl w:val="0"/>
          <w:numId w:val="4"/>
        </w:numPr>
      </w:pPr>
      <w:r>
        <w:t>Speicherort der Daten</w:t>
      </w:r>
    </w:p>
    <w:p w14:paraId="40A67965" w14:textId="31F9D6DD" w:rsidR="00B30617" w:rsidRDefault="00B30617" w:rsidP="00B30617">
      <w:pPr>
        <w:pStyle w:val="Listenabsatz"/>
        <w:numPr>
          <w:ilvl w:val="0"/>
          <w:numId w:val="4"/>
        </w:numPr>
      </w:pPr>
      <w:r>
        <w:t>Besondere Rolle der US-Anbieter</w:t>
      </w:r>
    </w:p>
    <w:p w14:paraId="58B49F32" w14:textId="294801FB" w:rsidR="00B30617" w:rsidRDefault="00B30617" w:rsidP="00B30617"/>
    <w:p w14:paraId="4A80B574" w14:textId="46BDF09E" w:rsidR="00B30617" w:rsidRDefault="00B30617" w:rsidP="00B30617"/>
    <w:p w14:paraId="7FC4B031" w14:textId="37A83CFD" w:rsidR="00B30617" w:rsidRDefault="00B30617" w:rsidP="00B30617"/>
    <w:p w14:paraId="4C38930C" w14:textId="316E04BC" w:rsidR="00B30617" w:rsidRDefault="00B30617" w:rsidP="00B30617"/>
    <w:p w14:paraId="64B85DD0" w14:textId="0FF3D346" w:rsidR="00B30617" w:rsidRDefault="00B30617" w:rsidP="00B30617"/>
    <w:p w14:paraId="17FCEEB0" w14:textId="5D5D89A3" w:rsidR="00B30617" w:rsidRDefault="00B30617" w:rsidP="00B30617"/>
    <w:p w14:paraId="687618CA" w14:textId="15A1F0C6" w:rsidR="00B30617" w:rsidRDefault="00B30617" w:rsidP="00B30617"/>
    <w:p w14:paraId="009EAB48" w14:textId="621DAA58" w:rsidR="00B30617" w:rsidRDefault="00B30617" w:rsidP="00B30617"/>
    <w:p w14:paraId="271CCCDC" w14:textId="16EBDF87" w:rsidR="00B30617" w:rsidRDefault="00B30617" w:rsidP="00B30617"/>
    <w:p w14:paraId="71EAFC15" w14:textId="5ED59AC0" w:rsidR="00B30617" w:rsidRDefault="00B30617" w:rsidP="00B30617"/>
    <w:p w14:paraId="439EB1F5" w14:textId="3A1DE7A9" w:rsidR="00B30617" w:rsidRDefault="00B30617" w:rsidP="00B30617"/>
    <w:p w14:paraId="284D0833" w14:textId="2E406325" w:rsidR="00B30617" w:rsidRDefault="00B30617" w:rsidP="00B30617"/>
    <w:p w14:paraId="77285B61" w14:textId="62468961" w:rsidR="00B30617" w:rsidRDefault="00B30617" w:rsidP="00B30617"/>
    <w:p w14:paraId="471132DE" w14:textId="79D94650" w:rsidR="00B30617" w:rsidRDefault="00B30617" w:rsidP="00B30617"/>
    <w:p w14:paraId="1F6B58D6" w14:textId="743BC143" w:rsidR="00B30617" w:rsidRDefault="00B30617" w:rsidP="00B30617"/>
    <w:p w14:paraId="33721808" w14:textId="3B10CBF0" w:rsidR="00B30617" w:rsidRDefault="00B30617" w:rsidP="00B30617"/>
    <w:p w14:paraId="0E6C98A6" w14:textId="7728BF57" w:rsidR="00B30617" w:rsidRDefault="00B30617" w:rsidP="00B30617"/>
    <w:p w14:paraId="71415ECB" w14:textId="73DE8B0D" w:rsidR="00B30617" w:rsidRDefault="00B30617" w:rsidP="00B30617"/>
    <w:p w14:paraId="3B8974EC" w14:textId="23575DAC" w:rsidR="00B30617" w:rsidRDefault="00B30617" w:rsidP="00B30617"/>
    <w:p w14:paraId="69B16473" w14:textId="55678F3B" w:rsidR="00B30617" w:rsidRDefault="00B30617" w:rsidP="00B30617"/>
    <w:p w14:paraId="00EEA327" w14:textId="5DF5C50A" w:rsidR="00B30617" w:rsidRDefault="00B30617" w:rsidP="00B30617"/>
    <w:p w14:paraId="3895017A" w14:textId="47667964" w:rsidR="00B30617" w:rsidRDefault="00B30617" w:rsidP="00B30617"/>
    <w:p w14:paraId="414BC386" w14:textId="1298CF7D" w:rsidR="00B30617" w:rsidRDefault="00B30617" w:rsidP="00B30617"/>
    <w:p w14:paraId="0B5C9FCB" w14:textId="7B6AD6C1" w:rsidR="00B30617" w:rsidRDefault="00B30617" w:rsidP="00B30617"/>
    <w:p w14:paraId="4CBDAA2A" w14:textId="2335F76F" w:rsidR="00B30617" w:rsidRDefault="00B30617" w:rsidP="00B30617"/>
    <w:p w14:paraId="68621F8F" w14:textId="1761A0AC" w:rsidR="00B30617" w:rsidRDefault="00B30617" w:rsidP="00B30617"/>
    <w:p w14:paraId="175D934B" w14:textId="7BE86F8C" w:rsidR="00B30617" w:rsidRDefault="00B30617" w:rsidP="00B30617"/>
    <w:p w14:paraId="1F0C3CC1" w14:textId="33838B5C" w:rsidR="00B30617" w:rsidRDefault="00B30617" w:rsidP="00B30617"/>
    <w:p w14:paraId="720A4420" w14:textId="37AD04A9" w:rsidR="00B30617" w:rsidRDefault="00B30617" w:rsidP="00B30617"/>
    <w:p w14:paraId="6E67C101" w14:textId="766481D6" w:rsidR="00B30617" w:rsidRDefault="00B30617" w:rsidP="00B30617">
      <w:r>
        <w:lastRenderedPageBreak/>
        <w:t>Anpassung an Benutzeranforderungen</w:t>
      </w:r>
    </w:p>
    <w:p w14:paraId="08D5D2DA" w14:textId="0E069C16" w:rsidR="00B30617" w:rsidRDefault="00B30617" w:rsidP="00B30617"/>
    <w:p w14:paraId="2E9EB5E2" w14:textId="19B47A4B" w:rsidR="00B30617" w:rsidRDefault="00B30617" w:rsidP="00B30617"/>
    <w:p w14:paraId="3BC444E5" w14:textId="7393E120" w:rsidR="00B30617" w:rsidRDefault="00B30617" w:rsidP="00B30617"/>
    <w:p w14:paraId="0B3083F6" w14:textId="5F43273E" w:rsidR="00B30617" w:rsidRDefault="00B30617" w:rsidP="00B30617"/>
    <w:p w14:paraId="2E455C2D" w14:textId="35EDFE58" w:rsidR="00B30617" w:rsidRDefault="00B30617" w:rsidP="00B30617"/>
    <w:p w14:paraId="06434133" w14:textId="5D290317" w:rsidR="00B30617" w:rsidRDefault="00B30617" w:rsidP="00B30617"/>
    <w:p w14:paraId="096860BA" w14:textId="04536B1C" w:rsidR="00B30617" w:rsidRDefault="00B30617" w:rsidP="00B30617"/>
    <w:p w14:paraId="0F40B2BE" w14:textId="4015E4E3" w:rsidR="00B30617" w:rsidRDefault="00B30617" w:rsidP="00B30617"/>
    <w:p w14:paraId="22FAA558" w14:textId="04A5E263" w:rsidR="00B30617" w:rsidRDefault="00B30617" w:rsidP="00B30617"/>
    <w:p w14:paraId="6AEA9307" w14:textId="4417740C" w:rsidR="00B30617" w:rsidRDefault="00B30617" w:rsidP="00B30617"/>
    <w:p w14:paraId="52CBB79E" w14:textId="6C4FF845" w:rsidR="00B30617" w:rsidRDefault="00B30617" w:rsidP="00B30617"/>
    <w:p w14:paraId="52F46108" w14:textId="043B5464" w:rsidR="00B30617" w:rsidRDefault="00B30617" w:rsidP="00B30617"/>
    <w:p w14:paraId="732123B1" w14:textId="59633350" w:rsidR="00B30617" w:rsidRDefault="00B30617" w:rsidP="00B30617"/>
    <w:p w14:paraId="4DB46133" w14:textId="1C01B2E7" w:rsidR="00B30617" w:rsidRDefault="00B30617" w:rsidP="00B30617"/>
    <w:p w14:paraId="08390570" w14:textId="0E925209" w:rsidR="00B30617" w:rsidRDefault="00B30617" w:rsidP="00B30617"/>
    <w:p w14:paraId="1E61ED87" w14:textId="2DE207BF" w:rsidR="00B30617" w:rsidRDefault="00B30617" w:rsidP="00B30617"/>
    <w:p w14:paraId="534FEA99" w14:textId="3BE7E2F9" w:rsidR="00B30617" w:rsidRDefault="00B30617" w:rsidP="00B30617"/>
    <w:p w14:paraId="49FB39CE" w14:textId="45E57B63" w:rsidR="00B30617" w:rsidRDefault="00B30617" w:rsidP="00B30617"/>
    <w:p w14:paraId="0FBB5FDB" w14:textId="225914B3" w:rsidR="00B30617" w:rsidRDefault="00B30617" w:rsidP="00B30617"/>
    <w:p w14:paraId="4E7BDD16" w14:textId="00DD6877" w:rsidR="00B30617" w:rsidRDefault="00B30617" w:rsidP="00B30617"/>
    <w:p w14:paraId="48FD5E0B" w14:textId="3B0DAA68" w:rsidR="00B30617" w:rsidRDefault="00B30617" w:rsidP="00B30617"/>
    <w:p w14:paraId="164F37FE" w14:textId="7823C770" w:rsidR="00B30617" w:rsidRDefault="00B30617" w:rsidP="00B30617"/>
    <w:p w14:paraId="0FA70E6C" w14:textId="16E10D18" w:rsidR="00B30617" w:rsidRDefault="00B30617" w:rsidP="00B30617"/>
    <w:p w14:paraId="52C00C9D" w14:textId="2CB0B409" w:rsidR="00B30617" w:rsidRDefault="00B30617" w:rsidP="00B30617"/>
    <w:p w14:paraId="11F77E4F" w14:textId="5EB569A6" w:rsidR="00B30617" w:rsidRDefault="00B30617" w:rsidP="00B30617"/>
    <w:p w14:paraId="70A2F40C" w14:textId="36795C08" w:rsidR="00B30617" w:rsidRDefault="00B30617" w:rsidP="00B30617"/>
    <w:p w14:paraId="68CC797E" w14:textId="075DC7C5" w:rsidR="00B30617" w:rsidRDefault="00B30617" w:rsidP="00B30617"/>
    <w:p w14:paraId="33C580BF" w14:textId="3AE8F15C" w:rsidR="00B30617" w:rsidRDefault="00B30617" w:rsidP="00B30617"/>
    <w:p w14:paraId="15802553" w14:textId="70249EE4" w:rsidR="00B30617" w:rsidRDefault="00B30617" w:rsidP="00B30617"/>
    <w:p w14:paraId="47F08471" w14:textId="7115C761" w:rsidR="00B30617" w:rsidRDefault="00B30617" w:rsidP="00B30617"/>
    <w:p w14:paraId="6B8EB664" w14:textId="5CF818BB" w:rsidR="00B30617" w:rsidRDefault="00B30617" w:rsidP="00B30617"/>
    <w:p w14:paraId="34D9A842" w14:textId="2331E995" w:rsidR="00B30617" w:rsidRDefault="00B30617" w:rsidP="00B30617">
      <w:r>
        <w:lastRenderedPageBreak/>
        <w:t xml:space="preserve">Geschäftsmodellaspekte für den Anbieter </w:t>
      </w:r>
    </w:p>
    <w:p w14:paraId="4CDAC39B" w14:textId="7F8F0046" w:rsidR="00B30617" w:rsidRDefault="00B30617" w:rsidP="00B30617"/>
    <w:p w14:paraId="2C0A7E02" w14:textId="2990E0E1" w:rsidR="00B30617" w:rsidRDefault="00B30617" w:rsidP="00B30617"/>
    <w:p w14:paraId="360FDC86" w14:textId="198BD0C8" w:rsidR="00B30617" w:rsidRDefault="00B30617" w:rsidP="00B30617"/>
    <w:p w14:paraId="23D542CD" w14:textId="47708A83" w:rsidR="00B30617" w:rsidRDefault="00B30617" w:rsidP="00B30617"/>
    <w:p w14:paraId="437EADD7" w14:textId="6DDFDA4F" w:rsidR="00B30617" w:rsidRDefault="00B30617" w:rsidP="00B30617"/>
    <w:p w14:paraId="3FC6F44C" w14:textId="4E96DB27" w:rsidR="00B30617" w:rsidRDefault="00B30617" w:rsidP="00B30617"/>
    <w:p w14:paraId="0C625551" w14:textId="336FB85A" w:rsidR="00B30617" w:rsidRDefault="00B30617" w:rsidP="00B30617"/>
    <w:p w14:paraId="600029D0" w14:textId="0150F798" w:rsidR="00B30617" w:rsidRDefault="00B30617" w:rsidP="00B30617"/>
    <w:p w14:paraId="1A372C55" w14:textId="51AC6F81" w:rsidR="00B30617" w:rsidRDefault="00B30617" w:rsidP="00B30617"/>
    <w:p w14:paraId="5F3E76CC" w14:textId="7A606AD7" w:rsidR="00B30617" w:rsidRDefault="00B30617" w:rsidP="00B30617"/>
    <w:p w14:paraId="5FEFA82C" w14:textId="081399BF" w:rsidR="00B30617" w:rsidRDefault="00B30617" w:rsidP="00B30617"/>
    <w:p w14:paraId="72FDEE3B" w14:textId="12A92FF8" w:rsidR="00B30617" w:rsidRDefault="00B30617" w:rsidP="00B30617"/>
    <w:p w14:paraId="7FA1EB2C" w14:textId="01C7EC07" w:rsidR="00B30617" w:rsidRDefault="00B30617" w:rsidP="00B30617"/>
    <w:p w14:paraId="6DB67187" w14:textId="0B2E2F9A" w:rsidR="00B30617" w:rsidRDefault="00B30617" w:rsidP="00B30617"/>
    <w:p w14:paraId="05E4CC30" w14:textId="357A0B7B" w:rsidR="00B30617" w:rsidRDefault="00B30617" w:rsidP="00B30617"/>
    <w:p w14:paraId="26173072" w14:textId="62AA592F" w:rsidR="00B30617" w:rsidRDefault="00B30617" w:rsidP="00B30617"/>
    <w:p w14:paraId="3C2C3CC3" w14:textId="0823D2C5" w:rsidR="00B30617" w:rsidRDefault="00B30617" w:rsidP="00B30617"/>
    <w:p w14:paraId="61597F72" w14:textId="417B14E0" w:rsidR="00B30617" w:rsidRDefault="00B30617" w:rsidP="00B30617"/>
    <w:p w14:paraId="29DCB4C3" w14:textId="130F5916" w:rsidR="00B30617" w:rsidRDefault="00B30617" w:rsidP="00B30617"/>
    <w:p w14:paraId="4ED955F7" w14:textId="02C3CEAF" w:rsidR="00B30617" w:rsidRDefault="00B30617" w:rsidP="00B30617"/>
    <w:p w14:paraId="2CDCBCE8" w14:textId="2B47E601" w:rsidR="00B30617" w:rsidRDefault="00B30617" w:rsidP="00B30617"/>
    <w:p w14:paraId="004F770E" w14:textId="0396FA87" w:rsidR="00B30617" w:rsidRDefault="00B30617" w:rsidP="00B30617"/>
    <w:p w14:paraId="5215C77D" w14:textId="2892E256" w:rsidR="00B30617" w:rsidRDefault="00B30617" w:rsidP="00B30617"/>
    <w:p w14:paraId="2601BB5C" w14:textId="2B7D8227" w:rsidR="00B30617" w:rsidRDefault="00B30617" w:rsidP="00B30617"/>
    <w:p w14:paraId="08F6E1D2" w14:textId="0241EBFE" w:rsidR="00B30617" w:rsidRDefault="00B30617" w:rsidP="00B30617"/>
    <w:p w14:paraId="36071351" w14:textId="487CCC11" w:rsidR="00B30617" w:rsidRDefault="00B30617" w:rsidP="00B30617"/>
    <w:p w14:paraId="76AD7726" w14:textId="77C0D7E0" w:rsidR="00B30617" w:rsidRDefault="00B30617" w:rsidP="00B30617"/>
    <w:p w14:paraId="3C269BF2" w14:textId="30395839" w:rsidR="00B30617" w:rsidRDefault="00B30617" w:rsidP="00B30617"/>
    <w:p w14:paraId="22FA5D39" w14:textId="79D7175D" w:rsidR="00B30617" w:rsidRDefault="00B30617" w:rsidP="00B30617"/>
    <w:p w14:paraId="4BA84BD0" w14:textId="12713C50" w:rsidR="00B30617" w:rsidRDefault="00B30617" w:rsidP="00B30617"/>
    <w:p w14:paraId="1D23830F" w14:textId="7667A08D" w:rsidR="00B30617" w:rsidRDefault="00B30617" w:rsidP="00B30617"/>
    <w:p w14:paraId="008733B8" w14:textId="7A618B45" w:rsidR="00B30617" w:rsidRDefault="00B30617" w:rsidP="00B30617">
      <w:r>
        <w:lastRenderedPageBreak/>
        <w:t>Kundenaspekt</w:t>
      </w:r>
    </w:p>
    <w:p w14:paraId="3851B277" w14:textId="77777777" w:rsidR="00B30617" w:rsidRDefault="00B30617" w:rsidP="00B30617"/>
    <w:p w14:paraId="58F6E548" w14:textId="12C6CF14" w:rsidR="00B30617" w:rsidRDefault="00B30617" w:rsidP="00B30617"/>
    <w:p w14:paraId="7002F686" w14:textId="0B28E076" w:rsidR="00B30617" w:rsidRDefault="00B30617" w:rsidP="00B30617"/>
    <w:p w14:paraId="3A37D53A" w14:textId="0AFBDB0E" w:rsidR="00B30617" w:rsidRDefault="00B30617" w:rsidP="00B30617"/>
    <w:p w14:paraId="7B0F5869" w14:textId="16BFBA6B" w:rsidR="00B30617" w:rsidRDefault="00B30617" w:rsidP="00B30617"/>
    <w:p w14:paraId="545F6187" w14:textId="6A2D5CE5" w:rsidR="00B30617" w:rsidRDefault="00B30617" w:rsidP="00B30617"/>
    <w:p w14:paraId="6951A9C3" w14:textId="7CEA7F3E" w:rsidR="00B30617" w:rsidRDefault="00B30617" w:rsidP="00B30617"/>
    <w:p w14:paraId="4B2072D2" w14:textId="36E1C186" w:rsidR="00B30617" w:rsidRDefault="00B30617" w:rsidP="00B30617"/>
    <w:p w14:paraId="0DCA065A" w14:textId="1A6267EA" w:rsidR="00B30617" w:rsidRDefault="00B30617" w:rsidP="00B30617"/>
    <w:p w14:paraId="4C393ED8" w14:textId="4B2CBF35" w:rsidR="00B30617" w:rsidRDefault="00B30617" w:rsidP="00B30617"/>
    <w:p w14:paraId="0EB02CD3" w14:textId="17B44298" w:rsidR="00B30617" w:rsidRDefault="00B30617" w:rsidP="00B30617"/>
    <w:p w14:paraId="796B6D93" w14:textId="29578EA0" w:rsidR="00B30617" w:rsidRDefault="00B30617" w:rsidP="00B30617"/>
    <w:p w14:paraId="1F074B19" w14:textId="75D8AFAE" w:rsidR="00B30617" w:rsidRDefault="00B30617" w:rsidP="00B30617"/>
    <w:p w14:paraId="14D8AFDB" w14:textId="57DF31F5" w:rsidR="00B30617" w:rsidRDefault="00B30617" w:rsidP="00B30617"/>
    <w:p w14:paraId="288C7632" w14:textId="2F9F2F1C" w:rsidR="00B30617" w:rsidRDefault="00B30617" w:rsidP="00B30617"/>
    <w:p w14:paraId="08DF21F0" w14:textId="7325A2B7" w:rsidR="00B30617" w:rsidRDefault="00B30617" w:rsidP="00B30617"/>
    <w:p w14:paraId="05E03EF8" w14:textId="06DC6692" w:rsidR="00B30617" w:rsidRDefault="00B30617" w:rsidP="00B30617"/>
    <w:p w14:paraId="5057A48A" w14:textId="4D501022" w:rsidR="00B30617" w:rsidRDefault="00B30617" w:rsidP="00B30617"/>
    <w:p w14:paraId="1387C591" w14:textId="5AB2FDA7" w:rsidR="00B30617" w:rsidRDefault="00B30617" w:rsidP="00B30617"/>
    <w:p w14:paraId="1FB9CF6E" w14:textId="365767AF" w:rsidR="00B30617" w:rsidRDefault="00B30617" w:rsidP="00B30617"/>
    <w:p w14:paraId="52316B4E" w14:textId="4CEE7B28" w:rsidR="00B30617" w:rsidRDefault="00B30617" w:rsidP="00B30617"/>
    <w:p w14:paraId="73F795FA" w14:textId="7C419FF6" w:rsidR="00B30617" w:rsidRDefault="00B30617" w:rsidP="00B30617"/>
    <w:p w14:paraId="7CA2A237" w14:textId="06360FF2" w:rsidR="00B30617" w:rsidRDefault="00B30617" w:rsidP="00B30617"/>
    <w:p w14:paraId="630E630C" w14:textId="39FA9CAD" w:rsidR="00B30617" w:rsidRDefault="00B30617" w:rsidP="00B30617"/>
    <w:p w14:paraId="5E59601A" w14:textId="25C8BBAF" w:rsidR="00B30617" w:rsidRDefault="00B30617" w:rsidP="00B30617"/>
    <w:p w14:paraId="20D4F42E" w14:textId="24A846C1" w:rsidR="00B30617" w:rsidRDefault="00B30617" w:rsidP="00B30617"/>
    <w:p w14:paraId="66AF1CDF" w14:textId="66F39125" w:rsidR="00B30617" w:rsidRDefault="00B30617" w:rsidP="00B30617"/>
    <w:p w14:paraId="29141521" w14:textId="027B60EB" w:rsidR="00B30617" w:rsidRDefault="00B30617" w:rsidP="00B30617"/>
    <w:p w14:paraId="5241C740" w14:textId="4085BEB7" w:rsidR="00B30617" w:rsidRDefault="00B30617" w:rsidP="00B30617"/>
    <w:p w14:paraId="65F24280" w14:textId="19EE2868" w:rsidR="00B30617" w:rsidRDefault="00B30617" w:rsidP="00B30617"/>
    <w:p w14:paraId="6090D394" w14:textId="2F11BEA4" w:rsidR="00B30617" w:rsidRDefault="00B30617" w:rsidP="00B30617"/>
    <w:p w14:paraId="56CB664E" w14:textId="736A0565" w:rsidR="00B30617" w:rsidRDefault="00B30617" w:rsidP="00B30617">
      <w:r>
        <w:lastRenderedPageBreak/>
        <w:t>Cloud und IT-Abteilung</w:t>
      </w:r>
    </w:p>
    <w:p w14:paraId="455DD82C" w14:textId="3C3AD9CA" w:rsidR="00B30617" w:rsidRDefault="00B30617" w:rsidP="00B30617"/>
    <w:p w14:paraId="38C1F100" w14:textId="034765F2" w:rsidR="00B30617" w:rsidRDefault="00B30617" w:rsidP="00B30617"/>
    <w:p w14:paraId="651E9954" w14:textId="61ED0FFF" w:rsidR="00B30617" w:rsidRDefault="00B30617" w:rsidP="00B30617"/>
    <w:p w14:paraId="5E8B8A5E" w14:textId="2A482519" w:rsidR="00B30617" w:rsidRDefault="00B30617" w:rsidP="00B30617"/>
    <w:p w14:paraId="2CC3E79B" w14:textId="7298EFA2" w:rsidR="00B30617" w:rsidRDefault="00B30617" w:rsidP="00B30617"/>
    <w:p w14:paraId="702E213F" w14:textId="34BE506B" w:rsidR="00B30617" w:rsidRDefault="00B30617" w:rsidP="00B30617"/>
    <w:p w14:paraId="041FED52" w14:textId="57E00B19" w:rsidR="00B30617" w:rsidRDefault="00B30617" w:rsidP="00B30617"/>
    <w:p w14:paraId="4916B3A5" w14:textId="06F69A8F" w:rsidR="00B30617" w:rsidRDefault="00B30617" w:rsidP="00B30617"/>
    <w:p w14:paraId="3D941CB7" w14:textId="761E7E3B" w:rsidR="00B30617" w:rsidRDefault="00B30617" w:rsidP="00B30617"/>
    <w:p w14:paraId="0ADD90E7" w14:textId="710C9DF2" w:rsidR="00B30617" w:rsidRDefault="00B30617" w:rsidP="00B30617"/>
    <w:p w14:paraId="0C143751" w14:textId="7E9ACF33" w:rsidR="00B30617" w:rsidRDefault="00B30617" w:rsidP="00B30617"/>
    <w:p w14:paraId="140BE140" w14:textId="26CD0255" w:rsidR="00B30617" w:rsidRDefault="00B30617" w:rsidP="00B30617"/>
    <w:p w14:paraId="21DF458E" w14:textId="0D7C27CA" w:rsidR="00B30617" w:rsidRDefault="00B30617" w:rsidP="00B30617"/>
    <w:p w14:paraId="6F0F23A2" w14:textId="32D6E0FC" w:rsidR="00B30617" w:rsidRDefault="00B30617" w:rsidP="00B30617"/>
    <w:p w14:paraId="7881E302" w14:textId="29EEBE29" w:rsidR="00B30617" w:rsidRDefault="00B30617" w:rsidP="00B30617"/>
    <w:p w14:paraId="4701FD3E" w14:textId="325CFEE7" w:rsidR="00B30617" w:rsidRDefault="00B30617" w:rsidP="00B30617"/>
    <w:p w14:paraId="34ABB36B" w14:textId="3A0EDEFF" w:rsidR="00B30617" w:rsidRDefault="00B30617" w:rsidP="00B30617"/>
    <w:p w14:paraId="678DAF48" w14:textId="418A4468" w:rsidR="00B30617" w:rsidRDefault="00B30617" w:rsidP="00B30617"/>
    <w:p w14:paraId="706F2F28" w14:textId="74710884" w:rsidR="00B30617" w:rsidRDefault="00B30617" w:rsidP="00B30617"/>
    <w:p w14:paraId="2F609AE1" w14:textId="28226502" w:rsidR="00B30617" w:rsidRDefault="00B30617" w:rsidP="00B30617"/>
    <w:p w14:paraId="4A89CB34" w14:textId="23455CB0" w:rsidR="00B30617" w:rsidRDefault="00B30617" w:rsidP="00B30617"/>
    <w:p w14:paraId="37019AC3" w14:textId="539B07FA" w:rsidR="00B30617" w:rsidRDefault="00B30617" w:rsidP="00B30617"/>
    <w:p w14:paraId="7D8DD330" w14:textId="44EBE2AE" w:rsidR="00B30617" w:rsidRDefault="00B30617" w:rsidP="00B30617"/>
    <w:p w14:paraId="28640BFF" w14:textId="212D06DC" w:rsidR="00B30617" w:rsidRDefault="00B30617" w:rsidP="00B30617"/>
    <w:p w14:paraId="576CFBDD" w14:textId="0B07343D" w:rsidR="00B30617" w:rsidRDefault="00B30617" w:rsidP="00B30617"/>
    <w:p w14:paraId="2E6BD1AB" w14:textId="795747DD" w:rsidR="00B30617" w:rsidRDefault="00B30617" w:rsidP="00B30617"/>
    <w:p w14:paraId="246CD2B6" w14:textId="77777777" w:rsidR="00B30617" w:rsidRDefault="00B30617" w:rsidP="00B30617"/>
    <w:p w14:paraId="017AC806" w14:textId="5E584134" w:rsidR="00B30617" w:rsidRDefault="00B30617" w:rsidP="00B30617"/>
    <w:p w14:paraId="7ACA5C7A" w14:textId="404AB1E7" w:rsidR="00B30617" w:rsidRDefault="00B30617" w:rsidP="00B30617"/>
    <w:p w14:paraId="0C97AEE2" w14:textId="321CBDEA" w:rsidR="00B30617" w:rsidRDefault="00B30617" w:rsidP="00B30617"/>
    <w:p w14:paraId="13AE7B20" w14:textId="27B6282F" w:rsidR="00B30617" w:rsidRDefault="00B30617" w:rsidP="00B30617"/>
    <w:p w14:paraId="12305756" w14:textId="6F89E468" w:rsidR="00B30617" w:rsidRDefault="006479A1" w:rsidP="00B30617">
      <w:r>
        <w:lastRenderedPageBreak/>
        <w:t>Kundenbindung und Anbieterwechsel</w:t>
      </w:r>
      <w:bookmarkStart w:id="1" w:name="_GoBack"/>
      <w:bookmarkEnd w:id="1"/>
    </w:p>
    <w:p w14:paraId="23A1B217" w14:textId="0D39F1C7" w:rsidR="00B30617" w:rsidRDefault="00B30617" w:rsidP="00B30617"/>
    <w:p w14:paraId="02FD1578" w14:textId="422D5C95" w:rsidR="00B30617" w:rsidRDefault="00B30617" w:rsidP="00B30617"/>
    <w:p w14:paraId="61459E9D" w14:textId="46E2DFC0" w:rsidR="00B30617" w:rsidRDefault="00B30617" w:rsidP="00B30617"/>
    <w:p w14:paraId="08AEA61D" w14:textId="2F276673" w:rsidR="00B30617" w:rsidRDefault="00B30617" w:rsidP="00B30617"/>
    <w:p w14:paraId="1592214C" w14:textId="22141A15" w:rsidR="00B30617" w:rsidRDefault="00B30617" w:rsidP="00B30617"/>
    <w:p w14:paraId="78395751" w14:textId="4AD7A766" w:rsidR="00B30617" w:rsidRDefault="00B30617" w:rsidP="00B30617"/>
    <w:p w14:paraId="4E3DE053" w14:textId="36D3BC0D" w:rsidR="00B30617" w:rsidRDefault="00B30617" w:rsidP="00B30617"/>
    <w:p w14:paraId="73E207C6" w14:textId="41513AF4" w:rsidR="00B30617" w:rsidRDefault="00B30617" w:rsidP="00B30617"/>
    <w:p w14:paraId="644F7E93" w14:textId="58B7C8BC" w:rsidR="00B30617" w:rsidRDefault="00B30617" w:rsidP="00B30617"/>
    <w:p w14:paraId="1D9CAD64" w14:textId="77777777" w:rsidR="00B30617" w:rsidRPr="00B30617" w:rsidRDefault="00B30617" w:rsidP="00B30617"/>
    <w:sectPr w:rsidR="00B30617" w:rsidRPr="00B30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0092"/>
    <w:multiLevelType w:val="hybridMultilevel"/>
    <w:tmpl w:val="0F64F3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6F45"/>
    <w:multiLevelType w:val="hybridMultilevel"/>
    <w:tmpl w:val="37A07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65D2F"/>
    <w:multiLevelType w:val="hybridMultilevel"/>
    <w:tmpl w:val="97BA21D8"/>
    <w:lvl w:ilvl="0" w:tplc="6AF26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6120AA"/>
    <w:multiLevelType w:val="hybridMultilevel"/>
    <w:tmpl w:val="BFF246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51"/>
    <w:rsid w:val="006479A1"/>
    <w:rsid w:val="00936051"/>
    <w:rsid w:val="00B3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76596"/>
  <w15:chartTrackingRefBased/>
  <w15:docId w15:val="{E247A563-9CFC-45FE-BAB7-390E8135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0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0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30617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B30617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B3061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306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38520-E910-4AC4-B729-5FC5A830B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Kathi</cp:lastModifiedBy>
  <cp:revision>2</cp:revision>
  <dcterms:created xsi:type="dcterms:W3CDTF">2019-10-30T13:31:00Z</dcterms:created>
  <dcterms:modified xsi:type="dcterms:W3CDTF">2019-10-30T13:42:00Z</dcterms:modified>
</cp:coreProperties>
</file>